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ED742" w14:textId="77777777" w:rsidR="0094603D" w:rsidRDefault="0094603D" w:rsidP="0094603D">
      <w:pPr>
        <w:jc w:val="both"/>
        <w:rPr>
          <w:rFonts w:ascii="Segoe UI" w:hAnsi="Segoe UI" w:cs="Segoe UI"/>
          <w:color w:val="0D0D0D"/>
          <w:shd w:val="clear" w:color="auto" w:fill="FFFFFF"/>
        </w:rPr>
      </w:pPr>
      <w:r>
        <w:rPr>
          <w:rFonts w:ascii="Segoe UI" w:hAnsi="Segoe UI" w:cs="Segoe UI"/>
          <w:color w:val="0D0D0D"/>
          <w:shd w:val="clear" w:color="auto" w:fill="FFFFFF"/>
        </w:rPr>
        <w:t>La publicidad se ha convertido en algo habitual en nuestro entorno. Se cuenta con la publicidad como algo cotidiano, inevitablemente cotidiano. Incluso los locutores de televisión, a lo que antes llamaban “pausa”, ahora descaradamente nos hablan de unos minutos de publicidad. En una retransmisión deportiva por la radio, los anuncios se entremezclan con naturalidad con el relato. Da la impresión de que el mundo occidental se pararía si la publicidad no funcionase como es debido. Me contaban que los grandes almacenes –no sé si será cierto– compran el número de juguetes según unas tablas que indican minutos de publicidad televisiva. En fin, este complejo mundo tiene una clara relación con la literatura y no sólo en cuanto al aumento de ventas que supone la publicidad televisiva de libros, sino porque el lenguaje publicitario en continua transformación se alimenta –frente a otros– de elementos propios del lenguaje literario, por no decir que muchas veces es puro lenguaje literario.</w:t>
      </w:r>
    </w:p>
    <w:p w14:paraId="5AA3E2E4" w14:textId="77777777" w:rsidR="0094603D" w:rsidRDefault="0094603D" w:rsidP="0094603D">
      <w:pPr>
        <w:jc w:val="both"/>
        <w:rPr>
          <w:rFonts w:ascii="Segoe UI" w:hAnsi="Segoe UI" w:cs="Segoe UI"/>
          <w:color w:val="0D0D0D"/>
          <w:shd w:val="clear" w:color="auto" w:fill="FFFFFF"/>
        </w:rPr>
      </w:pPr>
      <w:r>
        <w:rPr>
          <w:rFonts w:ascii="Segoe UI" w:hAnsi="Segoe UI" w:cs="Segoe UI"/>
          <w:color w:val="0D0D0D"/>
          <w:shd w:val="clear" w:color="auto" w:fill="FFFFFF"/>
        </w:rPr>
        <w:t>Los mensajes publicitarios que intentan atraer la atención del espectador, lector, etc. y persuadirle de la compra del producto, suelen tener su propia gramática expresada, por lo general, en frases breves</w:t>
      </w:r>
      <w:r>
        <w:rPr>
          <w:rFonts w:ascii="Segoe UI" w:hAnsi="Segoe UI" w:cs="Segoe UI"/>
          <w:color w:val="0D0D0D"/>
          <w:shd w:val="clear" w:color="auto" w:fill="FFFFFF"/>
        </w:rPr>
        <w:t xml:space="preserve"> </w:t>
      </w:r>
      <w:r>
        <w:rPr>
          <w:rFonts w:ascii="Segoe UI" w:hAnsi="Segoe UI" w:cs="Segoe UI"/>
          <w:color w:val="0D0D0D"/>
          <w:shd w:val="clear" w:color="auto" w:fill="FFFFFF"/>
        </w:rPr>
        <w:t xml:space="preserve">–para recordar fácilmente–, utilizando rimas más o menos ingeniosas, imperativos, etc. Aun siendo importantes estos rasgos, lo fundamental es el contenido, la semántica que suele tender hacia la connotación –rasgo consustancial a la literatura – para que el público asocie, su imaginación se dispare ante la evocación mental de ir vestido con una prenda, de tener determinado coche, etc. </w:t>
      </w:r>
    </w:p>
    <w:p w14:paraId="3C2E39BC" w14:textId="77777777" w:rsidR="0094603D" w:rsidRDefault="0094603D" w:rsidP="0094603D">
      <w:pPr>
        <w:jc w:val="both"/>
        <w:rPr>
          <w:rFonts w:ascii="Segoe UI" w:hAnsi="Segoe UI" w:cs="Segoe UI"/>
          <w:color w:val="0D0D0D"/>
          <w:shd w:val="clear" w:color="auto" w:fill="FFFFFF"/>
        </w:rPr>
      </w:pPr>
      <w:r>
        <w:rPr>
          <w:rFonts w:ascii="Segoe UI" w:hAnsi="Segoe UI" w:cs="Segoe UI"/>
          <w:color w:val="0D0D0D"/>
          <w:shd w:val="clear" w:color="auto" w:fill="FFFFFF"/>
        </w:rPr>
        <w:t xml:space="preserve">Por supuesto, el lenguaje publicitario es rico también en la utilización de figuras retóricas, que amplían su ámbito fuera de la literatura: metáforas, hipérboles, interrogaciones retóricas, comparaciones, aliteraciones, etc. </w:t>
      </w:r>
    </w:p>
    <w:p w14:paraId="092E2B73" w14:textId="5469ABC6" w:rsidR="006E36D8" w:rsidRDefault="0094603D" w:rsidP="0094603D">
      <w:pPr>
        <w:jc w:val="both"/>
        <w:rPr>
          <w:rFonts w:ascii="Segoe UI" w:hAnsi="Segoe UI" w:cs="Segoe UI"/>
          <w:color w:val="0D0D0D"/>
          <w:shd w:val="clear" w:color="auto" w:fill="FFFFFF"/>
        </w:rPr>
      </w:pPr>
      <w:r>
        <w:rPr>
          <w:rFonts w:ascii="Segoe UI" w:hAnsi="Segoe UI" w:cs="Segoe UI"/>
          <w:color w:val="0D0D0D"/>
          <w:shd w:val="clear" w:color="auto" w:fill="FFFFFF"/>
        </w:rPr>
        <w:t>Parece evidente que para ser un buen publicista –persona que se dedica profesionalmente a la creación publicitaria– conviene dominar muy bien el lenguaje, y, para dominar el lenguaje</w:t>
      </w:r>
      <w:r>
        <w:rPr>
          <w:rFonts w:ascii="Segoe UI" w:hAnsi="Segoe UI" w:cs="Segoe UI"/>
          <w:color w:val="0D0D0D"/>
          <w:shd w:val="clear" w:color="auto" w:fill="FFFFFF"/>
        </w:rPr>
        <w:t>,</w:t>
      </w:r>
      <w:r>
        <w:rPr>
          <w:rFonts w:ascii="Segoe UI" w:hAnsi="Segoe UI" w:cs="Segoe UI"/>
          <w:color w:val="0D0D0D"/>
          <w:shd w:val="clear" w:color="auto" w:fill="FFFFFF"/>
        </w:rPr>
        <w:t xml:space="preserve"> la literatura.</w:t>
      </w:r>
    </w:p>
    <w:p w14:paraId="2BBB86C5" w14:textId="72B2CC69" w:rsidR="0094603D" w:rsidRPr="00351A79" w:rsidRDefault="0094603D" w:rsidP="0094603D">
      <w:pPr>
        <w:jc w:val="right"/>
        <w:rPr>
          <w:rFonts w:ascii="Segoe UI" w:hAnsi="Segoe UI" w:cs="Segoe UI"/>
          <w:b/>
          <w:bCs/>
          <w:sz w:val="20"/>
          <w:szCs w:val="20"/>
        </w:rPr>
      </w:pPr>
      <w:r w:rsidRPr="00351A79">
        <w:rPr>
          <w:rFonts w:ascii="Segoe UI" w:hAnsi="Segoe UI" w:cs="Segoe UI"/>
          <w:b/>
          <w:bCs/>
          <w:sz w:val="20"/>
          <w:szCs w:val="20"/>
        </w:rPr>
        <w:t>Cómo estudiar literatura, Javier Gutiérrez Palacio</w:t>
      </w:r>
    </w:p>
    <w:p w14:paraId="5B6780B1" w14:textId="77777777" w:rsidR="0094603D" w:rsidRDefault="0094603D" w:rsidP="0094603D">
      <w:pPr>
        <w:rPr>
          <w:rFonts w:ascii="Segoe UI" w:hAnsi="Segoe UI" w:cs="Segoe UI"/>
          <w:sz w:val="20"/>
          <w:szCs w:val="20"/>
        </w:rPr>
      </w:pPr>
    </w:p>
    <w:p w14:paraId="024BE9C0" w14:textId="77777777" w:rsidR="0094603D" w:rsidRDefault="0094603D" w:rsidP="0094603D">
      <w:pPr>
        <w:rPr>
          <w:rFonts w:ascii="Segoe UI" w:hAnsi="Segoe UI" w:cs="Segoe UI"/>
          <w:sz w:val="20"/>
          <w:szCs w:val="20"/>
        </w:rPr>
      </w:pPr>
    </w:p>
    <w:p w14:paraId="4E76C2DE" w14:textId="77777777" w:rsidR="0094603D" w:rsidRDefault="0094603D" w:rsidP="0094603D">
      <w:pPr>
        <w:rPr>
          <w:rFonts w:ascii="Segoe UI" w:hAnsi="Segoe UI" w:cs="Segoe UI"/>
          <w:sz w:val="20"/>
          <w:szCs w:val="20"/>
        </w:rPr>
      </w:pPr>
    </w:p>
    <w:p w14:paraId="5B735212" w14:textId="77777777" w:rsidR="0094603D" w:rsidRDefault="0094603D" w:rsidP="0094603D">
      <w:pPr>
        <w:rPr>
          <w:rFonts w:ascii="Segoe UI" w:hAnsi="Segoe UI" w:cs="Segoe UI"/>
          <w:sz w:val="20"/>
          <w:szCs w:val="20"/>
        </w:rPr>
      </w:pPr>
    </w:p>
    <w:p w14:paraId="5EC0EBD9" w14:textId="77777777" w:rsidR="0094603D" w:rsidRDefault="0094603D" w:rsidP="0094603D">
      <w:pPr>
        <w:rPr>
          <w:rFonts w:ascii="Segoe UI" w:hAnsi="Segoe UI" w:cs="Segoe UI"/>
          <w:sz w:val="20"/>
          <w:szCs w:val="20"/>
        </w:rPr>
      </w:pPr>
    </w:p>
    <w:p w14:paraId="5F5C37D8" w14:textId="77777777" w:rsidR="0094603D" w:rsidRDefault="0094603D" w:rsidP="0094603D">
      <w:pPr>
        <w:rPr>
          <w:rFonts w:ascii="Segoe UI" w:hAnsi="Segoe UI" w:cs="Segoe UI"/>
          <w:sz w:val="20"/>
          <w:szCs w:val="20"/>
        </w:rPr>
      </w:pPr>
    </w:p>
    <w:p w14:paraId="2F4DDE8F" w14:textId="77777777" w:rsidR="0094603D" w:rsidRDefault="0094603D" w:rsidP="0094603D">
      <w:pPr>
        <w:rPr>
          <w:rFonts w:ascii="Segoe UI" w:hAnsi="Segoe UI" w:cs="Segoe UI"/>
          <w:sz w:val="20"/>
          <w:szCs w:val="20"/>
        </w:rPr>
      </w:pPr>
    </w:p>
    <w:p w14:paraId="5054AE81" w14:textId="77777777" w:rsidR="0094603D" w:rsidRDefault="0094603D" w:rsidP="0094603D">
      <w:pPr>
        <w:rPr>
          <w:rFonts w:ascii="Segoe UI" w:hAnsi="Segoe UI" w:cs="Segoe UI"/>
          <w:sz w:val="20"/>
          <w:szCs w:val="20"/>
        </w:rPr>
      </w:pPr>
    </w:p>
    <w:p w14:paraId="37DC9625" w14:textId="77777777" w:rsidR="0094603D" w:rsidRDefault="0094603D" w:rsidP="0094603D">
      <w:pPr>
        <w:rPr>
          <w:rFonts w:ascii="Segoe UI" w:hAnsi="Segoe UI" w:cs="Segoe UI"/>
          <w:sz w:val="20"/>
          <w:szCs w:val="20"/>
        </w:rPr>
      </w:pPr>
    </w:p>
    <w:p w14:paraId="45740ED4" w14:textId="186309D9" w:rsidR="0094603D" w:rsidRPr="0094603D" w:rsidRDefault="0094603D" w:rsidP="0094603D">
      <w:pPr>
        <w:rPr>
          <w:rFonts w:ascii="Segoe UI" w:hAnsi="Segoe UI" w:cs="Segoe UI"/>
          <w:b/>
          <w:bCs/>
          <w:sz w:val="20"/>
          <w:szCs w:val="20"/>
        </w:rPr>
      </w:pPr>
      <w:r w:rsidRPr="0094603D">
        <w:rPr>
          <w:rFonts w:ascii="Segoe UI" w:hAnsi="Segoe UI" w:cs="Segoe UI"/>
          <w:b/>
          <w:bCs/>
          <w:sz w:val="20"/>
          <w:szCs w:val="20"/>
        </w:rPr>
        <w:lastRenderedPageBreak/>
        <w:t xml:space="preserve">1) </w:t>
      </w:r>
      <w:r w:rsidRPr="0094603D">
        <w:rPr>
          <w:rFonts w:ascii="Segoe UI" w:hAnsi="Segoe UI" w:cs="Segoe UI"/>
          <w:b/>
          <w:bCs/>
          <w:sz w:val="20"/>
          <w:szCs w:val="20"/>
        </w:rPr>
        <w:t>¿Cuál es la intención del emisor con la frase “no sé si será cierto” en el contexto del fragmento anterior?</w:t>
      </w:r>
    </w:p>
    <w:p w14:paraId="1069A952" w14:textId="77777777" w:rsidR="0094603D" w:rsidRPr="0094603D" w:rsidRDefault="0094603D" w:rsidP="0094603D">
      <w:pPr>
        <w:rPr>
          <w:rFonts w:ascii="Segoe UI" w:hAnsi="Segoe UI" w:cs="Segoe UI"/>
          <w:sz w:val="20"/>
          <w:szCs w:val="20"/>
        </w:rPr>
      </w:pPr>
      <w:r w:rsidRPr="0094603D">
        <w:rPr>
          <w:rFonts w:ascii="Segoe UI" w:hAnsi="Segoe UI" w:cs="Segoe UI"/>
          <w:sz w:val="20"/>
          <w:szCs w:val="20"/>
        </w:rPr>
        <w:t>A) Llamar la atención sobre lo que dirá.</w:t>
      </w:r>
    </w:p>
    <w:p w14:paraId="40915B26" w14:textId="77777777" w:rsidR="0094603D" w:rsidRPr="0094603D" w:rsidRDefault="0094603D" w:rsidP="0094603D">
      <w:pPr>
        <w:rPr>
          <w:rFonts w:ascii="Segoe UI" w:hAnsi="Segoe UI" w:cs="Segoe UI"/>
          <w:sz w:val="20"/>
          <w:szCs w:val="20"/>
        </w:rPr>
      </w:pPr>
      <w:r w:rsidRPr="0094603D">
        <w:rPr>
          <w:rFonts w:ascii="Segoe UI" w:hAnsi="Segoe UI" w:cs="Segoe UI"/>
          <w:sz w:val="20"/>
          <w:szCs w:val="20"/>
        </w:rPr>
        <w:t>B) Prevenirse de posibles comentarios adversos.</w:t>
      </w:r>
    </w:p>
    <w:p w14:paraId="236288AA" w14:textId="77777777" w:rsidR="0094603D" w:rsidRPr="0094603D" w:rsidRDefault="0094603D" w:rsidP="0094603D">
      <w:pPr>
        <w:rPr>
          <w:rFonts w:ascii="Segoe UI" w:hAnsi="Segoe UI" w:cs="Segoe UI"/>
          <w:sz w:val="20"/>
          <w:szCs w:val="20"/>
        </w:rPr>
      </w:pPr>
      <w:r w:rsidRPr="0094603D">
        <w:rPr>
          <w:rFonts w:ascii="Segoe UI" w:hAnsi="Segoe UI" w:cs="Segoe UI"/>
          <w:sz w:val="20"/>
          <w:szCs w:val="20"/>
        </w:rPr>
        <w:t>C) Distinguir que hace un relato de un hecho poco creíble.</w:t>
      </w:r>
    </w:p>
    <w:p w14:paraId="4966F8DA" w14:textId="16219CA8" w:rsidR="0094603D" w:rsidRDefault="0094603D" w:rsidP="0094603D">
      <w:pPr>
        <w:rPr>
          <w:rFonts w:ascii="Segoe UI" w:hAnsi="Segoe UI" w:cs="Segoe UI"/>
          <w:sz w:val="20"/>
          <w:szCs w:val="20"/>
        </w:rPr>
      </w:pPr>
      <w:r w:rsidRPr="0094603D">
        <w:rPr>
          <w:rFonts w:ascii="Segoe UI" w:hAnsi="Segoe UI" w:cs="Segoe UI"/>
          <w:sz w:val="20"/>
          <w:szCs w:val="20"/>
        </w:rPr>
        <w:t>D) Ser honesto al reconocer que desconoce que maneja la información.</w:t>
      </w:r>
    </w:p>
    <w:p w14:paraId="2E5F0D4A" w14:textId="77777777" w:rsidR="0094603D" w:rsidRDefault="0094603D" w:rsidP="0094603D">
      <w:pPr>
        <w:rPr>
          <w:rFonts w:ascii="Segoe UI" w:hAnsi="Segoe UI" w:cs="Segoe UI"/>
          <w:sz w:val="20"/>
          <w:szCs w:val="20"/>
        </w:rPr>
      </w:pPr>
    </w:p>
    <w:p w14:paraId="69F82D49" w14:textId="67267FBF" w:rsidR="007B3766" w:rsidRPr="007B3766" w:rsidRDefault="007B3766" w:rsidP="007B3766">
      <w:pPr>
        <w:rPr>
          <w:rFonts w:ascii="Segoe UI" w:hAnsi="Segoe UI" w:cs="Segoe UI"/>
          <w:b/>
          <w:bCs/>
          <w:sz w:val="20"/>
          <w:szCs w:val="20"/>
        </w:rPr>
      </w:pPr>
      <w:r w:rsidRPr="007B3766">
        <w:rPr>
          <w:rFonts w:ascii="Segoe UI" w:hAnsi="Segoe UI" w:cs="Segoe UI"/>
          <w:b/>
          <w:bCs/>
          <w:sz w:val="20"/>
          <w:szCs w:val="20"/>
        </w:rPr>
        <w:t xml:space="preserve">2) </w:t>
      </w:r>
      <w:r w:rsidRPr="007B3766">
        <w:rPr>
          <w:rFonts w:ascii="Segoe UI" w:hAnsi="Segoe UI" w:cs="Segoe UI"/>
          <w:b/>
          <w:bCs/>
          <w:sz w:val="20"/>
          <w:szCs w:val="20"/>
        </w:rPr>
        <w:t>Según el texto, ¿cuál es la característica principal del mensaje publicitario?</w:t>
      </w:r>
    </w:p>
    <w:p w14:paraId="70EE44A0"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A) Es connotativo.</w:t>
      </w:r>
    </w:p>
    <w:p w14:paraId="7FCB98AB"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B) Es complejo.</w:t>
      </w:r>
    </w:p>
    <w:p w14:paraId="40ACE3B6"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C) Es habitual.</w:t>
      </w:r>
    </w:p>
    <w:p w14:paraId="48CECEB7" w14:textId="43A8A63E" w:rsidR="0094603D" w:rsidRDefault="007B3766" w:rsidP="007B3766">
      <w:pPr>
        <w:rPr>
          <w:rFonts w:ascii="Segoe UI" w:hAnsi="Segoe UI" w:cs="Segoe UI"/>
          <w:sz w:val="20"/>
          <w:szCs w:val="20"/>
        </w:rPr>
      </w:pPr>
      <w:r w:rsidRPr="007B3766">
        <w:rPr>
          <w:rFonts w:ascii="Segoe UI" w:hAnsi="Segoe UI" w:cs="Segoe UI"/>
          <w:sz w:val="20"/>
          <w:szCs w:val="20"/>
        </w:rPr>
        <w:t>D) Es ingenioso.</w:t>
      </w:r>
    </w:p>
    <w:p w14:paraId="62B180F4" w14:textId="77777777" w:rsidR="007B3766" w:rsidRDefault="007B3766" w:rsidP="007B3766">
      <w:pPr>
        <w:rPr>
          <w:rFonts w:ascii="Segoe UI" w:hAnsi="Segoe UI" w:cs="Segoe UI"/>
          <w:sz w:val="20"/>
          <w:szCs w:val="20"/>
        </w:rPr>
      </w:pPr>
    </w:p>
    <w:p w14:paraId="57A32811" w14:textId="39664943" w:rsidR="007B3766" w:rsidRPr="007B3766" w:rsidRDefault="007B3766" w:rsidP="007B3766">
      <w:pPr>
        <w:rPr>
          <w:rFonts w:ascii="Segoe UI" w:hAnsi="Segoe UI" w:cs="Segoe UI"/>
          <w:b/>
          <w:bCs/>
          <w:sz w:val="20"/>
          <w:szCs w:val="20"/>
        </w:rPr>
      </w:pPr>
      <w:r>
        <w:rPr>
          <w:rFonts w:ascii="Segoe UI" w:hAnsi="Segoe UI" w:cs="Segoe UI"/>
          <w:b/>
          <w:bCs/>
          <w:sz w:val="20"/>
          <w:szCs w:val="20"/>
        </w:rPr>
        <w:t xml:space="preserve">3) </w:t>
      </w:r>
      <w:r w:rsidRPr="007B3766">
        <w:rPr>
          <w:rFonts w:ascii="Segoe UI" w:hAnsi="Segoe UI" w:cs="Segoe UI"/>
          <w:b/>
          <w:bCs/>
          <w:sz w:val="20"/>
          <w:szCs w:val="20"/>
        </w:rPr>
        <w:t>¿Cuál es la postura que muestra el emisor respecto de la publicidad?</w:t>
      </w:r>
    </w:p>
    <w:p w14:paraId="2944EF4A"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A) Agobio, porque siente cansancio ante la presencia de la publicidad en el mundo.</w:t>
      </w:r>
    </w:p>
    <w:p w14:paraId="549CBEED"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B) Normalización, porque asume que se debe convivir con la publicidad.</w:t>
      </w:r>
    </w:p>
    <w:p w14:paraId="1C556A29"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C) Resignación, porque tolera los aspectos negativos de la publicidad.</w:t>
      </w:r>
    </w:p>
    <w:p w14:paraId="5E413919" w14:textId="13D65521" w:rsidR="007B3766" w:rsidRDefault="007B3766" w:rsidP="007B3766">
      <w:pPr>
        <w:rPr>
          <w:rFonts w:ascii="Segoe UI" w:hAnsi="Segoe UI" w:cs="Segoe UI"/>
          <w:sz w:val="20"/>
          <w:szCs w:val="20"/>
        </w:rPr>
      </w:pPr>
      <w:r w:rsidRPr="007B3766">
        <w:rPr>
          <w:rFonts w:ascii="Segoe UI" w:hAnsi="Segoe UI" w:cs="Segoe UI"/>
          <w:sz w:val="20"/>
          <w:szCs w:val="20"/>
        </w:rPr>
        <w:t>D) Molestia, porque percibe un exceso de publicidad en los medios.</w:t>
      </w:r>
    </w:p>
    <w:p w14:paraId="64C71780" w14:textId="77777777" w:rsidR="007B3766" w:rsidRDefault="007B3766" w:rsidP="007B3766">
      <w:pPr>
        <w:rPr>
          <w:rFonts w:ascii="Segoe UI" w:hAnsi="Segoe UI" w:cs="Segoe UI"/>
          <w:sz w:val="20"/>
          <w:szCs w:val="20"/>
        </w:rPr>
      </w:pPr>
    </w:p>
    <w:p w14:paraId="538F27E4" w14:textId="77777777" w:rsidR="007B3766" w:rsidRPr="007B3766" w:rsidRDefault="007B3766" w:rsidP="007B3766">
      <w:pPr>
        <w:rPr>
          <w:rFonts w:ascii="Segoe UI" w:hAnsi="Segoe UI" w:cs="Segoe UI"/>
          <w:b/>
          <w:bCs/>
          <w:sz w:val="20"/>
          <w:szCs w:val="20"/>
        </w:rPr>
      </w:pPr>
      <w:r w:rsidRPr="007B3766">
        <w:rPr>
          <w:rFonts w:ascii="Segoe UI" w:hAnsi="Segoe UI" w:cs="Segoe UI"/>
          <w:b/>
          <w:bCs/>
          <w:sz w:val="20"/>
          <w:szCs w:val="20"/>
        </w:rPr>
        <w:t xml:space="preserve">4) </w:t>
      </w:r>
      <w:r w:rsidRPr="007B3766">
        <w:rPr>
          <w:rFonts w:ascii="Segoe UI" w:hAnsi="Segoe UI" w:cs="Segoe UI"/>
          <w:b/>
          <w:bCs/>
          <w:sz w:val="20"/>
          <w:szCs w:val="20"/>
        </w:rPr>
        <w:t>En el primer párrafo, ¿qué se afirma sobre la publicidad?</w:t>
      </w:r>
    </w:p>
    <w:p w14:paraId="35FA4326"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A) Es sólo aplicable a ciertos medios de comunicación.</w:t>
      </w:r>
    </w:p>
    <w:p w14:paraId="5CEEE32B"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B) Es el lenguaje de los locutores de televisión.</w:t>
      </w:r>
    </w:p>
    <w:p w14:paraId="538DC4B5"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C) Es importante para el desarrollo del mundo.</w:t>
      </w:r>
    </w:p>
    <w:p w14:paraId="009F9F96" w14:textId="00C036AA" w:rsidR="007B3766" w:rsidRDefault="007B3766" w:rsidP="007B3766">
      <w:pPr>
        <w:rPr>
          <w:rFonts w:ascii="Segoe UI" w:hAnsi="Segoe UI" w:cs="Segoe UI"/>
          <w:sz w:val="20"/>
          <w:szCs w:val="20"/>
        </w:rPr>
      </w:pPr>
      <w:r w:rsidRPr="007B3766">
        <w:rPr>
          <w:rFonts w:ascii="Segoe UI" w:hAnsi="Segoe UI" w:cs="Segoe UI"/>
          <w:sz w:val="20"/>
          <w:szCs w:val="20"/>
        </w:rPr>
        <w:t>D) Es algo cotidiano en nuestras vidas.</w:t>
      </w:r>
    </w:p>
    <w:p w14:paraId="65AD1DC9" w14:textId="77777777" w:rsidR="007B3766" w:rsidRDefault="007B3766" w:rsidP="007B3766">
      <w:pPr>
        <w:rPr>
          <w:rFonts w:ascii="Segoe UI" w:hAnsi="Segoe UI" w:cs="Segoe UI"/>
          <w:sz w:val="20"/>
          <w:szCs w:val="20"/>
        </w:rPr>
      </w:pPr>
    </w:p>
    <w:p w14:paraId="25BFCF1D" w14:textId="77777777" w:rsidR="007B3766" w:rsidRDefault="007B3766" w:rsidP="007B3766">
      <w:pPr>
        <w:rPr>
          <w:rFonts w:ascii="Segoe UI" w:hAnsi="Segoe UI" w:cs="Segoe UI"/>
          <w:sz w:val="20"/>
          <w:szCs w:val="20"/>
        </w:rPr>
      </w:pPr>
    </w:p>
    <w:p w14:paraId="2DA60BE3" w14:textId="77777777" w:rsidR="007B3766" w:rsidRDefault="007B3766" w:rsidP="007B3766">
      <w:pPr>
        <w:rPr>
          <w:rFonts w:ascii="Segoe UI" w:hAnsi="Segoe UI" w:cs="Segoe UI"/>
          <w:sz w:val="20"/>
          <w:szCs w:val="20"/>
        </w:rPr>
      </w:pPr>
    </w:p>
    <w:p w14:paraId="0E43DC8B" w14:textId="77777777" w:rsidR="007B3766" w:rsidRDefault="007B3766" w:rsidP="007B3766">
      <w:pPr>
        <w:rPr>
          <w:rFonts w:ascii="Segoe UI" w:hAnsi="Segoe UI" w:cs="Segoe UI"/>
          <w:sz w:val="20"/>
          <w:szCs w:val="20"/>
        </w:rPr>
      </w:pPr>
    </w:p>
    <w:p w14:paraId="61DE8076" w14:textId="77777777" w:rsidR="007B3766" w:rsidRDefault="007B3766" w:rsidP="007B3766">
      <w:pPr>
        <w:rPr>
          <w:rFonts w:ascii="Segoe UI" w:hAnsi="Segoe UI" w:cs="Segoe UI"/>
          <w:sz w:val="20"/>
          <w:szCs w:val="20"/>
        </w:rPr>
      </w:pPr>
    </w:p>
    <w:p w14:paraId="35CB6083" w14:textId="2FF3270E" w:rsidR="007B3766" w:rsidRPr="007B3766" w:rsidRDefault="007B3766" w:rsidP="007B3766">
      <w:pPr>
        <w:rPr>
          <w:rFonts w:ascii="Segoe UI" w:hAnsi="Segoe UI" w:cs="Segoe UI"/>
          <w:b/>
          <w:bCs/>
          <w:sz w:val="20"/>
          <w:szCs w:val="20"/>
        </w:rPr>
      </w:pPr>
      <w:r w:rsidRPr="007B3766">
        <w:rPr>
          <w:rFonts w:ascii="Segoe UI" w:hAnsi="Segoe UI" w:cs="Segoe UI"/>
          <w:b/>
          <w:bCs/>
          <w:sz w:val="20"/>
          <w:szCs w:val="20"/>
        </w:rPr>
        <w:lastRenderedPageBreak/>
        <w:t xml:space="preserve">5) </w:t>
      </w:r>
      <w:r w:rsidRPr="007B3766">
        <w:rPr>
          <w:rFonts w:ascii="Segoe UI" w:hAnsi="Segoe UI" w:cs="Segoe UI"/>
          <w:b/>
          <w:bCs/>
          <w:sz w:val="20"/>
          <w:szCs w:val="20"/>
        </w:rPr>
        <w:t>¿Qué opción sintetiza mejor el párrafo que comienza por “Parece evidente…”?</w:t>
      </w:r>
    </w:p>
    <w:p w14:paraId="56424A0B"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A) Para ser un buen publicista se debe saber de literatura.</w:t>
      </w:r>
    </w:p>
    <w:p w14:paraId="481F7AA3"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B) La publicidad es necesaria para ser un buen escritor.</w:t>
      </w:r>
    </w:p>
    <w:p w14:paraId="7AB0959B"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C) Un buen lector utiliza los mensajes publicitarios.</w:t>
      </w:r>
    </w:p>
    <w:p w14:paraId="34A0B129" w14:textId="636845B4" w:rsidR="007B3766" w:rsidRDefault="007B3766" w:rsidP="007B3766">
      <w:pPr>
        <w:rPr>
          <w:rFonts w:ascii="Segoe UI" w:hAnsi="Segoe UI" w:cs="Segoe UI"/>
          <w:sz w:val="20"/>
          <w:szCs w:val="20"/>
        </w:rPr>
      </w:pPr>
      <w:r w:rsidRPr="007B3766">
        <w:rPr>
          <w:rFonts w:ascii="Segoe UI" w:hAnsi="Segoe UI" w:cs="Segoe UI"/>
          <w:sz w:val="20"/>
          <w:szCs w:val="20"/>
        </w:rPr>
        <w:t>D) El buen publicista debe leer muchas novelas.</w:t>
      </w:r>
    </w:p>
    <w:p w14:paraId="668489B4" w14:textId="77777777" w:rsidR="007B3766" w:rsidRDefault="007B3766" w:rsidP="007B3766">
      <w:pPr>
        <w:rPr>
          <w:rFonts w:ascii="Segoe UI" w:hAnsi="Segoe UI" w:cs="Segoe UI"/>
          <w:sz w:val="20"/>
          <w:szCs w:val="20"/>
        </w:rPr>
      </w:pPr>
    </w:p>
    <w:p w14:paraId="7A220590" w14:textId="197B60BB" w:rsidR="007B3766" w:rsidRPr="007B3766" w:rsidRDefault="007B3766" w:rsidP="007B3766">
      <w:pPr>
        <w:rPr>
          <w:rFonts w:ascii="Segoe UI" w:hAnsi="Segoe UI" w:cs="Segoe UI"/>
          <w:b/>
          <w:bCs/>
          <w:sz w:val="20"/>
          <w:szCs w:val="20"/>
        </w:rPr>
      </w:pPr>
      <w:r w:rsidRPr="007B3766">
        <w:rPr>
          <w:rFonts w:ascii="Segoe UI" w:hAnsi="Segoe UI" w:cs="Segoe UI"/>
          <w:b/>
          <w:bCs/>
          <w:sz w:val="20"/>
          <w:szCs w:val="20"/>
        </w:rPr>
        <w:t xml:space="preserve">6) </w:t>
      </w:r>
      <w:r w:rsidRPr="007B3766">
        <w:rPr>
          <w:rFonts w:ascii="Segoe UI" w:hAnsi="Segoe UI" w:cs="Segoe UI"/>
          <w:b/>
          <w:bCs/>
          <w:sz w:val="20"/>
          <w:szCs w:val="20"/>
        </w:rPr>
        <w:t>¿Qué relación establece el párrafo que inicia con “Por supuesto…” respecto del anterior?</w:t>
      </w:r>
    </w:p>
    <w:p w14:paraId="063C5BA1"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A) Es una proyección de las propiedades del lenguaje literario definido en el párrafo anterior.</w:t>
      </w:r>
    </w:p>
    <w:p w14:paraId="5493DBC5"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B) Es una consecuencia lingüística del lenguaje publicitario aludido en el párrafo anterior.</w:t>
      </w:r>
    </w:p>
    <w:p w14:paraId="4762FBD1" w14:textId="77777777" w:rsidR="007B3766" w:rsidRPr="007B3766" w:rsidRDefault="007B3766" w:rsidP="007B3766">
      <w:pPr>
        <w:rPr>
          <w:rFonts w:ascii="Segoe UI" w:hAnsi="Segoe UI" w:cs="Segoe UI"/>
          <w:sz w:val="20"/>
          <w:szCs w:val="20"/>
        </w:rPr>
      </w:pPr>
      <w:r w:rsidRPr="007B3766">
        <w:rPr>
          <w:rFonts w:ascii="Segoe UI" w:hAnsi="Segoe UI" w:cs="Segoe UI"/>
          <w:sz w:val="20"/>
          <w:szCs w:val="20"/>
        </w:rPr>
        <w:t>C) Es una especificación del lenguaje literario caracterizado en el párrafo anterior.</w:t>
      </w:r>
    </w:p>
    <w:p w14:paraId="73D3F5E8" w14:textId="3B63664E" w:rsidR="007B3766" w:rsidRDefault="007B3766" w:rsidP="007B3766">
      <w:pPr>
        <w:rPr>
          <w:rFonts w:ascii="Segoe UI" w:hAnsi="Segoe UI" w:cs="Segoe UI"/>
          <w:sz w:val="20"/>
          <w:szCs w:val="20"/>
        </w:rPr>
      </w:pPr>
      <w:r w:rsidRPr="007B3766">
        <w:rPr>
          <w:rFonts w:ascii="Segoe UI" w:hAnsi="Segoe UI" w:cs="Segoe UI"/>
          <w:sz w:val="20"/>
          <w:szCs w:val="20"/>
        </w:rPr>
        <w:t>D) Es una ejemplificación del lenguaje publicitario destacado en el párrafo anterior.</w:t>
      </w:r>
    </w:p>
    <w:p w14:paraId="3A6A1BF3" w14:textId="77777777" w:rsidR="00275688" w:rsidRDefault="00275688" w:rsidP="007B3766">
      <w:pPr>
        <w:rPr>
          <w:rFonts w:ascii="Segoe UI" w:hAnsi="Segoe UI" w:cs="Segoe UI"/>
          <w:sz w:val="20"/>
          <w:szCs w:val="20"/>
        </w:rPr>
      </w:pPr>
    </w:p>
    <w:p w14:paraId="4DD5E3CE" w14:textId="6404DD7C" w:rsidR="00275688" w:rsidRPr="00275688" w:rsidRDefault="00275688" w:rsidP="00275688">
      <w:pPr>
        <w:rPr>
          <w:rFonts w:ascii="Segoe UI" w:hAnsi="Segoe UI" w:cs="Segoe UI"/>
          <w:b/>
          <w:bCs/>
          <w:sz w:val="20"/>
          <w:szCs w:val="20"/>
        </w:rPr>
      </w:pPr>
      <w:r w:rsidRPr="00275688">
        <w:rPr>
          <w:rFonts w:ascii="Segoe UI" w:hAnsi="Segoe UI" w:cs="Segoe UI"/>
          <w:b/>
          <w:bCs/>
          <w:sz w:val="20"/>
          <w:szCs w:val="20"/>
        </w:rPr>
        <w:t xml:space="preserve">7) </w:t>
      </w:r>
      <w:r w:rsidRPr="00275688">
        <w:rPr>
          <w:rFonts w:ascii="Segoe UI" w:hAnsi="Segoe UI" w:cs="Segoe UI"/>
          <w:b/>
          <w:bCs/>
          <w:sz w:val="20"/>
          <w:szCs w:val="20"/>
        </w:rPr>
        <w:t>¿Qué opción contiene otro título para el texto leído?</w:t>
      </w:r>
    </w:p>
    <w:p w14:paraId="21913DEA" w14:textId="77777777" w:rsidR="00275688" w:rsidRPr="00275688" w:rsidRDefault="00275688" w:rsidP="00275688">
      <w:pPr>
        <w:rPr>
          <w:rFonts w:ascii="Segoe UI" w:hAnsi="Segoe UI" w:cs="Segoe UI"/>
          <w:sz w:val="20"/>
          <w:szCs w:val="20"/>
        </w:rPr>
      </w:pPr>
      <w:r w:rsidRPr="00275688">
        <w:rPr>
          <w:rFonts w:ascii="Segoe UI" w:hAnsi="Segoe UI" w:cs="Segoe UI"/>
          <w:sz w:val="20"/>
          <w:szCs w:val="20"/>
        </w:rPr>
        <w:t>A) La importancia de las figuras retóricas en la publicidad actual.</w:t>
      </w:r>
    </w:p>
    <w:p w14:paraId="5C00F8F2" w14:textId="77777777" w:rsidR="00275688" w:rsidRPr="00275688" w:rsidRDefault="00275688" w:rsidP="00275688">
      <w:pPr>
        <w:rPr>
          <w:rFonts w:ascii="Segoe UI" w:hAnsi="Segoe UI" w:cs="Segoe UI"/>
          <w:sz w:val="20"/>
          <w:szCs w:val="20"/>
        </w:rPr>
      </w:pPr>
      <w:r w:rsidRPr="00275688">
        <w:rPr>
          <w:rFonts w:ascii="Segoe UI" w:hAnsi="Segoe UI" w:cs="Segoe UI"/>
          <w:sz w:val="20"/>
          <w:szCs w:val="20"/>
        </w:rPr>
        <w:t>B) El lenguaje de la publicidad y su relación con la literatura.</w:t>
      </w:r>
    </w:p>
    <w:p w14:paraId="2C5B4BEF" w14:textId="77777777" w:rsidR="00275688" w:rsidRPr="00275688" w:rsidRDefault="00275688" w:rsidP="00275688">
      <w:pPr>
        <w:rPr>
          <w:rFonts w:ascii="Segoe UI" w:hAnsi="Segoe UI" w:cs="Segoe UI"/>
          <w:sz w:val="20"/>
          <w:szCs w:val="20"/>
        </w:rPr>
      </w:pPr>
      <w:r w:rsidRPr="00275688">
        <w:rPr>
          <w:rFonts w:ascii="Segoe UI" w:hAnsi="Segoe UI" w:cs="Segoe UI"/>
          <w:sz w:val="20"/>
          <w:szCs w:val="20"/>
        </w:rPr>
        <w:t>C) Las formas de los mensajes de la publicidad y la literatura.</w:t>
      </w:r>
    </w:p>
    <w:p w14:paraId="247575C3" w14:textId="457CD881" w:rsidR="00275688" w:rsidRDefault="00275688" w:rsidP="00275688">
      <w:pPr>
        <w:rPr>
          <w:rFonts w:ascii="Segoe UI" w:hAnsi="Segoe UI" w:cs="Segoe UI"/>
          <w:sz w:val="20"/>
          <w:szCs w:val="20"/>
        </w:rPr>
      </w:pPr>
      <w:r w:rsidRPr="00275688">
        <w:rPr>
          <w:rFonts w:ascii="Segoe UI" w:hAnsi="Segoe UI" w:cs="Segoe UI"/>
          <w:sz w:val="20"/>
          <w:szCs w:val="20"/>
        </w:rPr>
        <w:t>D) El impacto de la publicidad en la vida cotidiana.</w:t>
      </w:r>
    </w:p>
    <w:p w14:paraId="26B91191" w14:textId="77777777" w:rsidR="00275688" w:rsidRDefault="00275688" w:rsidP="00275688">
      <w:pPr>
        <w:rPr>
          <w:rFonts w:ascii="Segoe UI" w:hAnsi="Segoe UI" w:cs="Segoe UI"/>
          <w:sz w:val="20"/>
          <w:szCs w:val="20"/>
        </w:rPr>
      </w:pPr>
    </w:p>
    <w:p w14:paraId="29A63C6D" w14:textId="77777777" w:rsidR="00351A79" w:rsidRPr="00351A79" w:rsidRDefault="00275688" w:rsidP="00351A79">
      <w:pPr>
        <w:rPr>
          <w:rFonts w:ascii="Segoe UI" w:hAnsi="Segoe UI" w:cs="Segoe UI"/>
          <w:b/>
          <w:bCs/>
          <w:sz w:val="20"/>
          <w:szCs w:val="20"/>
        </w:rPr>
      </w:pPr>
      <w:r>
        <w:rPr>
          <w:rFonts w:ascii="Segoe UI" w:hAnsi="Segoe UI" w:cs="Segoe UI"/>
          <w:b/>
          <w:bCs/>
          <w:sz w:val="20"/>
          <w:szCs w:val="20"/>
        </w:rPr>
        <w:t xml:space="preserve">8) </w:t>
      </w:r>
      <w:r w:rsidR="00351A79" w:rsidRPr="00351A79">
        <w:rPr>
          <w:rFonts w:ascii="Segoe UI" w:hAnsi="Segoe UI" w:cs="Segoe UI"/>
          <w:b/>
          <w:bCs/>
          <w:sz w:val="20"/>
          <w:szCs w:val="20"/>
        </w:rPr>
        <w:t>¿Cuál es la intención del emisor al escribir el texto?</w:t>
      </w:r>
    </w:p>
    <w:p w14:paraId="6968E448" w14:textId="709BB94D" w:rsidR="00351A79" w:rsidRPr="00351A79" w:rsidRDefault="00351A79" w:rsidP="00351A79">
      <w:pPr>
        <w:rPr>
          <w:rFonts w:ascii="Segoe UI" w:hAnsi="Segoe UI" w:cs="Segoe UI"/>
          <w:sz w:val="20"/>
          <w:szCs w:val="20"/>
        </w:rPr>
      </w:pPr>
      <w:r w:rsidRPr="00351A79">
        <w:rPr>
          <w:rFonts w:ascii="Segoe UI" w:hAnsi="Segoe UI" w:cs="Segoe UI"/>
          <w:sz w:val="20"/>
          <w:szCs w:val="20"/>
        </w:rPr>
        <w:t>A) Argumentar a favor de la abolición de la publicidad televisiva.</w:t>
      </w:r>
    </w:p>
    <w:p w14:paraId="780A9151" w14:textId="77777777" w:rsidR="00351A79" w:rsidRPr="00351A79" w:rsidRDefault="00351A79" w:rsidP="00351A79">
      <w:pPr>
        <w:rPr>
          <w:rFonts w:ascii="Segoe UI" w:hAnsi="Segoe UI" w:cs="Segoe UI"/>
          <w:sz w:val="20"/>
          <w:szCs w:val="20"/>
        </w:rPr>
      </w:pPr>
      <w:r w:rsidRPr="00351A79">
        <w:rPr>
          <w:rFonts w:ascii="Segoe UI" w:hAnsi="Segoe UI" w:cs="Segoe UI"/>
          <w:sz w:val="20"/>
          <w:szCs w:val="20"/>
        </w:rPr>
        <w:t>B) Analizar el impacto de la publicidad en la vida cotidiana.</w:t>
      </w:r>
    </w:p>
    <w:p w14:paraId="2A9DC3D5" w14:textId="2120A447" w:rsidR="00351A79" w:rsidRDefault="00351A79" w:rsidP="00351A79">
      <w:pPr>
        <w:rPr>
          <w:rFonts w:ascii="Segoe UI" w:hAnsi="Segoe UI" w:cs="Segoe UI"/>
          <w:sz w:val="20"/>
          <w:szCs w:val="20"/>
        </w:rPr>
      </w:pPr>
      <w:r w:rsidRPr="00351A79">
        <w:rPr>
          <w:rFonts w:ascii="Segoe UI" w:hAnsi="Segoe UI" w:cs="Segoe UI"/>
          <w:sz w:val="20"/>
          <w:szCs w:val="20"/>
        </w:rPr>
        <w:t>C) Reflexionar sobre la relación entre la publicidad y la literatura.</w:t>
      </w:r>
    </w:p>
    <w:p w14:paraId="6BDCD621" w14:textId="77777777" w:rsidR="00351A79" w:rsidRDefault="00351A79" w:rsidP="00351A79">
      <w:pPr>
        <w:rPr>
          <w:rFonts w:ascii="Segoe UI" w:hAnsi="Segoe UI" w:cs="Segoe UI"/>
          <w:sz w:val="20"/>
          <w:szCs w:val="20"/>
        </w:rPr>
      </w:pPr>
      <w:r w:rsidRPr="00351A79">
        <w:rPr>
          <w:rFonts w:ascii="Segoe UI" w:hAnsi="Segoe UI" w:cs="Segoe UI"/>
          <w:sz w:val="20"/>
          <w:szCs w:val="20"/>
        </w:rPr>
        <w:t>D) Promover la creación de campañas publicitarias innovadoras.</w:t>
      </w:r>
    </w:p>
    <w:p w14:paraId="64836175" w14:textId="77777777" w:rsidR="00351A79" w:rsidRDefault="00351A79" w:rsidP="00351A79">
      <w:pPr>
        <w:rPr>
          <w:rFonts w:ascii="Segoe UI" w:hAnsi="Segoe UI" w:cs="Segoe UI"/>
          <w:sz w:val="20"/>
          <w:szCs w:val="20"/>
        </w:rPr>
      </w:pPr>
    </w:p>
    <w:p w14:paraId="0F612445" w14:textId="77777777" w:rsidR="00351A79" w:rsidRPr="00351A79" w:rsidRDefault="00351A79" w:rsidP="00351A79">
      <w:pPr>
        <w:rPr>
          <w:rFonts w:ascii="Segoe UI" w:hAnsi="Segoe UI" w:cs="Segoe UI"/>
          <w:b/>
          <w:bCs/>
          <w:sz w:val="20"/>
          <w:szCs w:val="20"/>
        </w:rPr>
      </w:pPr>
      <w:r>
        <w:rPr>
          <w:rFonts w:ascii="Segoe UI" w:hAnsi="Segoe UI" w:cs="Segoe UI"/>
          <w:b/>
          <w:bCs/>
          <w:sz w:val="20"/>
          <w:szCs w:val="20"/>
        </w:rPr>
        <w:t xml:space="preserve">9) </w:t>
      </w:r>
      <w:r w:rsidRPr="00351A79">
        <w:rPr>
          <w:rFonts w:ascii="Segoe UI" w:hAnsi="Segoe UI" w:cs="Segoe UI"/>
          <w:b/>
          <w:bCs/>
          <w:sz w:val="20"/>
          <w:szCs w:val="20"/>
        </w:rPr>
        <w:t>¿Qué tipo de lenguaje se menciona que comparten la publicidad y la literatura en el texto?</w:t>
      </w:r>
    </w:p>
    <w:p w14:paraId="1CB91FBE" w14:textId="77777777" w:rsidR="00351A79" w:rsidRPr="00351A79" w:rsidRDefault="00351A79" w:rsidP="00351A79">
      <w:pPr>
        <w:rPr>
          <w:rFonts w:ascii="Segoe UI" w:hAnsi="Segoe UI" w:cs="Segoe UI"/>
          <w:sz w:val="20"/>
          <w:szCs w:val="20"/>
        </w:rPr>
      </w:pPr>
      <w:r w:rsidRPr="00351A79">
        <w:rPr>
          <w:rFonts w:ascii="Segoe UI" w:hAnsi="Segoe UI" w:cs="Segoe UI"/>
          <w:sz w:val="20"/>
          <w:szCs w:val="20"/>
        </w:rPr>
        <w:t>A) Lenguaje técnico.</w:t>
      </w:r>
    </w:p>
    <w:p w14:paraId="05038A1A" w14:textId="77777777" w:rsidR="00351A79" w:rsidRPr="00351A79" w:rsidRDefault="00351A79" w:rsidP="00351A79">
      <w:pPr>
        <w:rPr>
          <w:rFonts w:ascii="Segoe UI" w:hAnsi="Segoe UI" w:cs="Segoe UI"/>
          <w:sz w:val="20"/>
          <w:szCs w:val="20"/>
        </w:rPr>
      </w:pPr>
      <w:r w:rsidRPr="00351A79">
        <w:rPr>
          <w:rFonts w:ascii="Segoe UI" w:hAnsi="Segoe UI" w:cs="Segoe UI"/>
          <w:sz w:val="20"/>
          <w:szCs w:val="20"/>
        </w:rPr>
        <w:t>B) Lenguaje informal.</w:t>
      </w:r>
    </w:p>
    <w:p w14:paraId="73D5C542" w14:textId="77777777" w:rsidR="00351A79" w:rsidRPr="00351A79" w:rsidRDefault="00351A79" w:rsidP="00351A79">
      <w:pPr>
        <w:rPr>
          <w:rFonts w:ascii="Segoe UI" w:hAnsi="Segoe UI" w:cs="Segoe UI"/>
          <w:sz w:val="20"/>
          <w:szCs w:val="20"/>
        </w:rPr>
      </w:pPr>
      <w:r w:rsidRPr="00351A79">
        <w:rPr>
          <w:rFonts w:ascii="Segoe UI" w:hAnsi="Segoe UI" w:cs="Segoe UI"/>
          <w:sz w:val="20"/>
          <w:szCs w:val="20"/>
        </w:rPr>
        <w:t>C) Lenguaje figurativo.</w:t>
      </w:r>
    </w:p>
    <w:p w14:paraId="4C39A807" w14:textId="17ADA116" w:rsidR="00275688" w:rsidRPr="00351A79" w:rsidRDefault="00351A79" w:rsidP="00275688">
      <w:pPr>
        <w:rPr>
          <w:rFonts w:ascii="Segoe UI" w:hAnsi="Segoe UI" w:cs="Segoe UI"/>
          <w:sz w:val="20"/>
          <w:szCs w:val="20"/>
        </w:rPr>
      </w:pPr>
      <w:r w:rsidRPr="00351A79">
        <w:rPr>
          <w:rFonts w:ascii="Segoe UI" w:hAnsi="Segoe UI" w:cs="Segoe UI"/>
          <w:sz w:val="20"/>
          <w:szCs w:val="20"/>
        </w:rPr>
        <w:t>D) Lenguaje científico.</w:t>
      </w:r>
    </w:p>
    <w:sectPr w:rsidR="00275688" w:rsidRPr="00351A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3D"/>
    <w:rsid w:val="000658C5"/>
    <w:rsid w:val="000C16BF"/>
    <w:rsid w:val="000F17E3"/>
    <w:rsid w:val="00275688"/>
    <w:rsid w:val="00351A79"/>
    <w:rsid w:val="004E6686"/>
    <w:rsid w:val="006E36D8"/>
    <w:rsid w:val="007B3766"/>
    <w:rsid w:val="00894027"/>
    <w:rsid w:val="008E3503"/>
    <w:rsid w:val="008F01CD"/>
    <w:rsid w:val="0094603D"/>
    <w:rsid w:val="00DB24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9F2C2"/>
  <w15:chartTrackingRefBased/>
  <w15:docId w15:val="{9AF97C22-7610-4E4E-BAAA-B36D83A7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460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460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460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460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460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460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460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460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4603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603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4603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4603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4603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4603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4603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4603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4603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4603D"/>
    <w:rPr>
      <w:rFonts w:eastAsiaTheme="majorEastAsia" w:cstheme="majorBidi"/>
      <w:color w:val="272727" w:themeColor="text1" w:themeTint="D8"/>
    </w:rPr>
  </w:style>
  <w:style w:type="paragraph" w:styleId="Ttulo">
    <w:name w:val="Title"/>
    <w:basedOn w:val="Normal"/>
    <w:next w:val="Normal"/>
    <w:link w:val="TtuloCar"/>
    <w:uiPriority w:val="10"/>
    <w:qFormat/>
    <w:rsid w:val="009460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460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4603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4603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4603D"/>
    <w:pPr>
      <w:spacing w:before="160"/>
      <w:jc w:val="center"/>
    </w:pPr>
    <w:rPr>
      <w:i/>
      <w:iCs/>
      <w:color w:val="404040" w:themeColor="text1" w:themeTint="BF"/>
    </w:rPr>
  </w:style>
  <w:style w:type="character" w:customStyle="1" w:styleId="CitaCar">
    <w:name w:val="Cita Car"/>
    <w:basedOn w:val="Fuentedeprrafopredeter"/>
    <w:link w:val="Cita"/>
    <w:uiPriority w:val="29"/>
    <w:rsid w:val="0094603D"/>
    <w:rPr>
      <w:i/>
      <w:iCs/>
      <w:color w:val="404040" w:themeColor="text1" w:themeTint="BF"/>
    </w:rPr>
  </w:style>
  <w:style w:type="paragraph" w:styleId="Prrafodelista">
    <w:name w:val="List Paragraph"/>
    <w:basedOn w:val="Normal"/>
    <w:uiPriority w:val="34"/>
    <w:qFormat/>
    <w:rsid w:val="0094603D"/>
    <w:pPr>
      <w:ind w:left="720"/>
      <w:contextualSpacing/>
    </w:pPr>
  </w:style>
  <w:style w:type="character" w:styleId="nfasisintenso">
    <w:name w:val="Intense Emphasis"/>
    <w:basedOn w:val="Fuentedeprrafopredeter"/>
    <w:uiPriority w:val="21"/>
    <w:qFormat/>
    <w:rsid w:val="0094603D"/>
    <w:rPr>
      <w:i/>
      <w:iCs/>
      <w:color w:val="0F4761" w:themeColor="accent1" w:themeShade="BF"/>
    </w:rPr>
  </w:style>
  <w:style w:type="paragraph" w:styleId="Citadestacada">
    <w:name w:val="Intense Quote"/>
    <w:basedOn w:val="Normal"/>
    <w:next w:val="Normal"/>
    <w:link w:val="CitadestacadaCar"/>
    <w:uiPriority w:val="30"/>
    <w:qFormat/>
    <w:rsid w:val="009460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4603D"/>
    <w:rPr>
      <w:i/>
      <w:iCs/>
      <w:color w:val="0F4761" w:themeColor="accent1" w:themeShade="BF"/>
    </w:rPr>
  </w:style>
  <w:style w:type="character" w:styleId="Referenciaintensa">
    <w:name w:val="Intense Reference"/>
    <w:basedOn w:val="Fuentedeprrafopredeter"/>
    <w:uiPriority w:val="32"/>
    <w:qFormat/>
    <w:rsid w:val="009460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86781">
      <w:bodyDiv w:val="1"/>
      <w:marLeft w:val="0"/>
      <w:marRight w:val="0"/>
      <w:marTop w:val="0"/>
      <w:marBottom w:val="0"/>
      <w:divBdr>
        <w:top w:val="none" w:sz="0" w:space="0" w:color="auto"/>
        <w:left w:val="none" w:sz="0" w:space="0" w:color="auto"/>
        <w:bottom w:val="none" w:sz="0" w:space="0" w:color="auto"/>
        <w:right w:val="none" w:sz="0" w:space="0" w:color="auto"/>
      </w:divBdr>
      <w:divsChild>
        <w:div w:id="461266217">
          <w:marLeft w:val="0"/>
          <w:marRight w:val="0"/>
          <w:marTop w:val="0"/>
          <w:marBottom w:val="0"/>
          <w:divBdr>
            <w:top w:val="single" w:sz="2" w:space="0" w:color="E3E3E3"/>
            <w:left w:val="single" w:sz="2" w:space="0" w:color="E3E3E3"/>
            <w:bottom w:val="single" w:sz="2" w:space="0" w:color="E3E3E3"/>
            <w:right w:val="single" w:sz="2" w:space="0" w:color="E3E3E3"/>
          </w:divBdr>
          <w:divsChild>
            <w:div w:id="2016691909">
              <w:marLeft w:val="0"/>
              <w:marRight w:val="0"/>
              <w:marTop w:val="0"/>
              <w:marBottom w:val="0"/>
              <w:divBdr>
                <w:top w:val="single" w:sz="2" w:space="0" w:color="E3E3E3"/>
                <w:left w:val="single" w:sz="2" w:space="0" w:color="E3E3E3"/>
                <w:bottom w:val="single" w:sz="2" w:space="0" w:color="E3E3E3"/>
                <w:right w:val="single" w:sz="2" w:space="0" w:color="E3E3E3"/>
              </w:divBdr>
              <w:divsChild>
                <w:div w:id="1791047557">
                  <w:marLeft w:val="0"/>
                  <w:marRight w:val="0"/>
                  <w:marTop w:val="0"/>
                  <w:marBottom w:val="0"/>
                  <w:divBdr>
                    <w:top w:val="single" w:sz="2" w:space="0" w:color="E3E3E3"/>
                    <w:left w:val="single" w:sz="2" w:space="0" w:color="E3E3E3"/>
                    <w:bottom w:val="single" w:sz="2" w:space="0" w:color="E3E3E3"/>
                    <w:right w:val="single" w:sz="2" w:space="0" w:color="E3E3E3"/>
                  </w:divBdr>
                  <w:divsChild>
                    <w:div w:id="1658337500">
                      <w:marLeft w:val="0"/>
                      <w:marRight w:val="0"/>
                      <w:marTop w:val="0"/>
                      <w:marBottom w:val="0"/>
                      <w:divBdr>
                        <w:top w:val="single" w:sz="2" w:space="0" w:color="E3E3E3"/>
                        <w:left w:val="single" w:sz="2" w:space="0" w:color="E3E3E3"/>
                        <w:bottom w:val="single" w:sz="2" w:space="0" w:color="E3E3E3"/>
                        <w:right w:val="single" w:sz="2" w:space="0" w:color="E3E3E3"/>
                      </w:divBdr>
                      <w:divsChild>
                        <w:div w:id="1177618919">
                          <w:marLeft w:val="0"/>
                          <w:marRight w:val="0"/>
                          <w:marTop w:val="0"/>
                          <w:marBottom w:val="0"/>
                          <w:divBdr>
                            <w:top w:val="single" w:sz="2" w:space="0" w:color="E3E3E3"/>
                            <w:left w:val="single" w:sz="2" w:space="0" w:color="E3E3E3"/>
                            <w:bottom w:val="single" w:sz="2" w:space="0" w:color="E3E3E3"/>
                            <w:right w:val="single" w:sz="2" w:space="0" w:color="E3E3E3"/>
                          </w:divBdr>
                          <w:divsChild>
                            <w:div w:id="1908221820">
                              <w:marLeft w:val="0"/>
                              <w:marRight w:val="0"/>
                              <w:marTop w:val="0"/>
                              <w:marBottom w:val="0"/>
                              <w:divBdr>
                                <w:top w:val="single" w:sz="2" w:space="0" w:color="E3E3E3"/>
                                <w:left w:val="single" w:sz="2" w:space="0" w:color="E3E3E3"/>
                                <w:bottom w:val="single" w:sz="2" w:space="0" w:color="E3E3E3"/>
                                <w:right w:val="single" w:sz="2" w:space="0" w:color="E3E3E3"/>
                              </w:divBdr>
                              <w:divsChild>
                                <w:div w:id="1318193015">
                                  <w:marLeft w:val="0"/>
                                  <w:marRight w:val="0"/>
                                  <w:marTop w:val="100"/>
                                  <w:marBottom w:val="100"/>
                                  <w:divBdr>
                                    <w:top w:val="single" w:sz="2" w:space="0" w:color="E3E3E3"/>
                                    <w:left w:val="single" w:sz="2" w:space="0" w:color="E3E3E3"/>
                                    <w:bottom w:val="single" w:sz="2" w:space="0" w:color="E3E3E3"/>
                                    <w:right w:val="single" w:sz="2" w:space="0" w:color="E3E3E3"/>
                                  </w:divBdr>
                                  <w:divsChild>
                                    <w:div w:id="2079591113">
                                      <w:marLeft w:val="0"/>
                                      <w:marRight w:val="0"/>
                                      <w:marTop w:val="0"/>
                                      <w:marBottom w:val="0"/>
                                      <w:divBdr>
                                        <w:top w:val="single" w:sz="2" w:space="0" w:color="E3E3E3"/>
                                        <w:left w:val="single" w:sz="2" w:space="0" w:color="E3E3E3"/>
                                        <w:bottom w:val="single" w:sz="2" w:space="0" w:color="E3E3E3"/>
                                        <w:right w:val="single" w:sz="2" w:space="0" w:color="E3E3E3"/>
                                      </w:divBdr>
                                      <w:divsChild>
                                        <w:div w:id="94717730">
                                          <w:marLeft w:val="0"/>
                                          <w:marRight w:val="0"/>
                                          <w:marTop w:val="0"/>
                                          <w:marBottom w:val="0"/>
                                          <w:divBdr>
                                            <w:top w:val="single" w:sz="2" w:space="0" w:color="E3E3E3"/>
                                            <w:left w:val="single" w:sz="2" w:space="0" w:color="E3E3E3"/>
                                            <w:bottom w:val="single" w:sz="2" w:space="0" w:color="E3E3E3"/>
                                            <w:right w:val="single" w:sz="2" w:space="0" w:color="E3E3E3"/>
                                          </w:divBdr>
                                          <w:divsChild>
                                            <w:div w:id="1236545723">
                                              <w:marLeft w:val="0"/>
                                              <w:marRight w:val="0"/>
                                              <w:marTop w:val="0"/>
                                              <w:marBottom w:val="0"/>
                                              <w:divBdr>
                                                <w:top w:val="single" w:sz="2" w:space="0" w:color="E3E3E3"/>
                                                <w:left w:val="single" w:sz="2" w:space="0" w:color="E3E3E3"/>
                                                <w:bottom w:val="single" w:sz="2" w:space="0" w:color="E3E3E3"/>
                                                <w:right w:val="single" w:sz="2" w:space="0" w:color="E3E3E3"/>
                                              </w:divBdr>
                                              <w:divsChild>
                                                <w:div w:id="991642497">
                                                  <w:marLeft w:val="0"/>
                                                  <w:marRight w:val="0"/>
                                                  <w:marTop w:val="0"/>
                                                  <w:marBottom w:val="0"/>
                                                  <w:divBdr>
                                                    <w:top w:val="single" w:sz="2" w:space="0" w:color="E3E3E3"/>
                                                    <w:left w:val="single" w:sz="2" w:space="0" w:color="E3E3E3"/>
                                                    <w:bottom w:val="single" w:sz="2" w:space="0" w:color="E3E3E3"/>
                                                    <w:right w:val="single" w:sz="2" w:space="0" w:color="E3E3E3"/>
                                                  </w:divBdr>
                                                  <w:divsChild>
                                                    <w:div w:id="1458182784">
                                                      <w:marLeft w:val="0"/>
                                                      <w:marRight w:val="0"/>
                                                      <w:marTop w:val="0"/>
                                                      <w:marBottom w:val="0"/>
                                                      <w:divBdr>
                                                        <w:top w:val="single" w:sz="2" w:space="0" w:color="E3E3E3"/>
                                                        <w:left w:val="single" w:sz="2" w:space="0" w:color="E3E3E3"/>
                                                        <w:bottom w:val="single" w:sz="2" w:space="0" w:color="E3E3E3"/>
                                                        <w:right w:val="single" w:sz="2" w:space="0" w:color="E3E3E3"/>
                                                      </w:divBdr>
                                                      <w:divsChild>
                                                        <w:div w:id="19208649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10564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729</Words>
  <Characters>4015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José Muñoz Navarro (marielle.munoz)</dc:creator>
  <cp:keywords/>
  <dc:description/>
  <cp:lastModifiedBy>María José Muñoz Navarro (marielle.munoz)</cp:lastModifiedBy>
  <cp:revision>1</cp:revision>
  <dcterms:created xsi:type="dcterms:W3CDTF">2024-04-20T05:00:00Z</dcterms:created>
  <dcterms:modified xsi:type="dcterms:W3CDTF">2024-04-20T05:50:00Z</dcterms:modified>
</cp:coreProperties>
</file>