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DD" w:rsidRDefault="00392542">
      <w:pPr>
        <w:jc w:val="center"/>
        <w:rPr>
          <w:b/>
        </w:rPr>
      </w:pPr>
      <w:r>
        <w:rPr>
          <w:b/>
        </w:rPr>
        <w:t>Informativo:</w:t>
      </w:r>
    </w:p>
    <w:p w:rsidR="008B60DD" w:rsidRDefault="00392542">
      <w:pPr>
        <w:jc w:val="center"/>
        <w:rPr>
          <w:b/>
        </w:rPr>
      </w:pPr>
      <w:r>
        <w:rPr>
          <w:b/>
        </w:rPr>
        <w:t>Proceso de captura fotográfica Tarjeta Nacional Estudiantil (TNE) 2018</w:t>
      </w:r>
    </w:p>
    <w:p w:rsidR="008B60DD" w:rsidRDefault="008B60DD"/>
    <w:p w:rsidR="008B60DD" w:rsidRDefault="00392542">
      <w:pPr>
        <w:jc w:val="both"/>
      </w:pPr>
      <w:r>
        <w:t xml:space="preserve">A </w:t>
      </w:r>
      <w:r w:rsidR="00F66048">
        <w:t>continuación</w:t>
      </w:r>
      <w:r>
        <w:t xml:space="preserve"> se detallan los distintos casos que se verán involucrados en el proceso de obtención y revalidación de la Tarjeta Nacional Estudiantil TNE 2018. </w:t>
      </w:r>
    </w:p>
    <w:p w:rsidR="008B60DD" w:rsidRDefault="008B60DD">
      <w:pPr>
        <w:jc w:val="both"/>
      </w:pPr>
    </w:p>
    <w:p w:rsidR="008B60DD" w:rsidRDefault="00392542">
      <w:pPr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Estudiantes nuevos que nunca han obtenido TNE de Educación Superior: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t>Son todos aquellos jóvenes que</w:t>
      </w:r>
      <w:r>
        <w:rPr>
          <w:b/>
        </w:rPr>
        <w:t xml:space="preserve"> ingresan por primera vez a Educación Superior</w:t>
      </w:r>
      <w:r>
        <w:t>,</w:t>
      </w:r>
      <w:r>
        <w:rPr>
          <w:b/>
        </w:rPr>
        <w:t xml:space="preserve"> </w:t>
      </w:r>
      <w:r>
        <w:t>o</w:t>
      </w:r>
      <w:r>
        <w:rPr>
          <w:b/>
        </w:rPr>
        <w:t xml:space="preserve"> </w:t>
      </w:r>
      <w:r>
        <w:t xml:space="preserve">bien que cursen alguna carrera de pregrado pero </w:t>
      </w:r>
      <w:r>
        <w:rPr>
          <w:b/>
        </w:rPr>
        <w:t>que nunca hayan realizado el trámite de obtención del beneficio</w:t>
      </w:r>
      <w:r>
        <w:t xml:space="preserve">. 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t xml:space="preserve">Todos ellos deberán participar del proceso de </w:t>
      </w:r>
      <w:r>
        <w:rPr>
          <w:b/>
        </w:rPr>
        <w:t>Captura Fotográfica Unificada</w:t>
      </w:r>
      <w:r>
        <w:t>, el cual les permitirá gestionar sus fotografías para la</w:t>
      </w:r>
      <w:r>
        <w:rPr>
          <w:b/>
        </w:rPr>
        <w:t xml:space="preserve"> Tarjeta Nacional Estudiantil</w:t>
      </w:r>
      <w:r>
        <w:t xml:space="preserve"> (TNE) y </w:t>
      </w:r>
      <w:r>
        <w:rPr>
          <w:b/>
        </w:rPr>
        <w:t>Tarjeta Universitaria Inteligente</w:t>
      </w:r>
      <w:r>
        <w:t xml:space="preserve"> (TUI). Gracias a este avance implementado por la Dirección el 2017, e</w:t>
      </w:r>
      <w:bookmarkStart w:id="0" w:name="_GoBack"/>
      <w:bookmarkEnd w:id="0"/>
      <w:r>
        <w:t xml:space="preserve">l estudiante podrá realizar ambos trámites de una sola vez, pues la misma imagen es adaptada según las exigencias de cada tarjeta. 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t xml:space="preserve">Vale la pena mencionar que </w:t>
      </w:r>
      <w:r>
        <w:rPr>
          <w:b/>
        </w:rPr>
        <w:t>el valor de la TNE está incluido en la matrícula</w:t>
      </w:r>
      <w:r>
        <w:t xml:space="preserve">, por lo que este grupo de estudiantes no debe realizar ningún pago adicional. </w:t>
      </w:r>
    </w:p>
    <w:p w:rsidR="008B60DD" w:rsidRDefault="008B60DD">
      <w:pPr>
        <w:jc w:val="both"/>
      </w:pPr>
    </w:p>
    <w:tbl>
      <w:tblPr>
        <w:tblStyle w:val="a"/>
        <w:tblW w:w="6975" w:type="dxa"/>
        <w:tblInd w:w="1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</w:tblGrid>
      <w:tr w:rsidR="008B60DD">
        <w:tc>
          <w:tcPr>
            <w:tcW w:w="6975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0DD" w:rsidRDefault="0039254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Periodo de toma de fotografías</w:t>
            </w:r>
          </w:p>
        </w:tc>
      </w:tr>
      <w:tr w:rsidR="008B60DD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0DD" w:rsidRDefault="00392542">
            <w:pPr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Fechas: Desde el </w:t>
            </w:r>
            <w:r>
              <w:rPr>
                <w:b/>
                <w:sz w:val="18"/>
                <w:szCs w:val="18"/>
              </w:rPr>
              <w:t>19 y al 26 de enero</w:t>
            </w:r>
            <w:r>
              <w:rPr>
                <w:sz w:val="18"/>
                <w:szCs w:val="18"/>
              </w:rPr>
              <w:t xml:space="preserve"> de 2018.</w:t>
            </w:r>
          </w:p>
          <w:p w:rsidR="008B60DD" w:rsidRDefault="00392542">
            <w:pPr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Horario: </w:t>
            </w:r>
            <w:r>
              <w:rPr>
                <w:b/>
                <w:sz w:val="18"/>
                <w:szCs w:val="18"/>
              </w:rPr>
              <w:t>09:00 a 16:00 horas</w:t>
            </w:r>
            <w:r>
              <w:rPr>
                <w:sz w:val="18"/>
                <w:szCs w:val="18"/>
              </w:rPr>
              <w:t xml:space="preserve"> (Lun-</w:t>
            </w:r>
            <w:proofErr w:type="spellStart"/>
            <w:r>
              <w:rPr>
                <w:sz w:val="18"/>
                <w:szCs w:val="18"/>
              </w:rPr>
              <w:t>Dom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8B60DD" w:rsidRDefault="00392542">
            <w:pPr>
              <w:numPr>
                <w:ilvl w:val="0"/>
                <w:numId w:val="3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Puntos habilitados: Disponibles en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www.uchile.cl/dbe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8B60DD"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0DD" w:rsidRDefault="003925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Importante: </w:t>
            </w:r>
            <w:r>
              <w:rPr>
                <w:sz w:val="18"/>
                <w:szCs w:val="18"/>
              </w:rPr>
              <w:t>Quienes cumplan con el trámite dentro del periodo establecido por esta institución recibirán su TNE dentro de la primera quincena de abril (JUNAEB).</w:t>
            </w:r>
          </w:p>
        </w:tc>
      </w:tr>
    </w:tbl>
    <w:p w:rsidR="008B60DD" w:rsidRDefault="008B60DD">
      <w:pPr>
        <w:jc w:val="both"/>
      </w:pPr>
    </w:p>
    <w:p w:rsidR="008B60DD" w:rsidRDefault="00392542">
      <w:pPr>
        <w:jc w:val="both"/>
      </w:pPr>
      <w:r>
        <w:t>Quienes no realicen el trámite dentro de los plazos establecidos por esta institución deberán gestionar cada fotografía por separado:</w:t>
      </w:r>
    </w:p>
    <w:p w:rsidR="008B60DD" w:rsidRDefault="008B60DD">
      <w:pPr>
        <w:jc w:val="both"/>
      </w:pPr>
    </w:p>
    <w:p w:rsidR="008B60DD" w:rsidRDefault="00392542">
      <w:pPr>
        <w:numPr>
          <w:ilvl w:val="0"/>
          <w:numId w:val="1"/>
        </w:numPr>
        <w:contextualSpacing/>
        <w:jc w:val="both"/>
      </w:pPr>
      <w:r>
        <w:t>En el caso de la TNE, deberán solicitar, desde el 04 de febrero, su tarjeta en la Oficina Virtual</w:t>
      </w:r>
      <w:hyperlink r:id="rId9">
        <w:r>
          <w:t xml:space="preserve"> </w:t>
        </w:r>
      </w:hyperlink>
      <w:r>
        <w:t xml:space="preserve">TNE (oficinavirtual.tne.cl), y seguir los pasos que indica el portal. Quienes realicen la solicitud antes del 23 de marzo podrán recibir su tarjeta al 31 de mayo del 2018 (JUNAEB). </w:t>
      </w:r>
    </w:p>
    <w:p w:rsidR="008B60DD" w:rsidRDefault="00392542">
      <w:pPr>
        <w:numPr>
          <w:ilvl w:val="0"/>
          <w:numId w:val="1"/>
        </w:numPr>
        <w:contextualSpacing/>
        <w:jc w:val="both"/>
      </w:pPr>
      <w:r>
        <w:t>En el caso de la TUI, deberán realizar el trámite siguiendo las indicaciones publicadas en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http://soporte.uchile.cl</w:t>
        </w:r>
      </w:hyperlink>
      <w:r>
        <w:t xml:space="preserve">. </w:t>
      </w:r>
    </w:p>
    <w:p w:rsidR="008B60DD" w:rsidRDefault="008B60DD">
      <w:pPr>
        <w:jc w:val="both"/>
      </w:pPr>
    </w:p>
    <w:p w:rsidR="008B60DD" w:rsidRDefault="00392542">
      <w:pPr>
        <w:jc w:val="both"/>
        <w:rPr>
          <w:b/>
        </w:rPr>
      </w:pPr>
      <w:r>
        <w:br w:type="page"/>
      </w:r>
      <w:r>
        <w:rPr>
          <w:b/>
        </w:rPr>
        <w:lastRenderedPageBreak/>
        <w:t xml:space="preserve">2. Estudiantes </w:t>
      </w:r>
      <w:r>
        <w:t>que deben</w:t>
      </w:r>
      <w:r>
        <w:rPr>
          <w:b/>
        </w:rPr>
        <w:t xml:space="preserve"> revalidar su TNE: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t>Los “</w:t>
      </w:r>
      <w:proofErr w:type="spellStart"/>
      <w:r>
        <w:rPr>
          <w:b/>
        </w:rPr>
        <w:t>revalidantes</w:t>
      </w:r>
      <w:proofErr w:type="spellEnd"/>
      <w:r>
        <w:t>” son aquellos alumnos de pregrado que ya cuentan con su TNE y que continuarán estudiando en la Universidad de Chile -en la misma u otra carrera-.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t xml:space="preserve">Para utilizar su tarjeta el 2018, deberán “renovarla” en </w:t>
      </w:r>
      <w:r>
        <w:rPr>
          <w:b/>
        </w:rPr>
        <w:t>abril</w:t>
      </w:r>
      <w:r>
        <w:t xml:space="preserve">, en cualquiera de los </w:t>
      </w:r>
      <w:r>
        <w:rPr>
          <w:b/>
        </w:rPr>
        <w:t xml:space="preserve">puntos establecidos por JUNAEB </w:t>
      </w:r>
      <w:r>
        <w:t xml:space="preserve">(tótem Bip!), siempre y cuando cuenten con calidad de </w:t>
      </w:r>
      <w:r>
        <w:rPr>
          <w:b/>
        </w:rPr>
        <w:t>alumno regular</w:t>
      </w:r>
      <w:r>
        <w:t xml:space="preserve"> para el periodo 2018. 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t>Este trámite</w:t>
      </w:r>
      <w:r>
        <w:rPr>
          <w:b/>
        </w:rPr>
        <w:t xml:space="preserve"> no tiene costo </w:t>
      </w:r>
      <w:r>
        <w:t xml:space="preserve">para el estudiante. 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rPr>
          <w:b/>
        </w:rPr>
        <w:t xml:space="preserve">3. Estudiantes que </w:t>
      </w:r>
      <w:r>
        <w:t>cursaron estudios superiores, tuvieron TNE, pero</w:t>
      </w:r>
      <w:r>
        <w:rPr>
          <w:b/>
        </w:rPr>
        <w:t xml:space="preserve"> ya no cuentan con la tarjeta</w:t>
      </w:r>
      <w:r>
        <w:t>: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t xml:space="preserve">Este grupo de estudiantes deberá solicitar la </w:t>
      </w:r>
      <w:r>
        <w:rPr>
          <w:b/>
        </w:rPr>
        <w:t>reposición de su tarjeta</w:t>
      </w:r>
      <w:r>
        <w:t xml:space="preserve"> directamente en las oficinas TNE habilitadas u Oficina Virtual</w:t>
      </w:r>
      <w:hyperlink r:id="rId12">
        <w:r>
          <w:t xml:space="preserve"> </w:t>
        </w:r>
      </w:hyperlink>
      <w:r>
        <w:t xml:space="preserve">TNE (oficinavirtual.tne.cl),  siempre y cuando cuenten con calidad de </w:t>
      </w:r>
      <w:r>
        <w:rPr>
          <w:b/>
        </w:rPr>
        <w:t>alumno regular</w:t>
      </w:r>
      <w:r>
        <w:t xml:space="preserve"> para el periodo 2018. 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t xml:space="preserve">Este trámite deberá ser </w:t>
      </w:r>
      <w:r>
        <w:rPr>
          <w:b/>
        </w:rPr>
        <w:t>financiado por cada estudiante</w:t>
      </w:r>
      <w:r>
        <w:t xml:space="preserve">. </w:t>
      </w:r>
    </w:p>
    <w:p w:rsidR="00F66048" w:rsidRDefault="00F66048">
      <w:pPr>
        <w:jc w:val="both"/>
      </w:pPr>
    </w:p>
    <w:p w:rsidR="00F66048" w:rsidRPr="00F66048" w:rsidRDefault="00F66048" w:rsidP="00F66048">
      <w:pPr>
        <w:jc w:val="both"/>
        <w:rPr>
          <w:b/>
        </w:rPr>
      </w:pPr>
      <w:r w:rsidRPr="00F66048">
        <w:rPr>
          <w:b/>
        </w:rPr>
        <w:t>4. Estudiantes con TNE provenientes de otras Instituciones de Educación Superior:</w:t>
      </w:r>
    </w:p>
    <w:p w:rsidR="00F66048" w:rsidRDefault="00F66048" w:rsidP="00F66048">
      <w:pPr>
        <w:jc w:val="both"/>
      </w:pPr>
    </w:p>
    <w:p w:rsidR="00F66048" w:rsidRDefault="00F66048" w:rsidP="00F66048">
      <w:pPr>
        <w:jc w:val="both"/>
      </w:pPr>
      <w:r>
        <w:t xml:space="preserve">Deberán realizar el procedimiento de “Revalidación”, es decir, en abril 2018 habilitar su tarjeta en cualquiera de los puntos establecidos por JUNAEB (tótem Bip!), siempre y cuando cuenten con calidad de alumno regular para el periodo 2018. </w:t>
      </w:r>
    </w:p>
    <w:p w:rsidR="00F66048" w:rsidRDefault="00F66048" w:rsidP="00F66048">
      <w:pPr>
        <w:jc w:val="both"/>
      </w:pPr>
    </w:p>
    <w:p w:rsidR="00F66048" w:rsidRDefault="00F66048" w:rsidP="00F66048">
      <w:pPr>
        <w:jc w:val="both"/>
      </w:pPr>
      <w:r>
        <w:t>Este trámite no tiene costo para el estudiante.</w:t>
      </w:r>
    </w:p>
    <w:p w:rsidR="008B60DD" w:rsidRDefault="008B60DD">
      <w:pPr>
        <w:ind w:left="360"/>
        <w:jc w:val="both"/>
      </w:pPr>
    </w:p>
    <w:p w:rsidR="008B60DD" w:rsidRDefault="00392542">
      <w:pPr>
        <w:ind w:left="360"/>
        <w:jc w:val="both"/>
        <w:rPr>
          <w:b/>
        </w:rPr>
      </w:pPr>
      <w:r>
        <w:rPr>
          <w:b/>
        </w:rPr>
        <w:t>5. Situaciones especiales:</w:t>
      </w:r>
    </w:p>
    <w:p w:rsidR="008B60DD" w:rsidRDefault="008B60DD">
      <w:pPr>
        <w:ind w:left="360"/>
        <w:jc w:val="both"/>
        <w:rPr>
          <w:b/>
        </w:rPr>
      </w:pPr>
    </w:p>
    <w:p w:rsidR="008B60DD" w:rsidRDefault="00392542">
      <w:pPr>
        <w:numPr>
          <w:ilvl w:val="0"/>
          <w:numId w:val="4"/>
        </w:numPr>
        <w:contextualSpacing/>
        <w:jc w:val="both"/>
        <w:rPr>
          <w:b/>
        </w:rPr>
      </w:pPr>
      <w:r>
        <w:rPr>
          <w:b/>
        </w:rPr>
        <w:t>Ciclo básico de Artes y Programa de Movilidad Estudiantil (PME):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t>Quienes se encuentren en esta situación deberán solicitar su tarjeta a través de la Oficina Virtual</w:t>
      </w:r>
      <w:hyperlink r:id="rId13">
        <w:r>
          <w:t xml:space="preserve"> </w:t>
        </w:r>
      </w:hyperlink>
      <w:r>
        <w:t xml:space="preserve">TNE (oficinavirtual.tne.cl). Paralelamente, los encargados de Ciclo Básico y del PME deberán </w:t>
      </w:r>
      <w:r>
        <w:rPr>
          <w:b/>
        </w:rPr>
        <w:t>enviar la nómina de matriculados y certificar por oficio su calidad de estudiantes regulares</w:t>
      </w:r>
      <w:r>
        <w:t xml:space="preserve"> al encargado del proceso, </w:t>
      </w:r>
      <w:r>
        <w:rPr>
          <w:b/>
        </w:rPr>
        <w:t>Gonzalo Martínez (</w:t>
      </w:r>
      <w:hyperlink r:id="rId14">
        <w:r>
          <w:rPr>
            <w:b/>
            <w:color w:val="1155CC"/>
            <w:u w:val="single"/>
          </w:rPr>
          <w:t>gomartinez@uchile.cl</w:t>
        </w:r>
      </w:hyperlink>
      <w:r>
        <w:rPr>
          <w:b/>
        </w:rPr>
        <w:t>)</w:t>
      </w:r>
      <w:r>
        <w:t xml:space="preserve">. El plazo para realizar este procedimiento </w:t>
      </w:r>
      <w:r>
        <w:rPr>
          <w:b/>
        </w:rPr>
        <w:t>termina el 26 de enero</w:t>
      </w:r>
      <w:r>
        <w:t xml:space="preserve"> 2018. 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t>Aquellos estudiantes que realicen su solicitud en la Oficina virtual, pero sus</w:t>
      </w:r>
      <w:r>
        <w:rPr>
          <w:b/>
        </w:rPr>
        <w:t xml:space="preserve"> matrículas</w:t>
      </w:r>
      <w:r>
        <w:t xml:space="preserve"> sean informadas en el </w:t>
      </w:r>
      <w:r>
        <w:rPr>
          <w:b/>
        </w:rPr>
        <w:t xml:space="preserve">segundo proceso </w:t>
      </w:r>
      <w:r>
        <w:t xml:space="preserve">(es decir, hasta el 26 de marzo) podrán </w:t>
      </w:r>
      <w:r>
        <w:rPr>
          <w:b/>
        </w:rPr>
        <w:t>recibir su tarjeta el 31 de mayo</w:t>
      </w:r>
      <w:r>
        <w:t xml:space="preserve"> del 2018.</w:t>
      </w:r>
    </w:p>
    <w:p w:rsidR="008B60DD" w:rsidRDefault="00392542">
      <w:pPr>
        <w:jc w:val="both"/>
      </w:pPr>
      <w:r>
        <w:t xml:space="preserve"> </w:t>
      </w:r>
    </w:p>
    <w:p w:rsidR="008B60DD" w:rsidRDefault="00392542">
      <w:pPr>
        <w:jc w:val="both"/>
      </w:pPr>
      <w:r>
        <w:t xml:space="preserve">En el caso de requerir </w:t>
      </w:r>
      <w:r>
        <w:rPr>
          <w:b/>
        </w:rPr>
        <w:t>revalidaciones</w:t>
      </w:r>
      <w:r>
        <w:t>, los estudiantes podrán realizar el trámite a partir del mes</w:t>
      </w:r>
      <w:r>
        <w:rPr>
          <w:b/>
        </w:rPr>
        <w:t xml:space="preserve"> abril</w:t>
      </w:r>
      <w:r>
        <w:t>, siempre que los organismos involucrados (Ciclo Básico y PME)</w:t>
      </w:r>
      <w:r>
        <w:rPr>
          <w:b/>
        </w:rPr>
        <w:t xml:space="preserve"> envíen la nómina de matriculados y certifiquen por  oficio la calidad de estudiantes regulares</w:t>
      </w:r>
      <w:r>
        <w:t>, hasta el</w:t>
      </w:r>
      <w:r>
        <w:rPr>
          <w:b/>
        </w:rPr>
        <w:t xml:space="preserve"> 26 de marzo</w:t>
      </w:r>
      <w:r>
        <w:t xml:space="preserve"> del 2018.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lastRenderedPageBreak/>
        <w:t>Los estudiantes que ingresen por alguna de estas vías, pero que provengan de otra Institución de Educación Superior o ya hayan tenido TNE, deberán solicitar la “</w:t>
      </w:r>
      <w:r>
        <w:rPr>
          <w:b/>
        </w:rPr>
        <w:t>Reposición</w:t>
      </w:r>
      <w:r>
        <w:t>” de la tarjeta a través de Oficina Virtual</w:t>
      </w:r>
      <w:hyperlink r:id="rId15">
        <w:r>
          <w:t xml:space="preserve"> </w:t>
        </w:r>
      </w:hyperlink>
      <w:r>
        <w:t>TNE (oficinavirtual.tne.cl).</w:t>
      </w:r>
    </w:p>
    <w:p w:rsidR="008B60DD" w:rsidRDefault="008B60DD">
      <w:pPr>
        <w:jc w:val="both"/>
      </w:pPr>
    </w:p>
    <w:p w:rsidR="008B60DD" w:rsidRDefault="00392542">
      <w:pPr>
        <w:jc w:val="both"/>
        <w:rPr>
          <w:b/>
        </w:rPr>
      </w:pPr>
      <w:r>
        <w:rPr>
          <w:b/>
        </w:rPr>
        <w:t>b) Estudiantes de Postgrado.</w:t>
      </w:r>
    </w:p>
    <w:p w:rsidR="008B60DD" w:rsidRDefault="008B60DD">
      <w:pPr>
        <w:jc w:val="both"/>
      </w:pPr>
    </w:p>
    <w:p w:rsidR="008B60DD" w:rsidRDefault="00392542">
      <w:pPr>
        <w:jc w:val="both"/>
      </w:pPr>
      <w:r>
        <w:t xml:space="preserve">Deberán realizar el trámite de Obtención de Tarjeta Nueva o Revalidación a través de la Escuela de Postgrados de su respectiva Facultad/Instituto. </w:t>
      </w:r>
    </w:p>
    <w:p w:rsidR="008B60DD" w:rsidRDefault="008B60DD">
      <w:pPr>
        <w:jc w:val="both"/>
        <w:rPr>
          <w:b/>
        </w:rPr>
      </w:pPr>
    </w:p>
    <w:p w:rsidR="008B60DD" w:rsidRDefault="00392542">
      <w:pPr>
        <w:jc w:val="both"/>
        <w:rPr>
          <w:b/>
        </w:rPr>
      </w:pPr>
      <w:r>
        <w:rPr>
          <w:b/>
        </w:rPr>
        <w:t>c)  Reposición.</w:t>
      </w:r>
    </w:p>
    <w:p w:rsidR="008B60DD" w:rsidRDefault="008B60DD">
      <w:pPr>
        <w:jc w:val="both"/>
        <w:rPr>
          <w:b/>
        </w:rPr>
      </w:pPr>
    </w:p>
    <w:p w:rsidR="008B60DD" w:rsidRDefault="00392542">
      <w:pPr>
        <w:jc w:val="both"/>
      </w:pPr>
      <w:r>
        <w:t xml:space="preserve">En caso de </w:t>
      </w:r>
      <w:r>
        <w:rPr>
          <w:b/>
        </w:rPr>
        <w:t>deterioro, robo, pérdida de la tarjeta o cambio de Institución de Educación Superior</w:t>
      </w:r>
      <w:r>
        <w:t xml:space="preserve"> el estudiante debe solicitar su “Reposición” directamente en las oficinas TNE habilitadas u Oficina Virtual</w:t>
      </w:r>
      <w:hyperlink r:id="rId16">
        <w:r>
          <w:t xml:space="preserve"> </w:t>
        </w:r>
      </w:hyperlink>
      <w:r>
        <w:t xml:space="preserve">TNE (oficinavirtual.tne.cl). </w:t>
      </w:r>
    </w:p>
    <w:p w:rsidR="00F66048" w:rsidRDefault="00F66048">
      <w:pPr>
        <w:jc w:val="both"/>
      </w:pPr>
    </w:p>
    <w:p w:rsidR="008B60DD" w:rsidRDefault="00F66048">
      <w:pPr>
        <w:jc w:val="both"/>
      </w:pPr>
      <w:r w:rsidRPr="00F66048">
        <w:t>Importante: Este 2018 no existirá la Tarjeta Nacional Estudiantil “temporal”, por lo que quienes no realicen la reposición deberán pagar la tarifa con valor normal (sin rebaja).</w:t>
      </w:r>
    </w:p>
    <w:p w:rsidR="008B60DD" w:rsidRDefault="008B60DD">
      <w:pPr>
        <w:jc w:val="both"/>
      </w:pPr>
    </w:p>
    <w:p w:rsidR="008B60DD" w:rsidRDefault="008B60DD">
      <w:pPr>
        <w:jc w:val="both"/>
      </w:pPr>
    </w:p>
    <w:p w:rsidR="008B60DD" w:rsidRDefault="00392542">
      <w:pPr>
        <w:jc w:val="both"/>
      </w:pPr>
      <w:r>
        <w:t>Más información:</w:t>
      </w:r>
    </w:p>
    <w:p w:rsidR="008B60DD" w:rsidRDefault="008B60DD">
      <w:pPr>
        <w:jc w:val="both"/>
      </w:pPr>
    </w:p>
    <w:p w:rsidR="008B60DD" w:rsidRDefault="00B92607">
      <w:pPr>
        <w:numPr>
          <w:ilvl w:val="0"/>
          <w:numId w:val="2"/>
        </w:numPr>
        <w:contextualSpacing/>
        <w:jc w:val="both"/>
      </w:pPr>
      <w:hyperlink r:id="rId17">
        <w:r w:rsidR="00392542">
          <w:rPr>
            <w:color w:val="1155CC"/>
            <w:u w:val="single"/>
          </w:rPr>
          <w:t>http://oficinavirtual.tne.cl</w:t>
        </w:r>
      </w:hyperlink>
    </w:p>
    <w:p w:rsidR="008B60DD" w:rsidRDefault="00B92607">
      <w:pPr>
        <w:numPr>
          <w:ilvl w:val="0"/>
          <w:numId w:val="2"/>
        </w:numPr>
        <w:contextualSpacing/>
        <w:jc w:val="both"/>
      </w:pPr>
      <w:hyperlink r:id="rId18">
        <w:r w:rsidR="00392542">
          <w:rPr>
            <w:color w:val="1155CC"/>
            <w:u w:val="single"/>
          </w:rPr>
          <w:t>www.junaeb.cl</w:t>
        </w:r>
      </w:hyperlink>
      <w:r w:rsidR="00392542">
        <w:t xml:space="preserve"> </w:t>
      </w:r>
    </w:p>
    <w:p w:rsidR="008B60DD" w:rsidRDefault="00B92607">
      <w:pPr>
        <w:numPr>
          <w:ilvl w:val="0"/>
          <w:numId w:val="2"/>
        </w:numPr>
        <w:contextualSpacing/>
        <w:jc w:val="both"/>
      </w:pPr>
      <w:hyperlink r:id="rId19">
        <w:r w:rsidR="00392542">
          <w:rPr>
            <w:color w:val="1155CC"/>
            <w:u w:val="single"/>
          </w:rPr>
          <w:t>www.uchile.cl/dbe/tne</w:t>
        </w:r>
      </w:hyperlink>
      <w:r w:rsidR="00392542">
        <w:t xml:space="preserve">  </w:t>
      </w:r>
    </w:p>
    <w:p w:rsidR="008B60DD" w:rsidRDefault="00B92607" w:rsidP="008052F4">
      <w:pPr>
        <w:numPr>
          <w:ilvl w:val="0"/>
          <w:numId w:val="2"/>
        </w:numPr>
        <w:contextualSpacing/>
        <w:jc w:val="both"/>
      </w:pPr>
      <w:hyperlink r:id="rId20">
        <w:r w:rsidR="00392542" w:rsidRPr="001B626F">
          <w:rPr>
            <w:color w:val="1155CC"/>
            <w:u w:val="single"/>
          </w:rPr>
          <w:t>tne_vaec@uchile.cl</w:t>
        </w:r>
      </w:hyperlink>
      <w:r w:rsidR="00392542">
        <w:t xml:space="preserve"> </w:t>
      </w:r>
    </w:p>
    <w:sectPr w:rsidR="008B60DD">
      <w:headerReference w:type="default" r:id="rId21"/>
      <w:footerReference w:type="default" r:id="rId2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07" w:rsidRDefault="00B92607">
      <w:pPr>
        <w:spacing w:line="240" w:lineRule="auto"/>
      </w:pPr>
      <w:r>
        <w:separator/>
      </w:r>
    </w:p>
  </w:endnote>
  <w:endnote w:type="continuationSeparator" w:id="0">
    <w:p w:rsidR="00B92607" w:rsidRDefault="00B9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DD" w:rsidRDefault="00392542"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4245610" cy="3683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4561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07" w:rsidRDefault="00B92607">
      <w:pPr>
        <w:spacing w:line="240" w:lineRule="auto"/>
      </w:pPr>
      <w:r>
        <w:separator/>
      </w:r>
    </w:p>
  </w:footnote>
  <w:footnote w:type="continuationSeparator" w:id="0">
    <w:p w:rsidR="00B92607" w:rsidRDefault="00B9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DD" w:rsidRDefault="00392542">
    <w:r>
      <w:rPr>
        <w:noProof/>
        <w:lang w:val="es-C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-461962</wp:posOffset>
          </wp:positionH>
          <wp:positionV relativeFrom="paragraph">
            <wp:posOffset>19050</wp:posOffset>
          </wp:positionV>
          <wp:extent cx="6738938" cy="790575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8938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7A3B"/>
    <w:multiLevelType w:val="multilevel"/>
    <w:tmpl w:val="113ED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7B2971"/>
    <w:multiLevelType w:val="multilevel"/>
    <w:tmpl w:val="F97A8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B4D7AE1"/>
    <w:multiLevelType w:val="multilevel"/>
    <w:tmpl w:val="A9825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61746F57"/>
    <w:multiLevelType w:val="multilevel"/>
    <w:tmpl w:val="3EF82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DD"/>
    <w:rsid w:val="001B626F"/>
    <w:rsid w:val="002B2442"/>
    <w:rsid w:val="00392542"/>
    <w:rsid w:val="004953AD"/>
    <w:rsid w:val="008B60DD"/>
    <w:rsid w:val="00B92607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0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ile.cl/dbe" TargetMode="External"/><Relationship Id="rId13" Type="http://schemas.openxmlformats.org/officeDocument/2006/relationships/hyperlink" Target="http://www.tne.cl/" TargetMode="External"/><Relationship Id="rId18" Type="http://schemas.openxmlformats.org/officeDocument/2006/relationships/hyperlink" Target="http://www.junaeb.c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ne.cl/" TargetMode="External"/><Relationship Id="rId17" Type="http://schemas.openxmlformats.org/officeDocument/2006/relationships/hyperlink" Target="http://oficinavirtual.tne.c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ne.cl/" TargetMode="External"/><Relationship Id="rId20" Type="http://schemas.openxmlformats.org/officeDocument/2006/relationships/hyperlink" Target="mailto:tne_vaec@uchile.c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oporte.uchile.c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ne.c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porte.uchile.cl/" TargetMode="External"/><Relationship Id="rId19" Type="http://schemas.openxmlformats.org/officeDocument/2006/relationships/hyperlink" Target="http://www.uchile.cl/dbe/t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e.cl/" TargetMode="External"/><Relationship Id="rId14" Type="http://schemas.openxmlformats.org/officeDocument/2006/relationships/hyperlink" Target="mailto:gomartinez@uchile.c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Militza Morales Cortés (gmoralesc)</dc:creator>
  <cp:lastModifiedBy>Lorena</cp:lastModifiedBy>
  <cp:revision>2</cp:revision>
  <dcterms:created xsi:type="dcterms:W3CDTF">2018-03-15T11:38:00Z</dcterms:created>
  <dcterms:modified xsi:type="dcterms:W3CDTF">2018-03-15T11:38:00Z</dcterms:modified>
</cp:coreProperties>
</file>