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F2BDC" w:rsidTr="003D04FA">
        <w:tc>
          <w:tcPr>
            <w:tcW w:w="4489" w:type="dxa"/>
            <w:shd w:val="clear" w:color="auto" w:fill="EEECE1" w:themeFill="background2"/>
          </w:tcPr>
          <w:p w:rsidR="00DF2BDC" w:rsidRDefault="00DF2BDC">
            <w:r>
              <w:t xml:space="preserve">CONDUCTAS </w:t>
            </w:r>
            <w:r w:rsidR="003D04FA">
              <w:t xml:space="preserve">DE MATRONERIA EN UNIDAD DE PUERPERIO </w:t>
            </w:r>
          </w:p>
        </w:tc>
        <w:tc>
          <w:tcPr>
            <w:tcW w:w="4489" w:type="dxa"/>
            <w:shd w:val="clear" w:color="auto" w:fill="EEECE1" w:themeFill="background2"/>
          </w:tcPr>
          <w:p w:rsidR="00DF2BDC" w:rsidRDefault="00DF2BDC">
            <w:r>
              <w:t xml:space="preserve">ACCIONES </w:t>
            </w:r>
          </w:p>
        </w:tc>
      </w:tr>
      <w:tr w:rsidR="00DF2BDC" w:rsidTr="00603F81">
        <w:tc>
          <w:tcPr>
            <w:tcW w:w="4489" w:type="dxa"/>
            <w:shd w:val="clear" w:color="auto" w:fill="FDE9D9" w:themeFill="accent6" w:themeFillTint="33"/>
          </w:tcPr>
          <w:p w:rsidR="00DF2BDC" w:rsidRDefault="00DF2BDC" w:rsidP="00DF2BDC">
            <w:r>
              <w:t xml:space="preserve">VALORAR CONDICION GENERAL Y OBSTÉTRICA  DE LA MADRE  EN EL POS PARTO </w:t>
            </w:r>
          </w:p>
        </w:tc>
        <w:tc>
          <w:tcPr>
            <w:tcW w:w="4489" w:type="dxa"/>
            <w:shd w:val="clear" w:color="auto" w:fill="FDE9D9" w:themeFill="accent6" w:themeFillTint="33"/>
          </w:tcPr>
          <w:p w:rsidR="00DF2BDC" w:rsidRDefault="00DF2BDC" w:rsidP="00DF2BDC">
            <w:r>
              <w:t xml:space="preserve">1. Anamnesis </w:t>
            </w:r>
          </w:p>
          <w:p w:rsidR="00DF2BDC" w:rsidRDefault="00DF2BDC" w:rsidP="00DF2BDC">
            <w:r>
              <w:t xml:space="preserve">2. Examen físico general y segmentario con enfoque en etapa de puerperio </w:t>
            </w:r>
          </w:p>
          <w:p w:rsidR="00DF2BDC" w:rsidRDefault="00DF2BDC" w:rsidP="00DF2BDC">
            <w:r>
              <w:t>3. Valoración proceso</w:t>
            </w:r>
            <w:bookmarkStart w:id="0" w:name="_GoBack"/>
            <w:bookmarkEnd w:id="0"/>
            <w:r>
              <w:t xml:space="preserve"> de lactancia materna </w:t>
            </w:r>
          </w:p>
          <w:p w:rsidR="00603F81" w:rsidRDefault="00DF2BDC" w:rsidP="00DF2BDC">
            <w:r>
              <w:t>4. Valorar presencia de dolor</w:t>
            </w:r>
          </w:p>
          <w:p w:rsidR="00DF2BDC" w:rsidRDefault="00603F81" w:rsidP="00DF2BDC">
            <w:r>
              <w:t xml:space="preserve">5. Valoración de la situación sicosocial  de la usuaria </w:t>
            </w:r>
            <w:r w:rsidR="00DF2BDC">
              <w:t xml:space="preserve"> </w:t>
            </w:r>
          </w:p>
          <w:p w:rsidR="00DF2BDC" w:rsidRDefault="00DF2BDC" w:rsidP="00DF2BDC"/>
          <w:p w:rsidR="00DF2BDC" w:rsidRDefault="00DF2BDC" w:rsidP="00DF2BDC">
            <w:r>
              <w:t xml:space="preserve"> </w:t>
            </w:r>
          </w:p>
        </w:tc>
      </w:tr>
      <w:tr w:rsidR="00DF2BDC" w:rsidTr="00603F81">
        <w:tc>
          <w:tcPr>
            <w:tcW w:w="4489" w:type="dxa"/>
            <w:shd w:val="clear" w:color="auto" w:fill="FDE9D9" w:themeFill="accent6" w:themeFillTint="33"/>
          </w:tcPr>
          <w:p w:rsidR="00DF2BDC" w:rsidRDefault="00DF2BDC" w:rsidP="00DF2BDC">
            <w:r>
              <w:t xml:space="preserve">PESQUIZAR Y SATISFACER NECESIDADES BASICAS DE LA MADRE </w:t>
            </w:r>
          </w:p>
        </w:tc>
        <w:tc>
          <w:tcPr>
            <w:tcW w:w="4489" w:type="dxa"/>
            <w:shd w:val="clear" w:color="auto" w:fill="FDE9D9" w:themeFill="accent6" w:themeFillTint="33"/>
          </w:tcPr>
          <w:p w:rsidR="00DF2BDC" w:rsidRDefault="00603F81">
            <w:r>
              <w:t>1. P</w:t>
            </w:r>
            <w:r w:rsidR="00DF2BDC">
              <w:t xml:space="preserve">roporcionar </w:t>
            </w:r>
            <w:r>
              <w:t>hidratación,</w:t>
            </w:r>
            <w:r w:rsidR="00DF2BDC">
              <w:t xml:space="preserve"> </w:t>
            </w:r>
            <w:r>
              <w:t>alimentación,</w:t>
            </w:r>
            <w:r w:rsidR="00DF2BDC">
              <w:t xml:space="preserve"> </w:t>
            </w:r>
            <w:r>
              <w:t>higiene y confort.</w:t>
            </w:r>
          </w:p>
          <w:p w:rsidR="00DF2BDC" w:rsidRDefault="00DF2BDC">
            <w:r>
              <w:t>2.</w:t>
            </w:r>
            <w:r w:rsidR="00603F81">
              <w:t xml:space="preserve"> </w:t>
            </w:r>
            <w:r>
              <w:t xml:space="preserve">Favorecer la eliminación y evacuación </w:t>
            </w:r>
            <w:r w:rsidR="00603F81">
              <w:t xml:space="preserve">por </w:t>
            </w:r>
            <w:r>
              <w:t xml:space="preserve">diuresis y deposiciones </w:t>
            </w:r>
          </w:p>
          <w:p w:rsidR="00603F81" w:rsidRDefault="00603F81">
            <w:r>
              <w:t>3. Favorecer deambulación y prevención TVP</w:t>
            </w:r>
          </w:p>
          <w:p w:rsidR="00DF2BDC" w:rsidRDefault="00DF2BDC">
            <w:r>
              <w:t xml:space="preserve">3. </w:t>
            </w:r>
            <w:r w:rsidR="00603F81">
              <w:t xml:space="preserve">Favorecer condiciones de seguridad para la usuaria </w:t>
            </w:r>
          </w:p>
          <w:p w:rsidR="00603F81" w:rsidRDefault="00603F81">
            <w:r>
              <w:t>4. Educación sobre cuidados de la usuaria en el periodo de puerperio</w:t>
            </w:r>
          </w:p>
          <w:p w:rsidR="00603F81" w:rsidRDefault="00603F81"/>
          <w:p w:rsidR="00DF2BDC" w:rsidRDefault="00DF2BDC"/>
        </w:tc>
      </w:tr>
      <w:tr w:rsidR="00603F81" w:rsidTr="003D04FA">
        <w:tc>
          <w:tcPr>
            <w:tcW w:w="4489" w:type="dxa"/>
            <w:shd w:val="clear" w:color="auto" w:fill="EEECE1" w:themeFill="background2"/>
          </w:tcPr>
          <w:p w:rsidR="00603F81" w:rsidRDefault="00603F81" w:rsidP="00DF2BDC"/>
        </w:tc>
        <w:tc>
          <w:tcPr>
            <w:tcW w:w="4489" w:type="dxa"/>
            <w:shd w:val="clear" w:color="auto" w:fill="EEECE1" w:themeFill="background2"/>
          </w:tcPr>
          <w:p w:rsidR="00603F81" w:rsidRDefault="00603F81"/>
        </w:tc>
      </w:tr>
      <w:tr w:rsidR="00DF2BDC" w:rsidTr="00603F81">
        <w:tc>
          <w:tcPr>
            <w:tcW w:w="4489" w:type="dxa"/>
            <w:shd w:val="clear" w:color="auto" w:fill="EAF1DD" w:themeFill="accent3" w:themeFillTint="33"/>
          </w:tcPr>
          <w:p w:rsidR="00DF2BDC" w:rsidRDefault="00DF2BDC" w:rsidP="00DF2BDC">
            <w:r w:rsidRPr="00DF2BDC">
              <w:t xml:space="preserve">VALORAR CONDICION GENERAL </w:t>
            </w:r>
            <w:r>
              <w:t xml:space="preserve">DEL RN </w:t>
            </w:r>
            <w:r w:rsidRPr="00DF2BDC">
              <w:t xml:space="preserve"> </w:t>
            </w:r>
          </w:p>
        </w:tc>
        <w:tc>
          <w:tcPr>
            <w:tcW w:w="4489" w:type="dxa"/>
            <w:shd w:val="clear" w:color="auto" w:fill="EAF1DD" w:themeFill="accent3" w:themeFillTint="33"/>
          </w:tcPr>
          <w:p w:rsidR="00603F81" w:rsidRDefault="00603F81" w:rsidP="00603F81">
            <w:r>
              <w:t xml:space="preserve">1. Anamnesis </w:t>
            </w:r>
          </w:p>
          <w:p w:rsidR="00603F81" w:rsidRDefault="00603F81" w:rsidP="00603F81">
            <w:r>
              <w:t>2. Examen físico general y segmentario con enfoque en los días de vida del RN</w:t>
            </w:r>
          </w:p>
          <w:p w:rsidR="00603F81" w:rsidRDefault="00603F81" w:rsidP="00603F81">
            <w:r>
              <w:t xml:space="preserve">3. Valoración proceso de alimentación y lactancia materna </w:t>
            </w:r>
          </w:p>
          <w:p w:rsidR="00DF2BDC" w:rsidRDefault="00603F81" w:rsidP="00603F81">
            <w:r>
              <w:t xml:space="preserve">4. Valorar </w:t>
            </w:r>
            <w:r w:rsidRPr="00603F81">
              <w:t>la eliminación y evacuación por diuresis y deposiciones</w:t>
            </w:r>
          </w:p>
          <w:p w:rsidR="00603F81" w:rsidRDefault="00603F81" w:rsidP="00603F81">
            <w:r>
              <w:t>5. Valorar pérdida de peso fisiológica del RN</w:t>
            </w:r>
          </w:p>
          <w:p w:rsidR="003D04FA" w:rsidRDefault="003D04FA" w:rsidP="003D04FA">
            <w:r>
              <w:t xml:space="preserve">6. Efectuar toma de </w:t>
            </w:r>
            <w:proofErr w:type="spellStart"/>
            <w:r>
              <w:t>exs</w:t>
            </w:r>
            <w:proofErr w:type="spellEnd"/>
            <w:r>
              <w:t xml:space="preserve"> para la pesquisa de enfermedades metabólicas en el RN</w:t>
            </w:r>
          </w:p>
          <w:p w:rsidR="003D04FA" w:rsidRDefault="003D04FA" w:rsidP="003D04FA"/>
        </w:tc>
      </w:tr>
      <w:tr w:rsidR="00DF2BDC" w:rsidTr="00603F81">
        <w:tc>
          <w:tcPr>
            <w:tcW w:w="4489" w:type="dxa"/>
            <w:shd w:val="clear" w:color="auto" w:fill="EAF1DD" w:themeFill="accent3" w:themeFillTint="33"/>
          </w:tcPr>
          <w:p w:rsidR="00DF2BDC" w:rsidRDefault="00603F81" w:rsidP="00603F81">
            <w:r w:rsidRPr="00603F81">
              <w:t>PESQUIZAR Y SATISFACER NECESIDADES BASICAS D</w:t>
            </w:r>
            <w:r>
              <w:t>EL RN</w:t>
            </w:r>
          </w:p>
        </w:tc>
        <w:tc>
          <w:tcPr>
            <w:tcW w:w="4489" w:type="dxa"/>
            <w:shd w:val="clear" w:color="auto" w:fill="EAF1DD" w:themeFill="accent3" w:themeFillTint="33"/>
          </w:tcPr>
          <w:p w:rsidR="00DF2BDC" w:rsidRDefault="00603F81">
            <w:r>
              <w:t>1. Aseo y muda</w:t>
            </w:r>
          </w:p>
          <w:p w:rsidR="00603F81" w:rsidRDefault="00603F81">
            <w:r>
              <w:t>2. Aseo de cordón umbilical</w:t>
            </w:r>
          </w:p>
          <w:p w:rsidR="00603F81" w:rsidRDefault="00603F81">
            <w:r>
              <w:t>3. Valoración de evaluación relacional</w:t>
            </w:r>
          </w:p>
          <w:p w:rsidR="00603F81" w:rsidRDefault="00603F81" w:rsidP="00603F81">
            <w:r>
              <w:t xml:space="preserve">4. </w:t>
            </w:r>
            <w:r w:rsidRPr="00603F81">
              <w:t>4. Educación sobre cuidados de</w:t>
            </w:r>
            <w:r>
              <w:t xml:space="preserve">l RN </w:t>
            </w:r>
            <w:r w:rsidRPr="00603F81">
              <w:t xml:space="preserve"> </w:t>
            </w:r>
          </w:p>
        </w:tc>
      </w:tr>
      <w:tr w:rsidR="00DF2BDC" w:rsidTr="00603F81">
        <w:tc>
          <w:tcPr>
            <w:tcW w:w="4489" w:type="dxa"/>
            <w:shd w:val="clear" w:color="auto" w:fill="EAF1DD" w:themeFill="accent3" w:themeFillTint="33"/>
          </w:tcPr>
          <w:p w:rsidR="00DF2BDC" w:rsidRDefault="00DF2BDC"/>
        </w:tc>
        <w:tc>
          <w:tcPr>
            <w:tcW w:w="4489" w:type="dxa"/>
            <w:shd w:val="clear" w:color="auto" w:fill="EAF1DD" w:themeFill="accent3" w:themeFillTint="33"/>
          </w:tcPr>
          <w:p w:rsidR="00DF2BDC" w:rsidRDefault="00DF2BDC"/>
        </w:tc>
      </w:tr>
      <w:tr w:rsidR="00DF2BDC" w:rsidTr="00603F81">
        <w:tc>
          <w:tcPr>
            <w:tcW w:w="4489" w:type="dxa"/>
            <w:shd w:val="clear" w:color="auto" w:fill="EAF1DD" w:themeFill="accent3" w:themeFillTint="33"/>
          </w:tcPr>
          <w:p w:rsidR="00DF2BDC" w:rsidRDefault="00DF2BDC"/>
        </w:tc>
        <w:tc>
          <w:tcPr>
            <w:tcW w:w="4489" w:type="dxa"/>
            <w:shd w:val="clear" w:color="auto" w:fill="EAF1DD" w:themeFill="accent3" w:themeFillTint="33"/>
          </w:tcPr>
          <w:p w:rsidR="00DF2BDC" w:rsidRDefault="00DF2BDC"/>
        </w:tc>
      </w:tr>
      <w:tr w:rsidR="00DF2BDC" w:rsidTr="00603F81">
        <w:tc>
          <w:tcPr>
            <w:tcW w:w="4489" w:type="dxa"/>
            <w:shd w:val="clear" w:color="auto" w:fill="EAF1DD" w:themeFill="accent3" w:themeFillTint="33"/>
          </w:tcPr>
          <w:p w:rsidR="00DF2BDC" w:rsidRDefault="00DF2BDC"/>
        </w:tc>
        <w:tc>
          <w:tcPr>
            <w:tcW w:w="4489" w:type="dxa"/>
            <w:shd w:val="clear" w:color="auto" w:fill="EAF1DD" w:themeFill="accent3" w:themeFillTint="33"/>
          </w:tcPr>
          <w:p w:rsidR="00DF2BDC" w:rsidRDefault="00DF2BDC"/>
        </w:tc>
      </w:tr>
    </w:tbl>
    <w:p w:rsidR="001B1BAD" w:rsidRDefault="001B1BAD"/>
    <w:sectPr w:rsidR="001B1B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DC"/>
    <w:rsid w:val="001B1BAD"/>
    <w:rsid w:val="00382997"/>
    <w:rsid w:val="003D04FA"/>
    <w:rsid w:val="00603F81"/>
    <w:rsid w:val="00AA1EFA"/>
    <w:rsid w:val="00C312E7"/>
    <w:rsid w:val="00D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240EB-D742-45A8-9EB0-577D0987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2023-05-30T14:51:00Z</dcterms:created>
  <dcterms:modified xsi:type="dcterms:W3CDTF">2023-05-30T14:51:00Z</dcterms:modified>
</cp:coreProperties>
</file>