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4F2C" w14:textId="1B1896F1" w:rsidR="006A22C9" w:rsidRDefault="006A22C9" w:rsidP="006A22C9">
      <w:r w:rsidRPr="006A22C9">
        <w:t xml:space="preserve">Como parte de las estrategias metodológicas en el proceso de enseñanza-aprendizaje de la Clínica de Puerperio, se plantea </w:t>
      </w:r>
      <w:r>
        <w:t xml:space="preserve">el análisis </w:t>
      </w:r>
      <w:r w:rsidRPr="006A22C9">
        <w:t xml:space="preserve"> de situaciones clínicas </w:t>
      </w:r>
      <w:r>
        <w:t xml:space="preserve">reales en modalidad virtual </w:t>
      </w:r>
      <w:r w:rsidRPr="006A22C9">
        <w:t xml:space="preserve">, en </w:t>
      </w:r>
      <w:r>
        <w:t>1</w:t>
      </w:r>
      <w:r w:rsidRPr="006A22C9">
        <w:t xml:space="preserve"> </w:t>
      </w:r>
      <w:r w:rsidRPr="006A22C9">
        <w:t>sesión</w:t>
      </w:r>
      <w:r w:rsidRPr="006A22C9">
        <w:t xml:space="preserve"> sincrónicas obligatorias no evaluadas, que responden a que la/él estudiante realice anamnesis con enfoque de riesgo que le permita tomar de manera correcta conductas y acciones específicas para el caso, y que considere antecedentes, factores de riesgo y manejo en cada uno de los escenarios presentados, teniendo en cuenta tanto la salud de la mujer como el/la recién nacido/a</w:t>
      </w:r>
      <w:r>
        <w:t xml:space="preserve"> y que le permitirán armar un Plan de Matroneria acorde a cada caso clínico</w:t>
      </w:r>
    </w:p>
    <w:p w14:paraId="658DC792" w14:textId="77777777" w:rsidR="006A22C9" w:rsidRDefault="006A22C9" w:rsidP="006A22C9"/>
    <w:p w14:paraId="4ACCB489" w14:textId="42EEFDDC" w:rsidR="006A22C9" w:rsidRPr="0023630A" w:rsidRDefault="006A22C9" w:rsidP="006A22C9">
      <w:pPr>
        <w:rPr>
          <w:b/>
          <w:bCs/>
        </w:rPr>
      </w:pPr>
      <w:r w:rsidRPr="0023630A">
        <w:rPr>
          <w:b/>
          <w:bCs/>
        </w:rPr>
        <w:t>Objetivo de la Metodología</w:t>
      </w:r>
    </w:p>
    <w:p w14:paraId="537F2F38" w14:textId="23F4B64A" w:rsidR="00B767DF" w:rsidRDefault="006A22C9" w:rsidP="006A22C9">
      <w:r>
        <w:t xml:space="preserve">Analizar situaciones clínicas simuladas a distancia, identificando antecedentes, factores de riesgo, estados de salud, conductas y acciones de matrona/matrón </w:t>
      </w:r>
      <w:r>
        <w:t xml:space="preserve">que constituyan un Plan de Atención de Matroneria para diadas </w:t>
      </w:r>
      <w:r>
        <w:t>que cursan un puerperio fisiológico</w:t>
      </w:r>
      <w:r>
        <w:t xml:space="preserve"> .</w:t>
      </w:r>
    </w:p>
    <w:p w14:paraId="0B22B5D5" w14:textId="77777777" w:rsidR="0023630A" w:rsidRPr="0023630A" w:rsidRDefault="0023630A" w:rsidP="0023630A">
      <w:pPr>
        <w:rPr>
          <w:b/>
          <w:bCs/>
        </w:rPr>
      </w:pPr>
      <w:r w:rsidRPr="0023630A">
        <w:rPr>
          <w:b/>
          <w:bCs/>
        </w:rPr>
        <w:t>Instrucciones</w:t>
      </w:r>
    </w:p>
    <w:p w14:paraId="4DA665A0" w14:textId="77777777" w:rsidR="0023630A" w:rsidRDefault="0023630A" w:rsidP="0023630A"/>
    <w:p w14:paraId="7E0206ED" w14:textId="03957C47" w:rsidR="0023630A" w:rsidRDefault="0023630A" w:rsidP="0023630A">
      <w:r>
        <w:t>1.</w:t>
      </w:r>
      <w:r>
        <w:tab/>
        <w:t>Los días y horarios para el trabajo online están estipulados en el Calendario del Curso, y dependerá de la rotación de cada grupo. La sesión se desarrollará de forma sincrónica vía Zoom, y deberán acceder a la sesión en u-cursos en el ícono “clase virtual”.</w:t>
      </w:r>
    </w:p>
    <w:p w14:paraId="6ECC7E4E" w14:textId="77777777" w:rsidR="0023630A" w:rsidRDefault="0023630A" w:rsidP="0023630A">
      <w:r>
        <w:t>2.</w:t>
      </w:r>
      <w:r>
        <w:tab/>
        <w:t xml:space="preserve">Se dividirá el grupo en 2 grupos de 4-5 personas que serán citados/as en bloques horarios específicos. </w:t>
      </w:r>
    </w:p>
    <w:p w14:paraId="361675DD" w14:textId="77777777" w:rsidR="0023630A" w:rsidRDefault="0023630A" w:rsidP="0023630A">
      <w:r>
        <w:t>3.</w:t>
      </w:r>
      <w:r>
        <w:tab/>
        <w:t>El día de la simulación, se reunirá el grupo de estudiantes y el equipo docente en la sala principal de la plataforma para entregar instrucciones generales para el desarrollo de los casos.</w:t>
      </w:r>
    </w:p>
    <w:p w14:paraId="16B47F1F" w14:textId="77777777" w:rsidR="0023630A" w:rsidRDefault="0023630A" w:rsidP="0023630A">
      <w:r>
        <w:t>4.</w:t>
      </w:r>
      <w:r>
        <w:tab/>
        <w:t>De forma posterior, cada grupo será enviado a una sala en Zoom, y una docente, visitará la sala para apoyar a cada grupo en la resolución de dudas y consultas para el desarrollo y análisis de los casos.</w:t>
      </w:r>
    </w:p>
    <w:p w14:paraId="257D87F4" w14:textId="77777777" w:rsidR="0023630A" w:rsidRDefault="0023630A" w:rsidP="0023630A">
      <w:r>
        <w:t>5.</w:t>
      </w:r>
      <w:r>
        <w:tab/>
        <w:t>Se presentarán los casos y antecedentes en una diapositiva en cada grupo para apoyo al análisis y el razonamiento clínico.</w:t>
      </w:r>
    </w:p>
    <w:p w14:paraId="5BD55E40" w14:textId="77777777" w:rsidR="0023630A" w:rsidRDefault="0023630A" w:rsidP="0023630A">
      <w:r>
        <w:t>6.</w:t>
      </w:r>
      <w:r>
        <w:tab/>
        <w:t>Las y los estudiantes deben mantener su cámara encendida en todo momento de la interacción, siempre y cuando la estabilidad de su conexión se lo permita.</w:t>
      </w:r>
    </w:p>
    <w:p w14:paraId="238DA973" w14:textId="77777777" w:rsidR="0023630A" w:rsidRDefault="0023630A" w:rsidP="0023630A">
      <w:r>
        <w:t>7.</w:t>
      </w:r>
      <w:r>
        <w:tab/>
        <w:t xml:space="preserve">Se hará una retroalimentación al finalizar la presentación y análisis grupal en la sala principal </w:t>
      </w:r>
    </w:p>
    <w:p w14:paraId="0CAA5F59" w14:textId="77777777" w:rsidR="0023630A" w:rsidRDefault="0023630A" w:rsidP="0023630A"/>
    <w:p w14:paraId="7F188024" w14:textId="1A27DE9C" w:rsidR="0023630A" w:rsidRDefault="00B515C2" w:rsidP="0023630A">
      <w:r>
        <w:t>RRG/PGU 2022</w:t>
      </w:r>
    </w:p>
    <w:sectPr w:rsidR="002363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B489" w14:textId="77777777" w:rsidR="00EC3994" w:rsidRDefault="00EC3994" w:rsidP="006A22C9">
      <w:pPr>
        <w:spacing w:after="0" w:line="240" w:lineRule="auto"/>
      </w:pPr>
      <w:r>
        <w:separator/>
      </w:r>
    </w:p>
  </w:endnote>
  <w:endnote w:type="continuationSeparator" w:id="0">
    <w:p w14:paraId="7E1FB912" w14:textId="77777777" w:rsidR="00EC3994" w:rsidRDefault="00EC3994" w:rsidP="006A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E9D4" w14:textId="77777777" w:rsidR="00EC3994" w:rsidRDefault="00EC3994" w:rsidP="006A22C9">
      <w:pPr>
        <w:spacing w:after="0" w:line="240" w:lineRule="auto"/>
      </w:pPr>
      <w:r>
        <w:separator/>
      </w:r>
    </w:p>
  </w:footnote>
  <w:footnote w:type="continuationSeparator" w:id="0">
    <w:p w14:paraId="4955D8F4" w14:textId="77777777" w:rsidR="00EC3994" w:rsidRDefault="00EC3994" w:rsidP="006A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1EEA" w14:textId="469A7F43" w:rsidR="0023630A" w:rsidRDefault="0023630A">
    <w:pPr>
      <w:pStyle w:val="Encabezado"/>
    </w:pPr>
    <w:r>
      <w:rPr>
        <w:noProof/>
      </w:rPr>
      <w:drawing>
        <wp:inline distT="0" distB="0" distL="0" distR="0" wp14:anchorId="037F341E" wp14:editId="21D013F6">
          <wp:extent cx="1792605" cy="7867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A2D1B2" w14:textId="77777777" w:rsidR="0023630A" w:rsidRDefault="0023630A">
    <w:pPr>
      <w:pStyle w:val="Encabezado"/>
    </w:pPr>
  </w:p>
  <w:p w14:paraId="06DD6A8A" w14:textId="7E92B7D1" w:rsidR="006A22C9" w:rsidRDefault="006A22C9">
    <w:pPr>
      <w:pStyle w:val="Encabezado"/>
    </w:pPr>
    <w:r>
      <w:t xml:space="preserve">PAUTA GUIA TALLER DE CASO CLINICO Y PLAN DE ATENCION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C9"/>
    <w:rsid w:val="000D5637"/>
    <w:rsid w:val="0023630A"/>
    <w:rsid w:val="006A22C9"/>
    <w:rsid w:val="00B515C2"/>
    <w:rsid w:val="00B767DF"/>
    <w:rsid w:val="00E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7C729"/>
  <w15:chartTrackingRefBased/>
  <w15:docId w15:val="{B79CD039-9608-40E9-BCFD-166E3E27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2C9"/>
  </w:style>
  <w:style w:type="paragraph" w:styleId="Piedepgina">
    <w:name w:val="footer"/>
    <w:basedOn w:val="Normal"/>
    <w:link w:val="PiedepginaCar"/>
    <w:uiPriority w:val="99"/>
    <w:unhideWhenUsed/>
    <w:rsid w:val="006A2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De Lourdes Rodriguez Guerra (rrodriguezg)</dc:creator>
  <cp:keywords/>
  <dc:description/>
  <cp:lastModifiedBy>Rosa Maria De Lourdes Rodriguez Guerra (rrodriguezg)</cp:lastModifiedBy>
  <cp:revision>3</cp:revision>
  <dcterms:created xsi:type="dcterms:W3CDTF">2022-08-01T22:12:00Z</dcterms:created>
  <dcterms:modified xsi:type="dcterms:W3CDTF">2022-08-01T22:14:00Z</dcterms:modified>
</cp:coreProperties>
</file>