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F4" w:rsidRPr="000C4A65" w:rsidRDefault="00C428F4" w:rsidP="00C428F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C4A65">
        <w:rPr>
          <w:rFonts w:asciiTheme="minorHAnsi" w:hAnsiTheme="minorHAnsi" w:cstheme="minorHAnsi"/>
          <w:b/>
        </w:rPr>
        <w:t xml:space="preserve">Guía del Estudiante trabajo grupal Taller de Sexualidad </w:t>
      </w:r>
    </w:p>
    <w:p w:rsidR="00C428F4" w:rsidRPr="007D1FA2" w:rsidRDefault="00C428F4" w:rsidP="00C428F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:rsidR="00C428F4" w:rsidRPr="007D1FA2" w:rsidRDefault="00C428F4" w:rsidP="00C428F4">
      <w:pPr>
        <w:rPr>
          <w:rFonts w:asciiTheme="minorHAnsi" w:hAnsiTheme="minorHAnsi" w:cstheme="minorHAnsi"/>
        </w:rPr>
      </w:pPr>
      <w:r w:rsidRPr="007D1FA2">
        <w:rPr>
          <w:rFonts w:asciiTheme="minorHAnsi" w:hAnsiTheme="minorHAnsi" w:cstheme="minorHAnsi"/>
        </w:rPr>
        <w:t>Tema: Hitos del Desarrollo Psicosexual y Orientación Sexual</w:t>
      </w:r>
    </w:p>
    <w:p w:rsidR="00C428F4" w:rsidRPr="007D1FA2" w:rsidRDefault="00BC4129" w:rsidP="00C428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Responsables de la actividad</w:t>
      </w:r>
      <w:r w:rsidR="00C428F4" w:rsidRPr="007D1FA2">
        <w:rPr>
          <w:rFonts w:asciiTheme="minorHAnsi" w:hAnsiTheme="minorHAnsi" w:cstheme="minorHAnsi"/>
        </w:rPr>
        <w:t>: Prof. Sandra Oyarzo</w:t>
      </w:r>
      <w:r w:rsidR="00C428F4">
        <w:rPr>
          <w:rFonts w:asciiTheme="minorHAnsi" w:hAnsiTheme="minorHAnsi" w:cstheme="minorHAnsi"/>
        </w:rPr>
        <w:t xml:space="preserve"> T – Mónica Espinoza B</w:t>
      </w:r>
    </w:p>
    <w:p w:rsidR="00C428F4" w:rsidRPr="007D1FA2" w:rsidRDefault="00C428F4" w:rsidP="00C428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428F4" w:rsidRDefault="00C428F4" w:rsidP="00C428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7D1FA2">
        <w:rPr>
          <w:rFonts w:asciiTheme="minorHAnsi" w:hAnsiTheme="minorHAnsi" w:cstheme="minorHAnsi"/>
        </w:rPr>
        <w:t>En esta Guía Temática el estudiante habrá:</w:t>
      </w:r>
    </w:p>
    <w:p w:rsidR="00C428F4" w:rsidRPr="007D1FA2" w:rsidRDefault="00C428F4" w:rsidP="00C428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BC4129" w:rsidRPr="00BC4129" w:rsidRDefault="002071A8" w:rsidP="00BC412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071A8">
        <w:rPr>
          <w:rFonts w:asciiTheme="minorHAnsi" w:hAnsiTheme="minorHAnsi" w:cstheme="minorHAnsi"/>
        </w:rPr>
        <w:t xml:space="preserve">Identificar discursos, mensajes y significados sobre la sexualidad en la adolescencia y juventud </w:t>
      </w:r>
      <w:r>
        <w:rPr>
          <w:rFonts w:asciiTheme="minorHAnsi" w:hAnsiTheme="minorHAnsi" w:cstheme="minorHAnsi"/>
        </w:rPr>
        <w:t>emitido</w:t>
      </w:r>
      <w:r w:rsidRPr="002071A8">
        <w:rPr>
          <w:rFonts w:asciiTheme="minorHAnsi" w:hAnsiTheme="minorHAnsi" w:cstheme="minorHAnsi"/>
        </w:rPr>
        <w:t>s desde distintos agentes de socialización.</w:t>
      </w:r>
    </w:p>
    <w:p w:rsidR="002071A8" w:rsidRDefault="002071A8" w:rsidP="002071A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Analizar el impacto de estos mensajes en la vivencia y ejercicio de la sexualidad promoviéndola y restringiéndola.</w:t>
      </w:r>
    </w:p>
    <w:p w:rsidR="002071A8" w:rsidRPr="002071A8" w:rsidRDefault="002071A8" w:rsidP="002071A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Reflexionar sobre el impacto de los discursos públicos en la construcción de los modelos en la sexualidad. </w:t>
      </w:r>
    </w:p>
    <w:p w:rsidR="00C428F4" w:rsidRPr="007D1FA2" w:rsidRDefault="00C428F4" w:rsidP="00C428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428F4" w:rsidRPr="007D1FA2" w:rsidRDefault="00BC4129" w:rsidP="00C428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C4129">
        <w:rPr>
          <w:rFonts w:asciiTheme="minorHAnsi" w:hAnsiTheme="minorHAnsi" w:cstheme="minorHAnsi"/>
          <w:b/>
        </w:rPr>
        <w:t>Tipo de actividad:</w:t>
      </w:r>
      <w:r>
        <w:rPr>
          <w:rFonts w:asciiTheme="minorHAnsi" w:hAnsiTheme="minorHAnsi" w:cstheme="minorHAnsi"/>
        </w:rPr>
        <w:t xml:space="preserve"> Grupal</w:t>
      </w:r>
    </w:p>
    <w:p w:rsidR="00C428F4" w:rsidRPr="007D1FA2" w:rsidRDefault="00C428F4" w:rsidP="00C428F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7D1FA2">
        <w:rPr>
          <w:rFonts w:asciiTheme="minorHAnsi" w:hAnsiTheme="minorHAnsi" w:cstheme="minorHAnsi"/>
        </w:rPr>
        <w:t xml:space="preserve">Escala de Evaluación Esta actividad tiene calificación en el 35% de participación en talleres. </w:t>
      </w:r>
    </w:p>
    <w:p w:rsidR="00C428F4" w:rsidRPr="007D1FA2" w:rsidRDefault="00C428F4" w:rsidP="00C428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428F4" w:rsidRDefault="00C428F4" w:rsidP="00C428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C4129">
        <w:rPr>
          <w:rFonts w:asciiTheme="minorHAnsi" w:hAnsiTheme="minorHAnsi" w:cstheme="minorHAnsi"/>
          <w:b/>
        </w:rPr>
        <w:t>Lecturas en taller:</w:t>
      </w:r>
      <w:r w:rsidRPr="007D1F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Desarrollo</w:t>
      </w:r>
      <w:r w:rsidRPr="007D1FA2">
        <w:rPr>
          <w:rFonts w:asciiTheme="minorHAnsi" w:hAnsiTheme="minorHAnsi" w:cstheme="minorHAnsi"/>
        </w:rPr>
        <w:t xml:space="preserve"> Psicosexual. IKASTOLA</w:t>
      </w:r>
      <w:r w:rsidR="006E590F">
        <w:rPr>
          <w:rFonts w:asciiTheme="minorHAnsi" w:hAnsiTheme="minorHAnsi" w:cstheme="minorHAnsi"/>
        </w:rPr>
        <w:t xml:space="preserve"> y observación de video</w:t>
      </w:r>
    </w:p>
    <w:p w:rsidR="003C7F78" w:rsidRPr="007D1FA2" w:rsidRDefault="003C7F78" w:rsidP="00C428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428F4" w:rsidRPr="003C7F78" w:rsidRDefault="00C428F4" w:rsidP="003C7F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428F4" w:rsidRPr="00BC4129" w:rsidRDefault="00C428F4" w:rsidP="00C428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BC4129">
        <w:rPr>
          <w:rFonts w:asciiTheme="minorHAnsi" w:hAnsiTheme="minorHAnsi" w:cstheme="minorHAnsi"/>
          <w:b/>
        </w:rPr>
        <w:t xml:space="preserve">Detalle de la actividad </w:t>
      </w:r>
    </w:p>
    <w:p w:rsidR="003C7F78" w:rsidRPr="007D1FA2" w:rsidRDefault="003C7F78" w:rsidP="00C428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3C7F78" w:rsidRPr="00914120" w:rsidRDefault="00EF4806" w:rsidP="0091412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Obser</w:t>
      </w:r>
      <w:r w:rsidR="006E590F">
        <w:rPr>
          <w:rFonts w:asciiTheme="minorHAnsi" w:hAnsiTheme="minorHAnsi" w:cstheme="minorHAnsi"/>
        </w:rPr>
        <w:t xml:space="preserve">ve el video subido a plataforma y </w:t>
      </w:r>
      <w:r w:rsidR="00914120">
        <w:rPr>
          <w:rFonts w:asciiTheme="minorHAnsi" w:hAnsiTheme="minorHAnsi" w:cstheme="minorHAnsi"/>
        </w:rPr>
        <w:t xml:space="preserve">lea el documento Desarrollo Sicosexual del </w:t>
      </w:r>
      <w:r w:rsidR="006E590F">
        <w:t>Manual Conversemos de Salud Sexual Ministerio de Salud Chile Redacción y adaptación IKASTOLA 2002</w:t>
      </w:r>
    </w:p>
    <w:p w:rsidR="006E590F" w:rsidRDefault="006E590F" w:rsidP="006E590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2071A8" w:rsidRDefault="002071A8" w:rsidP="00C428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Participe en el </w:t>
      </w:r>
      <w:r w:rsidR="002C35E8">
        <w:rPr>
          <w:rFonts w:asciiTheme="minorHAnsi" w:hAnsiTheme="minorHAnsi" w:cstheme="minorHAnsi"/>
        </w:rPr>
        <w:t xml:space="preserve">trabajo grupal, se </w:t>
      </w:r>
      <w:r w:rsidR="00914120">
        <w:rPr>
          <w:rFonts w:asciiTheme="minorHAnsi" w:hAnsiTheme="minorHAnsi" w:cstheme="minorHAnsi"/>
        </w:rPr>
        <w:t>conformarán</w:t>
      </w:r>
      <w:r w:rsidR="002C35E8">
        <w:rPr>
          <w:rFonts w:asciiTheme="minorHAnsi" w:hAnsiTheme="minorHAnsi" w:cstheme="minorHAnsi"/>
        </w:rPr>
        <w:t xml:space="preserve"> 5</w:t>
      </w:r>
      <w:r>
        <w:rPr>
          <w:rFonts w:asciiTheme="minorHAnsi" w:hAnsiTheme="minorHAnsi" w:cstheme="minorHAnsi"/>
        </w:rPr>
        <w:t xml:space="preserve"> grupos. Cada uno de estos grupos trabajará sólo en  una temática:</w:t>
      </w:r>
    </w:p>
    <w:p w:rsidR="002071A8" w:rsidRDefault="002071A8" w:rsidP="002071A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Medios de comunicación (TV, Revistas, internet)</w:t>
      </w:r>
    </w:p>
    <w:p w:rsidR="002071A8" w:rsidRDefault="002071A8" w:rsidP="002071A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Familia</w:t>
      </w:r>
    </w:p>
    <w:p w:rsidR="002071A8" w:rsidRDefault="002071A8" w:rsidP="002071A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Grupo de pares ( amigos/as)</w:t>
      </w:r>
    </w:p>
    <w:p w:rsidR="002071A8" w:rsidRDefault="002071A8" w:rsidP="002071A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Centros Educativos </w:t>
      </w:r>
      <w:r w:rsidR="00914120">
        <w:rPr>
          <w:rFonts w:asciiTheme="minorHAnsi" w:hAnsiTheme="minorHAnsi" w:cstheme="minorHAnsi"/>
        </w:rPr>
        <w:t>(Colegio</w:t>
      </w:r>
      <w:r>
        <w:rPr>
          <w:rFonts w:asciiTheme="minorHAnsi" w:hAnsiTheme="minorHAnsi" w:cstheme="minorHAnsi"/>
        </w:rPr>
        <w:t xml:space="preserve">, Liceo, Universidad) </w:t>
      </w:r>
    </w:p>
    <w:p w:rsidR="00914120" w:rsidRDefault="00914120" w:rsidP="002071A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Religiones </w:t>
      </w:r>
    </w:p>
    <w:p w:rsidR="003C7F78" w:rsidRDefault="003C7F78" w:rsidP="003C7F78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</w:rPr>
      </w:pPr>
    </w:p>
    <w:p w:rsidR="002071A8" w:rsidRDefault="002071A8" w:rsidP="002071A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Una vez </w:t>
      </w:r>
      <w:r w:rsidR="003C7F78">
        <w:rPr>
          <w:rFonts w:asciiTheme="minorHAnsi" w:hAnsiTheme="minorHAnsi" w:cstheme="minorHAnsi"/>
        </w:rPr>
        <w:t>conformado el grupo de trabajo:</w:t>
      </w:r>
    </w:p>
    <w:p w:rsidR="003C7F78" w:rsidRDefault="003C7F78" w:rsidP="003C7F78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3C7F78" w:rsidRDefault="003C7F78" w:rsidP="003C7F7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Anotar a modo de lluvia de ideas aquellas palabras, mensajes, frases, discursos, significados y valoraciones sobre la sexualidad de adolescentes y/o jóvenes  que recuerden haber recibido desde el espacio específico de socialización que le toco trabajar.</w:t>
      </w:r>
    </w:p>
    <w:p w:rsidR="003C7F78" w:rsidRDefault="003C7F78" w:rsidP="003C7F78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3C7F78" w:rsidRDefault="003C7F78" w:rsidP="003C7F7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Pueden recordad mensajes emitidos s</w:t>
      </w:r>
      <w:r w:rsidR="00AE0361">
        <w:rPr>
          <w:rFonts w:asciiTheme="minorHAnsi" w:hAnsiTheme="minorHAnsi" w:cstheme="minorHAnsi"/>
        </w:rPr>
        <w:t xml:space="preserve">obre el cuerpo de las mujeres, </w:t>
      </w:r>
      <w:r>
        <w:rPr>
          <w:rFonts w:asciiTheme="minorHAnsi" w:hAnsiTheme="minorHAnsi" w:cstheme="minorHAnsi"/>
        </w:rPr>
        <w:t xml:space="preserve">hombres, </w:t>
      </w:r>
      <w:r w:rsidR="00AE0361">
        <w:rPr>
          <w:rFonts w:asciiTheme="minorHAnsi" w:hAnsiTheme="minorHAnsi" w:cstheme="minorHAnsi"/>
        </w:rPr>
        <w:t>personas LGTBIQ</w:t>
      </w:r>
      <w:r w:rsidR="00D41AE1">
        <w:rPr>
          <w:rFonts w:asciiTheme="minorHAnsi" w:hAnsiTheme="minorHAnsi" w:cstheme="minorHAnsi"/>
        </w:rPr>
        <w:t>+,</w:t>
      </w:r>
      <w:r w:rsidR="00AA644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el cuidado de la salud sexual y reproductiva, los derechos </w:t>
      </w:r>
      <w:r>
        <w:rPr>
          <w:rFonts w:asciiTheme="minorHAnsi" w:hAnsiTheme="minorHAnsi" w:cstheme="minorHAnsi"/>
        </w:rPr>
        <w:lastRenderedPageBreak/>
        <w:t xml:space="preserve">sexuales y reproductivos, las prácticas sexuales, las relaciones sexuales, la orientación sexual, la diversidad sexual, lo prohibido y permitido, etc. </w:t>
      </w:r>
    </w:p>
    <w:p w:rsidR="003C7F78" w:rsidRDefault="003C7F78" w:rsidP="003C7F78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3C7F78" w:rsidRDefault="003C7F78" w:rsidP="003C7F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Distinguir y anotar los mensajes emitidos por el espacio de socialización asignado en función del sexo de las personas a quienes están dirigidos. Los mensajes que se dirigen a hombres, mujeres</w:t>
      </w:r>
      <w:r w:rsidR="00E35903">
        <w:rPr>
          <w:rFonts w:asciiTheme="minorHAnsi" w:hAnsiTheme="minorHAnsi" w:cstheme="minorHAnsi"/>
        </w:rPr>
        <w:t xml:space="preserve">, </w:t>
      </w:r>
      <w:r w:rsidR="00165385">
        <w:rPr>
          <w:rFonts w:asciiTheme="minorHAnsi" w:hAnsiTheme="minorHAnsi" w:cstheme="minorHAnsi"/>
        </w:rPr>
        <w:t>personas LGTBIQ+</w:t>
      </w:r>
    </w:p>
    <w:p w:rsidR="003C7F78" w:rsidRDefault="003C7F78" w:rsidP="003C7F78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BC4129" w:rsidRPr="00BC4129" w:rsidRDefault="00BC4129" w:rsidP="00BC41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3C7F78" w:rsidRDefault="004624DA" w:rsidP="00BC412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Una vez compartidas sus respuestas, </w:t>
      </w:r>
      <w:r w:rsidR="00BC4129">
        <w:rPr>
          <w:rFonts w:asciiTheme="minorHAnsi" w:hAnsiTheme="minorHAnsi" w:cstheme="minorHAnsi"/>
        </w:rPr>
        <w:t>r</w:t>
      </w:r>
      <w:r w:rsidR="003C7F78" w:rsidRPr="00BC4129">
        <w:rPr>
          <w:rFonts w:asciiTheme="minorHAnsi" w:hAnsiTheme="minorHAnsi" w:cstheme="minorHAnsi"/>
        </w:rPr>
        <w:t>esponder a las sig</w:t>
      </w:r>
      <w:r w:rsidR="00BC4129">
        <w:rPr>
          <w:rFonts w:asciiTheme="minorHAnsi" w:hAnsiTheme="minorHAnsi" w:cstheme="minorHAnsi"/>
        </w:rPr>
        <w:t xml:space="preserve">uientes </w:t>
      </w:r>
      <w:r w:rsidR="000B574D">
        <w:rPr>
          <w:rFonts w:asciiTheme="minorHAnsi" w:hAnsiTheme="minorHAnsi" w:cstheme="minorHAnsi"/>
        </w:rPr>
        <w:t>preguntas:</w:t>
      </w:r>
    </w:p>
    <w:p w:rsidR="004624DA" w:rsidRPr="00BC4129" w:rsidRDefault="004624DA" w:rsidP="004624DA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3C7F78" w:rsidRDefault="003C7F78" w:rsidP="003C7F7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¿En qué medida inciden en la vivencia de su sexualidad como adolescentes o jóvenes estos mensajes y discursos emitidos desde los medios de comunicación, la familia, los grupos de pares y los centros </w:t>
      </w:r>
      <w:r w:rsidR="00BC4129">
        <w:rPr>
          <w:rFonts w:asciiTheme="minorHAnsi" w:hAnsiTheme="minorHAnsi" w:cstheme="minorHAnsi"/>
        </w:rPr>
        <w:t>educativos</w:t>
      </w:r>
      <w:r>
        <w:rPr>
          <w:rFonts w:asciiTheme="minorHAnsi" w:hAnsiTheme="minorHAnsi" w:cstheme="minorHAnsi"/>
        </w:rPr>
        <w:t>?</w:t>
      </w:r>
    </w:p>
    <w:p w:rsidR="00BC4129" w:rsidRDefault="00BC4129" w:rsidP="00BC4129">
      <w:pPr>
        <w:pStyle w:val="Prrafodelista"/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 w:cstheme="minorHAnsi"/>
        </w:rPr>
      </w:pPr>
    </w:p>
    <w:p w:rsidR="003C7F78" w:rsidRDefault="00BC4129" w:rsidP="003C7F7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¿Estos mensajes son positivos para la vivencia de nuestra sexualidad?</w:t>
      </w:r>
    </w:p>
    <w:p w:rsidR="00BC4129" w:rsidRPr="00BC4129" w:rsidRDefault="00BC4129" w:rsidP="00BC4129">
      <w:pPr>
        <w:pStyle w:val="Prrafodelista"/>
        <w:rPr>
          <w:rFonts w:asciiTheme="minorHAnsi" w:hAnsiTheme="minorHAnsi" w:cstheme="minorHAnsi"/>
        </w:rPr>
      </w:pPr>
    </w:p>
    <w:p w:rsidR="00BC4129" w:rsidRDefault="00BC4129" w:rsidP="00BC4129">
      <w:pPr>
        <w:pStyle w:val="Prrafodelista"/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 w:cstheme="minorHAnsi"/>
        </w:rPr>
      </w:pPr>
    </w:p>
    <w:p w:rsidR="00BC4129" w:rsidRDefault="00BC4129" w:rsidP="003C7F7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¿Cuáles son aquellos espacios y lugares que impactan más en su aprendizaje sobre la </w:t>
      </w:r>
      <w:r w:rsidR="004D6E32">
        <w:rPr>
          <w:rFonts w:asciiTheme="minorHAnsi" w:hAnsiTheme="minorHAnsi" w:cstheme="minorHAnsi"/>
        </w:rPr>
        <w:t>sexualidad? ¿</w:t>
      </w:r>
      <w:r>
        <w:rPr>
          <w:rFonts w:asciiTheme="minorHAnsi" w:hAnsiTheme="minorHAnsi" w:cstheme="minorHAnsi"/>
        </w:rPr>
        <w:t>Cuáles son los espacios que emiten los mensajes más positivos para la vivencia de sus sexualidades?</w:t>
      </w:r>
    </w:p>
    <w:p w:rsidR="00BC4129" w:rsidRDefault="00BC4129" w:rsidP="00BC4129">
      <w:pPr>
        <w:pStyle w:val="Prrafodelista"/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 w:cstheme="minorHAnsi"/>
        </w:rPr>
      </w:pPr>
    </w:p>
    <w:p w:rsidR="00BC4129" w:rsidRPr="00F66A25" w:rsidRDefault="00BC4129" w:rsidP="00F66A2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¿Cuáles pueden ser las reacciones y respuestas de los/las jóvenes sobre los diversos mensajes emitidos por los espacios de socialización?</w:t>
      </w:r>
    </w:p>
    <w:p w:rsidR="00BC4129" w:rsidRDefault="00BC4129" w:rsidP="00BC4129">
      <w:pPr>
        <w:pStyle w:val="Prrafodelista"/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 w:cstheme="minorHAnsi"/>
        </w:rPr>
      </w:pPr>
    </w:p>
    <w:p w:rsidR="00BC4129" w:rsidRDefault="00BC4129" w:rsidP="003C7F7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¿Cuál es el margen de autonomía que tenemos como individuos para resignifcar y transformar algunos de estos mensajes?</w:t>
      </w:r>
    </w:p>
    <w:p w:rsidR="00BC4129" w:rsidRDefault="00BC4129" w:rsidP="00BC4129">
      <w:pPr>
        <w:pStyle w:val="Prrafodelista"/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 w:cstheme="minorHAnsi"/>
        </w:rPr>
      </w:pPr>
    </w:p>
    <w:p w:rsidR="00BC4129" w:rsidRDefault="00BC4129" w:rsidP="003C7F7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¿Existen diferencias en los mensajes sobre la se</w:t>
      </w:r>
      <w:r w:rsidR="00D15AA6">
        <w:rPr>
          <w:rFonts w:asciiTheme="minorHAnsi" w:hAnsiTheme="minorHAnsi" w:cstheme="minorHAnsi"/>
        </w:rPr>
        <w:t xml:space="preserve">xualidad emitidos por mujeres, </w:t>
      </w:r>
      <w:r>
        <w:rPr>
          <w:rFonts w:asciiTheme="minorHAnsi" w:hAnsiTheme="minorHAnsi" w:cstheme="minorHAnsi"/>
        </w:rPr>
        <w:t>hombres</w:t>
      </w:r>
      <w:r w:rsidR="00D15AA6">
        <w:rPr>
          <w:rFonts w:asciiTheme="minorHAnsi" w:hAnsiTheme="minorHAnsi" w:cstheme="minorHAnsi"/>
        </w:rPr>
        <w:t xml:space="preserve">, </w:t>
      </w:r>
      <w:r w:rsidR="00D15AA6">
        <w:rPr>
          <w:rFonts w:asciiTheme="minorHAnsi" w:hAnsiTheme="minorHAnsi" w:cstheme="minorHAnsi"/>
        </w:rPr>
        <w:t>personas LGTBIQ+</w:t>
      </w:r>
      <w:r>
        <w:rPr>
          <w:rFonts w:asciiTheme="minorHAnsi" w:hAnsiTheme="minorHAnsi" w:cstheme="minorHAnsi"/>
        </w:rPr>
        <w:t xml:space="preserve">?, ¿qué promueven y qué restringen </w:t>
      </w:r>
      <w:r w:rsidR="00BA7114">
        <w:rPr>
          <w:rFonts w:asciiTheme="minorHAnsi" w:hAnsiTheme="minorHAnsi" w:cstheme="minorHAnsi"/>
        </w:rPr>
        <w:t xml:space="preserve">los mensajes para las mujeres, </w:t>
      </w:r>
      <w:r>
        <w:rPr>
          <w:rFonts w:asciiTheme="minorHAnsi" w:hAnsiTheme="minorHAnsi" w:cstheme="minorHAnsi"/>
        </w:rPr>
        <w:t>hombres</w:t>
      </w:r>
      <w:r w:rsidR="00BA7114">
        <w:rPr>
          <w:rFonts w:asciiTheme="minorHAnsi" w:hAnsiTheme="minorHAnsi" w:cstheme="minorHAnsi"/>
        </w:rPr>
        <w:t xml:space="preserve">, </w:t>
      </w:r>
      <w:r w:rsidR="00BA7114">
        <w:rPr>
          <w:rFonts w:asciiTheme="minorHAnsi" w:hAnsiTheme="minorHAnsi" w:cstheme="minorHAnsi"/>
        </w:rPr>
        <w:t>personas LGTBIQ+</w:t>
      </w:r>
      <w:r w:rsidR="00E83E7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?, ¿por qué existen estas diferencias en los men</w:t>
      </w:r>
      <w:r w:rsidR="00D41AE1">
        <w:rPr>
          <w:rFonts w:asciiTheme="minorHAnsi" w:hAnsiTheme="minorHAnsi" w:cstheme="minorHAnsi"/>
        </w:rPr>
        <w:t xml:space="preserve">sajes dirigidos a las mujeres, hombres, </w:t>
      </w:r>
      <w:r w:rsidR="00D41AE1">
        <w:rPr>
          <w:rFonts w:asciiTheme="minorHAnsi" w:hAnsiTheme="minorHAnsi" w:cstheme="minorHAnsi"/>
        </w:rPr>
        <w:t>personas LGTBIQ+</w:t>
      </w:r>
      <w:r>
        <w:rPr>
          <w:rFonts w:asciiTheme="minorHAnsi" w:hAnsiTheme="minorHAnsi" w:cstheme="minorHAnsi"/>
        </w:rPr>
        <w:t xml:space="preserve">? </w:t>
      </w:r>
    </w:p>
    <w:p w:rsidR="003C7F78" w:rsidRDefault="003C7F78" w:rsidP="003C7F78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BC4129" w:rsidRDefault="00BC4129" w:rsidP="003C7F78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BC4129" w:rsidRDefault="00BC4129" w:rsidP="003C7F78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BC4129" w:rsidRDefault="00BC4129" w:rsidP="003C7F78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3C7F78" w:rsidRPr="003C7F78" w:rsidRDefault="003C7F78" w:rsidP="003C7F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C7F78">
        <w:rPr>
          <w:rFonts w:asciiTheme="minorHAnsi" w:hAnsiTheme="minorHAnsi" w:cstheme="minorHAnsi"/>
        </w:rPr>
        <w:t xml:space="preserve"> </w:t>
      </w:r>
    </w:p>
    <w:p w:rsidR="00C428F4" w:rsidRDefault="00C428F4" w:rsidP="00C428F4">
      <w:pPr>
        <w:spacing w:line="240" w:lineRule="auto"/>
        <w:rPr>
          <w:sz w:val="20"/>
          <w:szCs w:val="20"/>
        </w:rPr>
      </w:pPr>
      <w:bookmarkStart w:id="0" w:name="_GoBack"/>
      <w:bookmarkEnd w:id="0"/>
    </w:p>
    <w:p w:rsidR="00C428F4" w:rsidRDefault="00C428F4" w:rsidP="00C428F4">
      <w:pPr>
        <w:spacing w:line="240" w:lineRule="auto"/>
        <w:rPr>
          <w:sz w:val="20"/>
          <w:szCs w:val="20"/>
        </w:rPr>
      </w:pPr>
    </w:p>
    <w:p w:rsidR="00C428F4" w:rsidRDefault="00C428F4" w:rsidP="00C428F4">
      <w:pPr>
        <w:spacing w:line="240" w:lineRule="auto"/>
        <w:rPr>
          <w:sz w:val="20"/>
          <w:szCs w:val="20"/>
        </w:rPr>
      </w:pPr>
    </w:p>
    <w:sectPr w:rsidR="00C428F4" w:rsidSect="00BD5CA1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1F" w:rsidRDefault="00D0361F" w:rsidP="00BC4129">
      <w:pPr>
        <w:spacing w:after="0" w:line="240" w:lineRule="auto"/>
      </w:pPr>
      <w:r>
        <w:separator/>
      </w:r>
    </w:p>
  </w:endnote>
  <w:endnote w:type="continuationSeparator" w:id="0">
    <w:p w:rsidR="00D0361F" w:rsidRDefault="00D0361F" w:rsidP="00BC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129" w:rsidRDefault="00BC4129">
    <w:pPr>
      <w:pStyle w:val="Piedepgina"/>
    </w:pPr>
    <w:r>
      <w:t xml:space="preserve">Fuente: Ramos V. XX Técnicas Grupales para el trabajo en Sexualidad. UNPA. Uruguay. 2011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1F" w:rsidRDefault="00D0361F" w:rsidP="00BC4129">
      <w:pPr>
        <w:spacing w:after="0" w:line="240" w:lineRule="auto"/>
      </w:pPr>
      <w:r>
        <w:separator/>
      </w:r>
    </w:p>
  </w:footnote>
  <w:footnote w:type="continuationSeparator" w:id="0">
    <w:p w:rsidR="00D0361F" w:rsidRDefault="00D0361F" w:rsidP="00BC4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EC" w:rsidRDefault="00305789" w:rsidP="002963EC">
    <w:pPr>
      <w:spacing w:after="0" w:line="240" w:lineRule="auto"/>
      <w:rPr>
        <w:rFonts w:cs="Tahoma"/>
        <w:b/>
        <w:color w:val="0B3187"/>
        <w:sz w:val="16"/>
        <w:szCs w:val="16"/>
      </w:rPr>
    </w:pPr>
    <w:r w:rsidRPr="002963EC">
      <w:rPr>
        <w:rFonts w:cs="Tahoma"/>
        <w:b/>
        <w:noProof/>
        <w:color w:val="0B3187"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 wp14:anchorId="26BCBC7E" wp14:editId="3197F375">
          <wp:simplePos x="0" y="0"/>
          <wp:positionH relativeFrom="column">
            <wp:posOffset>148590</wp:posOffset>
          </wp:positionH>
          <wp:positionV relativeFrom="paragraph">
            <wp:posOffset>-220980</wp:posOffset>
          </wp:positionV>
          <wp:extent cx="189865" cy="371475"/>
          <wp:effectExtent l="19050" t="0" r="1121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9648"/>
                  <a:stretch>
                    <a:fillRect/>
                  </a:stretch>
                </pic:blipFill>
                <pic:spPr bwMode="auto">
                  <a:xfrm>
                    <a:off x="0" y="0"/>
                    <a:ext cx="189379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963EC" w:rsidRPr="003900CB" w:rsidRDefault="00305789" w:rsidP="002963EC">
    <w:pPr>
      <w:spacing w:after="0" w:line="240" w:lineRule="auto"/>
      <w:rPr>
        <w:rFonts w:cs="Arial"/>
        <w:b/>
        <w:color w:val="0B3187"/>
        <w:sz w:val="16"/>
        <w:szCs w:val="16"/>
      </w:rPr>
    </w:pPr>
    <w:r w:rsidRPr="003900CB">
      <w:rPr>
        <w:rFonts w:cs="Tahoma"/>
        <w:b/>
        <w:color w:val="0B3187"/>
        <w:sz w:val="16"/>
        <w:szCs w:val="16"/>
      </w:rPr>
      <w:t>UNIVERSIDAD DE CHILE</w:t>
    </w:r>
  </w:p>
  <w:p w:rsidR="002963EC" w:rsidRDefault="00305789" w:rsidP="002963EC">
    <w:pPr>
      <w:spacing w:after="0" w:line="240" w:lineRule="auto"/>
      <w:rPr>
        <w:rFonts w:cs="Tahoma"/>
        <w:b/>
        <w:color w:val="0B3187"/>
        <w:sz w:val="16"/>
        <w:szCs w:val="16"/>
      </w:rPr>
    </w:pPr>
    <w:r>
      <w:rPr>
        <w:rFonts w:cs="Tahoma"/>
        <w:b/>
        <w:color w:val="0B3187"/>
        <w:sz w:val="16"/>
        <w:szCs w:val="16"/>
      </w:rPr>
      <w:t>FACULTAD DE MEDICIN</w:t>
    </w:r>
  </w:p>
  <w:p w:rsidR="002963EC" w:rsidRDefault="00305789" w:rsidP="002963EC">
    <w:pPr>
      <w:spacing w:after="0" w:line="240" w:lineRule="auto"/>
      <w:rPr>
        <w:rFonts w:cs="Tahoma"/>
        <w:b/>
        <w:color w:val="0B3187"/>
        <w:sz w:val="16"/>
        <w:szCs w:val="16"/>
      </w:rPr>
    </w:pPr>
    <w:r w:rsidRPr="003900CB">
      <w:rPr>
        <w:rFonts w:cs="Tahoma"/>
        <w:b/>
        <w:color w:val="0B3187"/>
        <w:sz w:val="16"/>
        <w:szCs w:val="16"/>
      </w:rPr>
      <w:t>PROGRAMA DE FORMACIÓN COMÚN</w:t>
    </w:r>
  </w:p>
  <w:p w:rsidR="002963EC" w:rsidRDefault="00D0361F" w:rsidP="002963EC">
    <w:pPr>
      <w:spacing w:after="0" w:line="240" w:lineRule="auto"/>
      <w:rPr>
        <w:rFonts w:cs="Tahoma"/>
        <w:b/>
        <w:color w:val="0B3187"/>
        <w:sz w:val="16"/>
        <w:szCs w:val="16"/>
      </w:rPr>
    </w:pPr>
  </w:p>
  <w:p w:rsidR="00BD5CA1" w:rsidRDefault="00D0361F" w:rsidP="002963EC">
    <w:pPr>
      <w:spacing w:after="0" w:line="240" w:lineRule="auto"/>
      <w:rPr>
        <w:rFonts w:cs="Tahoma"/>
        <w:b/>
        <w:color w:val="0B3187"/>
        <w:sz w:val="16"/>
        <w:szCs w:val="16"/>
      </w:rPr>
    </w:pPr>
  </w:p>
  <w:p w:rsidR="00BD5CA1" w:rsidRDefault="00D0361F" w:rsidP="002963EC">
    <w:pPr>
      <w:spacing w:after="0" w:line="240" w:lineRule="auto"/>
      <w:rPr>
        <w:rFonts w:cs="Tahoma"/>
        <w:b/>
        <w:color w:val="0B3187"/>
        <w:sz w:val="16"/>
        <w:szCs w:val="16"/>
      </w:rPr>
    </w:pPr>
  </w:p>
  <w:p w:rsidR="00BD5CA1" w:rsidRPr="002963EC" w:rsidRDefault="00D0361F" w:rsidP="002963EC">
    <w:pPr>
      <w:spacing w:after="0" w:line="240" w:lineRule="auto"/>
      <w:rPr>
        <w:rFonts w:cs="Tahoma"/>
        <w:b/>
        <w:color w:val="0B3187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F54"/>
    <w:multiLevelType w:val="hybridMultilevel"/>
    <w:tmpl w:val="E0604F76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B6DF5"/>
    <w:multiLevelType w:val="hybridMultilevel"/>
    <w:tmpl w:val="49D028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85F41"/>
    <w:multiLevelType w:val="hybridMultilevel"/>
    <w:tmpl w:val="98BA84F4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07062F"/>
    <w:multiLevelType w:val="hybridMultilevel"/>
    <w:tmpl w:val="605073CC"/>
    <w:lvl w:ilvl="0" w:tplc="DE6095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B03E4B"/>
    <w:multiLevelType w:val="hybridMultilevel"/>
    <w:tmpl w:val="F4DC552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A92C7C"/>
    <w:multiLevelType w:val="hybridMultilevel"/>
    <w:tmpl w:val="74600B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93D64"/>
    <w:multiLevelType w:val="hybridMultilevel"/>
    <w:tmpl w:val="C410123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BD6AD3"/>
    <w:multiLevelType w:val="hybridMultilevel"/>
    <w:tmpl w:val="14AA38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E354B"/>
    <w:multiLevelType w:val="hybridMultilevel"/>
    <w:tmpl w:val="0C36F0FC"/>
    <w:lvl w:ilvl="0" w:tplc="6B20137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F324E"/>
    <w:multiLevelType w:val="hybridMultilevel"/>
    <w:tmpl w:val="28C69246"/>
    <w:lvl w:ilvl="0" w:tplc="0714F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05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4A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846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82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4AF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25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CD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3EF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F4"/>
    <w:rsid w:val="000B574D"/>
    <w:rsid w:val="00165385"/>
    <w:rsid w:val="002071A8"/>
    <w:rsid w:val="002C35E8"/>
    <w:rsid w:val="00305789"/>
    <w:rsid w:val="003C7F78"/>
    <w:rsid w:val="004624DA"/>
    <w:rsid w:val="004D6E32"/>
    <w:rsid w:val="006E590F"/>
    <w:rsid w:val="007F66C6"/>
    <w:rsid w:val="0087589A"/>
    <w:rsid w:val="00914120"/>
    <w:rsid w:val="009679F0"/>
    <w:rsid w:val="00AA6449"/>
    <w:rsid w:val="00AB5A84"/>
    <w:rsid w:val="00AE0361"/>
    <w:rsid w:val="00AE16BD"/>
    <w:rsid w:val="00BA7114"/>
    <w:rsid w:val="00BC4129"/>
    <w:rsid w:val="00C428F4"/>
    <w:rsid w:val="00C57384"/>
    <w:rsid w:val="00D0361F"/>
    <w:rsid w:val="00D15AA6"/>
    <w:rsid w:val="00D41AE1"/>
    <w:rsid w:val="00D941F5"/>
    <w:rsid w:val="00E35903"/>
    <w:rsid w:val="00E83E79"/>
    <w:rsid w:val="00EF4806"/>
    <w:rsid w:val="00F6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BD10"/>
  <w15:docId w15:val="{BC6E2C5D-98BD-4D8D-8587-86DB196A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8F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428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4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12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C4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1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pjlopezsanchez@live.com</cp:lastModifiedBy>
  <cp:revision>4</cp:revision>
  <dcterms:created xsi:type="dcterms:W3CDTF">2017-09-08T14:23:00Z</dcterms:created>
  <dcterms:modified xsi:type="dcterms:W3CDTF">2022-04-18T14:06:00Z</dcterms:modified>
</cp:coreProperties>
</file>