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FACC" w14:textId="7327E2DF" w:rsidR="00FE56D2" w:rsidRDefault="00FE56D2" w:rsidP="00177535">
      <w:pPr>
        <w:pStyle w:val="TableParagraph"/>
        <w:tabs>
          <w:tab w:val="left" w:pos="12"/>
          <w:tab w:val="left" w:pos="154"/>
          <w:tab w:val="left" w:pos="2153"/>
        </w:tabs>
        <w:ind w:right="187"/>
        <w:jc w:val="center"/>
        <w:rPr>
          <w:b/>
          <w:bCs/>
        </w:rPr>
      </w:pPr>
      <w:r>
        <w:rPr>
          <w:b/>
          <w:bCs/>
        </w:rPr>
        <w:t xml:space="preserve">TALLER </w:t>
      </w:r>
      <w:r w:rsidR="00177535">
        <w:rPr>
          <w:b/>
          <w:bCs/>
        </w:rPr>
        <w:t xml:space="preserve">: </w:t>
      </w:r>
      <w:r w:rsidR="00556155">
        <w:rPr>
          <w:b/>
          <w:bCs/>
        </w:rPr>
        <w:t>EQUIPOS UTILIZADOS EN LA UNIDAD</w:t>
      </w:r>
      <w:r w:rsidR="006C16F6">
        <w:rPr>
          <w:b/>
          <w:bCs/>
        </w:rPr>
        <w:t xml:space="preserve"> </w:t>
      </w:r>
      <w:r w:rsidR="00556155">
        <w:rPr>
          <w:b/>
          <w:bCs/>
        </w:rPr>
        <w:t xml:space="preserve">PRE </w:t>
      </w:r>
      <w:r w:rsidR="006C16F6">
        <w:rPr>
          <w:b/>
          <w:bCs/>
        </w:rPr>
        <w:t>PARTO</w:t>
      </w:r>
    </w:p>
    <w:p w14:paraId="2C8598CF" w14:textId="397913D5" w:rsidR="00556155" w:rsidRDefault="00556155" w:rsidP="00FE56D2">
      <w:pPr>
        <w:jc w:val="center"/>
        <w:rPr>
          <w:b/>
          <w:bCs/>
        </w:rPr>
      </w:pPr>
      <w:r>
        <w:rPr>
          <w:b/>
          <w:bCs/>
        </w:rPr>
        <w:t xml:space="preserve">Y SEMIOLOGÍA OBSTÉTRICA </w:t>
      </w:r>
    </w:p>
    <w:p w14:paraId="714F7D99" w14:textId="77777777" w:rsidR="00F5170F" w:rsidRDefault="00F5170F" w:rsidP="00FE56D2">
      <w:pPr>
        <w:rPr>
          <w:b/>
          <w:bCs/>
        </w:rPr>
      </w:pPr>
    </w:p>
    <w:p w14:paraId="589A0ED9" w14:textId="77777777" w:rsidR="00FE56D2" w:rsidRPr="007664BE" w:rsidRDefault="00FE56D2" w:rsidP="00FE56D2">
      <w:r w:rsidRPr="007664BE">
        <w:rPr>
          <w:b/>
          <w:bCs/>
        </w:rPr>
        <w:t xml:space="preserve">Con la ejecución de la actividad </w:t>
      </w:r>
      <w:r>
        <w:rPr>
          <w:b/>
          <w:bCs/>
        </w:rPr>
        <w:t>la y e</w:t>
      </w:r>
      <w:r w:rsidRPr="007664BE">
        <w:rPr>
          <w:b/>
          <w:bCs/>
        </w:rPr>
        <w:t>l estudiante será capaz de :</w:t>
      </w:r>
    </w:p>
    <w:p w14:paraId="1AC883BD" w14:textId="77777777" w:rsidR="00177535" w:rsidRDefault="00177535" w:rsidP="00150908">
      <w:pPr>
        <w:pStyle w:val="Prrafodelista"/>
        <w:numPr>
          <w:ilvl w:val="0"/>
          <w:numId w:val="19"/>
        </w:numPr>
        <w:ind w:left="0" w:hanging="142"/>
      </w:pPr>
      <w:r>
        <w:t>Repasar técnicas de p</w:t>
      </w:r>
      <w:r w:rsidR="00250753">
        <w:t xml:space="preserve">reparación de </w:t>
      </w:r>
      <w:proofErr w:type="spellStart"/>
      <w:r w:rsidR="00250753">
        <w:t>fleboclisis</w:t>
      </w:r>
      <w:proofErr w:type="spellEnd"/>
      <w:r w:rsidR="00250753">
        <w:t xml:space="preserve"> y toma de muestras</w:t>
      </w:r>
      <w:r>
        <w:t>.</w:t>
      </w:r>
    </w:p>
    <w:p w14:paraId="3EFBF65A" w14:textId="4EA8C8A2" w:rsidR="00250753" w:rsidRDefault="00250753" w:rsidP="00FE56D2">
      <w:r>
        <w:t>Ejercitar actividades de la semiología obstétrica</w:t>
      </w:r>
      <w:r w:rsidR="00177535">
        <w:t xml:space="preserve">: </w:t>
      </w:r>
      <w:r>
        <w:t>mensuración,</w:t>
      </w:r>
      <w:r w:rsidR="0007459F">
        <w:t xml:space="preserve"> palpación, auscultación y TV</w:t>
      </w:r>
      <w:r w:rsidR="00177535">
        <w:t>.</w:t>
      </w:r>
    </w:p>
    <w:p w14:paraId="58637F66" w14:textId="77777777" w:rsidR="00F703C1" w:rsidRDefault="00F703C1" w:rsidP="00FE56D2"/>
    <w:p w14:paraId="2614C82F" w14:textId="5C376DE9" w:rsidR="00F703C1" w:rsidRPr="00177535" w:rsidRDefault="0007459F" w:rsidP="00FE56D2">
      <w:pPr>
        <w:rPr>
          <w:b/>
          <w:bCs/>
        </w:rPr>
      </w:pPr>
      <w:r w:rsidRPr="0007459F">
        <w:rPr>
          <w:b/>
          <w:bCs/>
        </w:rPr>
        <w:t>ACCIONES ASOCIADAS</w:t>
      </w:r>
    </w:p>
    <w:p w14:paraId="1BCEA96C" w14:textId="3A757F5D" w:rsidR="0007459F" w:rsidRDefault="0007459F" w:rsidP="0007459F">
      <w:pPr>
        <w:pStyle w:val="Prrafodelista"/>
        <w:numPr>
          <w:ilvl w:val="0"/>
          <w:numId w:val="20"/>
        </w:numPr>
      </w:pPr>
      <w:r w:rsidRPr="0007459F">
        <w:t xml:space="preserve">Revise </w:t>
      </w:r>
      <w:r>
        <w:t>el material adjunto en el orden sugerido y tome notas del las preguntas que necesite resolver durante el taller.</w:t>
      </w:r>
    </w:p>
    <w:p w14:paraId="48A3D459" w14:textId="1ABCCA2F" w:rsidR="00F703C1" w:rsidRPr="0007459F" w:rsidRDefault="00F703C1" w:rsidP="0007459F">
      <w:pPr>
        <w:pStyle w:val="Prrafodelista"/>
        <w:numPr>
          <w:ilvl w:val="0"/>
          <w:numId w:val="20"/>
        </w:numPr>
      </w:pPr>
      <w:r>
        <w:t>Asista al taller en fecha y horario asignado, presentándose con uniforme y EPP.</w:t>
      </w:r>
    </w:p>
    <w:p w14:paraId="34856DE9" w14:textId="77777777" w:rsidR="00F703C1" w:rsidRDefault="00F703C1" w:rsidP="00FE56D2"/>
    <w:p w14:paraId="65B28DE6" w14:textId="558068DF" w:rsidR="0007459F" w:rsidRPr="00177535" w:rsidRDefault="0007459F" w:rsidP="00177535">
      <w:pPr>
        <w:jc w:val="center"/>
        <w:rPr>
          <w:b/>
          <w:bCs/>
        </w:rPr>
      </w:pPr>
      <w:r w:rsidRPr="0007459F">
        <w:rPr>
          <w:b/>
          <w:bCs/>
        </w:rPr>
        <w:t>MATERIAL DE ESTUDIO</w:t>
      </w:r>
    </w:p>
    <w:tbl>
      <w:tblPr>
        <w:tblW w:w="1011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863"/>
      </w:tblGrid>
      <w:tr w:rsidR="0007459F" w:rsidRPr="00177535" w14:paraId="648ECAAB" w14:textId="77777777" w:rsidTr="0017753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A9D47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N°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7075C5" w14:textId="77777777" w:rsidR="0007459F" w:rsidRPr="00177535" w:rsidRDefault="0007459F" w:rsidP="004351CF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NOMBRE VIDEO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303A0" w14:textId="77777777" w:rsidR="0007459F" w:rsidRPr="00177535" w:rsidRDefault="0007459F" w:rsidP="004351CF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DESCRIPCIÓN </w:t>
            </w:r>
          </w:p>
        </w:tc>
      </w:tr>
      <w:tr w:rsidR="0007459F" w:rsidRPr="00177535" w14:paraId="70F03AFE" w14:textId="77777777" w:rsidTr="00177535">
        <w:trPr>
          <w:trHeight w:val="4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501EF24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1CEE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Los 5 Momentos del la Higiene de Manos</w:t>
            </w:r>
          </w:p>
          <w:p w14:paraId="59A4C76B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7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https://youtu.be/oXb6JYKd9E0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  <w:p w14:paraId="24A2C309" w14:textId="1C613E6E" w:rsidR="00007445" w:rsidRPr="00177535" w:rsidRDefault="00007445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0EB51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Grafica los 5 momentos en el que en un entorno clínico se debe realizar lavado clínico de manos de acuerdo a OMS</w:t>
            </w:r>
          </w:p>
        </w:tc>
      </w:tr>
      <w:tr w:rsidR="0007459F" w:rsidRPr="00177535" w14:paraId="5F17E5E7" w14:textId="77777777" w:rsidTr="00177535">
        <w:trPr>
          <w:trHeight w:val="4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B1427CC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78AF5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Técnica de lavado clínico de manos</w:t>
            </w:r>
          </w:p>
          <w:p w14:paraId="42ADF792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8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https://youtu.be/kbTPaWAZEmM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  <w:p w14:paraId="56AACEA4" w14:textId="21833C53" w:rsidR="00007445" w:rsidRPr="00177535" w:rsidRDefault="00007445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64A28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Demuestra la técnica correcta para el lavado de manos de acuerdo a la OMS</w:t>
            </w:r>
          </w:p>
        </w:tc>
      </w:tr>
      <w:tr w:rsidR="0007459F" w:rsidRPr="00177535" w14:paraId="6ED91B98" w14:textId="77777777" w:rsidTr="00177535">
        <w:trPr>
          <w:trHeight w:val="6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DBB50C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D56F1" w14:textId="18249356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Control de Signos Vitales</w:t>
            </w:r>
          </w:p>
          <w:p w14:paraId="4E3516E5" w14:textId="2305E4F4" w:rsidR="00007445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9" w:history="1">
              <w:r w:rsidR="00007445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https://youtu.be/R5bkeGxneoc</w:t>
              </w:r>
            </w:hyperlink>
            <w:r w:rsidR="00007445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  <w:p w14:paraId="47BD1D43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878A5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Video que demuestra las técnicas de control de la frecuencia cardíaca, frecuencia respiratoria, control de temperatura axilar y control de presión arterial.</w:t>
            </w:r>
          </w:p>
        </w:tc>
      </w:tr>
      <w:tr w:rsidR="0007459F" w:rsidRPr="00177535" w14:paraId="72D089C6" w14:textId="77777777" w:rsidTr="00177535">
        <w:trPr>
          <w:trHeight w:val="6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048544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93CAC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Control de Presión Arterial en adultos</w:t>
            </w:r>
          </w:p>
          <w:p w14:paraId="319667B2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0" w:history="1">
              <w:r w:rsidR="00007445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https://youtu.be/f142W3LnY4Q</w:t>
              </w:r>
            </w:hyperlink>
            <w:r w:rsidR="00007445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  <w:p w14:paraId="58196A73" w14:textId="26FF7774" w:rsidR="00007445" w:rsidRPr="00177535" w:rsidRDefault="00007445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5A10E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Video que permite conocer la consideraciones para el control de presión, así como la técnica con esfigmomanómetro manual y automático</w:t>
            </w:r>
          </w:p>
        </w:tc>
      </w:tr>
      <w:tr w:rsidR="0007459F" w:rsidRPr="00177535" w14:paraId="0FB81A58" w14:textId="77777777" w:rsidTr="00177535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425C27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61B50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Materiales para Punción IM</w:t>
            </w:r>
          </w:p>
          <w:p w14:paraId="39E2890E" w14:textId="7DD65D42" w:rsidR="00007445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1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https://youtu.be/cFJIoQ3954Y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0B261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Presenta los materiales requeridos para la administración de medicamentos por vía intramuscular</w:t>
            </w:r>
          </w:p>
        </w:tc>
      </w:tr>
      <w:tr w:rsidR="0007459F" w:rsidRPr="00177535" w14:paraId="0272B44E" w14:textId="77777777" w:rsidTr="00177535">
        <w:trPr>
          <w:trHeight w:val="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D7530C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9CC39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Técnica de Punción Intramuscular</w:t>
            </w:r>
          </w:p>
          <w:p w14:paraId="6E3C90E1" w14:textId="7C1B4C42" w:rsidR="00007445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2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https://youtu.be/halBTglRUfs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EF06A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Grafica la técnica de punción intramuscular</w:t>
            </w:r>
          </w:p>
          <w:p w14:paraId="1AA9E2E9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07459F" w:rsidRPr="00177535" w14:paraId="2926B477" w14:textId="77777777" w:rsidTr="00177535">
        <w:trPr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7BB588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C28DD" w14:textId="2663D7D1" w:rsidR="0007459F" w:rsidRPr="00177535" w:rsidRDefault="0007459F" w:rsidP="00177535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Toma de muestra venosa con sistema al vacío</w:t>
            </w:r>
            <w:r w:rsid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hyperlink r:id="rId13" w:history="1">
              <w:r w:rsidR="00007445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https://youtu.be/JOjsafpHBYY</w:t>
              </w:r>
            </w:hyperlink>
            <w:r w:rsidR="00007445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4D9F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Video que tiene por objetivo la demostración del procedimiento y materiales necesarios para la extracción de sangre venosa a través del sistema al vacío (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venojet</w:t>
            </w:r>
            <w:proofErr w:type="spellEnd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)</w:t>
            </w:r>
          </w:p>
        </w:tc>
      </w:tr>
      <w:tr w:rsidR="0007459F" w:rsidRPr="00177535" w14:paraId="4FF749DC" w14:textId="77777777" w:rsidTr="00177535">
        <w:trPr>
          <w:trHeight w:val="6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E5FBB1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59390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Preparación de Medicamentos liofilizados</w:t>
            </w:r>
          </w:p>
          <w:p w14:paraId="412AC21F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4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https://youtu.be/orKEocFErr0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5EBB1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Grafica la preparación de medicamento liofilizado.</w:t>
            </w:r>
          </w:p>
          <w:p w14:paraId="010FA345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07459F" w:rsidRPr="00177535" w14:paraId="0590676D" w14:textId="77777777" w:rsidTr="00177535">
        <w:trPr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D954D0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79757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Purgado de equipos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Ev</w:t>
            </w:r>
            <w:proofErr w:type="spellEnd"/>
          </w:p>
          <w:p w14:paraId="0A95AE0A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5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https://youtu.be/VTTIamKm4sQ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26969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Demuestra la técnica de cebado de equipos para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fleboclisis</w:t>
            </w:r>
            <w:proofErr w:type="spellEnd"/>
          </w:p>
          <w:p w14:paraId="2DD2A854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07459F" w:rsidRPr="00177535" w14:paraId="1B112466" w14:textId="77777777" w:rsidTr="00177535">
        <w:trPr>
          <w:trHeight w:val="6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DC69F6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8DF8D" w14:textId="266481D3" w:rsidR="0007459F" w:rsidRPr="00177535" w:rsidRDefault="0007459F" w:rsidP="00177535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Instalación vía venosa periférica con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Fleboclisis</w:t>
            </w:r>
            <w:proofErr w:type="spellEnd"/>
            <w:r w:rsid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hyperlink r:id="rId16" w:history="1">
              <w:r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https://youtu.be/XT390wFDlrc</w:t>
              </w:r>
            </w:hyperlink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50C99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Grafica la preparación de materiales  y procedimiento de instalación de una vía venosa periférica en adultos conectada a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fleboclisis</w:t>
            </w:r>
            <w:proofErr w:type="spellEnd"/>
          </w:p>
        </w:tc>
      </w:tr>
      <w:tr w:rsidR="0007459F" w:rsidRPr="00177535" w14:paraId="0B63498F" w14:textId="77777777" w:rsidTr="00177535">
        <w:trPr>
          <w:trHeight w:val="6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BAE1639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7793F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Instalación vía venosa periférica sellada</w:t>
            </w:r>
          </w:p>
          <w:p w14:paraId="075AC774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7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https://youtu.be/T5ZT9bgfLU0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  <w:p w14:paraId="2E135F7F" w14:textId="1B6B885B" w:rsidR="00007445" w:rsidRPr="00177535" w:rsidRDefault="00007445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35D69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Grafica la preparación de materiales y los insumos y procedimiento de instalación de una vía venosa periférica en adultos que quedará sellada.</w:t>
            </w:r>
          </w:p>
        </w:tc>
      </w:tr>
      <w:tr w:rsidR="0007459F" w:rsidRPr="00177535" w14:paraId="30BDB2F6" w14:textId="77777777" w:rsidTr="00177535">
        <w:trPr>
          <w:trHeight w:val="5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B09A034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3E001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Tipos de tubos para muestra sanguínea con sistema de extracción al vacío</w:t>
            </w:r>
          </w:p>
          <w:p w14:paraId="1BC55C9C" w14:textId="2BD0B9EC" w:rsidR="00007445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8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https://youtu.be/rIDqxhIhIRE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B9EF2" w14:textId="6A03B662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Describe las características de tipos de tubos para la extracción de sangre a través del sistema de vacío.</w:t>
            </w:r>
          </w:p>
        </w:tc>
      </w:tr>
      <w:tr w:rsidR="0007459F" w:rsidRPr="00177535" w14:paraId="6A0B08FA" w14:textId="77777777" w:rsidTr="00177535">
        <w:trPr>
          <w:trHeight w:val="7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874362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0F365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Instalación de Sonda Vesical (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Folley</w:t>
            </w:r>
            <w:proofErr w:type="spellEnd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) en paciente mujer</w:t>
            </w:r>
          </w:p>
          <w:p w14:paraId="08F66002" w14:textId="1A9D375A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19" w:history="1">
              <w:r w:rsidR="00007445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https://youtu.be/jCkRrrXIJnU</w:t>
              </w:r>
            </w:hyperlink>
            <w:r w:rsidR="00007445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DD902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Muestra los materiales necesarios y la técnica correcta para instalar una soda permanente en una paciente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gíneco</w:t>
            </w:r>
            <w:proofErr w:type="spellEnd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-obstétrica. La técnica para introducir una sonda </w:t>
            </w:r>
            <w:proofErr w:type="spellStart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Nélaton</w:t>
            </w:r>
            <w:proofErr w:type="spellEnd"/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</w:tr>
      <w:tr w:rsidR="0007459F" w:rsidRPr="00177535" w14:paraId="1495CD3D" w14:textId="77777777" w:rsidTr="00177535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4644459" w14:textId="77777777" w:rsidR="0007459F" w:rsidRPr="00177535" w:rsidRDefault="0007459F" w:rsidP="004351C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EE8E4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Instalación de Sonda Nasogástrica</w:t>
            </w:r>
          </w:p>
          <w:p w14:paraId="4C595582" w14:textId="77777777" w:rsidR="0007459F" w:rsidRPr="00177535" w:rsidRDefault="0036274C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hyperlink r:id="rId20" w:history="1">
              <w:r w:rsidR="0007459F" w:rsidRPr="00177535">
                <w:rPr>
                  <w:rStyle w:val="Hipervnculo"/>
                  <w:rFonts w:eastAsia="Times New Roman" w:cs="Times New Roman"/>
                  <w:sz w:val="20"/>
                  <w:szCs w:val="20"/>
                  <w:lang w:eastAsia="es-ES_tradnl"/>
                </w:rPr>
                <w:t>https://youtu.be/JsNLNuHfIqM</w:t>
              </w:r>
            </w:hyperlink>
            <w:r w:rsidR="0007459F"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23E89" w14:textId="77777777" w:rsidR="0007459F" w:rsidRPr="00177535" w:rsidRDefault="0007459F" w:rsidP="004351CF">
            <w:pPr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</w:pPr>
            <w:r w:rsidRPr="00177535">
              <w:rPr>
                <w:rFonts w:eastAsia="Times New Roman" w:cs="Times New Roman"/>
                <w:color w:val="000000"/>
                <w:sz w:val="20"/>
                <w:szCs w:val="20"/>
                <w:lang w:eastAsia="es-ES_tradnl"/>
              </w:rPr>
              <w:t>Grafica la preparación de materiales y  la técnica de instalación de sonda nasogástrica en adultos.</w:t>
            </w:r>
          </w:p>
        </w:tc>
      </w:tr>
    </w:tbl>
    <w:p w14:paraId="4B974375" w14:textId="0DCF0651" w:rsidR="00556155" w:rsidRDefault="002C28F9" w:rsidP="00177535">
      <w:pPr>
        <w:jc w:val="right"/>
      </w:pPr>
      <w:r w:rsidRPr="00F703C1">
        <w:rPr>
          <w:rFonts w:cstheme="minorHAnsi"/>
          <w:sz w:val="20"/>
          <w:szCs w:val="20"/>
        </w:rPr>
        <w:t>MVB 2021.</w:t>
      </w:r>
    </w:p>
    <w:sectPr w:rsidR="00556155" w:rsidSect="00177535">
      <w:headerReference w:type="default" r:id="rId21"/>
      <w:pgSz w:w="12240" w:h="15840"/>
      <w:pgMar w:top="377" w:right="1183" w:bottom="774" w:left="1275" w:header="3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0D68" w14:textId="77777777" w:rsidR="0036274C" w:rsidRDefault="0036274C" w:rsidP="00422622">
      <w:r>
        <w:separator/>
      </w:r>
    </w:p>
  </w:endnote>
  <w:endnote w:type="continuationSeparator" w:id="0">
    <w:p w14:paraId="7811DEBE" w14:textId="77777777" w:rsidR="0036274C" w:rsidRDefault="0036274C" w:rsidP="004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4F3A" w14:textId="77777777" w:rsidR="0036274C" w:rsidRDefault="0036274C" w:rsidP="00422622">
      <w:r>
        <w:separator/>
      </w:r>
    </w:p>
  </w:footnote>
  <w:footnote w:type="continuationSeparator" w:id="0">
    <w:p w14:paraId="4494429A" w14:textId="77777777" w:rsidR="0036274C" w:rsidRDefault="0036274C" w:rsidP="0042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6657"/>
    </w:tblGrid>
    <w:tr w:rsidR="00FE56D2" w14:paraId="5EE82766" w14:textId="77777777" w:rsidTr="00FE56D2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8C3D08" w14:textId="7B66C8CA" w:rsidR="00FE56D2" w:rsidRPr="00FE56D2" w:rsidRDefault="00FE56D2" w:rsidP="00FE56D2">
          <w:pPr>
            <w:jc w:val="center"/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  <w:r w:rsidRPr="00FE56D2">
            <w:rPr>
              <w:b/>
              <w:bCs/>
              <w:noProof/>
            </w:rPr>
            <w:drawing>
              <wp:inline distT="0" distB="0" distL="0" distR="0" wp14:anchorId="3131F89A" wp14:editId="1504053D">
                <wp:extent cx="1602965" cy="670214"/>
                <wp:effectExtent l="0" t="0" r="0" b="3175"/>
                <wp:docPr id="2" name="Imagen 2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nterfaz de usuario gráfica, Texto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889" cy="678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6EF8FD" w14:textId="77777777" w:rsidR="00FE56D2" w:rsidRPr="00FE56D2" w:rsidRDefault="00FE56D2" w:rsidP="00FE56D2">
          <w:pPr>
            <w:jc w:val="center"/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</w:p>
        <w:p w14:paraId="6282E85D" w14:textId="509073CA" w:rsidR="00FE56D2" w:rsidRPr="00FE56D2" w:rsidRDefault="00FE56D2" w:rsidP="00FE56D2">
          <w:pPr>
            <w:tabs>
              <w:tab w:val="center" w:pos="3200"/>
            </w:tabs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  <w:r>
            <w:rPr>
              <w:rFonts w:ascii="Times New Roman" w:eastAsia="Times New Roman" w:hAnsi="Times New Roman" w:cs="Times New Roman"/>
              <w:b/>
              <w:bCs/>
              <w:lang w:eastAsia="es-ES_tradnl"/>
            </w:rPr>
            <w:tab/>
          </w:r>
          <w:r w:rsidRPr="00FE56D2">
            <w:rPr>
              <w:rFonts w:ascii="Times New Roman" w:eastAsia="Times New Roman" w:hAnsi="Times New Roman" w:cs="Times New Roman"/>
              <w:b/>
              <w:bCs/>
              <w:lang w:eastAsia="es-ES_tradnl"/>
            </w:rPr>
            <w:t>TALLERES</w:t>
          </w:r>
        </w:p>
        <w:p w14:paraId="53191CF0" w14:textId="77777777" w:rsidR="00FE56D2" w:rsidRPr="00FE56D2" w:rsidRDefault="00FE56D2" w:rsidP="00FE56D2">
          <w:pPr>
            <w:jc w:val="center"/>
            <w:rPr>
              <w:rFonts w:ascii="Times New Roman" w:eastAsia="Times New Roman" w:hAnsi="Times New Roman" w:cs="Times New Roman"/>
              <w:b/>
              <w:bCs/>
              <w:lang w:eastAsia="es-ES_tradnl"/>
            </w:rPr>
          </w:pPr>
          <w:r w:rsidRPr="00FE56D2">
            <w:rPr>
              <w:rFonts w:ascii="Times New Roman" w:eastAsia="Times New Roman" w:hAnsi="Times New Roman" w:cs="Times New Roman"/>
              <w:b/>
              <w:bCs/>
              <w:lang w:eastAsia="es-ES_tradnl"/>
            </w:rPr>
            <w:t>CLINICA DE PARTOS 1    - VERSIÓN 2021</w:t>
          </w:r>
        </w:p>
        <w:p w14:paraId="2B0E4E8C" w14:textId="77777777" w:rsidR="00FE56D2" w:rsidRDefault="00FE56D2" w:rsidP="00422622">
          <w:pPr>
            <w:rPr>
              <w:rFonts w:ascii="Times New Roman" w:eastAsia="Times New Roman" w:hAnsi="Times New Roman" w:cs="Times New Roman"/>
              <w:lang w:eastAsia="es-ES_tradnl"/>
            </w:rPr>
          </w:pPr>
        </w:p>
      </w:tc>
    </w:tr>
  </w:tbl>
  <w:p w14:paraId="7CA173A4" w14:textId="441C5FEB" w:rsidR="00FE56D2" w:rsidRPr="00FE56D2" w:rsidRDefault="00FE56D2" w:rsidP="00FE56D2">
    <w:pPr>
      <w:rPr>
        <w:rFonts w:ascii="Times New Roman" w:eastAsia="Times New Roman" w:hAnsi="Times New Roman" w:cs="Times New Roman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E8F"/>
    <w:multiLevelType w:val="hybridMultilevel"/>
    <w:tmpl w:val="A6C2DDFA"/>
    <w:lvl w:ilvl="0" w:tplc="919C7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E35F4"/>
    <w:multiLevelType w:val="hybridMultilevel"/>
    <w:tmpl w:val="040480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5071"/>
    <w:multiLevelType w:val="hybridMultilevel"/>
    <w:tmpl w:val="4D8A00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5B6"/>
    <w:multiLevelType w:val="hybridMultilevel"/>
    <w:tmpl w:val="9760D4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73A8"/>
    <w:multiLevelType w:val="hybridMultilevel"/>
    <w:tmpl w:val="754A2A22"/>
    <w:lvl w:ilvl="0" w:tplc="C9402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81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8D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A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25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A3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4F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9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A1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7F154D"/>
    <w:multiLevelType w:val="hybridMultilevel"/>
    <w:tmpl w:val="CE925D1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3A99"/>
    <w:multiLevelType w:val="hybridMultilevel"/>
    <w:tmpl w:val="7528F12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05298"/>
    <w:multiLevelType w:val="hybridMultilevel"/>
    <w:tmpl w:val="B946377C"/>
    <w:lvl w:ilvl="0" w:tplc="164810F4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C45AF"/>
    <w:multiLevelType w:val="hybridMultilevel"/>
    <w:tmpl w:val="34283708"/>
    <w:lvl w:ilvl="0" w:tplc="0D0E38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3B81"/>
    <w:multiLevelType w:val="hybridMultilevel"/>
    <w:tmpl w:val="99B2E61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0731F"/>
    <w:multiLevelType w:val="hybridMultilevel"/>
    <w:tmpl w:val="91F865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6563"/>
    <w:multiLevelType w:val="hybridMultilevel"/>
    <w:tmpl w:val="382C52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31656"/>
    <w:multiLevelType w:val="hybridMultilevel"/>
    <w:tmpl w:val="7FF43DF8"/>
    <w:lvl w:ilvl="0" w:tplc="4AB09FF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93D07"/>
    <w:multiLevelType w:val="hybridMultilevel"/>
    <w:tmpl w:val="230CD5D0"/>
    <w:lvl w:ilvl="0" w:tplc="A250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298E"/>
    <w:multiLevelType w:val="hybridMultilevel"/>
    <w:tmpl w:val="A83CB0D6"/>
    <w:lvl w:ilvl="0" w:tplc="43905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50E37"/>
    <w:multiLevelType w:val="hybridMultilevel"/>
    <w:tmpl w:val="C1D6C16A"/>
    <w:lvl w:ilvl="0" w:tplc="2F5AE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4454A"/>
    <w:multiLevelType w:val="hybridMultilevel"/>
    <w:tmpl w:val="EDE29942"/>
    <w:lvl w:ilvl="0" w:tplc="2B5AA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F11CA"/>
    <w:multiLevelType w:val="hybridMultilevel"/>
    <w:tmpl w:val="6C6616B8"/>
    <w:lvl w:ilvl="0" w:tplc="26AE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765BA"/>
    <w:multiLevelType w:val="hybridMultilevel"/>
    <w:tmpl w:val="8110D1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A1192"/>
    <w:multiLevelType w:val="hybridMultilevel"/>
    <w:tmpl w:val="A6E63A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042526">
    <w:abstractNumId w:val="4"/>
  </w:num>
  <w:num w:numId="2" w16cid:durableId="208223802">
    <w:abstractNumId w:val="18"/>
  </w:num>
  <w:num w:numId="3" w16cid:durableId="1759253393">
    <w:abstractNumId w:val="11"/>
  </w:num>
  <w:num w:numId="4" w16cid:durableId="837232797">
    <w:abstractNumId w:val="2"/>
  </w:num>
  <w:num w:numId="5" w16cid:durableId="1647515167">
    <w:abstractNumId w:val="1"/>
  </w:num>
  <w:num w:numId="6" w16cid:durableId="1192037028">
    <w:abstractNumId w:val="19"/>
  </w:num>
  <w:num w:numId="7" w16cid:durableId="841045434">
    <w:abstractNumId w:val="10"/>
  </w:num>
  <w:num w:numId="8" w16cid:durableId="1384252957">
    <w:abstractNumId w:val="13"/>
  </w:num>
  <w:num w:numId="9" w16cid:durableId="804355744">
    <w:abstractNumId w:val="7"/>
  </w:num>
  <w:num w:numId="10" w16cid:durableId="1566381044">
    <w:abstractNumId w:val="8"/>
  </w:num>
  <w:num w:numId="11" w16cid:durableId="1719354258">
    <w:abstractNumId w:val="0"/>
  </w:num>
  <w:num w:numId="12" w16cid:durableId="1993288678">
    <w:abstractNumId w:val="15"/>
  </w:num>
  <w:num w:numId="13" w16cid:durableId="1569656205">
    <w:abstractNumId w:val="14"/>
  </w:num>
  <w:num w:numId="14" w16cid:durableId="2082872366">
    <w:abstractNumId w:val="16"/>
  </w:num>
  <w:num w:numId="15" w16cid:durableId="498081717">
    <w:abstractNumId w:val="3"/>
  </w:num>
  <w:num w:numId="16" w16cid:durableId="729617246">
    <w:abstractNumId w:val="6"/>
  </w:num>
  <w:num w:numId="17" w16cid:durableId="224873785">
    <w:abstractNumId w:val="5"/>
  </w:num>
  <w:num w:numId="18" w16cid:durableId="354423293">
    <w:abstractNumId w:val="9"/>
  </w:num>
  <w:num w:numId="19" w16cid:durableId="2075394776">
    <w:abstractNumId w:val="12"/>
  </w:num>
  <w:num w:numId="20" w16cid:durableId="642780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BE"/>
    <w:rsid w:val="00007445"/>
    <w:rsid w:val="00007F7A"/>
    <w:rsid w:val="000167D0"/>
    <w:rsid w:val="00030181"/>
    <w:rsid w:val="0007459F"/>
    <w:rsid w:val="000D01D2"/>
    <w:rsid w:val="00177535"/>
    <w:rsid w:val="001E68E4"/>
    <w:rsid w:val="0022359B"/>
    <w:rsid w:val="00250753"/>
    <w:rsid w:val="002C28F9"/>
    <w:rsid w:val="0036274C"/>
    <w:rsid w:val="00387927"/>
    <w:rsid w:val="003E3459"/>
    <w:rsid w:val="00422622"/>
    <w:rsid w:val="0043296E"/>
    <w:rsid w:val="00451194"/>
    <w:rsid w:val="00455740"/>
    <w:rsid w:val="004B661F"/>
    <w:rsid w:val="004F38C7"/>
    <w:rsid w:val="00556155"/>
    <w:rsid w:val="005C571D"/>
    <w:rsid w:val="005E4B20"/>
    <w:rsid w:val="006502AE"/>
    <w:rsid w:val="006C16F6"/>
    <w:rsid w:val="006D770F"/>
    <w:rsid w:val="00717010"/>
    <w:rsid w:val="00755D9F"/>
    <w:rsid w:val="007664BE"/>
    <w:rsid w:val="00781590"/>
    <w:rsid w:val="008730B9"/>
    <w:rsid w:val="0088613D"/>
    <w:rsid w:val="008F3168"/>
    <w:rsid w:val="0091007F"/>
    <w:rsid w:val="009401C5"/>
    <w:rsid w:val="00A03ED1"/>
    <w:rsid w:val="00A346C5"/>
    <w:rsid w:val="00A66267"/>
    <w:rsid w:val="00A6663F"/>
    <w:rsid w:val="00AD3787"/>
    <w:rsid w:val="00B555CD"/>
    <w:rsid w:val="00C91A04"/>
    <w:rsid w:val="00D00822"/>
    <w:rsid w:val="00D8653E"/>
    <w:rsid w:val="00DE1AC9"/>
    <w:rsid w:val="00E06AB8"/>
    <w:rsid w:val="00E6541D"/>
    <w:rsid w:val="00E943CA"/>
    <w:rsid w:val="00ED59A0"/>
    <w:rsid w:val="00EF4AC1"/>
    <w:rsid w:val="00F13A77"/>
    <w:rsid w:val="00F5170F"/>
    <w:rsid w:val="00F64098"/>
    <w:rsid w:val="00F703C1"/>
    <w:rsid w:val="00F77C66"/>
    <w:rsid w:val="00FB071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450D"/>
  <w15:chartTrackingRefBased/>
  <w15:docId w15:val="{0AD197DE-C02C-2F47-BD58-48B2C9B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26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622"/>
  </w:style>
  <w:style w:type="paragraph" w:styleId="Piedepgina">
    <w:name w:val="footer"/>
    <w:basedOn w:val="Normal"/>
    <w:link w:val="PiedepginaCar"/>
    <w:uiPriority w:val="99"/>
    <w:unhideWhenUsed/>
    <w:rsid w:val="004226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622"/>
  </w:style>
  <w:style w:type="paragraph" w:styleId="Prrafodelista">
    <w:name w:val="List Paragraph"/>
    <w:basedOn w:val="Normal"/>
    <w:uiPriority w:val="34"/>
    <w:qFormat/>
    <w:rsid w:val="004226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55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55C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E56D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s-ES" w:eastAsia="es-ES" w:bidi="es-ES"/>
    </w:rPr>
  </w:style>
  <w:style w:type="table" w:styleId="Tablaconcuadrcula">
    <w:name w:val="Table Grid"/>
    <w:basedOn w:val="Tablanormal"/>
    <w:uiPriority w:val="39"/>
    <w:rsid w:val="00FE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bTPaWAZEmM" TargetMode="External"/><Relationship Id="rId13" Type="http://schemas.openxmlformats.org/officeDocument/2006/relationships/hyperlink" Target="https://youtu.be/JOjsafpHBYY" TargetMode="External"/><Relationship Id="rId18" Type="http://schemas.openxmlformats.org/officeDocument/2006/relationships/hyperlink" Target="https://youtu.be/rIDqxhIhIR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oXb6JYKd9E0" TargetMode="External"/><Relationship Id="rId12" Type="http://schemas.openxmlformats.org/officeDocument/2006/relationships/hyperlink" Target="https://youtu.be/halBTglRUfs" TargetMode="External"/><Relationship Id="rId17" Type="http://schemas.openxmlformats.org/officeDocument/2006/relationships/hyperlink" Target="https://youtu.be/T5ZT9bgfLU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T390wFDlrc" TargetMode="External"/><Relationship Id="rId20" Type="http://schemas.openxmlformats.org/officeDocument/2006/relationships/hyperlink" Target="https://youtu.be/JsNLNuHfIq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cFJIoQ3954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VTTIamKm4s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f142W3LnY4Q" TargetMode="External"/><Relationship Id="rId19" Type="http://schemas.openxmlformats.org/officeDocument/2006/relationships/hyperlink" Target="https://youtu.be/jCkRrrXIJ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5bkeGxneoc" TargetMode="External"/><Relationship Id="rId14" Type="http://schemas.openxmlformats.org/officeDocument/2006/relationships/hyperlink" Target="https://youtu.be/orKEocFErr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Susana Villagran Becerra (mvillagran)</dc:creator>
  <cp:keywords/>
  <dc:description/>
  <cp:lastModifiedBy>Marisa Susana Villagran Becerra (mvillagran)</cp:lastModifiedBy>
  <cp:revision>6</cp:revision>
  <cp:lastPrinted>2021-09-27T03:10:00Z</cp:lastPrinted>
  <dcterms:created xsi:type="dcterms:W3CDTF">2021-09-29T02:33:00Z</dcterms:created>
  <dcterms:modified xsi:type="dcterms:W3CDTF">2022-03-23T13:46:00Z</dcterms:modified>
</cp:coreProperties>
</file>