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b w:val="1"/>
          <w:rtl w:val="0"/>
        </w:rPr>
        <w:t xml:space="preserve">CASO 1 CONSULTA ATENCIÓN PRENATAL.</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ROLE PLAYING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numPr>
          <w:ilvl w:val="0"/>
          <w:numId w:val="1"/>
        </w:numPr>
        <w:ind w:left="720" w:hanging="360"/>
        <w:rPr>
          <w:b w:val="1"/>
        </w:rPr>
      </w:pPr>
      <w:r w:rsidDel="00000000" w:rsidR="00000000" w:rsidRPr="00000000">
        <w:rPr>
          <w:b w:val="1"/>
          <w:rtl w:val="0"/>
        </w:rPr>
        <w:t xml:space="preserve">Usted es matrona/ón de APS y recibe a Valeria en su segunda atención prenatal, ella es una mujer de 17 años, nacionalidad Venezolana, vive con sus padres.  Asiste sola ya que su madre no la pudo acompañar por motivos de trabajo y se encontraba con pareja inestable en el control anterior. Entre los antecedentes que usted pudo observar en la ficha es que se realizó en ingreso hace 6 semanas atrás, en aquel entonces Valeria cursaba una gestación de 6 semanas.</w:t>
      </w:r>
    </w:p>
    <w:p w:rsidR="00000000" w:rsidDel="00000000" w:rsidP="00000000" w:rsidRDefault="00000000" w:rsidRPr="00000000" w14:paraId="00000007">
      <w:pPr>
        <w:ind w:left="720" w:firstLine="0"/>
        <w:rPr>
          <w:b w:val="1"/>
        </w:rPr>
      </w:pPr>
      <w:r w:rsidDel="00000000" w:rsidR="00000000" w:rsidRPr="00000000">
        <w:rPr>
          <w:b w:val="1"/>
          <w:rtl w:val="0"/>
        </w:rPr>
        <w:t xml:space="preserve">Al ingreso fue derivada a dental, asistente social y psicólogo (EpSA riesgo 4 y 5).</w:t>
      </w:r>
    </w:p>
    <w:p w:rsidR="00000000" w:rsidDel="00000000" w:rsidP="00000000" w:rsidRDefault="00000000" w:rsidRPr="00000000" w14:paraId="00000008">
      <w:pPr>
        <w:ind w:left="720" w:firstLine="0"/>
        <w:rPr>
          <w:b w:val="1"/>
        </w:rPr>
      </w:pPr>
      <w:r w:rsidDel="00000000" w:rsidR="00000000" w:rsidRPr="00000000">
        <w:rPr>
          <w:b w:val="1"/>
          <w:rtl w:val="0"/>
        </w:rPr>
        <w:t xml:space="preserve">PNAC</w:t>
      </w:r>
    </w:p>
    <w:p w:rsidR="00000000" w:rsidDel="00000000" w:rsidP="00000000" w:rsidRDefault="00000000" w:rsidRPr="00000000" w14:paraId="00000009">
      <w:pPr>
        <w:ind w:left="720" w:firstLine="0"/>
        <w:rPr>
          <w:b w:val="1"/>
        </w:rPr>
      </w:pPr>
      <w:r w:rsidDel="00000000" w:rsidR="00000000" w:rsidRPr="00000000">
        <w:rPr>
          <w:b w:val="1"/>
          <w:rtl w:val="0"/>
        </w:rPr>
        <w:t xml:space="preserve">Se indicó Ac. Fólico 1 mg/día.</w:t>
      </w:r>
    </w:p>
    <w:p w:rsidR="00000000" w:rsidDel="00000000" w:rsidP="00000000" w:rsidRDefault="00000000" w:rsidRPr="00000000" w14:paraId="0000000A">
      <w:pPr>
        <w:ind w:left="0" w:firstLine="0"/>
        <w:rPr>
          <w:b w:val="1"/>
        </w:rPr>
      </w:pPr>
      <w:r w:rsidDel="00000000" w:rsidR="00000000" w:rsidRPr="00000000">
        <w:rPr>
          <w:rtl w:val="0"/>
        </w:rPr>
      </w:r>
    </w:p>
    <w:p w:rsidR="00000000" w:rsidDel="00000000" w:rsidP="00000000" w:rsidRDefault="00000000" w:rsidRPr="00000000" w14:paraId="0000000B">
      <w:pPr>
        <w:numPr>
          <w:ilvl w:val="0"/>
          <w:numId w:val="1"/>
        </w:numPr>
        <w:ind w:left="720" w:hanging="360"/>
        <w:rPr>
          <w:b w:val="1"/>
        </w:rPr>
      </w:pPr>
      <w:r w:rsidDel="00000000" w:rsidR="00000000" w:rsidRPr="00000000">
        <w:rPr>
          <w:b w:val="1"/>
          <w:rtl w:val="0"/>
        </w:rPr>
        <w:t xml:space="preserve">Antecedentes del control actual:</w:t>
      </w:r>
    </w:p>
    <w:p w:rsidR="00000000" w:rsidDel="00000000" w:rsidP="00000000" w:rsidRDefault="00000000" w:rsidRPr="00000000" w14:paraId="0000000C">
      <w:pPr>
        <w:ind w:left="0" w:firstLine="0"/>
        <w:rPr>
          <w:b w:val="1"/>
        </w:rPr>
      </w:pPr>
      <w:r w:rsidDel="00000000" w:rsidR="00000000" w:rsidRPr="00000000">
        <w:rPr>
          <w:b w:val="1"/>
          <w:rtl w:val="0"/>
        </w:rPr>
        <w:t xml:space="preserve">            PA: 100/60 Mm/Hg</w:t>
      </w:r>
    </w:p>
    <w:p w:rsidR="00000000" w:rsidDel="00000000" w:rsidP="00000000" w:rsidRDefault="00000000" w:rsidRPr="00000000" w14:paraId="0000000D">
      <w:pPr>
        <w:ind w:firstLine="720"/>
        <w:rPr>
          <w:b w:val="1"/>
        </w:rPr>
      </w:pPr>
      <w:r w:rsidDel="00000000" w:rsidR="00000000" w:rsidRPr="00000000">
        <w:rPr>
          <w:b w:val="1"/>
          <w:rtl w:val="0"/>
        </w:rPr>
        <w:t xml:space="preserve">Peso: 58 kilos. IMC: 22 </w:t>
      </w:r>
    </w:p>
    <w:p w:rsidR="00000000" w:rsidDel="00000000" w:rsidP="00000000" w:rsidRDefault="00000000" w:rsidRPr="00000000" w14:paraId="0000000E">
      <w:pPr>
        <w:ind w:firstLine="720"/>
        <w:rPr>
          <w:b w:val="1"/>
        </w:rPr>
      </w:pPr>
      <w:r w:rsidDel="00000000" w:rsidR="00000000" w:rsidRPr="00000000">
        <w:rPr>
          <w:b w:val="1"/>
          <w:rtl w:val="0"/>
        </w:rPr>
        <w:t xml:space="preserve">Refiere náuseas y vómitos matutinos </w:t>
      </w:r>
    </w:p>
    <w:p w:rsidR="00000000" w:rsidDel="00000000" w:rsidP="00000000" w:rsidRDefault="00000000" w:rsidRPr="00000000" w14:paraId="0000000F">
      <w:pPr>
        <w:ind w:firstLine="720"/>
        <w:rPr>
          <w:b w:val="1"/>
        </w:rPr>
      </w:pPr>
      <w:r w:rsidDel="00000000" w:rsidR="00000000" w:rsidRPr="00000000">
        <w:rPr>
          <w:rtl w:val="0"/>
        </w:rPr>
      </w:r>
    </w:p>
    <w:p w:rsidR="00000000" w:rsidDel="00000000" w:rsidP="00000000" w:rsidRDefault="00000000" w:rsidRPr="00000000" w14:paraId="00000010">
      <w:pPr>
        <w:ind w:firstLine="720"/>
        <w:rPr>
          <w:b w:val="1"/>
        </w:rPr>
      </w:pPr>
      <w:r w:rsidDel="00000000" w:rsidR="00000000" w:rsidRPr="00000000">
        <w:rPr>
          <w:b w:val="1"/>
          <w:rtl w:val="0"/>
        </w:rPr>
        <w:t xml:space="preserve">Trae resultado de exámenes:</w:t>
      </w:r>
    </w:p>
    <w:p w:rsidR="00000000" w:rsidDel="00000000" w:rsidP="00000000" w:rsidRDefault="00000000" w:rsidRPr="00000000" w14:paraId="00000011">
      <w:pPr>
        <w:ind w:firstLine="720"/>
        <w:rPr>
          <w:b w:val="1"/>
        </w:rPr>
      </w:pPr>
      <w:r w:rsidDel="00000000" w:rsidR="00000000" w:rsidRPr="00000000">
        <w:rPr>
          <w:b w:val="1"/>
          <w:rtl w:val="0"/>
        </w:rPr>
        <w:t xml:space="preserve">Hto: 33% Hb: 11, 8 g/dl</w:t>
      </w:r>
    </w:p>
    <w:p w:rsidR="00000000" w:rsidDel="00000000" w:rsidP="00000000" w:rsidRDefault="00000000" w:rsidRPr="00000000" w14:paraId="00000012">
      <w:pPr>
        <w:ind w:firstLine="720"/>
        <w:rPr>
          <w:b w:val="1"/>
        </w:rPr>
      </w:pPr>
      <w:r w:rsidDel="00000000" w:rsidR="00000000" w:rsidRPr="00000000">
        <w:rPr>
          <w:b w:val="1"/>
          <w:rtl w:val="0"/>
        </w:rPr>
        <w:t xml:space="preserve">Glicemia: 88 mg/dl</w:t>
      </w:r>
    </w:p>
    <w:p w:rsidR="00000000" w:rsidDel="00000000" w:rsidP="00000000" w:rsidRDefault="00000000" w:rsidRPr="00000000" w14:paraId="00000013">
      <w:pPr>
        <w:ind w:firstLine="720"/>
        <w:rPr>
          <w:b w:val="1"/>
        </w:rPr>
      </w:pPr>
      <w:r w:rsidDel="00000000" w:rsidR="00000000" w:rsidRPr="00000000">
        <w:rPr>
          <w:b w:val="1"/>
          <w:rtl w:val="0"/>
        </w:rPr>
        <w:t xml:space="preserve">VDRL: No reactivo.</w:t>
      </w:r>
    </w:p>
    <w:p w:rsidR="00000000" w:rsidDel="00000000" w:rsidP="00000000" w:rsidRDefault="00000000" w:rsidRPr="00000000" w14:paraId="00000014">
      <w:pPr>
        <w:ind w:firstLine="720"/>
        <w:rPr>
          <w:b w:val="1"/>
        </w:rPr>
      </w:pPr>
      <w:r w:rsidDel="00000000" w:rsidR="00000000" w:rsidRPr="00000000">
        <w:rPr>
          <w:b w:val="1"/>
          <w:rtl w:val="0"/>
        </w:rPr>
        <w:t xml:space="preserve">VIH: No reactivo</w:t>
      </w:r>
    </w:p>
    <w:p w:rsidR="00000000" w:rsidDel="00000000" w:rsidP="00000000" w:rsidRDefault="00000000" w:rsidRPr="00000000" w14:paraId="00000015">
      <w:pPr>
        <w:ind w:firstLine="720"/>
        <w:rPr>
          <w:b w:val="1"/>
        </w:rPr>
      </w:pPr>
      <w:r w:rsidDel="00000000" w:rsidR="00000000" w:rsidRPr="00000000">
        <w:rPr>
          <w:b w:val="1"/>
          <w:rtl w:val="0"/>
        </w:rPr>
        <w:t xml:space="preserve">Chagas: No reactivo.</w:t>
      </w:r>
    </w:p>
    <w:p w:rsidR="00000000" w:rsidDel="00000000" w:rsidP="00000000" w:rsidRDefault="00000000" w:rsidRPr="00000000" w14:paraId="00000016">
      <w:pPr>
        <w:ind w:firstLine="720"/>
        <w:rPr>
          <w:b w:val="1"/>
        </w:rPr>
      </w:pPr>
      <w:r w:rsidDel="00000000" w:rsidR="00000000" w:rsidRPr="00000000">
        <w:rPr>
          <w:b w:val="1"/>
          <w:rtl w:val="0"/>
        </w:rPr>
        <w:t xml:space="preserve">Orina completa:</w:t>
      </w:r>
    </w:p>
    <w:p w:rsidR="00000000" w:rsidDel="00000000" w:rsidP="00000000" w:rsidRDefault="00000000" w:rsidRPr="00000000" w14:paraId="00000017">
      <w:pPr>
        <w:ind w:firstLine="720"/>
        <w:rPr>
          <w:b w:val="1"/>
        </w:rPr>
      </w:pPr>
      <w:r w:rsidDel="00000000" w:rsidR="00000000" w:rsidRPr="00000000">
        <w:rPr>
          <w:b w:val="1"/>
          <w:rtl w:val="0"/>
        </w:rPr>
        <w:t xml:space="preserve">Color: Amarillo claro</w:t>
      </w:r>
    </w:p>
    <w:p w:rsidR="00000000" w:rsidDel="00000000" w:rsidP="00000000" w:rsidRDefault="00000000" w:rsidRPr="00000000" w14:paraId="00000018">
      <w:pPr>
        <w:ind w:firstLine="720"/>
        <w:rPr>
          <w:b w:val="1"/>
        </w:rPr>
      </w:pPr>
      <w:r w:rsidDel="00000000" w:rsidR="00000000" w:rsidRPr="00000000">
        <w:rPr>
          <w:b w:val="1"/>
          <w:rtl w:val="0"/>
        </w:rPr>
        <w:t xml:space="preserve">Aspecto: Transparente.</w:t>
      </w:r>
    </w:p>
    <w:p w:rsidR="00000000" w:rsidDel="00000000" w:rsidP="00000000" w:rsidRDefault="00000000" w:rsidRPr="00000000" w14:paraId="00000019">
      <w:pPr>
        <w:ind w:firstLine="720"/>
        <w:rPr>
          <w:b w:val="1"/>
        </w:rPr>
      </w:pPr>
      <w:r w:rsidDel="00000000" w:rsidR="00000000" w:rsidRPr="00000000">
        <w:rPr>
          <w:b w:val="1"/>
          <w:rtl w:val="0"/>
        </w:rPr>
        <w:t xml:space="preserve">Densidad: 1.020</w:t>
      </w:r>
    </w:p>
    <w:p w:rsidR="00000000" w:rsidDel="00000000" w:rsidP="00000000" w:rsidRDefault="00000000" w:rsidRPr="00000000" w14:paraId="0000001A">
      <w:pPr>
        <w:ind w:firstLine="720"/>
        <w:rPr>
          <w:b w:val="1"/>
        </w:rPr>
      </w:pPr>
      <w:r w:rsidDel="00000000" w:rsidR="00000000" w:rsidRPr="00000000">
        <w:rPr>
          <w:b w:val="1"/>
          <w:rtl w:val="0"/>
        </w:rPr>
        <w:t xml:space="preserve">PH: 6,5 </w:t>
      </w:r>
    </w:p>
    <w:p w:rsidR="00000000" w:rsidDel="00000000" w:rsidP="00000000" w:rsidRDefault="00000000" w:rsidRPr="00000000" w14:paraId="0000001B">
      <w:pPr>
        <w:ind w:firstLine="720"/>
        <w:rPr>
          <w:b w:val="1"/>
        </w:rPr>
      </w:pPr>
      <w:r w:rsidDel="00000000" w:rsidR="00000000" w:rsidRPr="00000000">
        <w:rPr>
          <w:b w:val="1"/>
          <w:rtl w:val="0"/>
        </w:rPr>
        <w:t xml:space="preserve">Proteinas: Negativo</w:t>
      </w:r>
    </w:p>
    <w:p w:rsidR="00000000" w:rsidDel="00000000" w:rsidP="00000000" w:rsidRDefault="00000000" w:rsidRPr="00000000" w14:paraId="0000001C">
      <w:pPr>
        <w:ind w:firstLine="720"/>
        <w:rPr>
          <w:b w:val="1"/>
        </w:rPr>
      </w:pPr>
      <w:r w:rsidDel="00000000" w:rsidR="00000000" w:rsidRPr="00000000">
        <w:rPr>
          <w:b w:val="1"/>
          <w:rtl w:val="0"/>
        </w:rPr>
        <w:t xml:space="preserve">Glucosa: Negativo</w:t>
      </w:r>
    </w:p>
    <w:p w:rsidR="00000000" w:rsidDel="00000000" w:rsidP="00000000" w:rsidRDefault="00000000" w:rsidRPr="00000000" w14:paraId="0000001D">
      <w:pPr>
        <w:ind w:firstLine="720"/>
        <w:rPr>
          <w:b w:val="1"/>
        </w:rPr>
      </w:pPr>
      <w:r w:rsidDel="00000000" w:rsidR="00000000" w:rsidRPr="00000000">
        <w:rPr>
          <w:b w:val="1"/>
          <w:rtl w:val="0"/>
        </w:rPr>
        <w:t xml:space="preserve">Cetonas: Negativo </w:t>
      </w:r>
    </w:p>
    <w:p w:rsidR="00000000" w:rsidDel="00000000" w:rsidP="00000000" w:rsidRDefault="00000000" w:rsidRPr="00000000" w14:paraId="0000001E">
      <w:pPr>
        <w:ind w:firstLine="720"/>
        <w:rPr>
          <w:b w:val="1"/>
        </w:rPr>
      </w:pPr>
      <w:r w:rsidDel="00000000" w:rsidR="00000000" w:rsidRPr="00000000">
        <w:rPr>
          <w:b w:val="1"/>
          <w:rtl w:val="0"/>
        </w:rPr>
        <w:t xml:space="preserve">Urobilinogeno: Normal</w:t>
      </w:r>
    </w:p>
    <w:p w:rsidR="00000000" w:rsidDel="00000000" w:rsidP="00000000" w:rsidRDefault="00000000" w:rsidRPr="00000000" w14:paraId="0000001F">
      <w:pPr>
        <w:ind w:firstLine="720"/>
        <w:rPr>
          <w:b w:val="1"/>
        </w:rPr>
      </w:pPr>
      <w:r w:rsidDel="00000000" w:rsidR="00000000" w:rsidRPr="00000000">
        <w:rPr>
          <w:b w:val="1"/>
          <w:rtl w:val="0"/>
        </w:rPr>
        <w:t xml:space="preserve">Nitritos: Negativo</w:t>
      </w:r>
    </w:p>
    <w:p w:rsidR="00000000" w:rsidDel="00000000" w:rsidP="00000000" w:rsidRDefault="00000000" w:rsidRPr="00000000" w14:paraId="00000020">
      <w:pPr>
        <w:ind w:firstLine="720"/>
        <w:rPr>
          <w:b w:val="1"/>
        </w:rPr>
      </w:pPr>
      <w:r w:rsidDel="00000000" w:rsidR="00000000" w:rsidRPr="00000000">
        <w:rPr>
          <w:b w:val="1"/>
          <w:rtl w:val="0"/>
        </w:rPr>
        <w:t xml:space="preserve">Bilirrubina: Negativo</w:t>
      </w:r>
    </w:p>
    <w:p w:rsidR="00000000" w:rsidDel="00000000" w:rsidP="00000000" w:rsidRDefault="00000000" w:rsidRPr="00000000" w14:paraId="00000021">
      <w:pPr>
        <w:ind w:firstLine="720"/>
        <w:rPr>
          <w:b w:val="1"/>
        </w:rPr>
      </w:pPr>
      <w:r w:rsidDel="00000000" w:rsidR="00000000" w:rsidRPr="00000000">
        <w:rPr>
          <w:b w:val="1"/>
          <w:rtl w:val="0"/>
        </w:rPr>
        <w:t xml:space="preserve">Sangre: Negativo</w:t>
      </w:r>
    </w:p>
    <w:p w:rsidR="00000000" w:rsidDel="00000000" w:rsidP="00000000" w:rsidRDefault="00000000" w:rsidRPr="00000000" w14:paraId="00000022">
      <w:pPr>
        <w:ind w:firstLine="720"/>
        <w:rPr>
          <w:b w:val="1"/>
        </w:rPr>
      </w:pPr>
      <w:r w:rsidDel="00000000" w:rsidR="00000000" w:rsidRPr="00000000">
        <w:rPr>
          <w:b w:val="1"/>
          <w:rtl w:val="0"/>
        </w:rPr>
        <w:t xml:space="preserve">Leucocitos:Negativo</w:t>
      </w:r>
    </w:p>
    <w:p w:rsidR="00000000" w:rsidDel="00000000" w:rsidP="00000000" w:rsidRDefault="00000000" w:rsidRPr="00000000" w14:paraId="00000023">
      <w:pPr>
        <w:ind w:firstLine="720"/>
        <w:rPr>
          <w:b w:val="1"/>
        </w:rPr>
      </w:pPr>
      <w:r w:rsidDel="00000000" w:rsidR="00000000" w:rsidRPr="00000000">
        <w:rPr>
          <w:rtl w:val="0"/>
        </w:rPr>
      </w:r>
    </w:p>
    <w:p w:rsidR="00000000" w:rsidDel="00000000" w:rsidP="00000000" w:rsidRDefault="00000000" w:rsidRPr="00000000" w14:paraId="00000024">
      <w:pPr>
        <w:ind w:firstLine="720"/>
        <w:rPr>
          <w:b w:val="1"/>
        </w:rPr>
      </w:pPr>
      <w:r w:rsidDel="00000000" w:rsidR="00000000" w:rsidRPr="00000000">
        <w:rPr>
          <w:b w:val="1"/>
          <w:rtl w:val="0"/>
        </w:rPr>
        <w:t xml:space="preserve">Sedimento:</w:t>
      </w:r>
    </w:p>
    <w:p w:rsidR="00000000" w:rsidDel="00000000" w:rsidP="00000000" w:rsidRDefault="00000000" w:rsidRPr="00000000" w14:paraId="00000025">
      <w:pPr>
        <w:ind w:firstLine="720"/>
        <w:rPr>
          <w:b w:val="1"/>
        </w:rPr>
      </w:pPr>
      <w:r w:rsidDel="00000000" w:rsidR="00000000" w:rsidRPr="00000000">
        <w:rPr>
          <w:b w:val="1"/>
          <w:rtl w:val="0"/>
        </w:rPr>
        <w:t xml:space="preserve">Leucocitos 0-5 por campo</w:t>
      </w:r>
    </w:p>
    <w:p w:rsidR="00000000" w:rsidDel="00000000" w:rsidP="00000000" w:rsidRDefault="00000000" w:rsidRPr="00000000" w14:paraId="00000026">
      <w:pPr>
        <w:ind w:firstLine="720"/>
        <w:rPr>
          <w:b w:val="1"/>
        </w:rPr>
      </w:pPr>
      <w:r w:rsidDel="00000000" w:rsidR="00000000" w:rsidRPr="00000000">
        <w:rPr>
          <w:b w:val="1"/>
          <w:rtl w:val="0"/>
        </w:rPr>
        <w:t xml:space="preserve">Eritrocitos: 0-5 por campo</w:t>
      </w:r>
    </w:p>
    <w:p w:rsidR="00000000" w:rsidDel="00000000" w:rsidP="00000000" w:rsidRDefault="00000000" w:rsidRPr="00000000" w14:paraId="00000027">
      <w:pPr>
        <w:ind w:firstLine="720"/>
        <w:rPr>
          <w:b w:val="1"/>
        </w:rPr>
      </w:pPr>
      <w:r w:rsidDel="00000000" w:rsidR="00000000" w:rsidRPr="00000000">
        <w:rPr>
          <w:b w:val="1"/>
          <w:rtl w:val="0"/>
        </w:rPr>
        <w:t xml:space="preserve">Células epiteliales: Escasa cantidad</w:t>
      </w:r>
    </w:p>
    <w:p w:rsidR="00000000" w:rsidDel="00000000" w:rsidP="00000000" w:rsidRDefault="00000000" w:rsidRPr="00000000" w14:paraId="00000028">
      <w:pPr>
        <w:ind w:firstLine="720"/>
        <w:rPr>
          <w:b w:val="1"/>
        </w:rPr>
      </w:pPr>
      <w:r w:rsidDel="00000000" w:rsidR="00000000" w:rsidRPr="00000000">
        <w:rPr>
          <w:b w:val="1"/>
          <w:rtl w:val="0"/>
        </w:rPr>
        <w:t xml:space="preserve">Bacterias: Escasa cantidad</w:t>
      </w:r>
    </w:p>
    <w:p w:rsidR="00000000" w:rsidDel="00000000" w:rsidP="00000000" w:rsidRDefault="00000000" w:rsidRPr="00000000" w14:paraId="00000029">
      <w:pPr>
        <w:ind w:firstLine="720"/>
        <w:rPr>
          <w:b w:val="1"/>
        </w:rPr>
      </w:pPr>
      <w:r w:rsidDel="00000000" w:rsidR="00000000" w:rsidRPr="00000000">
        <w:rPr>
          <w:rtl w:val="0"/>
        </w:rPr>
      </w:r>
    </w:p>
    <w:p w:rsidR="00000000" w:rsidDel="00000000" w:rsidP="00000000" w:rsidRDefault="00000000" w:rsidRPr="00000000" w14:paraId="0000002A">
      <w:pPr>
        <w:ind w:firstLine="720"/>
        <w:rPr>
          <w:b w:val="1"/>
        </w:rPr>
      </w:pPr>
      <w:r w:rsidDel="00000000" w:rsidR="00000000" w:rsidRPr="00000000">
        <w:rPr>
          <w:b w:val="1"/>
          <w:rtl w:val="0"/>
        </w:rPr>
        <w:t xml:space="preserve">Urocultivo: Negativo</w:t>
      </w:r>
    </w:p>
    <w:p w:rsidR="00000000" w:rsidDel="00000000" w:rsidP="00000000" w:rsidRDefault="00000000" w:rsidRPr="00000000" w14:paraId="0000002B">
      <w:pPr>
        <w:ind w:firstLine="720"/>
        <w:rPr>
          <w:b w:val="1"/>
        </w:rPr>
      </w:pPr>
      <w:r w:rsidDel="00000000" w:rsidR="00000000" w:rsidRPr="00000000">
        <w:rPr>
          <w:rtl w:val="0"/>
        </w:rPr>
      </w:r>
    </w:p>
    <w:p w:rsidR="00000000" w:rsidDel="00000000" w:rsidP="00000000" w:rsidRDefault="00000000" w:rsidRPr="00000000" w14:paraId="0000002C">
      <w:pPr>
        <w:ind w:firstLine="720"/>
        <w:rPr>
          <w:b w:val="1"/>
          <w:u w:val="single"/>
        </w:rPr>
      </w:pPr>
      <w:r w:rsidDel="00000000" w:rsidR="00000000" w:rsidRPr="00000000">
        <w:rPr>
          <w:b w:val="1"/>
          <w:rtl w:val="0"/>
        </w:rPr>
        <w:t xml:space="preserve">Ecografía:</w:t>
      </w:r>
      <w:r w:rsidDel="00000000" w:rsidR="00000000" w:rsidRPr="00000000">
        <w:rPr>
          <w:b w:val="1"/>
          <w:rtl w:val="0"/>
        </w:rPr>
        <w:t xml:space="preserve"> </w:t>
      </w:r>
      <w:r w:rsidDel="00000000" w:rsidR="00000000" w:rsidRPr="00000000">
        <w:rPr>
          <w:b w:val="1"/>
          <w:u w:val="single"/>
          <w:rtl w:val="0"/>
        </w:rPr>
        <w:t xml:space="preserve">Informe ecográfico primer trimestre</w:t>
      </w:r>
    </w:p>
    <w:p w:rsidR="00000000" w:rsidDel="00000000" w:rsidP="00000000" w:rsidRDefault="00000000" w:rsidRPr="00000000" w14:paraId="0000002D">
      <w:pPr>
        <w:ind w:firstLine="720"/>
        <w:rPr>
          <w:u w:val="single"/>
        </w:rPr>
      </w:pPr>
      <w:r w:rsidDel="00000000" w:rsidR="00000000" w:rsidRPr="00000000">
        <w:rPr>
          <w:rtl w:val="0"/>
        </w:rPr>
      </w:r>
    </w:p>
    <w:p w:rsidR="00000000" w:rsidDel="00000000" w:rsidP="00000000" w:rsidRDefault="00000000" w:rsidRPr="00000000" w14:paraId="0000002E">
      <w:pPr>
        <w:ind w:firstLine="0"/>
        <w:rPr/>
      </w:pPr>
      <w:r w:rsidDel="00000000" w:rsidR="00000000" w:rsidRPr="00000000">
        <w:rPr>
          <w:u w:val="single"/>
          <w:rtl w:val="0"/>
        </w:rPr>
        <w:t xml:space="preserve">Fecha de realización: </w:t>
      </w:r>
      <w:r w:rsidDel="00000000" w:rsidR="00000000" w:rsidRPr="00000000">
        <w:rPr>
          <w:rtl w:val="0"/>
        </w:rPr>
        <w:t xml:space="preserve">hoy</w:t>
      </w:r>
    </w:p>
    <w:p w:rsidR="00000000" w:rsidDel="00000000" w:rsidP="00000000" w:rsidRDefault="00000000" w:rsidRPr="00000000" w14:paraId="0000002F">
      <w:pPr>
        <w:ind w:firstLine="720"/>
        <w:rPr>
          <w:u w:val="single"/>
        </w:rPr>
      </w:pPr>
      <w:r w:rsidDel="00000000" w:rsidR="00000000" w:rsidRPr="00000000">
        <w:rPr>
          <w:rtl w:val="0"/>
        </w:rPr>
      </w:r>
    </w:p>
    <w:p w:rsidR="00000000" w:rsidDel="00000000" w:rsidP="00000000" w:rsidRDefault="00000000" w:rsidRPr="00000000" w14:paraId="00000030">
      <w:pPr>
        <w:ind w:firstLine="0"/>
        <w:rPr>
          <w:u w:val="single"/>
        </w:rPr>
      </w:pPr>
      <w:r w:rsidDel="00000000" w:rsidR="00000000" w:rsidRPr="00000000">
        <w:rPr>
          <w:u w:val="single"/>
          <w:rtl w:val="0"/>
        </w:rPr>
        <w:t xml:space="preserve">FUR:</w:t>
      </w:r>
      <w:r w:rsidDel="00000000" w:rsidR="00000000" w:rsidRPr="00000000">
        <w:rPr>
          <w:rtl w:val="0"/>
        </w:rPr>
        <w:t xml:space="preserve">  8 de mayo</w:t>
      </w:r>
      <w:r w:rsidDel="00000000" w:rsidR="00000000" w:rsidRPr="00000000">
        <w:rPr>
          <w:rtl w:val="0"/>
        </w:rPr>
      </w:r>
    </w:p>
    <w:p w:rsidR="00000000" w:rsidDel="00000000" w:rsidP="00000000" w:rsidRDefault="00000000" w:rsidRPr="00000000" w14:paraId="00000031">
      <w:pPr>
        <w:spacing w:after="240" w:before="240" w:lineRule="auto"/>
        <w:rPr/>
      </w:pPr>
      <w:r w:rsidDel="00000000" w:rsidR="00000000" w:rsidRPr="00000000">
        <w:rPr>
          <w:u w:val="single"/>
          <w:rtl w:val="0"/>
        </w:rPr>
        <w:t xml:space="preserve">Saco gestacional: </w:t>
      </w:r>
      <w:r w:rsidDel="00000000" w:rsidR="00000000" w:rsidRPr="00000000">
        <w:rPr>
          <w:rtl w:val="0"/>
        </w:rPr>
        <w:t xml:space="preserve"> Contorno regular de 85 x 50 mm</w:t>
      </w:r>
    </w:p>
    <w:p w:rsidR="00000000" w:rsidDel="00000000" w:rsidP="00000000" w:rsidRDefault="00000000" w:rsidRPr="00000000" w14:paraId="00000032">
      <w:pPr>
        <w:spacing w:after="240" w:before="240" w:lineRule="auto"/>
        <w:rPr/>
      </w:pPr>
      <w:r w:rsidDel="00000000" w:rsidR="00000000" w:rsidRPr="00000000">
        <w:rPr>
          <w:u w:val="single"/>
          <w:rtl w:val="0"/>
        </w:rPr>
        <w:t xml:space="preserve">Saco vitelino:</w:t>
      </w:r>
      <w:r w:rsidDel="00000000" w:rsidR="00000000" w:rsidRPr="00000000">
        <w:rPr>
          <w:rtl w:val="0"/>
        </w:rPr>
        <w:t xml:space="preserve"> Contorno regular de 4x4 mm</w:t>
      </w:r>
    </w:p>
    <w:p w:rsidR="00000000" w:rsidDel="00000000" w:rsidP="00000000" w:rsidRDefault="00000000" w:rsidRPr="00000000" w14:paraId="00000033">
      <w:pPr>
        <w:spacing w:after="240" w:before="240" w:lineRule="auto"/>
        <w:rPr>
          <w:u w:val="single"/>
        </w:rPr>
      </w:pPr>
      <w:r w:rsidDel="00000000" w:rsidR="00000000" w:rsidRPr="00000000">
        <w:rPr>
          <w:i w:val="1"/>
          <w:rtl w:val="0"/>
        </w:rPr>
        <w:t xml:space="preserve">Biometría fetal:</w:t>
      </w:r>
      <w:r w:rsidDel="00000000" w:rsidR="00000000" w:rsidRPr="00000000">
        <w:rPr>
          <w:u w:val="single"/>
          <w:rtl w:val="0"/>
        </w:rPr>
        <w:t xml:space="preserve"> </w:t>
      </w:r>
    </w:p>
    <w:p w:rsidR="00000000" w:rsidDel="00000000" w:rsidP="00000000" w:rsidRDefault="00000000" w:rsidRPr="00000000" w14:paraId="00000034">
      <w:pPr>
        <w:spacing w:after="240" w:before="240" w:lineRule="auto"/>
        <w:rPr/>
      </w:pPr>
      <w:r w:rsidDel="00000000" w:rsidR="00000000" w:rsidRPr="00000000">
        <w:rPr>
          <w:u w:val="single"/>
          <w:rtl w:val="0"/>
        </w:rPr>
        <w:t xml:space="preserve">DBP: </w:t>
      </w:r>
      <w:r w:rsidDel="00000000" w:rsidR="00000000" w:rsidRPr="00000000">
        <w:rPr>
          <w:rtl w:val="0"/>
        </w:rPr>
        <w:t xml:space="preserve">17 mm</w:t>
      </w:r>
    </w:p>
    <w:p w:rsidR="00000000" w:rsidDel="00000000" w:rsidP="00000000" w:rsidRDefault="00000000" w:rsidRPr="00000000" w14:paraId="00000035">
      <w:pPr>
        <w:spacing w:after="240" w:before="240" w:lineRule="auto"/>
        <w:rPr/>
      </w:pPr>
      <w:r w:rsidDel="00000000" w:rsidR="00000000" w:rsidRPr="00000000">
        <w:rPr>
          <w:u w:val="single"/>
          <w:rtl w:val="0"/>
        </w:rPr>
        <w:t xml:space="preserve">LCN: </w:t>
      </w:r>
      <w:r w:rsidDel="00000000" w:rsidR="00000000" w:rsidRPr="00000000">
        <w:rPr>
          <w:rtl w:val="0"/>
        </w:rPr>
        <w:t xml:space="preserve">46 mm</w:t>
      </w:r>
    </w:p>
    <w:p w:rsidR="00000000" w:rsidDel="00000000" w:rsidP="00000000" w:rsidRDefault="00000000" w:rsidRPr="00000000" w14:paraId="00000036">
      <w:pPr>
        <w:spacing w:after="240" w:before="240" w:lineRule="auto"/>
        <w:rPr/>
      </w:pPr>
      <w:r w:rsidDel="00000000" w:rsidR="00000000" w:rsidRPr="00000000">
        <w:rPr>
          <w:rtl w:val="0"/>
        </w:rPr>
        <w:t xml:space="preserve">TN: 1,1 mm</w:t>
      </w:r>
    </w:p>
    <w:p w:rsidR="00000000" w:rsidDel="00000000" w:rsidP="00000000" w:rsidRDefault="00000000" w:rsidRPr="00000000" w14:paraId="00000037">
      <w:pPr>
        <w:spacing w:after="240" w:before="240" w:lineRule="auto"/>
        <w:rPr>
          <w:u w:val="single"/>
        </w:rPr>
      </w:pPr>
      <w:r w:rsidDel="00000000" w:rsidR="00000000" w:rsidRPr="00000000">
        <w:rPr>
          <w:rtl w:val="0"/>
        </w:rPr>
        <w:t xml:space="preserve">Hueso Nasal: Presente</w:t>
      </w:r>
      <w:r w:rsidDel="00000000" w:rsidR="00000000" w:rsidRPr="00000000">
        <w:rPr>
          <w:rtl w:val="0"/>
        </w:rPr>
      </w:r>
    </w:p>
    <w:p w:rsidR="00000000" w:rsidDel="00000000" w:rsidP="00000000" w:rsidRDefault="00000000" w:rsidRPr="00000000" w14:paraId="00000038">
      <w:pPr>
        <w:spacing w:after="240" w:before="240" w:lineRule="auto"/>
        <w:rPr>
          <w:u w:val="single"/>
        </w:rPr>
      </w:pPr>
      <w:r w:rsidDel="00000000" w:rsidR="00000000" w:rsidRPr="00000000">
        <w:rPr>
          <w:rtl w:val="0"/>
        </w:rPr>
        <w:t xml:space="preserve">Anexos:</w:t>
      </w:r>
      <w:r w:rsidDel="00000000" w:rsidR="00000000" w:rsidRPr="00000000">
        <w:rPr>
          <w:rtl w:val="0"/>
        </w:rPr>
      </w:r>
    </w:p>
    <w:p w:rsidR="00000000" w:rsidDel="00000000" w:rsidP="00000000" w:rsidRDefault="00000000" w:rsidRPr="00000000" w14:paraId="00000039">
      <w:pPr>
        <w:spacing w:after="240" w:before="240" w:lineRule="auto"/>
        <w:rPr/>
      </w:pPr>
      <w:r w:rsidDel="00000000" w:rsidR="00000000" w:rsidRPr="00000000">
        <w:rPr>
          <w:u w:val="single"/>
          <w:rtl w:val="0"/>
        </w:rPr>
        <w:t xml:space="preserve">Placenta: </w:t>
      </w:r>
      <w:r w:rsidDel="00000000" w:rsidR="00000000" w:rsidRPr="00000000">
        <w:rPr>
          <w:rtl w:val="0"/>
        </w:rPr>
        <w:t xml:space="preserve"> Homogénea envolvente</w:t>
      </w:r>
    </w:p>
    <w:p w:rsidR="00000000" w:rsidDel="00000000" w:rsidP="00000000" w:rsidRDefault="00000000" w:rsidRPr="00000000" w14:paraId="0000003A">
      <w:pPr>
        <w:spacing w:after="240" w:before="240" w:lineRule="auto"/>
        <w:rPr/>
      </w:pPr>
      <w:r w:rsidDel="00000000" w:rsidR="00000000" w:rsidRPr="00000000">
        <w:rPr>
          <w:u w:val="single"/>
          <w:rtl w:val="0"/>
        </w:rPr>
        <w:t xml:space="preserve">Cordón: </w:t>
      </w:r>
      <w:r w:rsidDel="00000000" w:rsidR="00000000" w:rsidRPr="00000000">
        <w:rPr>
          <w:rtl w:val="0"/>
        </w:rPr>
        <w:t xml:space="preserve">3 vasos</w:t>
      </w:r>
    </w:p>
    <w:p w:rsidR="00000000" w:rsidDel="00000000" w:rsidP="00000000" w:rsidRDefault="00000000" w:rsidRPr="00000000" w14:paraId="0000003B">
      <w:pPr>
        <w:spacing w:after="240" w:before="240" w:lineRule="auto"/>
        <w:rPr>
          <w:u w:val="single"/>
        </w:rPr>
      </w:pPr>
      <w:r w:rsidDel="00000000" w:rsidR="00000000" w:rsidRPr="00000000">
        <w:rPr>
          <w:u w:val="single"/>
          <w:rtl w:val="0"/>
        </w:rPr>
        <w:t xml:space="preserve">Liquido amniótico: </w:t>
      </w:r>
      <w:r w:rsidDel="00000000" w:rsidR="00000000" w:rsidRPr="00000000">
        <w:rPr>
          <w:rtl w:val="0"/>
        </w:rPr>
        <w:t xml:space="preserve">Se observa en cantidad normal.</w:t>
      </w:r>
      <w:r w:rsidDel="00000000" w:rsidR="00000000" w:rsidRPr="00000000">
        <w:rPr>
          <w:rtl w:val="0"/>
        </w:rPr>
      </w:r>
    </w:p>
    <w:p w:rsidR="00000000" w:rsidDel="00000000" w:rsidP="00000000" w:rsidRDefault="00000000" w:rsidRPr="00000000" w14:paraId="0000003C">
      <w:pPr>
        <w:spacing w:after="240" w:before="240" w:lineRule="auto"/>
        <w:rPr>
          <w:i w:val="1"/>
        </w:rPr>
      </w:pPr>
      <w:r w:rsidDel="00000000" w:rsidR="00000000" w:rsidRPr="00000000">
        <w:rPr>
          <w:u w:val="single"/>
          <w:rtl w:val="0"/>
        </w:rPr>
        <w:t xml:space="preserve">Ovarios: </w:t>
      </w:r>
      <w:r w:rsidDel="00000000" w:rsidR="00000000" w:rsidRPr="00000000">
        <w:rPr>
          <w:rtl w:val="0"/>
        </w:rPr>
        <w:t xml:space="preserve">Impresionan normales</w:t>
      </w:r>
      <w:r w:rsidDel="00000000" w:rsidR="00000000" w:rsidRPr="00000000">
        <w:rPr>
          <w:rtl w:val="0"/>
        </w:rPr>
      </w:r>
    </w:p>
    <w:p w:rsidR="00000000" w:rsidDel="00000000" w:rsidP="00000000" w:rsidRDefault="00000000" w:rsidRPr="00000000" w14:paraId="0000003D">
      <w:pPr>
        <w:spacing w:after="240" w:before="240" w:lineRule="auto"/>
        <w:rPr>
          <w:u w:val="single"/>
        </w:rPr>
      </w:pPr>
      <w:r w:rsidDel="00000000" w:rsidR="00000000" w:rsidRPr="00000000">
        <w:rPr>
          <w:u w:val="single"/>
          <w:rtl w:val="0"/>
        </w:rPr>
        <w:t xml:space="preserve">Conclusión </w:t>
      </w:r>
      <w:r w:rsidDel="00000000" w:rsidR="00000000" w:rsidRPr="00000000">
        <w:rPr>
          <w:u w:val="single"/>
          <w:rtl w:val="0"/>
        </w:rPr>
        <w:t xml:space="preserve">diagnóstica</w:t>
      </w:r>
      <w:r w:rsidDel="00000000" w:rsidR="00000000" w:rsidRPr="00000000">
        <w:rPr>
          <w:u w:val="single"/>
          <w:rtl w:val="0"/>
        </w:rPr>
        <w:t xml:space="preserve">:</w:t>
      </w:r>
    </w:p>
    <w:p w:rsidR="00000000" w:rsidDel="00000000" w:rsidP="00000000" w:rsidRDefault="00000000" w:rsidRPr="00000000" w14:paraId="0000003E">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Gestación única  de 12+5 semanas según biometría fetal promedio, acorde con FUR.</w:t>
      </w:r>
    </w:p>
    <w:p w:rsidR="00000000" w:rsidDel="00000000" w:rsidP="00000000" w:rsidRDefault="00000000" w:rsidRPr="00000000" w14:paraId="0000003F">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acorde con Fur, ya que a las 12 semanas la dispersión es de 7 días</w:t>
      </w:r>
    </w:p>
    <w:p w:rsidR="00000000" w:rsidDel="00000000" w:rsidP="00000000" w:rsidRDefault="00000000" w:rsidRPr="00000000" w14:paraId="00000040">
      <w:pPr>
        <w:spacing w:after="240" w:before="240" w:lineRule="auto"/>
        <w:rPr>
          <w:u w:val="single"/>
        </w:rPr>
      </w:pPr>
      <w:r w:rsidDel="00000000" w:rsidR="00000000" w:rsidRPr="00000000">
        <w:rPr>
          <w:u w:val="single"/>
          <w:rtl w:val="0"/>
        </w:rPr>
        <w:t xml:space="preserve"> </w:t>
      </w:r>
    </w:p>
    <w:p w:rsidR="00000000" w:rsidDel="00000000" w:rsidP="00000000" w:rsidRDefault="00000000" w:rsidRPr="00000000" w14:paraId="00000041">
      <w:pPr>
        <w:spacing w:after="240" w:before="240" w:lineRule="auto"/>
        <w:rPr/>
      </w:pPr>
      <w:r w:rsidDel="00000000" w:rsidR="00000000" w:rsidRPr="00000000">
        <w:rPr>
          <w:rtl w:val="0"/>
        </w:rPr>
        <w:t xml:space="preserve">                                                                                           </w:t>
        <w:tab/>
        <w:t xml:space="preserve">Camila Rojas C</w:t>
      </w:r>
    </w:p>
    <w:p w:rsidR="00000000" w:rsidDel="00000000" w:rsidP="00000000" w:rsidRDefault="00000000" w:rsidRPr="00000000" w14:paraId="00000042">
      <w:pPr>
        <w:spacing w:after="240" w:before="240" w:lineRule="auto"/>
        <w:rPr/>
      </w:pPr>
      <w:r w:rsidDel="00000000" w:rsidR="00000000" w:rsidRPr="00000000">
        <w:rPr>
          <w:rtl w:val="0"/>
        </w:rPr>
        <w:t xml:space="preserve">                                                                                           </w:t>
        <w:tab/>
        <w:t xml:space="preserve">Matrona Ecografista</w:t>
      </w:r>
    </w:p>
    <w:p w:rsidR="00000000" w:rsidDel="00000000" w:rsidP="00000000" w:rsidRDefault="00000000" w:rsidRPr="00000000" w14:paraId="00000043">
      <w:pPr>
        <w:ind w:firstLine="720"/>
        <w:rPr>
          <w:b w:val="1"/>
          <w:highlight w:val="red"/>
        </w:rPr>
      </w:pPr>
      <w:r w:rsidDel="00000000" w:rsidR="00000000" w:rsidRPr="00000000">
        <w:rPr>
          <w:rtl w:val="0"/>
        </w:rPr>
      </w:r>
    </w:p>
    <w:p w:rsidR="00000000" w:rsidDel="00000000" w:rsidP="00000000" w:rsidRDefault="00000000" w:rsidRPr="00000000" w14:paraId="00000044">
      <w:pPr>
        <w:ind w:firstLine="720"/>
        <w:rPr>
          <w:b w:val="1"/>
          <w:highlight w:val="red"/>
        </w:rPr>
      </w:pPr>
      <w:r w:rsidDel="00000000" w:rsidR="00000000" w:rsidRPr="00000000">
        <w:rPr>
          <w:rtl w:val="0"/>
        </w:rPr>
      </w:r>
    </w:p>
    <w:p w:rsidR="00000000" w:rsidDel="00000000" w:rsidP="00000000" w:rsidRDefault="00000000" w:rsidRPr="00000000" w14:paraId="00000045">
      <w:pPr>
        <w:ind w:firstLine="720"/>
        <w:rPr>
          <w:b w:val="1"/>
          <w:highlight w:val="red"/>
        </w:rPr>
      </w:pPr>
      <w:r w:rsidDel="00000000" w:rsidR="00000000" w:rsidRPr="00000000">
        <w:rPr>
          <w:rtl w:val="0"/>
        </w:rPr>
      </w:r>
    </w:p>
    <w:p w:rsidR="00000000" w:rsidDel="00000000" w:rsidP="00000000" w:rsidRDefault="00000000" w:rsidRPr="00000000" w14:paraId="00000046">
      <w:pPr>
        <w:ind w:firstLine="720"/>
        <w:rPr>
          <w:b w:val="1"/>
          <w:highlight w:val="red"/>
        </w:rPr>
      </w:pPr>
      <w:r w:rsidDel="00000000" w:rsidR="00000000" w:rsidRPr="00000000">
        <w:rPr>
          <w:rtl w:val="0"/>
        </w:rPr>
      </w:r>
    </w:p>
    <w:p w:rsidR="00000000" w:rsidDel="00000000" w:rsidP="00000000" w:rsidRDefault="00000000" w:rsidRPr="00000000" w14:paraId="00000047">
      <w:pPr>
        <w:ind w:firstLine="720"/>
        <w:rPr>
          <w:b w:val="1"/>
          <w:highlight w:val="red"/>
        </w:rPr>
      </w:pPr>
      <w:r w:rsidDel="00000000" w:rsidR="00000000" w:rsidRPr="00000000">
        <w:rPr>
          <w:rtl w:val="0"/>
        </w:rPr>
      </w:r>
    </w:p>
    <w:p w:rsidR="00000000" w:rsidDel="00000000" w:rsidP="00000000" w:rsidRDefault="00000000" w:rsidRPr="00000000" w14:paraId="00000048">
      <w:pPr>
        <w:ind w:firstLine="720"/>
        <w:rPr>
          <w:b w:val="1"/>
          <w:highlight w:val="red"/>
        </w:rPr>
      </w:pPr>
      <w:r w:rsidDel="00000000" w:rsidR="00000000" w:rsidRPr="00000000">
        <w:rPr>
          <w:rtl w:val="0"/>
        </w:rPr>
      </w:r>
    </w:p>
    <w:p w:rsidR="00000000" w:rsidDel="00000000" w:rsidP="00000000" w:rsidRDefault="00000000" w:rsidRPr="00000000" w14:paraId="00000049">
      <w:pPr>
        <w:ind w:firstLine="720"/>
        <w:rPr>
          <w:b w:val="1"/>
        </w:rPr>
      </w:pPr>
      <w:r w:rsidDel="00000000" w:rsidR="00000000" w:rsidRPr="00000000">
        <w:rPr>
          <w:rtl w:val="0"/>
        </w:rPr>
      </w:r>
    </w:p>
    <w:p w:rsidR="00000000" w:rsidDel="00000000" w:rsidP="00000000" w:rsidRDefault="00000000" w:rsidRPr="00000000" w14:paraId="0000004A">
      <w:pPr>
        <w:numPr>
          <w:ilvl w:val="0"/>
          <w:numId w:val="1"/>
        </w:numPr>
        <w:spacing w:line="240" w:lineRule="auto"/>
        <w:ind w:left="720" w:hanging="360"/>
        <w:jc w:val="both"/>
        <w:rPr>
          <w:b w:val="1"/>
        </w:rPr>
      </w:pPr>
      <w:r w:rsidDel="00000000" w:rsidR="00000000" w:rsidRPr="00000000">
        <w:rPr>
          <w:b w:val="1"/>
          <w:rtl w:val="0"/>
        </w:rPr>
        <w:t xml:space="preserve">De acuerdo a la situación planteada:</w:t>
      </w:r>
    </w:p>
    <w:p w:rsidR="00000000" w:rsidDel="00000000" w:rsidP="00000000" w:rsidRDefault="00000000" w:rsidRPr="00000000" w14:paraId="0000004B">
      <w:pPr>
        <w:numPr>
          <w:ilvl w:val="0"/>
          <w:numId w:val="2"/>
        </w:numPr>
        <w:ind w:left="720" w:hanging="360"/>
        <w:rPr/>
      </w:pPr>
      <w:r w:rsidDel="00000000" w:rsidR="00000000" w:rsidRPr="00000000">
        <w:rPr>
          <w:rtl w:val="0"/>
        </w:rPr>
        <w:t xml:space="preserve">Realice o complemente la anamnesis.</w:t>
      </w:r>
    </w:p>
    <w:p w:rsidR="00000000" w:rsidDel="00000000" w:rsidP="00000000" w:rsidRDefault="00000000" w:rsidRPr="00000000" w14:paraId="0000004C">
      <w:pPr>
        <w:numPr>
          <w:ilvl w:val="0"/>
          <w:numId w:val="2"/>
        </w:numPr>
        <w:ind w:left="720" w:hanging="360"/>
        <w:rPr/>
      </w:pPr>
      <w:r w:rsidDel="00000000" w:rsidR="00000000" w:rsidRPr="00000000">
        <w:rPr>
          <w:rtl w:val="0"/>
        </w:rPr>
        <w:t xml:space="preserve">Formule hipótesis diagnóstica </w:t>
      </w:r>
    </w:p>
    <w:p w:rsidR="00000000" w:rsidDel="00000000" w:rsidP="00000000" w:rsidRDefault="00000000" w:rsidRPr="00000000" w14:paraId="0000004D">
      <w:pPr>
        <w:numPr>
          <w:ilvl w:val="0"/>
          <w:numId w:val="2"/>
        </w:numPr>
        <w:ind w:left="720" w:hanging="360"/>
        <w:rPr/>
      </w:pPr>
      <w:r w:rsidDel="00000000" w:rsidR="00000000" w:rsidRPr="00000000">
        <w:rPr>
          <w:rtl w:val="0"/>
        </w:rPr>
        <w:t xml:space="preserve">Describa qué haría en el examen fìsico si corresponde.</w:t>
      </w:r>
    </w:p>
    <w:p w:rsidR="00000000" w:rsidDel="00000000" w:rsidP="00000000" w:rsidRDefault="00000000" w:rsidRPr="00000000" w14:paraId="0000004E">
      <w:pPr>
        <w:numPr>
          <w:ilvl w:val="0"/>
          <w:numId w:val="2"/>
        </w:numPr>
        <w:ind w:left="720" w:hanging="360"/>
        <w:rPr/>
      </w:pPr>
      <w:r w:rsidDel="00000000" w:rsidR="00000000" w:rsidRPr="00000000">
        <w:rPr>
          <w:rtl w:val="0"/>
        </w:rPr>
        <w:t xml:space="preserve">Intérprete y explique los resultados y la importancia de los exámenes.</w:t>
      </w:r>
    </w:p>
    <w:p w:rsidR="00000000" w:rsidDel="00000000" w:rsidP="00000000" w:rsidRDefault="00000000" w:rsidRPr="00000000" w14:paraId="0000004F">
      <w:pPr>
        <w:numPr>
          <w:ilvl w:val="0"/>
          <w:numId w:val="2"/>
        </w:numPr>
        <w:ind w:left="720" w:hanging="360"/>
        <w:rPr/>
      </w:pPr>
      <w:r w:rsidDel="00000000" w:rsidR="00000000" w:rsidRPr="00000000">
        <w:rPr>
          <w:rtl w:val="0"/>
        </w:rPr>
        <w:t xml:space="preserve">Entregue indicaciones: considere las educaciones que debe realizar, los exámenes que debe solicitar, prescripciones de medicamento,  las derivaciones y citaciones  que corresponda de acuerdo al caso.</w:t>
      </w:r>
    </w:p>
    <w:p w:rsidR="00000000" w:rsidDel="00000000" w:rsidP="00000000" w:rsidRDefault="00000000" w:rsidRPr="00000000" w14:paraId="00000050">
      <w:pPr>
        <w:rPr>
          <w:color w:val="ff000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1">
      <w:pPr>
        <w:ind w:left="0" w:firstLine="0"/>
        <w:rPr>
          <w:color w:val="ff000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