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0B" w:rsidRDefault="00BD240B" w:rsidP="00BD240B">
      <w:r>
        <w:t>Casos Clínicos - Síntomas Respiratorios</w:t>
      </w:r>
    </w:p>
    <w:p w:rsidR="00BD240B" w:rsidRDefault="00BD240B" w:rsidP="00BD240B">
      <w:r>
        <w:t>Paciente de 73 años con diagnóstico de  Cáncer Pulmonar etapa IV con metástasis óseas en parrilla costal y hepáticas</w:t>
      </w:r>
      <w:r>
        <w:t>.  Reciente diagnó</w:t>
      </w:r>
      <w:r>
        <w:t>stico. A la espera de evaluación por oncólogo.  ECOG 2.</w:t>
      </w:r>
    </w:p>
    <w:p w:rsidR="00BD240B" w:rsidRDefault="00BD240B" w:rsidP="00BD240B">
      <w:r>
        <w:t>Consulta en SU por cuadro de 5 días de evolución de tos irritativa abundante asociado a disnea y dolor torácico derecho.</w:t>
      </w:r>
    </w:p>
    <w:p w:rsidR="00BD240B" w:rsidRDefault="00BD240B" w:rsidP="00BD240B">
      <w:r>
        <w:t xml:space="preserve">¿Cómo valoraría la intensidad y repercusión de la disnea?  </w:t>
      </w:r>
    </w:p>
    <w:p w:rsidR="00BD240B" w:rsidRDefault="00BD240B" w:rsidP="00BD240B">
      <w:r>
        <w:t xml:space="preserve">¿Qué posibles causas pueden explicar la clínica? </w:t>
      </w:r>
    </w:p>
    <w:p w:rsidR="00BD240B" w:rsidRDefault="00BD240B" w:rsidP="00BD240B">
      <w:r>
        <w:t>Al ex físico destaca: Disminución de la expansión derecha asociado a abolición del MP en 2/3 inferiores, disminución de transmisión de vibraciones vocales y matidez</w:t>
      </w:r>
    </w:p>
    <w:p w:rsidR="00BD240B" w:rsidRDefault="00BD240B" w:rsidP="00BD240B">
      <w:r>
        <w:t>¿Cuál</w:t>
      </w:r>
      <w:r>
        <w:t xml:space="preserve"> es su sospecha?</w:t>
      </w:r>
    </w:p>
    <w:p w:rsidR="00BD240B" w:rsidRDefault="00BD240B" w:rsidP="00BD240B">
      <w:r>
        <w:t>¿</w:t>
      </w:r>
      <w:r w:rsidRPr="00EB5E79">
        <w:rPr>
          <w:rStyle w:val="nfasis"/>
          <w:rFonts w:ascii="Arial" w:hAnsi="Arial" w:cs="Arial"/>
          <w:bCs/>
          <w:i w:val="0"/>
          <w:iCs w:val="0"/>
          <w:color w:val="6A6A6A"/>
          <w:sz w:val="18"/>
          <w:szCs w:val="18"/>
          <w:shd w:val="clear" w:color="auto" w:fill="FFFFFF"/>
        </w:rPr>
        <w:t>Cuá</w:t>
      </w:r>
      <w:r>
        <w:rPr>
          <w:rStyle w:val="nfasis"/>
          <w:rFonts w:ascii="Arial" w:hAnsi="Arial" w:cs="Arial"/>
          <w:bCs/>
          <w:i w:val="0"/>
          <w:iCs w:val="0"/>
          <w:color w:val="6A6A6A"/>
          <w:sz w:val="18"/>
          <w:szCs w:val="18"/>
          <w:shd w:val="clear" w:color="auto" w:fill="FFFFFF"/>
        </w:rPr>
        <w:t>l</w:t>
      </w:r>
      <w:r w:rsidRPr="00EB5E79">
        <w:t xml:space="preserve"> </w:t>
      </w:r>
      <w:r>
        <w:t xml:space="preserve">es su conducta? </w:t>
      </w:r>
    </w:p>
    <w:p w:rsidR="00BD240B" w:rsidRDefault="00BD240B" w:rsidP="00BD240B"/>
    <w:p w:rsidR="00BD240B" w:rsidRDefault="00BD240B" w:rsidP="00BD240B">
      <w:r>
        <w:t xml:space="preserve">Paciente evoluciona favorablemente, es dado de alta. </w:t>
      </w:r>
    </w:p>
    <w:p w:rsidR="00BD240B" w:rsidRDefault="00BD240B" w:rsidP="00BD240B">
      <w:r>
        <w:t>3 meses después consulta por tos y disnea progresiva hasta ser severa en reposo. Destaca enflaquecido,  ECOG 4 último mes.</w:t>
      </w:r>
      <w:r>
        <w:t xml:space="preserve"> TAC Tórax muestra extensa progresión tumoral en am</w:t>
      </w:r>
      <w:bookmarkStart w:id="0" w:name="_GoBack"/>
      <w:bookmarkEnd w:id="0"/>
      <w:r>
        <w:t>bos pulmones. No presenta otros hallazgos relevantes</w:t>
      </w:r>
    </w:p>
    <w:p w:rsidR="00BD240B" w:rsidRDefault="00BD240B" w:rsidP="00BD240B">
      <w:r>
        <w:t>¿Cómo valoraría la intensidad y</w:t>
      </w:r>
      <w:r>
        <w:t xml:space="preserve"> repercusión de la disnea?  </w:t>
      </w:r>
    </w:p>
    <w:p w:rsidR="00BD240B" w:rsidRDefault="00BD240B" w:rsidP="00BD240B">
      <w:r>
        <w:t>¿Qué posibles causas pueden explicar la disnea?</w:t>
      </w:r>
    </w:p>
    <w:p w:rsidR="00BD240B" w:rsidRDefault="00BD240B" w:rsidP="00BD240B">
      <w:r>
        <w:t>¿Existe alguna reversible?</w:t>
      </w:r>
    </w:p>
    <w:p w:rsidR="00BD240B" w:rsidRDefault="00BD240B" w:rsidP="00BD240B">
      <w:r>
        <w:t xml:space="preserve">¿Cómo manejaría la disnea? </w:t>
      </w:r>
    </w:p>
    <w:p w:rsidR="003D50B0" w:rsidRDefault="003D50B0"/>
    <w:sectPr w:rsidR="003D50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0B"/>
    <w:rsid w:val="003D50B0"/>
    <w:rsid w:val="00B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EB04AC-A949-413C-9CC0-64DF0908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4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D2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</cp:lastModifiedBy>
  <cp:revision>1</cp:revision>
  <dcterms:created xsi:type="dcterms:W3CDTF">2020-12-04T12:26:00Z</dcterms:created>
  <dcterms:modified xsi:type="dcterms:W3CDTF">2020-12-04T12:33:00Z</dcterms:modified>
</cp:coreProperties>
</file>