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3" w:rsidRDefault="00705E04" w:rsidP="00083A23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523138</wp:posOffset>
            </wp:positionH>
            <wp:positionV relativeFrom="paragraph">
              <wp:posOffset>-142189</wp:posOffset>
            </wp:positionV>
            <wp:extent cx="513690" cy="1009497"/>
            <wp:effectExtent l="19050" t="0" r="66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0" cy="100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83A23" w:rsidRDefault="002211F3" w:rsidP="00083A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114AC9"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083A23" w:rsidRPr="00C348A8" w:rsidRDefault="00083A23" w:rsidP="00083A23">
      <w:pPr>
        <w:rPr>
          <w:rFonts w:ascii="Verdana" w:hAnsi="Verdana" w:cs="Tahoma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083A23" w:rsidRPr="00CD3C0E" w:rsidRDefault="00083A23" w:rsidP="00083A23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083A23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083A23" w:rsidRPr="001929AC" w:rsidRDefault="00083A23" w:rsidP="00083A23">
            <w:pPr>
              <w:jc w:val="center"/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</w:pPr>
            <w:r w:rsidRPr="001929AC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083A23" w:rsidRPr="001929AC" w:rsidRDefault="00083A23" w:rsidP="00083A23">
            <w:pPr>
              <w:jc w:val="center"/>
              <w:rPr>
                <w:rFonts w:ascii="Calibri" w:hAnsi="Calibri" w:cs="Gautami"/>
                <w:b/>
                <w:bCs/>
                <w:spacing w:val="20"/>
                <w:sz w:val="32"/>
                <w:szCs w:val="32"/>
              </w:rPr>
            </w:pPr>
            <w:r w:rsidRPr="001929AC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083A23" w:rsidRDefault="00083A23" w:rsidP="00083A23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083A23"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83A23" w:rsidRDefault="00083A23" w:rsidP="00083A23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083A23" w:rsidRPr="00165A82" w:rsidRDefault="00165A82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NOMBRE DEL CURSO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: CONTENCIÓN EMOCIONAL A PACIENTES CON ALTO ESTRÉS</w:t>
            </w:r>
          </w:p>
          <w:p w:rsidR="00083A23" w:rsidRPr="00165A82" w:rsidRDefault="00165A82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        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 xml:space="preserve"> : FG00000503174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>-1</w:t>
            </w:r>
          </w:p>
          <w:p w:rsidR="00083A23" w:rsidRPr="00165A82" w:rsidRDefault="00165A82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DE FORMACIÓN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:  DESARROLLO PERSONAL Y DEL PENSAMIENTO</w:t>
            </w:r>
          </w:p>
          <w:p w:rsidR="00083A23" w:rsidRPr="00165A82" w:rsidRDefault="00165A82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PRIMER</w:t>
            </w:r>
          </w:p>
          <w:p w:rsidR="00096D6D" w:rsidRPr="00165A82" w:rsidRDefault="00165A82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Pr="00165A8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165A8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2014</w:t>
            </w:r>
          </w:p>
          <w:p w:rsidR="00083A23" w:rsidRPr="00165A82" w:rsidRDefault="00165A82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 </w:t>
            </w:r>
          </w:p>
          <w:p w:rsidR="008814EF" w:rsidRPr="00165A82" w:rsidRDefault="00165A82" w:rsidP="00F85C5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HORAS DE TRABAJO PRESENCIALES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>: 22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,5 HORAS</w:t>
            </w:r>
          </w:p>
          <w:p w:rsidR="00F85C54" w:rsidRPr="00165A82" w:rsidRDefault="00165A82" w:rsidP="00F85C5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HORAS NO PRESENCIALES: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31</w:t>
            </w:r>
            <w:r w:rsidRPr="00165A82">
              <w:rPr>
                <w:rFonts w:ascii="Calibri" w:hAnsi="Calibri" w:cs="Gautami"/>
                <w:b/>
                <w:sz w:val="28"/>
                <w:szCs w:val="28"/>
              </w:rPr>
              <w:t>,5 HORAS</w:t>
            </w:r>
          </w:p>
          <w:p w:rsidR="00083A23" w:rsidRDefault="00C309B3" w:rsidP="00F85C54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 ESTIMADOS</w:t>
            </w:r>
            <w:r w:rsidR="00165A82" w:rsidRPr="00165A8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: 25</w:t>
            </w: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083A23" w:rsidRPr="009863C3" w:rsidRDefault="00083A23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                                         :</w:t>
            </w:r>
            <w:r w:rsidRPr="009863C3">
              <w:rPr>
                <w:rFonts w:ascii="Calibri" w:hAnsi="Calibri" w:cs="Gautami"/>
                <w:szCs w:val="24"/>
              </w:rPr>
              <w:tab/>
            </w:r>
            <w:proofErr w:type="spellStart"/>
            <w:r w:rsidR="00096D6D">
              <w:rPr>
                <w:rFonts w:ascii="Calibri" w:hAnsi="Calibri" w:cs="Gautami"/>
                <w:szCs w:val="24"/>
              </w:rPr>
              <w:t>Ps.</w:t>
            </w:r>
            <w:proofErr w:type="spellEnd"/>
            <w:r w:rsidR="00096D6D">
              <w:rPr>
                <w:rFonts w:ascii="Calibri" w:hAnsi="Calibri" w:cs="Gautami"/>
                <w:szCs w:val="24"/>
              </w:rPr>
              <w:t xml:space="preserve"> Gabriel Carreño Provoste</w:t>
            </w:r>
          </w:p>
          <w:p w:rsidR="00083A23" w:rsidRDefault="00083A23" w:rsidP="00477449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</w:tbl>
    <w:p w:rsidR="00083A23" w:rsidRDefault="00083A23" w:rsidP="00083A23">
      <w:pPr>
        <w:pStyle w:val="Ttulo8"/>
        <w:jc w:val="left"/>
        <w:rPr>
          <w:rFonts w:ascii="Calibri" w:hAnsi="Calibri"/>
          <w:sz w:val="18"/>
          <w:szCs w:val="18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083A23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proofErr w:type="spellStart"/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</w:t>
            </w:r>
            <w:proofErr w:type="spellEnd"/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Académica</w:t>
            </w:r>
            <w:proofErr w:type="spellEnd"/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Nº de horas </w:t>
            </w:r>
            <w:proofErr w:type="spellStart"/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directas</w:t>
            </w:r>
            <w:proofErr w:type="spellEnd"/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    </w:t>
            </w:r>
            <w:r w:rsidR="00096D6D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Mat. Alfredo Bravo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083A23" w:rsidRDefault="00DE3383" w:rsidP="00C03C07">
            <w:pPr>
              <w:numPr>
                <w:ilvl w:val="0"/>
                <w:numId w:val="29"/>
              </w:numPr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Intervenciones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Breves </w:t>
            </w: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en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Salud</w:t>
            </w:r>
            <w:proofErr w:type="spellEnd"/>
          </w:p>
          <w:p w:rsidR="00DE3383" w:rsidRDefault="00DE3383" w:rsidP="00C03C07">
            <w:pPr>
              <w:numPr>
                <w:ilvl w:val="0"/>
                <w:numId w:val="29"/>
              </w:numPr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Herramientas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Básicas de </w:t>
            </w: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Comunicación</w:t>
            </w:r>
            <w:proofErr w:type="spellEnd"/>
            <w:r w:rsidR="00063BE6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</w:t>
            </w:r>
          </w:p>
          <w:p w:rsidR="00E71F78" w:rsidRPr="00E53103" w:rsidRDefault="00E71F78" w:rsidP="00C03C07">
            <w:pPr>
              <w:numPr>
                <w:ilvl w:val="0"/>
                <w:numId w:val="29"/>
              </w:numPr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Análisis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de casos.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083A23" w:rsidRPr="009E47F9" w:rsidRDefault="007F2327" w:rsidP="00083A23">
            <w:pPr>
              <w:jc w:val="both"/>
              <w:rPr>
                <w:rFonts w:ascii="Calibri" w:hAnsi="Calibri" w:cs="Gautami"/>
                <w:b/>
                <w:color w:val="000000" w:themeColor="text1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Calibri" w:hAnsi="Calibri" w:cs="Gautami"/>
                <w:b/>
                <w:color w:val="000000" w:themeColor="text1"/>
                <w:sz w:val="24"/>
                <w:szCs w:val="24"/>
                <w:lang w:val="pt-BR"/>
              </w:rPr>
              <w:t>7</w:t>
            </w:r>
            <w:proofErr w:type="gramEnd"/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96D6D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     Ps. Juan Vargas</w:t>
            </w:r>
          </w:p>
        </w:tc>
        <w:tc>
          <w:tcPr>
            <w:tcW w:w="4676" w:type="dxa"/>
          </w:tcPr>
          <w:p w:rsidR="00083A23" w:rsidRDefault="006E22DA" w:rsidP="00C03C07">
            <w:pPr>
              <w:numPr>
                <w:ilvl w:val="0"/>
                <w:numId w:val="29"/>
              </w:num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Modelo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comunicación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los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cuatro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hábitos</w:t>
            </w:r>
          </w:p>
          <w:p w:rsidR="00C03C07" w:rsidRDefault="006E22DA" w:rsidP="00C03C07">
            <w:pPr>
              <w:numPr>
                <w:ilvl w:val="0"/>
                <w:numId w:val="29"/>
              </w:num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gram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Enfoque de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Comunicación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de malas noticias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</w:t>
            </w:r>
            <w:r w:rsidR="00D7233A">
              <w:rPr>
                <w:rFonts w:ascii="Calibri" w:hAnsi="Calibri"/>
                <w:b/>
                <w:sz w:val="24"/>
                <w:szCs w:val="24"/>
                <w:lang w:val="pt-BR"/>
              </w:rPr>
              <w:t>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salud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.</w:t>
            </w:r>
          </w:p>
          <w:p w:rsidR="00C03C07" w:rsidRPr="00E53103" w:rsidRDefault="00C03C07" w:rsidP="00C03C07">
            <w:pPr>
              <w:numPr>
                <w:ilvl w:val="0"/>
                <w:numId w:val="29"/>
              </w:num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Análisis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de casos.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7F2327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gram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7</w:t>
            </w:r>
            <w:proofErr w:type="gramEnd"/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96D6D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     Ps. Gabriel Carreño</w:t>
            </w:r>
          </w:p>
        </w:tc>
        <w:tc>
          <w:tcPr>
            <w:tcW w:w="4676" w:type="dxa"/>
          </w:tcPr>
          <w:p w:rsidR="00083A23" w:rsidRDefault="00C03C07" w:rsidP="00C03C07">
            <w:pPr>
              <w:numPr>
                <w:ilvl w:val="0"/>
                <w:numId w:val="30"/>
              </w:num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Contención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emocional</w:t>
            </w:r>
          </w:p>
          <w:p w:rsidR="00C03C07" w:rsidRDefault="00C03C07" w:rsidP="00C03C07">
            <w:pPr>
              <w:numPr>
                <w:ilvl w:val="0"/>
                <w:numId w:val="30"/>
              </w:num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Intervención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</w:t>
            </w:r>
            <w:r w:rsidR="009E47F9">
              <w:rPr>
                <w:rFonts w:ascii="Calibri" w:hAnsi="Calibri"/>
                <w:b/>
                <w:sz w:val="24"/>
                <w:szCs w:val="24"/>
                <w:lang w:val="pt-BR"/>
              </w:rPr>
              <w:t>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crisis</w:t>
            </w:r>
            <w:proofErr w:type="spellEnd"/>
          </w:p>
          <w:p w:rsidR="00C03C07" w:rsidRPr="00E53103" w:rsidRDefault="00C03C07" w:rsidP="00C03C07">
            <w:pPr>
              <w:numPr>
                <w:ilvl w:val="0"/>
                <w:numId w:val="30"/>
              </w:num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Análisis</w:t>
            </w:r>
            <w:proofErr w:type="spellEnd"/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de casos.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7F2327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roofErr w:type="gramStart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7</w:t>
            </w:r>
            <w:proofErr w:type="gramEnd"/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083A23">
        <w:trPr>
          <w:trHeight w:val="840"/>
        </w:trPr>
        <w:tc>
          <w:tcPr>
            <w:tcW w:w="10021" w:type="dxa"/>
          </w:tcPr>
          <w:p w:rsidR="00083A23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lastRenderedPageBreak/>
              <w:t>Propósito formativo: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</w:p>
          <w:p w:rsidR="00F85C54" w:rsidRDefault="00F85C54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9B0BBD" w:rsidRPr="00F85C54" w:rsidRDefault="009B0BBD" w:rsidP="00083A23">
            <w:pPr>
              <w:rPr>
                <w:rFonts w:ascii="Calibri" w:hAnsi="Calibri" w:cs="Gautami"/>
                <w:b/>
                <w:color w:val="000000" w:themeColor="text1"/>
                <w:sz w:val="24"/>
                <w:szCs w:val="24"/>
                <w:lang w:val="es-MX"/>
              </w:rPr>
            </w:pPr>
            <w:r w:rsidRPr="00F85C54">
              <w:rPr>
                <w:rFonts w:ascii="Calibri" w:hAnsi="Calibri" w:cs="Gautami"/>
                <w:b/>
                <w:color w:val="000000" w:themeColor="text1"/>
                <w:sz w:val="24"/>
                <w:szCs w:val="24"/>
                <w:lang w:val="es-MX"/>
              </w:rPr>
              <w:t>Este curso pretende favorecer en los estudiantes el desarrollo de habilidades para entrevistar exitosamente a  pacientes que se encuentran experimentando alto estrés emocional, contribuyendo al dominio genérico transversal de las profesiones de salud</w:t>
            </w:r>
          </w:p>
          <w:p w:rsidR="009B0BBD" w:rsidRDefault="009B0BBD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9B0BBD" w:rsidRDefault="009B0BBD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083A23">
        <w:trPr>
          <w:trHeight w:val="1650"/>
        </w:trPr>
        <w:tc>
          <w:tcPr>
            <w:tcW w:w="10154" w:type="dxa"/>
          </w:tcPr>
          <w:p w:rsidR="00083A23" w:rsidRDefault="00083A23" w:rsidP="00083A23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F85C54" w:rsidRPr="00C309B3" w:rsidRDefault="00F85C54" w:rsidP="00C309B3">
            <w:pPr>
              <w:spacing w:line="276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  <w:r w:rsidRPr="00C309B3">
              <w:rPr>
                <w:rFonts w:ascii="Calibri" w:hAnsi="Calibri" w:cs="Gautami"/>
                <w:sz w:val="24"/>
                <w:szCs w:val="24"/>
                <w:lang w:val="es-MX"/>
              </w:rPr>
              <w:t>Dominar enfoques de entrevista que permitan una interacción exitosa con consultantes sometidos a un elevado estrés en los distintos ámbitos de su desempeño</w:t>
            </w:r>
          </w:p>
          <w:p w:rsidR="00C309B3" w:rsidRPr="00E519DF" w:rsidRDefault="00C309B3" w:rsidP="00C309B3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 w:rsidRPr="00E519DF">
              <w:rPr>
                <w:rFonts w:asciiTheme="minorHAnsi" w:hAnsiTheme="minorHAnsi"/>
                <w:b/>
                <w:bCs/>
              </w:rPr>
              <w:t xml:space="preserve">Competencia Comprometida por la línea Desarrollo Personal y del Pensamiento: </w:t>
            </w:r>
            <w:r w:rsidRPr="00E519DF">
              <w:rPr>
                <w:rFonts w:asciiTheme="minorHAnsi" w:hAnsiTheme="minorHAnsi"/>
              </w:rPr>
              <w:t xml:space="preserve">Establecer una relación empática, asertiva y honesta con las personas, considerando su particular nivel de desarrollo, etnia, cultura y religión, en las diversas situaciones que debe enfrentar en su formación profesional. </w:t>
            </w:r>
          </w:p>
          <w:p w:rsidR="000D7DC6" w:rsidRPr="00C309B3" w:rsidRDefault="000D7DC6" w:rsidP="00083A23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CL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083A23">
        <w:trPr>
          <w:trHeight w:val="690"/>
        </w:trPr>
        <w:tc>
          <w:tcPr>
            <w:tcW w:w="10170" w:type="dxa"/>
          </w:tcPr>
          <w:p w:rsidR="00083A23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curso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F85C54" w:rsidRDefault="00F85C54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85C54" w:rsidRDefault="00F85C54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Demuestra capacidad de contener </w:t>
            </w:r>
            <w:r w:rsidR="009E47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un paciente con alto estrés, exhibiendo: comunicación centrada en el consultante, apoyo emocional efectivo, empatía y comunicación</w:t>
            </w:r>
            <w:r w:rsidR="008E41B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en situaciones de crisis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F85C54" w:rsidRDefault="00F85C54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C55AE4" w:rsidRDefault="00C55AE4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083A23">
        <w:trPr>
          <w:trHeight w:val="810"/>
        </w:trPr>
        <w:tc>
          <w:tcPr>
            <w:tcW w:w="10140" w:type="dxa"/>
          </w:tcPr>
          <w:p w:rsidR="00083A23" w:rsidRPr="009D7622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 </w:t>
            </w:r>
          </w:p>
          <w:p w:rsidR="00083A23" w:rsidRDefault="00096D6D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Asistencia </w:t>
            </w:r>
            <w:proofErr w:type="spellStart"/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Obligaroria</w:t>
            </w:r>
            <w:proofErr w:type="spellEnd"/>
          </w:p>
          <w:p w:rsidR="00083A23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Default="00083A23" w:rsidP="00083A23">
      <w:pPr>
        <w:rPr>
          <w:lang w:val="es-MX"/>
        </w:rPr>
      </w:pPr>
    </w:p>
    <w:p w:rsidR="00083A23" w:rsidRDefault="005226EF" w:rsidP="00083A23">
      <w:pPr>
        <w:rPr>
          <w:lang w:val="es-MX"/>
        </w:rPr>
      </w:pPr>
      <w:r w:rsidRPr="005226EF">
        <w:rPr>
          <w:rFonts w:ascii="Gautami" w:hAnsi="Gautami" w:cs="Gautami"/>
          <w:noProof/>
          <w:sz w:val="22"/>
          <w:szCs w:val="22"/>
          <w:lang w:val="es-CL" w:eastAsia="es-CL"/>
        </w:rPr>
        <w:pict>
          <v:rect id="Rectangle 27" o:spid="_x0000_s1026" style="position:absolute;margin-left:-6.55pt;margin-top:3.9pt;width:507pt;height:2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" fillcolor="silver" strokecolor="#969696">
            <v:shadow on="t"/>
            <v:textbox>
              <w:txbxContent>
                <w:p w:rsidR="002211F3" w:rsidRPr="001929AC" w:rsidRDefault="002211F3" w:rsidP="00083A23">
                  <w:pPr>
                    <w:jc w:val="center"/>
                    <w:rPr>
                      <w:sz w:val="24"/>
                      <w:szCs w:val="24"/>
                    </w:rPr>
                  </w:pPr>
                  <w:r w:rsidRPr="001929AC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083A23" w:rsidRDefault="00083A23" w:rsidP="00083A23">
      <w:pPr>
        <w:rPr>
          <w:lang w:val="es-MX"/>
        </w:rPr>
      </w:pPr>
    </w:p>
    <w:p w:rsidR="00083A23" w:rsidRPr="00F33C3B" w:rsidRDefault="00083A23" w:rsidP="00083A23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083A23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083A23" w:rsidRDefault="004735B1" w:rsidP="004735B1">
            <w:pPr>
              <w:numPr>
                <w:ilvl w:val="0"/>
                <w:numId w:val="32"/>
              </w:num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Intervenir desde la perspectiva de las intervenciones breves</w:t>
            </w:r>
          </w:p>
          <w:p w:rsidR="008E41B2" w:rsidRDefault="008E41B2" w:rsidP="008E41B2">
            <w:pPr>
              <w:spacing w:before="120" w:after="120"/>
              <w:ind w:left="720"/>
              <w:rPr>
                <w:rFonts w:ascii="Calibri" w:hAnsi="Calibri" w:cs="Arial"/>
                <w:iCs/>
              </w:rPr>
            </w:pPr>
          </w:p>
          <w:p w:rsidR="004735B1" w:rsidRDefault="004735B1" w:rsidP="004735B1">
            <w:pPr>
              <w:numPr>
                <w:ilvl w:val="0"/>
                <w:numId w:val="32"/>
              </w:num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Reconocer habilidades básicas de entrevista</w:t>
            </w:r>
          </w:p>
          <w:p w:rsidR="00083A23" w:rsidRDefault="004735B1" w:rsidP="004735B1">
            <w:pPr>
              <w:numPr>
                <w:ilvl w:val="0"/>
                <w:numId w:val="32"/>
              </w:num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Aplicar estrategias de contención emocional.</w:t>
            </w:r>
          </w:p>
          <w:p w:rsidR="004735B1" w:rsidRPr="008A1E85" w:rsidRDefault="004735B1" w:rsidP="004735B1">
            <w:pPr>
              <w:numPr>
                <w:ilvl w:val="0"/>
                <w:numId w:val="32"/>
              </w:num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Aplicar estrategias avanzadas de intervención para el manejo del estrés.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643230" w:rsidRDefault="00643230" w:rsidP="00083A23">
            <w:pPr>
              <w:spacing w:before="120" w:after="120"/>
              <w:rPr>
                <w:rFonts w:ascii="Calibri" w:hAnsi="Calibri" w:cs="Arial"/>
              </w:rPr>
            </w:pPr>
            <w:r w:rsidRPr="008E41B2">
              <w:rPr>
                <w:rFonts w:ascii="Calibri" w:hAnsi="Calibri" w:cs="Arial"/>
                <w:b/>
              </w:rPr>
              <w:t>Análisis de casos</w:t>
            </w:r>
            <w:r w:rsidR="008E41B2">
              <w:rPr>
                <w:rFonts w:ascii="Calibri" w:hAnsi="Calibri" w:cs="Arial"/>
              </w:rPr>
              <w:t>. Grupalmente se  revisarán situaciones de atención, planteando alternativas de intervención desde el marco de las intervenciones breves</w:t>
            </w:r>
          </w:p>
          <w:p w:rsidR="00643230" w:rsidRDefault="00643230" w:rsidP="00643230">
            <w:pPr>
              <w:rPr>
                <w:rFonts w:ascii="Calibri" w:hAnsi="Calibri" w:cs="Arial"/>
              </w:rPr>
            </w:pPr>
            <w:r w:rsidRPr="008E41B2">
              <w:rPr>
                <w:rFonts w:ascii="Calibri" w:hAnsi="Calibri" w:cs="Arial"/>
                <w:b/>
              </w:rPr>
              <w:t>Juegos de roles</w:t>
            </w:r>
            <w:r w:rsidR="008E41B2">
              <w:rPr>
                <w:rFonts w:ascii="Calibri" w:hAnsi="Calibri" w:cs="Arial"/>
              </w:rPr>
              <w:t>. En grupos pequeños, se distribuirán roles de paciente, consultante. Éstos sostendrán un dialogo a partir de una caracterización proporcionada por los docentes y un observador registrará comportamientos específicos de quien entrevista.</w:t>
            </w:r>
          </w:p>
          <w:p w:rsidR="0008069A" w:rsidRDefault="0008069A" w:rsidP="00643230">
            <w:pPr>
              <w:rPr>
                <w:rFonts w:ascii="Calibri" w:hAnsi="Calibri" w:cs="Arial"/>
              </w:rPr>
            </w:pPr>
          </w:p>
          <w:p w:rsidR="00643230" w:rsidRPr="00C55AE4" w:rsidRDefault="00643230" w:rsidP="00643230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8E41B2">
              <w:rPr>
                <w:rFonts w:ascii="Calibri" w:hAnsi="Calibri" w:cs="Arial"/>
                <w:b/>
              </w:rPr>
              <w:t>Cinemaeducación</w:t>
            </w:r>
            <w:proofErr w:type="spellEnd"/>
            <w:r w:rsidR="008E41B2">
              <w:rPr>
                <w:rFonts w:ascii="Calibri" w:hAnsi="Calibri" w:cs="Arial"/>
                <w:b/>
              </w:rPr>
              <w:t xml:space="preserve">. </w:t>
            </w:r>
            <w:r w:rsidR="008E41B2" w:rsidRPr="008E41B2">
              <w:rPr>
                <w:rFonts w:ascii="Calibri" w:hAnsi="Calibri" w:cs="Arial"/>
              </w:rPr>
              <w:t>Grupalmente se</w:t>
            </w:r>
            <w:r w:rsidR="008E41B2">
              <w:rPr>
                <w:rFonts w:ascii="Calibri" w:hAnsi="Calibri" w:cs="Arial"/>
              </w:rPr>
              <w:t xml:space="preserve"> analizarán trozos de videos de series médicas de televisión y posteriormente el grupo, con la guía de los docentes, identificarán comportamientos de ayuda</w:t>
            </w:r>
          </w:p>
          <w:p w:rsidR="00643230" w:rsidRDefault="00643230" w:rsidP="00643230">
            <w:pPr>
              <w:rPr>
                <w:rFonts w:ascii="Calibri" w:hAnsi="Calibri" w:cs="Arial"/>
              </w:rPr>
            </w:pPr>
          </w:p>
          <w:p w:rsidR="00AB5FE7" w:rsidRDefault="00E00AC5" w:rsidP="0064323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Paciente Simulado</w:t>
            </w:r>
            <w:r w:rsidR="008E41B2">
              <w:rPr>
                <w:rFonts w:ascii="Calibri" w:hAnsi="Calibri" w:cs="Arial"/>
              </w:rPr>
              <w:t>.  Alumnos entrevistarán a un paciente en donde se espera que exhiban ciertas pautas de entrevista tendientes a proporcionar contención emocional.</w:t>
            </w:r>
          </w:p>
          <w:p w:rsidR="008E41B2" w:rsidRDefault="008E41B2" w:rsidP="00643230">
            <w:pPr>
              <w:rPr>
                <w:rFonts w:ascii="Calibri" w:hAnsi="Calibri" w:cs="Arial"/>
              </w:rPr>
            </w:pPr>
          </w:p>
          <w:p w:rsidR="00C55AE4" w:rsidRPr="00C55AE4" w:rsidRDefault="00C55AE4" w:rsidP="00643230">
            <w:pPr>
              <w:rPr>
                <w:rFonts w:ascii="Calibri" w:hAnsi="Calibri" w:cs="Arial"/>
                <w:b/>
                <w:color w:val="FF0000"/>
              </w:rPr>
            </w:pPr>
          </w:p>
          <w:p w:rsidR="00643230" w:rsidRPr="00643230" w:rsidRDefault="00643230" w:rsidP="00643230">
            <w:pPr>
              <w:rPr>
                <w:rFonts w:ascii="Calibri" w:hAnsi="Calibri" w:cs="Arial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073109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Estrategias metodológicas</w:t>
            </w:r>
          </w:p>
          <w:p w:rsidR="00083A23" w:rsidRPr="004D3297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E161EC" w:rsidRDefault="00643230" w:rsidP="00643230">
            <w:pPr>
              <w:numPr>
                <w:ilvl w:val="0"/>
                <w:numId w:val="33"/>
              </w:numPr>
              <w:rPr>
                <w:rFonts w:ascii="Calibri" w:hAnsi="Calibri" w:cs="Arial"/>
                <w:color w:val="000000"/>
              </w:rPr>
            </w:pPr>
            <w:r w:rsidRPr="00E161EC">
              <w:rPr>
                <w:rFonts w:ascii="Calibri" w:hAnsi="Calibri" w:cs="Arial"/>
                <w:color w:val="000000"/>
              </w:rPr>
              <w:t>Juegos de roles altamente estructurados y basados en la retroalimentación constructiva</w:t>
            </w:r>
          </w:p>
          <w:p w:rsidR="00643230" w:rsidRPr="00E161EC" w:rsidRDefault="00643230" w:rsidP="00643230">
            <w:pPr>
              <w:numPr>
                <w:ilvl w:val="0"/>
                <w:numId w:val="33"/>
              </w:numPr>
              <w:rPr>
                <w:rFonts w:ascii="Calibri" w:hAnsi="Calibri" w:cs="Arial"/>
                <w:color w:val="000000"/>
              </w:rPr>
            </w:pPr>
            <w:r w:rsidRPr="00E161EC">
              <w:rPr>
                <w:rFonts w:ascii="Calibri" w:hAnsi="Calibri" w:cs="Arial"/>
                <w:color w:val="000000"/>
              </w:rPr>
              <w:t xml:space="preserve">Uso de </w:t>
            </w:r>
            <w:r w:rsidR="00E00AC5">
              <w:rPr>
                <w:rFonts w:ascii="Calibri" w:hAnsi="Calibri" w:cs="Arial"/>
                <w:color w:val="000000"/>
              </w:rPr>
              <w:t>Metodologías de Simulación Clínica</w:t>
            </w:r>
            <w:r w:rsidR="0008069A">
              <w:rPr>
                <w:rFonts w:ascii="Calibri" w:hAnsi="Calibri" w:cs="Arial"/>
                <w:color w:val="000000"/>
              </w:rPr>
              <w:t xml:space="preserve"> (Centro de Habilidades Clínicas Universidad de Chile)</w:t>
            </w:r>
          </w:p>
          <w:p w:rsidR="00643230" w:rsidRDefault="00643230" w:rsidP="00643230">
            <w:pPr>
              <w:numPr>
                <w:ilvl w:val="0"/>
                <w:numId w:val="33"/>
              </w:numPr>
              <w:rPr>
                <w:rFonts w:ascii="Calibri" w:hAnsi="Calibri" w:cs="Arial"/>
                <w:color w:val="000000"/>
              </w:rPr>
            </w:pPr>
            <w:r w:rsidRPr="00E161EC">
              <w:rPr>
                <w:rFonts w:ascii="Calibri" w:hAnsi="Calibri" w:cs="Arial"/>
                <w:color w:val="000000"/>
              </w:rPr>
              <w:t>Análisis de casos</w:t>
            </w:r>
          </w:p>
          <w:p w:rsidR="00E00AC5" w:rsidRPr="00A00B7F" w:rsidRDefault="00E00AC5" w:rsidP="00643230">
            <w:pPr>
              <w:numPr>
                <w:ilvl w:val="0"/>
                <w:numId w:val="33"/>
              </w:num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Trabajo Grupal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9E1744" w:rsidRDefault="009E1744" w:rsidP="009E1744">
            <w:pPr>
              <w:rPr>
                <w:rFonts w:ascii="Calibri" w:hAnsi="Calibri" w:cs="Arial"/>
              </w:rPr>
            </w:pPr>
            <w:r w:rsidRPr="008E41B2">
              <w:rPr>
                <w:rFonts w:ascii="Calibri" w:hAnsi="Calibri" w:cs="Arial"/>
                <w:b/>
              </w:rPr>
              <w:t>Evaluación</w:t>
            </w:r>
            <w:r>
              <w:rPr>
                <w:rFonts w:ascii="Calibri" w:hAnsi="Calibri" w:cs="Arial"/>
                <w:b/>
              </w:rPr>
              <w:t xml:space="preserve"> escrita</w:t>
            </w:r>
            <w:r w:rsidRPr="008E41B2">
              <w:rPr>
                <w:rFonts w:ascii="Calibri" w:hAnsi="Calibri" w:cs="Arial"/>
                <w:b/>
              </w:rPr>
              <w:t>.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8E41B2">
              <w:rPr>
                <w:rFonts w:ascii="Calibri" w:hAnsi="Calibri" w:cs="Arial"/>
              </w:rPr>
              <w:t xml:space="preserve">Se aplicará una evaluación teórica en donde se espera de los participantes </w:t>
            </w:r>
            <w:r w:rsidR="00D51FB9">
              <w:rPr>
                <w:rFonts w:ascii="Calibri" w:hAnsi="Calibri" w:cs="Arial"/>
              </w:rPr>
              <w:t>d</w:t>
            </w:r>
            <w:r>
              <w:rPr>
                <w:rFonts w:ascii="Calibri" w:hAnsi="Calibri" w:cs="Arial"/>
              </w:rPr>
              <w:t xml:space="preserve">escriban competencias de entrevista como: apoyo emocional, reflejo de emociones, intervención en crisis, intervención breve. Esta evaluación tiene asignado un </w:t>
            </w:r>
            <w:r w:rsidR="007F2327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 xml:space="preserve">0 % de la nota final </w:t>
            </w:r>
          </w:p>
          <w:p w:rsidR="009E1744" w:rsidRDefault="009E1744" w:rsidP="009E1744">
            <w:pPr>
              <w:rPr>
                <w:rFonts w:ascii="Calibri" w:hAnsi="Calibri" w:cs="Arial"/>
              </w:rPr>
            </w:pPr>
          </w:p>
          <w:p w:rsidR="009E1744" w:rsidRPr="009E1744" w:rsidRDefault="009E1744" w:rsidP="009E1744">
            <w:r w:rsidRPr="009E1744">
              <w:rPr>
                <w:rFonts w:ascii="Calibri" w:hAnsi="Calibri" w:cs="Arial"/>
                <w:b/>
              </w:rPr>
              <w:t>Evaluación práctica.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9E1744">
              <w:rPr>
                <w:rFonts w:ascii="Calibri" w:hAnsi="Calibri" w:cs="Arial"/>
              </w:rPr>
              <w:t xml:space="preserve">Mediante una </w:t>
            </w:r>
            <w:r>
              <w:rPr>
                <w:rFonts w:ascii="Calibri" w:hAnsi="Calibri" w:cs="Arial"/>
              </w:rPr>
              <w:t xml:space="preserve"> entrevista simulada, los docentes  registrarán en una lista de chequeo parámetros definidos de la interacción. Esta evaluación tiene asignado un </w:t>
            </w:r>
            <w:r w:rsidR="007F2327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>0 % de la nota final</w:t>
            </w:r>
          </w:p>
          <w:p w:rsidR="00C55AE4" w:rsidRPr="00C55AE4" w:rsidRDefault="00C55AE4" w:rsidP="00C55AE4">
            <w:pPr>
              <w:rPr>
                <w:rFonts w:ascii="Calibri" w:hAnsi="Calibri" w:cs="Arial"/>
                <w:b/>
                <w:color w:val="FF0000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Recurso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C21FDD" w:rsidRPr="00C21FDD" w:rsidRDefault="00C21FDD" w:rsidP="00C21FDD">
            <w:pPr>
              <w:spacing w:before="120" w:after="120"/>
              <w:rPr>
                <w:rFonts w:ascii="Calibri" w:hAnsi="Calibri" w:cs="Arial"/>
                <w:b/>
                <w:iCs/>
                <w:lang w:val="es-CL"/>
              </w:rPr>
            </w:pPr>
            <w:r w:rsidRPr="00C21FDD">
              <w:rPr>
                <w:rFonts w:ascii="Calibri" w:hAnsi="Calibri" w:cs="Arial"/>
                <w:b/>
                <w:iCs/>
                <w:lang w:val="es-CL"/>
              </w:rPr>
              <w:t>Bi</w:t>
            </w:r>
            <w:r>
              <w:rPr>
                <w:rFonts w:ascii="Calibri" w:hAnsi="Calibri" w:cs="Arial"/>
                <w:b/>
                <w:iCs/>
                <w:lang w:val="es-CL"/>
              </w:rPr>
              <w:t>bliografía Obligatoria</w:t>
            </w:r>
          </w:p>
          <w:p w:rsidR="006C28CA" w:rsidRPr="009E47F9" w:rsidRDefault="003B4C45" w:rsidP="006C28CA">
            <w:pPr>
              <w:jc w:val="both"/>
              <w:rPr>
                <w:rFonts w:ascii="Calibri" w:hAnsi="Calibri" w:cs="Arial"/>
                <w:iCs/>
                <w:lang w:val="en-US"/>
              </w:rPr>
            </w:pPr>
            <w:r w:rsidRPr="003B4C45">
              <w:rPr>
                <w:rFonts w:ascii="Calibri" w:hAnsi="Calibri" w:cs="Arial"/>
                <w:b/>
                <w:iCs/>
                <w:lang w:val="es-CL"/>
              </w:rPr>
              <w:t>1.</w:t>
            </w:r>
            <w:r>
              <w:rPr>
                <w:rFonts w:ascii="Calibri" w:hAnsi="Calibri" w:cs="Arial"/>
                <w:iCs/>
                <w:lang w:val="es-CL"/>
              </w:rPr>
              <w:t xml:space="preserve"> </w:t>
            </w:r>
            <w:r w:rsidR="00C21FDD" w:rsidRPr="00C21FDD">
              <w:rPr>
                <w:rFonts w:ascii="Calibri" w:hAnsi="Calibri" w:cs="Arial"/>
                <w:iCs/>
                <w:lang w:val="es-CL"/>
              </w:rPr>
              <w:t>Establecimiento de la relación terapéutica</w:t>
            </w:r>
            <w:r w:rsidR="00C21FDD">
              <w:rPr>
                <w:rFonts w:ascii="Calibri" w:hAnsi="Calibri" w:cs="Arial"/>
                <w:iCs/>
                <w:lang w:val="es-CL"/>
              </w:rPr>
              <w:t xml:space="preserve">. </w:t>
            </w:r>
            <w:r w:rsidR="00C21FDD" w:rsidRPr="009E47F9">
              <w:rPr>
                <w:rFonts w:ascii="Calibri" w:hAnsi="Calibri" w:cs="Arial"/>
                <w:iCs/>
                <w:lang w:val="en-US"/>
              </w:rPr>
              <w:t xml:space="preserve">Registered </w:t>
            </w:r>
            <w:proofErr w:type="spellStart"/>
            <w:r w:rsidR="00C21FDD" w:rsidRPr="009E47F9">
              <w:rPr>
                <w:rFonts w:ascii="Calibri" w:hAnsi="Calibri" w:cs="Arial"/>
                <w:iCs/>
                <w:lang w:val="en-US"/>
              </w:rPr>
              <w:t>NursesAsociation</w:t>
            </w:r>
            <w:proofErr w:type="spellEnd"/>
            <w:r w:rsidR="00C21FDD" w:rsidRPr="009E47F9">
              <w:rPr>
                <w:rFonts w:ascii="Calibri" w:hAnsi="Calibri" w:cs="Arial"/>
                <w:iCs/>
                <w:lang w:val="en-US"/>
              </w:rPr>
              <w:t xml:space="preserve"> of Ontario (RNAO), </w:t>
            </w:r>
          </w:p>
          <w:p w:rsidR="008E41B2" w:rsidRDefault="006C28CA" w:rsidP="006C28CA">
            <w:pPr>
              <w:jc w:val="both"/>
              <w:rPr>
                <w:rFonts w:ascii="Calibri" w:hAnsi="Calibri" w:cs="Arial"/>
                <w:iCs/>
                <w:lang w:val="es-CL"/>
              </w:rPr>
            </w:pPr>
            <w:r w:rsidRPr="009E47F9">
              <w:rPr>
                <w:rFonts w:ascii="Calibri" w:hAnsi="Calibri" w:cs="Arial"/>
                <w:iCs/>
                <w:lang w:val="en-US"/>
              </w:rPr>
              <w:t xml:space="preserve">     </w:t>
            </w:r>
            <w:r w:rsidR="00C21FDD">
              <w:rPr>
                <w:rFonts w:ascii="Calibri" w:hAnsi="Calibri" w:cs="Arial"/>
                <w:iCs/>
                <w:lang w:val="es-CL"/>
              </w:rPr>
              <w:t>2002</w:t>
            </w:r>
          </w:p>
          <w:p w:rsidR="00AF36C1" w:rsidRDefault="00AF36C1" w:rsidP="006C28CA">
            <w:pPr>
              <w:jc w:val="both"/>
              <w:rPr>
                <w:rFonts w:ascii="Calibri" w:hAnsi="Calibri" w:cs="Arial"/>
                <w:iCs/>
                <w:lang w:val="es-CL"/>
              </w:rPr>
            </w:pPr>
          </w:p>
          <w:p w:rsidR="00AB3AB4" w:rsidRPr="00AB3AB4" w:rsidRDefault="00AB3AB4" w:rsidP="006C28CA">
            <w:pPr>
              <w:jc w:val="both"/>
              <w:rPr>
                <w:rFonts w:ascii="Calibri" w:hAnsi="Calibri" w:cs="Arial"/>
                <w:iCs/>
                <w:lang w:val="es-CL"/>
              </w:rPr>
            </w:pPr>
            <w:r w:rsidRPr="00AB3AB4">
              <w:rPr>
                <w:rFonts w:ascii="Calibri" w:hAnsi="Calibri" w:cs="Arial"/>
                <w:b/>
                <w:iCs/>
                <w:lang w:val="es-CL"/>
              </w:rPr>
              <w:t>2</w:t>
            </w:r>
            <w:r>
              <w:rPr>
                <w:rFonts w:ascii="Calibri" w:hAnsi="Calibri" w:cs="Arial"/>
                <w:iCs/>
                <w:lang w:val="es-CL"/>
              </w:rPr>
              <w:t>.</w:t>
            </w:r>
            <w:r w:rsidR="006C28CA">
              <w:rPr>
                <w:rFonts w:ascii="Calibri" w:hAnsi="Calibri" w:cs="Arial"/>
                <w:iCs/>
                <w:lang w:val="es-CL"/>
              </w:rPr>
              <w:t xml:space="preserve"> </w:t>
            </w:r>
            <w:r w:rsidRPr="00AB3AB4">
              <w:rPr>
                <w:rFonts w:ascii="Calibri" w:hAnsi="Calibri" w:cs="Arial"/>
                <w:iCs/>
                <w:lang w:val="es-CL"/>
              </w:rPr>
              <w:t>Intervención en casos de crisis</w:t>
            </w:r>
            <w:r>
              <w:rPr>
                <w:rFonts w:ascii="Calibri" w:hAnsi="Calibri" w:cs="Arial"/>
                <w:iCs/>
                <w:lang w:val="es-CL"/>
              </w:rPr>
              <w:t xml:space="preserve">. </w:t>
            </w:r>
            <w:r w:rsidRPr="00AB3AB4">
              <w:rPr>
                <w:rFonts w:ascii="Calibri" w:hAnsi="Calibri" w:cs="Arial"/>
                <w:iCs/>
                <w:lang w:val="es-CL"/>
              </w:rPr>
              <w:t>Asociación Profesional de Enfermeras de Ontario</w:t>
            </w:r>
          </w:p>
          <w:p w:rsidR="00AB3AB4" w:rsidRDefault="006C28CA" w:rsidP="006C28CA">
            <w:pPr>
              <w:jc w:val="both"/>
              <w:rPr>
                <w:rFonts w:ascii="Calibri" w:hAnsi="Calibri" w:cs="Arial"/>
                <w:iCs/>
                <w:lang w:val="es-CL"/>
              </w:rPr>
            </w:pPr>
            <w:r>
              <w:rPr>
                <w:rFonts w:ascii="Calibri" w:hAnsi="Calibri" w:cs="Arial"/>
                <w:iCs/>
                <w:lang w:val="es-CL"/>
              </w:rPr>
              <w:t xml:space="preserve">     </w:t>
            </w:r>
            <w:r w:rsidR="00AB3AB4" w:rsidRPr="00AB3AB4">
              <w:rPr>
                <w:rFonts w:ascii="Calibri" w:hAnsi="Calibri" w:cs="Arial"/>
                <w:iCs/>
                <w:lang w:val="es-CL"/>
              </w:rPr>
              <w:t>Programa de Guías de buenas prácticas en enfermería</w:t>
            </w:r>
            <w:r w:rsidR="00AB3AB4">
              <w:rPr>
                <w:rFonts w:ascii="Calibri" w:hAnsi="Calibri" w:cs="Arial"/>
                <w:iCs/>
                <w:lang w:val="es-CL"/>
              </w:rPr>
              <w:t>,2002</w:t>
            </w:r>
          </w:p>
          <w:p w:rsidR="00AF36C1" w:rsidRDefault="00AF36C1" w:rsidP="006C28CA">
            <w:pPr>
              <w:jc w:val="both"/>
              <w:rPr>
                <w:rFonts w:ascii="Calibri" w:hAnsi="Calibri" w:cs="Arial"/>
                <w:iCs/>
                <w:lang w:val="es-CL"/>
              </w:rPr>
            </w:pPr>
          </w:p>
          <w:p w:rsidR="006C28CA" w:rsidRPr="009E47F9" w:rsidRDefault="00AB3AB4" w:rsidP="006C28CA">
            <w:pPr>
              <w:jc w:val="both"/>
              <w:rPr>
                <w:rFonts w:ascii="Calibri" w:hAnsi="Calibri" w:cs="Arial"/>
                <w:lang w:val="en-US"/>
              </w:rPr>
            </w:pPr>
            <w:r w:rsidRPr="009E47F9">
              <w:rPr>
                <w:rFonts w:ascii="Calibri" w:hAnsi="Calibri" w:cs="Arial"/>
                <w:b/>
                <w:lang w:val="en-US"/>
              </w:rPr>
              <w:t>3</w:t>
            </w:r>
            <w:r w:rsidR="003B4C45" w:rsidRPr="009E47F9">
              <w:rPr>
                <w:rFonts w:ascii="Calibri" w:hAnsi="Calibri" w:cs="Arial"/>
                <w:b/>
                <w:lang w:val="en-US"/>
              </w:rPr>
              <w:t>.</w:t>
            </w:r>
            <w:r w:rsidR="003B4C45" w:rsidRPr="009E47F9">
              <w:rPr>
                <w:rFonts w:ascii="Calibri" w:hAnsi="Calibri" w:cs="Arial"/>
                <w:lang w:val="en-US"/>
              </w:rPr>
              <w:t xml:space="preserve"> Communication experts in a Delphi process to identify patient behaviors that could enhance </w:t>
            </w:r>
          </w:p>
          <w:p w:rsidR="00C21FDD" w:rsidRPr="009E47F9" w:rsidRDefault="006C28CA" w:rsidP="006C28CA">
            <w:pPr>
              <w:jc w:val="both"/>
              <w:rPr>
                <w:rFonts w:ascii="MyriadPro-Regular" w:hAnsi="MyriadPro-Regular" w:cs="MyriadPro-Regular"/>
                <w:sz w:val="16"/>
                <w:szCs w:val="16"/>
                <w:lang w:val="en-US" w:eastAsia="es-CL"/>
              </w:rPr>
            </w:pPr>
            <w:r w:rsidRPr="009E47F9">
              <w:rPr>
                <w:rFonts w:ascii="Calibri" w:hAnsi="Calibri" w:cs="Arial"/>
                <w:lang w:val="en-US"/>
              </w:rPr>
              <w:t xml:space="preserve">    </w:t>
            </w:r>
            <w:proofErr w:type="gramStart"/>
            <w:r w:rsidR="003B4C45" w:rsidRPr="009E47F9">
              <w:rPr>
                <w:rFonts w:ascii="Calibri" w:hAnsi="Calibri" w:cs="Arial"/>
                <w:lang w:val="en-US"/>
              </w:rPr>
              <w:t>communication</w:t>
            </w:r>
            <w:proofErr w:type="gramEnd"/>
            <w:r w:rsidR="003B4C45" w:rsidRPr="009E47F9">
              <w:rPr>
                <w:rFonts w:ascii="Calibri" w:hAnsi="Calibri" w:cs="Arial"/>
                <w:lang w:val="en-US"/>
              </w:rPr>
              <w:t xml:space="preserve"> in medical encounters. </w:t>
            </w:r>
            <w:proofErr w:type="spellStart"/>
            <w:r w:rsidR="003B4C45" w:rsidRPr="009E47F9">
              <w:rPr>
                <w:rFonts w:ascii="MyriadPro-Regular" w:hAnsi="MyriadPro-Regular" w:cs="MyriadPro-Regular"/>
                <w:sz w:val="16"/>
                <w:szCs w:val="16"/>
                <w:lang w:val="en-US" w:eastAsia="es-CL"/>
              </w:rPr>
              <w:t>Rao</w:t>
            </w:r>
            <w:proofErr w:type="spellEnd"/>
            <w:r w:rsidR="003B4C45" w:rsidRPr="009E47F9">
              <w:rPr>
                <w:rFonts w:ascii="MyriadPro-Regular" w:hAnsi="MyriadPro-Regular" w:cs="MyriadPro-Regular"/>
                <w:sz w:val="16"/>
                <w:szCs w:val="16"/>
                <w:lang w:val="en-US" w:eastAsia="es-CL"/>
              </w:rPr>
              <w:t xml:space="preserve"> </w:t>
            </w:r>
            <w:r w:rsidR="003B4C45" w:rsidRPr="009E47F9">
              <w:rPr>
                <w:rFonts w:ascii="MyriadPro-It" w:hAnsi="MyriadPro-It" w:cs="MyriadPro-It"/>
                <w:i/>
                <w:iCs/>
                <w:sz w:val="16"/>
                <w:szCs w:val="16"/>
                <w:lang w:val="en-US" w:eastAsia="es-CL"/>
              </w:rPr>
              <w:t xml:space="preserve">et al. BMC Health Services Research </w:t>
            </w:r>
            <w:r w:rsidR="003B4C45" w:rsidRPr="009E47F9">
              <w:rPr>
                <w:rFonts w:ascii="MyriadPro-Regular" w:hAnsi="MyriadPro-Regular" w:cs="MyriadPro-Regular"/>
                <w:sz w:val="16"/>
                <w:szCs w:val="16"/>
                <w:lang w:val="en-US" w:eastAsia="es-CL"/>
              </w:rPr>
              <w:t xml:space="preserve">2010, </w:t>
            </w:r>
            <w:r w:rsidR="003B4C45" w:rsidRPr="009E47F9">
              <w:rPr>
                <w:rFonts w:ascii="MyriadPro-Bold" w:hAnsi="MyriadPro-Bold" w:cs="MyriadPro-Bold"/>
                <w:b/>
                <w:bCs/>
                <w:sz w:val="16"/>
                <w:szCs w:val="16"/>
                <w:lang w:val="en-US" w:eastAsia="es-CL"/>
              </w:rPr>
              <w:t>10</w:t>
            </w:r>
            <w:r w:rsidR="003B4C45" w:rsidRPr="009E47F9">
              <w:rPr>
                <w:rFonts w:ascii="MyriadPro-Regular" w:hAnsi="MyriadPro-Regular" w:cs="MyriadPro-Regular"/>
                <w:sz w:val="16"/>
                <w:szCs w:val="16"/>
                <w:lang w:val="en-US" w:eastAsia="es-CL"/>
              </w:rPr>
              <w:t>:97</w:t>
            </w:r>
          </w:p>
          <w:p w:rsidR="00AF36C1" w:rsidRPr="009E47F9" w:rsidRDefault="00AF36C1" w:rsidP="006C28CA">
            <w:pPr>
              <w:jc w:val="both"/>
              <w:rPr>
                <w:rFonts w:ascii="MyriadPro-Regular" w:hAnsi="MyriadPro-Regular" w:cs="MyriadPro-Regular"/>
                <w:sz w:val="16"/>
                <w:szCs w:val="16"/>
                <w:lang w:val="en-US" w:eastAsia="es-CL"/>
              </w:rPr>
            </w:pPr>
          </w:p>
          <w:p w:rsidR="006C28CA" w:rsidRPr="009E47F9" w:rsidRDefault="00AB3AB4" w:rsidP="006C28CA">
            <w:pPr>
              <w:jc w:val="both"/>
              <w:rPr>
                <w:rFonts w:ascii="Calibri" w:hAnsi="Calibri" w:cs="Arial"/>
                <w:lang w:val="en-US"/>
              </w:rPr>
            </w:pPr>
            <w:r w:rsidRPr="009E47F9">
              <w:rPr>
                <w:rFonts w:ascii="Calibri" w:hAnsi="Calibri" w:cs="Arial"/>
                <w:b/>
                <w:lang w:val="en-US"/>
              </w:rPr>
              <w:t>4</w:t>
            </w:r>
            <w:r w:rsidR="003B4C45" w:rsidRPr="009E47F9">
              <w:rPr>
                <w:rFonts w:ascii="Calibri" w:hAnsi="Calibri" w:cs="Arial"/>
                <w:b/>
                <w:lang w:val="en-US"/>
              </w:rPr>
              <w:t>.</w:t>
            </w:r>
            <w:r w:rsidR="003B4C45" w:rsidRPr="009E47F9">
              <w:rPr>
                <w:rFonts w:ascii="Calibri" w:hAnsi="Calibri" w:cs="Arial"/>
                <w:lang w:val="en-US"/>
              </w:rPr>
              <w:t xml:space="preserve"> </w:t>
            </w:r>
            <w:r w:rsidR="003B4C45" w:rsidRPr="009E47F9">
              <w:rPr>
                <w:rFonts w:ascii="Calibri" w:hAnsi="Calibri" w:cs="Arial"/>
                <w:bCs/>
                <w:lang w:val="en-US"/>
              </w:rPr>
              <w:t>Communication Skills for Medicine. Chapter 2.</w:t>
            </w:r>
            <w:r w:rsidR="003B4C45" w:rsidRPr="009E47F9">
              <w:rPr>
                <w:rFonts w:ascii="Calibri" w:hAnsi="Calibri" w:cs="Arial"/>
                <w:b/>
                <w:bCs/>
                <w:lang w:val="en-US"/>
              </w:rPr>
              <w:t xml:space="preserve"> </w:t>
            </w:r>
            <w:r w:rsidR="003B4C45" w:rsidRPr="009E47F9">
              <w:rPr>
                <w:rFonts w:ascii="Calibri" w:hAnsi="Calibri" w:cs="Arial"/>
                <w:lang w:val="en-US"/>
              </w:rPr>
              <w:t xml:space="preserve">Basic Communication Skills. Lloyd and </w:t>
            </w:r>
            <w:proofErr w:type="spellStart"/>
            <w:r w:rsidR="003B4C45" w:rsidRPr="009E47F9">
              <w:rPr>
                <w:rFonts w:ascii="Calibri" w:hAnsi="Calibri" w:cs="Arial"/>
                <w:lang w:val="en-US"/>
              </w:rPr>
              <w:t>Bor</w:t>
            </w:r>
            <w:proofErr w:type="spellEnd"/>
            <w:r w:rsidR="003B4C45" w:rsidRPr="009E47F9">
              <w:rPr>
                <w:rFonts w:ascii="Calibri" w:hAnsi="Calibri" w:cs="Arial"/>
                <w:lang w:val="en-US"/>
              </w:rPr>
              <w:t xml:space="preserve">, 1996.     </w:t>
            </w:r>
          </w:p>
          <w:p w:rsidR="003B4C45" w:rsidRPr="009E47F9" w:rsidRDefault="006C28CA" w:rsidP="006C28CA">
            <w:pPr>
              <w:jc w:val="both"/>
              <w:rPr>
                <w:rFonts w:ascii="Calibri" w:hAnsi="Calibri" w:cs="Arial"/>
                <w:lang w:val="en-US"/>
              </w:rPr>
            </w:pPr>
            <w:r w:rsidRPr="009E47F9">
              <w:rPr>
                <w:rFonts w:ascii="Calibri" w:hAnsi="Calibri" w:cs="Arial"/>
                <w:lang w:val="en-US"/>
              </w:rPr>
              <w:t xml:space="preserve">    </w:t>
            </w:r>
            <w:r w:rsidR="003B4C45" w:rsidRPr="009E47F9">
              <w:rPr>
                <w:rFonts w:ascii="Calibri" w:hAnsi="Calibri" w:cs="Arial"/>
                <w:lang w:val="en-US"/>
              </w:rPr>
              <w:t>Publisher: Churchill Livingstone.</w:t>
            </w:r>
          </w:p>
          <w:p w:rsidR="00AF36C1" w:rsidRPr="009E47F9" w:rsidRDefault="00AF36C1" w:rsidP="006C28CA">
            <w:pPr>
              <w:jc w:val="both"/>
              <w:rPr>
                <w:rFonts w:ascii="Calibri" w:hAnsi="Calibri" w:cs="Arial"/>
                <w:lang w:val="en-US"/>
              </w:rPr>
            </w:pPr>
          </w:p>
          <w:p w:rsidR="008E75AB" w:rsidRPr="009E47F9" w:rsidRDefault="008E75AB" w:rsidP="008E75AB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val="en-US" w:eastAsia="es-ES"/>
              </w:rPr>
            </w:pPr>
            <w:r w:rsidRPr="009E47F9">
              <w:rPr>
                <w:rFonts w:ascii="Calibri" w:hAnsi="Calibri" w:cs="Arial"/>
                <w:b/>
                <w:color w:val="auto"/>
                <w:sz w:val="20"/>
                <w:szCs w:val="20"/>
                <w:lang w:val="en-US" w:eastAsia="es-ES"/>
              </w:rPr>
              <w:t>5.</w:t>
            </w:r>
            <w:r w:rsidRPr="009E47F9">
              <w:rPr>
                <w:rFonts w:ascii="Calibri" w:hAnsi="Calibri" w:cs="Arial"/>
                <w:lang w:val="en-US"/>
              </w:rPr>
              <w:t xml:space="preserve">  </w:t>
            </w:r>
            <w:r w:rsidRPr="009E47F9">
              <w:rPr>
                <w:rFonts w:ascii="Calibri" w:hAnsi="Calibri" w:cs="Arial"/>
                <w:color w:val="auto"/>
                <w:sz w:val="20"/>
                <w:szCs w:val="20"/>
                <w:lang w:val="en-US" w:eastAsia="es-ES"/>
              </w:rPr>
              <w:t xml:space="preserve">Active listening. </w:t>
            </w:r>
            <w:r w:rsidR="00301717" w:rsidRPr="009E47F9">
              <w:rPr>
                <w:rFonts w:ascii="Calibri" w:hAnsi="Calibri" w:cs="Arial"/>
                <w:color w:val="auto"/>
                <w:sz w:val="20"/>
                <w:szCs w:val="20"/>
                <w:lang w:val="en-US" w:eastAsia="es-ES"/>
              </w:rPr>
              <w:t xml:space="preserve">Roberson K. </w:t>
            </w:r>
            <w:r w:rsidRPr="009E47F9">
              <w:rPr>
                <w:rFonts w:ascii="Calibri" w:hAnsi="Calibri" w:cs="Arial"/>
                <w:color w:val="auto"/>
                <w:sz w:val="20"/>
                <w:szCs w:val="20"/>
                <w:lang w:val="en-US" w:eastAsia="es-ES"/>
              </w:rPr>
              <w:t>Australian Family Physician Vol. 34, No. 12, December 2005</w:t>
            </w:r>
          </w:p>
          <w:p w:rsidR="00AF36C1" w:rsidRPr="009E47F9" w:rsidRDefault="00AF36C1" w:rsidP="006C28CA">
            <w:pPr>
              <w:spacing w:before="120" w:after="120"/>
              <w:jc w:val="both"/>
              <w:rPr>
                <w:rFonts w:ascii="Calibri" w:hAnsi="Calibri" w:cs="Arial"/>
                <w:lang w:val="en-US"/>
              </w:rPr>
            </w:pPr>
          </w:p>
          <w:p w:rsidR="003B4C45" w:rsidRPr="009E47F9" w:rsidRDefault="00AF36C1" w:rsidP="006C28CA">
            <w:pPr>
              <w:spacing w:before="120" w:after="120"/>
              <w:jc w:val="both"/>
              <w:rPr>
                <w:rFonts w:ascii="Calibri" w:hAnsi="Calibri" w:cs="Arial"/>
                <w:iCs/>
                <w:lang w:val="en-US"/>
              </w:rPr>
            </w:pPr>
            <w:r w:rsidRPr="009E47F9">
              <w:rPr>
                <w:rFonts w:ascii="Calibri" w:hAnsi="Calibri" w:cs="Arial"/>
                <w:b/>
                <w:lang w:val="en-US"/>
              </w:rPr>
              <w:t>6</w:t>
            </w:r>
            <w:r w:rsidRPr="009E47F9">
              <w:rPr>
                <w:rFonts w:ascii="Calibri" w:hAnsi="Calibri" w:cs="Arial"/>
                <w:lang w:val="en-US"/>
              </w:rPr>
              <w:t xml:space="preserve">. Communication Skills for Adult Nurses. </w:t>
            </w:r>
            <w:proofErr w:type="spellStart"/>
            <w:r w:rsidRPr="009E47F9">
              <w:rPr>
                <w:rFonts w:ascii="Calibri" w:hAnsi="Calibri" w:cs="Arial"/>
                <w:lang w:val="en-US"/>
              </w:rPr>
              <w:t>Chapte</w:t>
            </w:r>
            <w:proofErr w:type="spellEnd"/>
            <w:r w:rsidRPr="009E47F9">
              <w:rPr>
                <w:rFonts w:ascii="Calibri" w:hAnsi="Calibri" w:cs="Arial"/>
                <w:lang w:val="en-US"/>
              </w:rPr>
              <w:t xml:space="preserve"> 1. Communication: fundamental skills. </w:t>
            </w:r>
            <w:r w:rsidRPr="009E47F9">
              <w:rPr>
                <w:rFonts w:ascii="Calibri" w:hAnsi="Calibri" w:cs="Arial"/>
                <w:iCs/>
                <w:lang w:val="en-US"/>
              </w:rPr>
              <w:t>McEwen et al. McGraw- Hill, 2010</w:t>
            </w:r>
          </w:p>
          <w:p w:rsidR="003B4C45" w:rsidRPr="009E47F9" w:rsidRDefault="003B4C45" w:rsidP="006C28CA">
            <w:pPr>
              <w:spacing w:before="120" w:after="120"/>
              <w:jc w:val="both"/>
              <w:rPr>
                <w:rFonts w:ascii="Calibri" w:hAnsi="Calibri" w:cs="Arial"/>
                <w:b/>
                <w:iCs/>
                <w:lang w:val="en-US"/>
              </w:rPr>
            </w:pPr>
            <w:proofErr w:type="spellStart"/>
            <w:r w:rsidRPr="009E47F9">
              <w:rPr>
                <w:rFonts w:ascii="Calibri" w:hAnsi="Calibri" w:cs="Arial"/>
                <w:b/>
                <w:iCs/>
                <w:lang w:val="en-US"/>
              </w:rPr>
              <w:t>Bibliografía</w:t>
            </w:r>
            <w:proofErr w:type="spellEnd"/>
            <w:r w:rsidRPr="009E47F9">
              <w:rPr>
                <w:rFonts w:ascii="Calibri" w:hAnsi="Calibri" w:cs="Arial"/>
                <w:b/>
                <w:iCs/>
                <w:lang w:val="en-US"/>
              </w:rPr>
              <w:t xml:space="preserve"> </w:t>
            </w:r>
            <w:proofErr w:type="spellStart"/>
            <w:r w:rsidRPr="009E47F9">
              <w:rPr>
                <w:rFonts w:ascii="Calibri" w:hAnsi="Calibri" w:cs="Arial"/>
                <w:b/>
                <w:iCs/>
                <w:lang w:val="en-US"/>
              </w:rPr>
              <w:t>Complementaria</w:t>
            </w:r>
            <w:proofErr w:type="spellEnd"/>
          </w:p>
          <w:p w:rsidR="006C28CA" w:rsidRPr="009E47F9" w:rsidRDefault="003B4C45" w:rsidP="006C28CA">
            <w:pPr>
              <w:jc w:val="both"/>
              <w:rPr>
                <w:rFonts w:ascii="Calibri" w:hAnsi="Calibri" w:cs="Arial"/>
                <w:iCs/>
                <w:lang w:val="en-US"/>
              </w:rPr>
            </w:pPr>
            <w:r w:rsidRPr="009E47F9">
              <w:rPr>
                <w:rFonts w:ascii="Calibri" w:hAnsi="Calibri" w:cs="Arial"/>
                <w:b/>
                <w:iCs/>
                <w:lang w:val="en-US"/>
              </w:rPr>
              <w:t xml:space="preserve">1. </w:t>
            </w:r>
            <w:r w:rsidR="00D63E12" w:rsidRPr="009E47F9">
              <w:rPr>
                <w:rFonts w:ascii="Calibri" w:hAnsi="Calibri" w:cs="Arial"/>
                <w:iCs/>
                <w:lang w:val="en-US"/>
              </w:rPr>
              <w:t xml:space="preserve">Epstein RM, Street RL, Jr. Patient-Centered Communication in Cancer Care: Promoting Healing </w:t>
            </w:r>
          </w:p>
          <w:p w:rsidR="006C28CA" w:rsidRPr="009E47F9" w:rsidRDefault="006C28CA" w:rsidP="006C28CA">
            <w:pPr>
              <w:jc w:val="both"/>
              <w:rPr>
                <w:rFonts w:ascii="Calibri" w:hAnsi="Calibri" w:cs="Arial"/>
                <w:iCs/>
                <w:lang w:val="en-US"/>
              </w:rPr>
            </w:pPr>
            <w:r w:rsidRPr="009E47F9">
              <w:rPr>
                <w:rFonts w:ascii="Calibri" w:hAnsi="Calibri" w:cs="Arial"/>
                <w:iCs/>
                <w:lang w:val="en-US"/>
              </w:rPr>
              <w:t xml:space="preserve">    </w:t>
            </w:r>
            <w:proofErr w:type="gramStart"/>
            <w:r w:rsidR="00D63E12" w:rsidRPr="009E47F9">
              <w:rPr>
                <w:rFonts w:ascii="Calibri" w:hAnsi="Calibri" w:cs="Arial"/>
                <w:iCs/>
                <w:lang w:val="en-US"/>
              </w:rPr>
              <w:t>and</w:t>
            </w:r>
            <w:proofErr w:type="gramEnd"/>
            <w:r w:rsidR="00D63E12" w:rsidRPr="009E47F9">
              <w:rPr>
                <w:rFonts w:ascii="Calibri" w:hAnsi="Calibri" w:cs="Arial"/>
                <w:iCs/>
                <w:lang w:val="en-US"/>
              </w:rPr>
              <w:t xml:space="preserve"> Reducing Suffering. National Cancer Institute, NIH Publication No. 07-6225. Bethesda, MD, </w:t>
            </w:r>
          </w:p>
          <w:p w:rsidR="00C55AE4" w:rsidRPr="00C55AE4" w:rsidRDefault="006C28CA" w:rsidP="00C309B3">
            <w:pPr>
              <w:jc w:val="both"/>
              <w:rPr>
                <w:rFonts w:ascii="Calibri" w:hAnsi="Calibri" w:cs="Arial"/>
                <w:b/>
                <w:color w:val="FF0000"/>
              </w:rPr>
            </w:pPr>
            <w:r w:rsidRPr="009E47F9">
              <w:rPr>
                <w:rFonts w:ascii="Calibri" w:hAnsi="Calibri" w:cs="Arial"/>
                <w:iCs/>
                <w:lang w:val="en-US"/>
              </w:rPr>
              <w:t xml:space="preserve">    </w:t>
            </w:r>
            <w:r w:rsidR="00D63E12" w:rsidRPr="009E47F9">
              <w:rPr>
                <w:rFonts w:ascii="Calibri" w:hAnsi="Calibri" w:cs="Arial"/>
                <w:iCs/>
                <w:lang w:val="en-US"/>
              </w:rPr>
              <w:t>2007.</w:t>
            </w:r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083A23" w:rsidRPr="00195BAE" w:rsidRDefault="00165A82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  <w:r>
        <w:rPr>
          <w:rFonts w:ascii="Calibri" w:hAnsi="Calibri" w:cs="Gautami"/>
          <w:b/>
          <w:sz w:val="22"/>
          <w:szCs w:val="22"/>
        </w:rPr>
        <w:t xml:space="preserve">VER </w:t>
      </w:r>
      <w:r w:rsidR="00083A23" w:rsidRPr="00195BAE">
        <w:rPr>
          <w:rFonts w:ascii="Calibri" w:hAnsi="Calibri" w:cs="Gautami"/>
          <w:b/>
          <w:sz w:val="22"/>
          <w:szCs w:val="22"/>
        </w:rPr>
        <w:t>REGLAMENTO DE ASISTENCIA</w:t>
      </w:r>
    </w:p>
    <w:p w:rsidR="00083A23" w:rsidRPr="00195BAE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083A23" w:rsidRDefault="005226EF" w:rsidP="00165A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</w:pPr>
      <w:r w:rsidRPr="005226EF">
        <w:rPr>
          <w:rFonts w:ascii="Verdana" w:hAnsi="Verdana"/>
          <w:b/>
          <w:noProof/>
          <w:u w:val="single"/>
          <w:lang w:val="es-CL" w:eastAsia="es-CL"/>
        </w:rPr>
        <w:pict>
          <v:rect id="Rectangle 12" o:spid="_x0000_s1027" style="position:absolute;left:0;text-align:left;margin-left:-16.7pt;margin-top:3.45pt;width:484.6pt;height:2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" fillcolor="silver" strokecolor="#969696">
            <v:shadow on="t"/>
            <v:textbox>
              <w:txbxContent>
                <w:p w:rsidR="002211F3" w:rsidRPr="001929AC" w:rsidRDefault="002211F3">
                  <w:pPr>
                    <w:jc w:val="center"/>
                    <w:rPr>
                      <w:sz w:val="24"/>
                      <w:szCs w:val="24"/>
                    </w:rPr>
                  </w:pPr>
                  <w:r w:rsidRPr="001929AC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165A82" w:rsidRPr="006F20CC" w:rsidRDefault="00165A82" w:rsidP="00165A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</w:pPr>
    </w:p>
    <w:p w:rsidR="00083A23" w:rsidRPr="006F20CC" w:rsidRDefault="00083A23" w:rsidP="00083A23"/>
    <w:tbl>
      <w:tblPr>
        <w:tblW w:w="9629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8"/>
        <w:gridCol w:w="1133"/>
        <w:gridCol w:w="1418"/>
        <w:gridCol w:w="4389"/>
        <w:gridCol w:w="1841"/>
      </w:tblGrid>
      <w:tr w:rsidR="00083A23" w:rsidTr="00165A82">
        <w:trPr>
          <w:trHeight w:val="574"/>
        </w:trPr>
        <w:tc>
          <w:tcPr>
            <w:tcW w:w="84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165A82" w:rsidRDefault="00083A23" w:rsidP="00083A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65A82">
              <w:rPr>
                <w:rFonts w:asciiTheme="minorHAnsi" w:hAnsi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165A82" w:rsidRDefault="00083A23" w:rsidP="00083A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65A82">
              <w:rPr>
                <w:rFonts w:asciiTheme="minorHAnsi" w:hAnsiTheme="minorHAnsi"/>
                <w:b/>
                <w:sz w:val="24"/>
                <w:szCs w:val="24"/>
              </w:rPr>
              <w:t>Horario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165A82" w:rsidRDefault="00083A23" w:rsidP="00083A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65A82">
              <w:rPr>
                <w:rFonts w:asciiTheme="minorHAnsi" w:hAnsi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38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083A23" w:rsidRPr="00165A82" w:rsidRDefault="00083A23" w:rsidP="00083A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83A23" w:rsidRPr="00165A82" w:rsidRDefault="00083A23" w:rsidP="00083A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65A82">
              <w:rPr>
                <w:rFonts w:asciiTheme="minorHAnsi" w:hAnsiTheme="minorHAnsi"/>
                <w:b/>
                <w:sz w:val="24"/>
                <w:szCs w:val="24"/>
              </w:rPr>
              <w:t>Actividades principales</w:t>
            </w:r>
          </w:p>
        </w:tc>
        <w:tc>
          <w:tcPr>
            <w:tcW w:w="1841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165A82" w:rsidRDefault="00083A23" w:rsidP="00083A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65A82">
              <w:rPr>
                <w:rFonts w:asciiTheme="minorHAnsi" w:hAnsiTheme="minorHAnsi"/>
                <w:b/>
                <w:sz w:val="24"/>
                <w:szCs w:val="24"/>
              </w:rPr>
              <w:t>Profesor(es)</w:t>
            </w:r>
          </w:p>
        </w:tc>
      </w:tr>
      <w:tr w:rsidR="00083A23" w:rsidTr="00165A82">
        <w:trPr>
          <w:trHeight w:val="731"/>
        </w:trPr>
        <w:tc>
          <w:tcPr>
            <w:tcW w:w="84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A23" w:rsidRPr="00165A82" w:rsidRDefault="00165A82" w:rsidP="00E71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27/03</w:t>
            </w:r>
          </w:p>
        </w:tc>
        <w:tc>
          <w:tcPr>
            <w:tcW w:w="1133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083A23" w:rsidRPr="00165A82" w:rsidRDefault="00165A82" w:rsidP="00083A23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083A23" w:rsidRPr="00165A82" w:rsidRDefault="00165A82" w:rsidP="008A1F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083A23" w:rsidRPr="00165A82" w:rsidRDefault="007E0F7D" w:rsidP="007E0F7D">
            <w:pPr>
              <w:jc w:val="center"/>
              <w:rPr>
                <w:rFonts w:asciiTheme="minorHAnsi" w:hAnsiTheme="minorHAnsi"/>
                <w:color w:val="000000"/>
              </w:rPr>
            </w:pPr>
            <w:r w:rsidRPr="00165A82">
              <w:rPr>
                <w:rFonts w:asciiTheme="minorHAnsi" w:hAnsiTheme="minorHAnsi"/>
                <w:color w:val="000000"/>
              </w:rPr>
              <w:t>Presentación del Curso</w:t>
            </w:r>
            <w:r w:rsidR="00E00AC5" w:rsidRPr="00165A82">
              <w:rPr>
                <w:rFonts w:asciiTheme="minorHAnsi" w:hAnsiTheme="minorHAnsi"/>
                <w:color w:val="000000"/>
              </w:rPr>
              <w:t xml:space="preserve"> /</w:t>
            </w:r>
          </w:p>
          <w:p w:rsidR="00E00AC5" w:rsidRPr="00165A82" w:rsidRDefault="00E00AC5" w:rsidP="00E00AC5">
            <w:pPr>
              <w:jc w:val="center"/>
              <w:rPr>
                <w:rFonts w:asciiTheme="minorHAnsi" w:hAnsiTheme="minorHAnsi"/>
                <w:color w:val="000000"/>
              </w:rPr>
            </w:pPr>
            <w:r w:rsidRPr="00165A82">
              <w:rPr>
                <w:rFonts w:asciiTheme="minorHAnsi" w:hAnsiTheme="minorHAnsi"/>
                <w:color w:val="000000"/>
              </w:rPr>
              <w:t>Intervenciones Breves en Salud</w:t>
            </w:r>
          </w:p>
        </w:tc>
        <w:tc>
          <w:tcPr>
            <w:tcW w:w="184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083A23" w:rsidRPr="00165A82" w:rsidRDefault="007E0F7D" w:rsidP="007E0F7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Mat.</w:t>
            </w:r>
            <w:proofErr w:type="spellEnd"/>
            <w:r w:rsidRPr="00165A82">
              <w:rPr>
                <w:rFonts w:asciiTheme="minorHAnsi" w:hAnsiTheme="minorHAnsi"/>
              </w:rPr>
              <w:t xml:space="preserve"> Alfredo Bravo</w:t>
            </w:r>
          </w:p>
          <w:p w:rsidR="007E0F7D" w:rsidRPr="00165A82" w:rsidRDefault="007E0F7D" w:rsidP="007E0F7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7E0F7D" w:rsidRPr="00165A82" w:rsidRDefault="007E0F7D" w:rsidP="007E0F7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</w:tc>
      </w:tr>
      <w:tr w:rsidR="00165A82" w:rsidTr="00165A82">
        <w:trPr>
          <w:trHeight w:val="731"/>
        </w:trPr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5A82" w:rsidRPr="00165A82" w:rsidRDefault="00165A82" w:rsidP="00E71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03/04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vAlign w:val="center"/>
          </w:tcPr>
          <w:p w:rsidR="00165A82" w:rsidRPr="00165A82" w:rsidRDefault="00165A82" w:rsidP="007E0F7D">
            <w:pPr>
              <w:jc w:val="center"/>
              <w:rPr>
                <w:rFonts w:asciiTheme="minorHAnsi" w:hAnsiTheme="minorHAnsi"/>
                <w:color w:val="000000"/>
              </w:rPr>
            </w:pPr>
            <w:r w:rsidRPr="00165A82">
              <w:rPr>
                <w:rFonts w:asciiTheme="minorHAnsi" w:hAnsiTheme="minorHAnsi"/>
                <w:color w:val="000000"/>
              </w:rPr>
              <w:t>Intervenciones Breves en Salud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165A82" w:rsidRPr="00165A82" w:rsidRDefault="00165A82" w:rsidP="00AF320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Mat.</w:t>
            </w:r>
            <w:proofErr w:type="spellEnd"/>
            <w:r w:rsidRPr="00165A82">
              <w:rPr>
                <w:rFonts w:asciiTheme="minorHAnsi" w:hAnsiTheme="minorHAnsi"/>
              </w:rPr>
              <w:t xml:space="preserve"> Alfredo Bravo</w:t>
            </w:r>
          </w:p>
          <w:p w:rsidR="00165A82" w:rsidRPr="00165A82" w:rsidRDefault="00165A82" w:rsidP="00AF320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165A82" w:rsidRPr="00165A82" w:rsidRDefault="00165A82" w:rsidP="00AF320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</w:tc>
      </w:tr>
      <w:tr w:rsidR="00165A82" w:rsidTr="00AC0047">
        <w:trPr>
          <w:trHeight w:val="731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10/04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vAlign w:val="center"/>
          </w:tcPr>
          <w:p w:rsidR="00165A82" w:rsidRPr="00165A82" w:rsidRDefault="00165A82" w:rsidP="007E0F7D">
            <w:pPr>
              <w:jc w:val="center"/>
              <w:rPr>
                <w:rFonts w:asciiTheme="minorHAnsi" w:hAnsiTheme="minorHAnsi"/>
                <w:color w:val="000000"/>
              </w:rPr>
            </w:pPr>
          </w:p>
          <w:p w:rsidR="00165A82" w:rsidRPr="00165A82" w:rsidRDefault="00165A82" w:rsidP="007E0F7D">
            <w:pPr>
              <w:jc w:val="center"/>
              <w:rPr>
                <w:rFonts w:asciiTheme="minorHAnsi" w:hAnsiTheme="minorHAnsi"/>
                <w:color w:val="000000"/>
              </w:rPr>
            </w:pPr>
            <w:r w:rsidRPr="00165A82">
              <w:rPr>
                <w:rFonts w:asciiTheme="minorHAnsi" w:hAnsiTheme="minorHAnsi"/>
              </w:rPr>
              <w:t>Herramientas Básicas de Comunicación</w:t>
            </w:r>
          </w:p>
        </w:tc>
        <w:tc>
          <w:tcPr>
            <w:tcW w:w="1841" w:type="dxa"/>
            <w:vAlign w:val="center"/>
          </w:tcPr>
          <w:p w:rsidR="00165A82" w:rsidRPr="00165A82" w:rsidRDefault="00165A82" w:rsidP="007E0F7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7E0F7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Mat.</w:t>
            </w:r>
            <w:proofErr w:type="spellEnd"/>
            <w:r w:rsidRPr="00165A82">
              <w:rPr>
                <w:rFonts w:asciiTheme="minorHAnsi" w:hAnsiTheme="minorHAnsi"/>
              </w:rPr>
              <w:t xml:space="preserve"> Alfredo Bravo</w:t>
            </w:r>
          </w:p>
          <w:p w:rsidR="00165A82" w:rsidRPr="00165A82" w:rsidRDefault="00165A82" w:rsidP="007E0F7D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bookmarkStart w:id="0" w:name="_GoBack"/>
        <w:bookmarkEnd w:id="0"/>
      </w:tr>
      <w:tr w:rsidR="00165A82" w:rsidTr="00DA0581">
        <w:trPr>
          <w:cantSplit/>
          <w:trHeight w:val="76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17/04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vAlign w:val="center"/>
          </w:tcPr>
          <w:p w:rsidR="00165A82" w:rsidRPr="00165A82" w:rsidRDefault="00165A82" w:rsidP="00E00AC5">
            <w:pPr>
              <w:tabs>
                <w:tab w:val="left" w:pos="1535"/>
              </w:tabs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Herramientas Básicas de Comunicación /</w:t>
            </w:r>
          </w:p>
          <w:p w:rsidR="00165A82" w:rsidRPr="00165A82" w:rsidRDefault="00165A82" w:rsidP="007E0F7D">
            <w:pPr>
              <w:tabs>
                <w:tab w:val="left" w:pos="1535"/>
              </w:tabs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Trabajo individual</w:t>
            </w:r>
          </w:p>
        </w:tc>
        <w:tc>
          <w:tcPr>
            <w:tcW w:w="1841" w:type="dxa"/>
            <w:vAlign w:val="center"/>
          </w:tcPr>
          <w:p w:rsidR="00165A82" w:rsidRPr="00165A82" w:rsidRDefault="00165A82" w:rsidP="007E0F7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Mat.</w:t>
            </w:r>
            <w:proofErr w:type="spellEnd"/>
            <w:r w:rsidRPr="00165A82">
              <w:rPr>
                <w:rFonts w:asciiTheme="minorHAnsi" w:hAnsiTheme="minorHAnsi"/>
              </w:rPr>
              <w:t xml:space="preserve"> Alfredo Bravo</w:t>
            </w:r>
          </w:p>
          <w:p w:rsidR="00165A82" w:rsidRPr="00165A82" w:rsidRDefault="00165A82" w:rsidP="00083A23">
            <w:pPr>
              <w:jc w:val="center"/>
              <w:rPr>
                <w:rFonts w:asciiTheme="minorHAnsi" w:hAnsiTheme="minorHAnsi"/>
              </w:rPr>
            </w:pPr>
          </w:p>
        </w:tc>
      </w:tr>
      <w:tr w:rsidR="00165A82" w:rsidTr="00DA0581">
        <w:trPr>
          <w:cantSplit/>
          <w:trHeight w:val="765"/>
        </w:trPr>
        <w:tc>
          <w:tcPr>
            <w:tcW w:w="8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65A82" w:rsidRPr="00165A82" w:rsidRDefault="00165A82" w:rsidP="00921B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24/04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vAlign w:val="center"/>
          </w:tcPr>
          <w:p w:rsidR="00165A82" w:rsidRPr="00165A82" w:rsidRDefault="00165A82" w:rsidP="001E7DBD">
            <w:pPr>
              <w:tabs>
                <w:tab w:val="left" w:pos="1535"/>
              </w:tabs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Modelo de Comunicación de los 4 Hábitos</w:t>
            </w:r>
          </w:p>
        </w:tc>
        <w:tc>
          <w:tcPr>
            <w:tcW w:w="1841" w:type="dxa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</w:tc>
      </w:tr>
      <w:tr w:rsidR="00165A82" w:rsidTr="00C309B3">
        <w:trPr>
          <w:cantSplit/>
          <w:trHeight w:val="562"/>
        </w:trPr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5A82" w:rsidRPr="00165A82" w:rsidRDefault="00165A82" w:rsidP="00921B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08/05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vAlign w:val="center"/>
          </w:tcPr>
          <w:p w:rsidR="00165A82" w:rsidRPr="00165A82" w:rsidRDefault="00165A82" w:rsidP="00740E77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Modelo de Comunicación de los 4 Hábitos</w:t>
            </w:r>
          </w:p>
          <w:p w:rsidR="00165A82" w:rsidRPr="00165A82" w:rsidRDefault="00165A82" w:rsidP="00740E77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(evaluación en Centro de Habilidades Clínicas)</w:t>
            </w:r>
          </w:p>
          <w:p w:rsidR="00165A82" w:rsidRPr="00165A82" w:rsidRDefault="00165A82" w:rsidP="00740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1" w:type="dxa"/>
            <w:vAlign w:val="center"/>
          </w:tcPr>
          <w:p w:rsidR="00165A82" w:rsidRPr="00165A82" w:rsidRDefault="00165A82" w:rsidP="00740E77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165A82" w:rsidRPr="00165A82" w:rsidRDefault="00165A82" w:rsidP="00083A23">
            <w:pPr>
              <w:jc w:val="center"/>
              <w:rPr>
                <w:rFonts w:asciiTheme="minorHAnsi" w:hAnsiTheme="minorHAnsi"/>
              </w:rPr>
            </w:pPr>
          </w:p>
        </w:tc>
      </w:tr>
      <w:tr w:rsidR="00165A82" w:rsidTr="00C309B3">
        <w:trPr>
          <w:trHeight w:val="488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15/05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  <w:vAlign w:val="center"/>
          </w:tcPr>
          <w:p w:rsidR="00165A82" w:rsidRPr="00165A82" w:rsidRDefault="00165A82" w:rsidP="00B0378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Modelo de Comunicación de los 4 Hábitos</w:t>
            </w:r>
          </w:p>
          <w:p w:rsidR="00165A82" w:rsidRPr="00165A82" w:rsidRDefault="00165A82" w:rsidP="00B0378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(evaluación en Centro de Habilidades Clínicas)</w:t>
            </w:r>
          </w:p>
          <w:p w:rsidR="00165A82" w:rsidRPr="00165A82" w:rsidRDefault="00165A82" w:rsidP="00B0378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1" w:type="dxa"/>
            <w:vAlign w:val="center"/>
          </w:tcPr>
          <w:p w:rsidR="00165A82" w:rsidRPr="00165A82" w:rsidRDefault="00165A82" w:rsidP="00B0378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165A82" w:rsidRPr="00165A82" w:rsidRDefault="00165A82" w:rsidP="00B0378D">
            <w:pPr>
              <w:jc w:val="center"/>
              <w:rPr>
                <w:rFonts w:asciiTheme="minorHAnsi" w:hAnsiTheme="minorHAnsi"/>
              </w:rPr>
            </w:pP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22/05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083A23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083A23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Contención Emocional</w:t>
            </w:r>
          </w:p>
        </w:tc>
        <w:tc>
          <w:tcPr>
            <w:tcW w:w="1841" w:type="dxa"/>
            <w:vAlign w:val="center"/>
          </w:tcPr>
          <w:p w:rsidR="00165A82" w:rsidRPr="00165A82" w:rsidRDefault="00165A82" w:rsidP="00083A2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921B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29/05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Contención Emocional</w:t>
            </w:r>
          </w:p>
          <w:p w:rsidR="00165A82" w:rsidRPr="00165A82" w:rsidRDefault="00165A82" w:rsidP="0048067F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(entrenamiento en Centro de Habilidades Clínicas)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1" w:type="dxa"/>
            <w:vAlign w:val="center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921B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05/06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Intervención en Crisis</w:t>
            </w:r>
          </w:p>
        </w:tc>
        <w:tc>
          <w:tcPr>
            <w:tcW w:w="1841" w:type="dxa"/>
            <w:vAlign w:val="center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12/06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203DA1">
            <w:pPr>
              <w:jc w:val="center"/>
              <w:rPr>
                <w:rFonts w:asciiTheme="minorHAnsi" w:hAnsiTheme="minorHAnsi"/>
                <w:b/>
              </w:rPr>
            </w:pPr>
            <w:r w:rsidRPr="00165A82">
              <w:rPr>
                <w:rFonts w:asciiTheme="minorHAnsi" w:hAnsiTheme="minorHAnsi"/>
                <w:b/>
              </w:rPr>
              <w:t>Evaluación grupal</w:t>
            </w:r>
          </w:p>
          <w:p w:rsidR="00165A82" w:rsidRPr="00165A82" w:rsidRDefault="00165A82" w:rsidP="0048067F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(evaluación en Centro de Habilidades Clínicas)</w:t>
            </w:r>
          </w:p>
          <w:p w:rsidR="00165A82" w:rsidRPr="00165A82" w:rsidRDefault="00165A82" w:rsidP="00203DA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1" w:type="dxa"/>
            <w:vAlign w:val="center"/>
          </w:tcPr>
          <w:p w:rsidR="00165A82" w:rsidRPr="00165A82" w:rsidRDefault="00165A82" w:rsidP="000B7CD4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Mat.</w:t>
            </w:r>
            <w:proofErr w:type="spellEnd"/>
            <w:r w:rsidRPr="00165A82">
              <w:rPr>
                <w:rFonts w:asciiTheme="minorHAnsi" w:hAnsiTheme="minorHAnsi"/>
              </w:rPr>
              <w:t xml:space="preserve"> Alfredo Bravo</w:t>
            </w:r>
          </w:p>
          <w:p w:rsidR="00165A82" w:rsidRPr="00165A82" w:rsidRDefault="00165A82" w:rsidP="000B7CD4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165A82" w:rsidRPr="00165A82" w:rsidRDefault="00165A82" w:rsidP="000B7CD4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19/06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Comunicación de malas noticias</w:t>
            </w:r>
          </w:p>
          <w:p w:rsidR="00165A82" w:rsidRPr="00165A82" w:rsidRDefault="00165A82" w:rsidP="0048067F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(entrenamiento en Centro de Habilidades Clínicas)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1" w:type="dxa"/>
            <w:vAlign w:val="center"/>
          </w:tcPr>
          <w:p w:rsidR="00165A82" w:rsidRPr="00165A82" w:rsidRDefault="00165A82" w:rsidP="000B7CD4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</w:t>
            </w:r>
          </w:p>
          <w:p w:rsidR="00165A82" w:rsidRPr="00165A82" w:rsidRDefault="00165A82" w:rsidP="000B7CD4">
            <w:pPr>
              <w:jc w:val="center"/>
              <w:rPr>
                <w:rFonts w:asciiTheme="minorHAnsi" w:hAnsiTheme="minorHAnsi"/>
              </w:rPr>
            </w:pP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921B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26/06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¿Quién quiere saber más de contención emocional?</w:t>
            </w:r>
          </w:p>
        </w:tc>
        <w:tc>
          <w:tcPr>
            <w:tcW w:w="1841" w:type="dxa"/>
            <w:vAlign w:val="center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 </w:t>
            </w:r>
          </w:p>
        </w:tc>
      </w:tr>
      <w:tr w:rsidR="00165A82" w:rsidTr="00DA0581">
        <w:trPr>
          <w:trHeight w:val="739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5A82" w:rsidRPr="00165A82" w:rsidRDefault="00165A82" w:rsidP="00E0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03/07</w:t>
            </w:r>
          </w:p>
        </w:tc>
        <w:tc>
          <w:tcPr>
            <w:tcW w:w="1133" w:type="dxa"/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16:15 – 18:00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5A82" w:rsidRPr="00165A82" w:rsidRDefault="00165A82" w:rsidP="000D358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 Occidente</w:t>
            </w:r>
          </w:p>
        </w:tc>
        <w:tc>
          <w:tcPr>
            <w:tcW w:w="4389" w:type="dxa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  <w:b/>
              </w:rPr>
            </w:pPr>
            <w:r w:rsidRPr="00165A82">
              <w:rPr>
                <w:rFonts w:asciiTheme="minorHAnsi" w:hAnsiTheme="minorHAnsi"/>
                <w:b/>
              </w:rPr>
              <w:t>Evaluación Individual Escrita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r w:rsidRPr="00165A82">
              <w:rPr>
                <w:rFonts w:asciiTheme="minorHAnsi" w:hAnsiTheme="minorHAnsi"/>
              </w:rPr>
              <w:t>Cierre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1" w:type="dxa"/>
            <w:vAlign w:val="center"/>
          </w:tcPr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Mat.</w:t>
            </w:r>
            <w:proofErr w:type="spellEnd"/>
            <w:r w:rsidRPr="00165A82">
              <w:rPr>
                <w:rFonts w:asciiTheme="minorHAnsi" w:hAnsiTheme="minorHAnsi"/>
              </w:rPr>
              <w:t xml:space="preserve"> Alfredo Bravo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Juan Vargas</w:t>
            </w:r>
          </w:p>
          <w:p w:rsidR="00165A82" w:rsidRPr="00165A82" w:rsidRDefault="00165A82" w:rsidP="001E7DB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65A82">
              <w:rPr>
                <w:rFonts w:asciiTheme="minorHAnsi" w:hAnsiTheme="minorHAnsi"/>
              </w:rPr>
              <w:t>Ps.</w:t>
            </w:r>
            <w:proofErr w:type="spellEnd"/>
            <w:r w:rsidRPr="00165A82">
              <w:rPr>
                <w:rFonts w:asciiTheme="minorHAnsi" w:hAnsiTheme="minorHAnsi"/>
              </w:rPr>
              <w:t xml:space="preserve"> Gabriel Carreño </w:t>
            </w:r>
          </w:p>
        </w:tc>
      </w:tr>
    </w:tbl>
    <w:p w:rsidR="00083A23" w:rsidRDefault="00083A23" w:rsidP="00083A23"/>
    <w:p w:rsidR="00083A23" w:rsidRDefault="00083A23" w:rsidP="00083A23"/>
    <w:sectPr w:rsidR="00083A23" w:rsidSect="00083A23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68" w:rsidRDefault="00C44968">
      <w:r>
        <w:separator/>
      </w:r>
    </w:p>
  </w:endnote>
  <w:endnote w:type="continuationSeparator" w:id="0">
    <w:p w:rsidR="00C44968" w:rsidRDefault="00C4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68" w:rsidRDefault="00C44968">
      <w:r>
        <w:separator/>
      </w:r>
    </w:p>
  </w:footnote>
  <w:footnote w:type="continuationSeparator" w:id="0">
    <w:p w:rsidR="00C44968" w:rsidRDefault="00C44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3" w:rsidRDefault="005226EF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11F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11F3" w:rsidRDefault="002211F3" w:rsidP="00083A2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3" w:rsidRDefault="005226EF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11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09B3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2211F3" w:rsidRDefault="002211F3" w:rsidP="00083A23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9D44CE"/>
    <w:multiLevelType w:val="hybridMultilevel"/>
    <w:tmpl w:val="B4F6D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8DE4008"/>
    <w:multiLevelType w:val="hybridMultilevel"/>
    <w:tmpl w:val="4A04D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18D7BB3"/>
    <w:multiLevelType w:val="hybridMultilevel"/>
    <w:tmpl w:val="936E85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C45F8F"/>
    <w:multiLevelType w:val="hybridMultilevel"/>
    <w:tmpl w:val="9D52E2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7B68AD"/>
    <w:multiLevelType w:val="hybridMultilevel"/>
    <w:tmpl w:val="1E341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171934"/>
    <w:multiLevelType w:val="hybridMultilevel"/>
    <w:tmpl w:val="4050BE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0"/>
  </w:num>
  <w:num w:numId="7">
    <w:abstractNumId w:val="13"/>
  </w:num>
  <w:num w:numId="8">
    <w:abstractNumId w:val="27"/>
  </w:num>
  <w:num w:numId="9">
    <w:abstractNumId w:val="18"/>
  </w:num>
  <w:num w:numId="10">
    <w:abstractNumId w:val="24"/>
  </w:num>
  <w:num w:numId="11">
    <w:abstractNumId w:val="23"/>
  </w:num>
  <w:num w:numId="12">
    <w:abstractNumId w:val="15"/>
  </w:num>
  <w:num w:numId="13">
    <w:abstractNumId w:val="6"/>
  </w:num>
  <w:num w:numId="14">
    <w:abstractNumId w:val="26"/>
  </w:num>
  <w:num w:numId="15">
    <w:abstractNumId w:val="22"/>
  </w:num>
  <w:num w:numId="16">
    <w:abstractNumId w:val="12"/>
  </w:num>
  <w:num w:numId="17">
    <w:abstractNumId w:val="11"/>
  </w:num>
  <w:num w:numId="18">
    <w:abstractNumId w:val="3"/>
  </w:num>
  <w:num w:numId="19">
    <w:abstractNumId w:val="8"/>
  </w:num>
  <w:num w:numId="20">
    <w:abstractNumId w:val="9"/>
  </w:num>
  <w:num w:numId="21">
    <w:abstractNumId w:val="5"/>
  </w:num>
  <w:num w:numId="22">
    <w:abstractNumId w:val="2"/>
  </w:num>
  <w:num w:numId="23">
    <w:abstractNumId w:val="10"/>
  </w:num>
  <w:num w:numId="24">
    <w:abstractNumId w:val="28"/>
  </w:num>
  <w:num w:numId="25">
    <w:abstractNumId w:val="30"/>
  </w:num>
  <w:num w:numId="26">
    <w:abstractNumId w:val="16"/>
  </w:num>
  <w:num w:numId="27">
    <w:abstractNumId w:val="17"/>
  </w:num>
  <w:num w:numId="28">
    <w:abstractNumId w:val="1"/>
  </w:num>
  <w:num w:numId="29">
    <w:abstractNumId w:val="7"/>
  </w:num>
  <w:num w:numId="30">
    <w:abstractNumId w:val="21"/>
  </w:num>
  <w:num w:numId="31">
    <w:abstractNumId w:val="4"/>
  </w:num>
  <w:num w:numId="32">
    <w:abstractNumId w:val="14"/>
  </w:num>
  <w:num w:numId="33">
    <w:abstractNumId w:val="25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60815"/>
    <w:rsid w:val="00063BE6"/>
    <w:rsid w:val="00076E17"/>
    <w:rsid w:val="0008069A"/>
    <w:rsid w:val="00083A23"/>
    <w:rsid w:val="00096D6D"/>
    <w:rsid w:val="000B7CD4"/>
    <w:rsid w:val="000D7DC6"/>
    <w:rsid w:val="000E1410"/>
    <w:rsid w:val="00165A82"/>
    <w:rsid w:val="001725B9"/>
    <w:rsid w:val="001929AC"/>
    <w:rsid w:val="001E04B8"/>
    <w:rsid w:val="00203DA1"/>
    <w:rsid w:val="002211F3"/>
    <w:rsid w:val="00243B9B"/>
    <w:rsid w:val="00245097"/>
    <w:rsid w:val="00253446"/>
    <w:rsid w:val="002545AB"/>
    <w:rsid w:val="002C6967"/>
    <w:rsid w:val="002F0B57"/>
    <w:rsid w:val="002F2C8D"/>
    <w:rsid w:val="00301717"/>
    <w:rsid w:val="00314895"/>
    <w:rsid w:val="00366CC9"/>
    <w:rsid w:val="003B4C45"/>
    <w:rsid w:val="00421CAF"/>
    <w:rsid w:val="004735B1"/>
    <w:rsid w:val="00477449"/>
    <w:rsid w:val="0048067F"/>
    <w:rsid w:val="00485C11"/>
    <w:rsid w:val="004D54F8"/>
    <w:rsid w:val="004F0C56"/>
    <w:rsid w:val="00500E8C"/>
    <w:rsid w:val="005226EF"/>
    <w:rsid w:val="00524D61"/>
    <w:rsid w:val="0052786A"/>
    <w:rsid w:val="00531414"/>
    <w:rsid w:val="00610249"/>
    <w:rsid w:val="006173A0"/>
    <w:rsid w:val="00643230"/>
    <w:rsid w:val="006471AA"/>
    <w:rsid w:val="00653974"/>
    <w:rsid w:val="00691CAA"/>
    <w:rsid w:val="00694FD3"/>
    <w:rsid w:val="006C14F5"/>
    <w:rsid w:val="006C28CA"/>
    <w:rsid w:val="006C7BAB"/>
    <w:rsid w:val="006E22DA"/>
    <w:rsid w:val="00705E04"/>
    <w:rsid w:val="0072066A"/>
    <w:rsid w:val="00740E77"/>
    <w:rsid w:val="007474E8"/>
    <w:rsid w:val="007A06D6"/>
    <w:rsid w:val="007B25F4"/>
    <w:rsid w:val="007B406E"/>
    <w:rsid w:val="007D6F34"/>
    <w:rsid w:val="007E0F7D"/>
    <w:rsid w:val="007F2327"/>
    <w:rsid w:val="00875853"/>
    <w:rsid w:val="008814EF"/>
    <w:rsid w:val="008901CE"/>
    <w:rsid w:val="0089739E"/>
    <w:rsid w:val="008A1F64"/>
    <w:rsid w:val="008E41B2"/>
    <w:rsid w:val="008E75AB"/>
    <w:rsid w:val="008F3B2B"/>
    <w:rsid w:val="00904F39"/>
    <w:rsid w:val="00905D29"/>
    <w:rsid w:val="00913B08"/>
    <w:rsid w:val="00921B9C"/>
    <w:rsid w:val="009B0BBD"/>
    <w:rsid w:val="009D665B"/>
    <w:rsid w:val="009E1744"/>
    <w:rsid w:val="009E3241"/>
    <w:rsid w:val="009E440D"/>
    <w:rsid w:val="009E47F9"/>
    <w:rsid w:val="00A00B7F"/>
    <w:rsid w:val="00AB3AB4"/>
    <w:rsid w:val="00AB5FE7"/>
    <w:rsid w:val="00AC0047"/>
    <w:rsid w:val="00AF3208"/>
    <w:rsid w:val="00AF36C1"/>
    <w:rsid w:val="00B0378D"/>
    <w:rsid w:val="00B438F7"/>
    <w:rsid w:val="00B50125"/>
    <w:rsid w:val="00C03C07"/>
    <w:rsid w:val="00C21FDD"/>
    <w:rsid w:val="00C309B3"/>
    <w:rsid w:val="00C41BF9"/>
    <w:rsid w:val="00C44968"/>
    <w:rsid w:val="00C51505"/>
    <w:rsid w:val="00C55AE4"/>
    <w:rsid w:val="00C7486B"/>
    <w:rsid w:val="00CC1A4D"/>
    <w:rsid w:val="00CC3CDC"/>
    <w:rsid w:val="00D407F8"/>
    <w:rsid w:val="00D45403"/>
    <w:rsid w:val="00D51FB9"/>
    <w:rsid w:val="00D63E12"/>
    <w:rsid w:val="00D7233A"/>
    <w:rsid w:val="00DE3383"/>
    <w:rsid w:val="00E00AC5"/>
    <w:rsid w:val="00E161EC"/>
    <w:rsid w:val="00E71645"/>
    <w:rsid w:val="00E71F78"/>
    <w:rsid w:val="00E940CF"/>
    <w:rsid w:val="00EA625B"/>
    <w:rsid w:val="00EF3B03"/>
    <w:rsid w:val="00F2795A"/>
    <w:rsid w:val="00F460C7"/>
    <w:rsid w:val="00F74118"/>
    <w:rsid w:val="00F85C54"/>
    <w:rsid w:val="00F93E3C"/>
    <w:rsid w:val="00FF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3C"/>
    <w:rPr>
      <w:lang w:val="es-ES" w:eastAsia="es-ES"/>
    </w:rPr>
  </w:style>
  <w:style w:type="paragraph" w:styleId="Ttulo1">
    <w:name w:val="heading 1"/>
    <w:basedOn w:val="Normal"/>
    <w:next w:val="Normal"/>
    <w:qFormat/>
    <w:rsid w:val="00F93E3C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F93E3C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F93E3C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F93E3C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F93E3C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F93E3C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F93E3C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F93E3C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F93E3C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F93E3C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F93E3C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basedOn w:val="Fuentedeprrafopredeter"/>
    <w:rsid w:val="00F93E3C"/>
    <w:rPr>
      <w:color w:val="0000FF"/>
      <w:u w:val="single"/>
    </w:rPr>
  </w:style>
  <w:style w:type="paragraph" w:styleId="Textoindependiente2">
    <w:name w:val="Body Text 2"/>
    <w:basedOn w:val="Normal"/>
    <w:rsid w:val="00F93E3C"/>
    <w:pPr>
      <w:spacing w:after="120" w:line="480" w:lineRule="auto"/>
    </w:pPr>
  </w:style>
  <w:style w:type="paragraph" w:styleId="Textoindependiente3">
    <w:name w:val="Body Text 3"/>
    <w:basedOn w:val="Normal"/>
    <w:rsid w:val="00F93E3C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F93E3C"/>
    <w:pPr>
      <w:spacing w:after="120" w:line="480" w:lineRule="auto"/>
      <w:ind w:left="283"/>
    </w:pPr>
  </w:style>
  <w:style w:type="paragraph" w:styleId="Encabezado">
    <w:name w:val="header"/>
    <w:basedOn w:val="Normal"/>
    <w:rsid w:val="00F93E3C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F93E3C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F93E3C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10BE2"/>
    <w:rPr>
      <w:lang w:val="es-ES" w:eastAsia="es-ES"/>
    </w:rPr>
  </w:style>
  <w:style w:type="paragraph" w:customStyle="1" w:styleId="Default">
    <w:name w:val="Default"/>
    <w:rsid w:val="008E75A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8">
    <w:name w:val="A8"/>
    <w:uiPriority w:val="99"/>
    <w:rsid w:val="008E75AB"/>
    <w:rPr>
      <w:rFonts w:cs="Garamond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3</cp:revision>
  <cp:lastPrinted>2013-08-22T17:04:00Z</cp:lastPrinted>
  <dcterms:created xsi:type="dcterms:W3CDTF">2014-03-10T18:33:00Z</dcterms:created>
  <dcterms:modified xsi:type="dcterms:W3CDTF">2014-03-12T13:23:00Z</dcterms:modified>
</cp:coreProperties>
</file>