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spacing w:line="240" w:lineRule="atLeast"/>
        <w:jc w:val="center"/>
        <w:rPr>
          <w:rFonts w:ascii="Arial" w:hAnsi="Arial" w:cs="Arial"/>
          <w:b/>
          <w:spacing w:val="-2"/>
          <w:lang w:val="es-ES_tradnl"/>
        </w:rPr>
      </w:pPr>
      <w:r>
        <w:rPr>
          <w:rFonts w:ascii="Arial" w:hAnsi="Arial" w:cs="Arial"/>
          <w:b/>
          <w:spacing w:val="-2"/>
          <w:lang w:val="es-ES_tradnl"/>
        </w:rPr>
        <w:t>TALLER SEMIOLOGÍA HEMATOLÓGICA</w:t>
      </w: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spacing w:line="240" w:lineRule="atLeast"/>
        <w:jc w:val="both"/>
        <w:rPr>
          <w:rFonts w:ascii="Arial" w:hAnsi="Arial" w:cs="Arial"/>
          <w:b/>
          <w:spacing w:val="-2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spacing w:line="240" w:lineRule="atLeast"/>
        <w:jc w:val="both"/>
        <w:rPr>
          <w:rFonts w:ascii="Arial" w:hAnsi="Arial" w:cs="Arial"/>
          <w:b/>
          <w:spacing w:val="-2"/>
          <w:lang w:val="es-ES_tradnl"/>
        </w:rPr>
      </w:pPr>
      <w:r>
        <w:rPr>
          <w:rFonts w:ascii="Arial" w:hAnsi="Arial" w:cs="Arial"/>
          <w:b/>
          <w:spacing w:val="-2"/>
          <w:lang w:val="es-ES_tradnl"/>
        </w:rPr>
        <w:t>1.- DEFINA LOS SIGUIENTES CONCEPTOS, INDICANDO LOS HECHOS DE LOS EXÁMENES COMPLEMENTARIOS CORRESPONDIENTES, QUE PERMITEN SU DIAGNÓSTICO:</w:t>
      </w:r>
    </w:p>
    <w:p w:rsidR="00855F4C" w:rsidRDefault="00855F4C" w:rsidP="00855F4C">
      <w:pPr>
        <w:keepLines/>
        <w:widowControl/>
        <w:suppressLineNumbers/>
        <w:tabs>
          <w:tab w:val="left" w:pos="-288"/>
          <w:tab w:val="left" w:pos="0"/>
        </w:tabs>
        <w:suppressAutoHyphens/>
        <w:ind w:left="-288"/>
        <w:jc w:val="both"/>
        <w:rPr>
          <w:rFonts w:ascii="Arial" w:hAnsi="Arial"/>
          <w:spacing w:val="-2"/>
          <w:sz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855F4C">
        <w:tc>
          <w:tcPr>
            <w:tcW w:w="10114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 xml:space="preserve">Reacción </w:t>
            </w:r>
            <w:proofErr w:type="spellStart"/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>leucemoide</w:t>
            </w:r>
            <w:proofErr w:type="spellEnd"/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</w:tc>
      </w:tr>
      <w:tr w:rsidR="00855F4C">
        <w:tc>
          <w:tcPr>
            <w:tcW w:w="10114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n-US"/>
              </w:rPr>
            </w:pPr>
            <w:proofErr w:type="spellStart"/>
            <w:r>
              <w:rPr>
                <w:rFonts w:ascii="Arial" w:hAnsi="Arial"/>
                <w:b/>
                <w:spacing w:val="-2"/>
                <w:sz w:val="18"/>
                <w:lang w:val="en-US"/>
              </w:rPr>
              <w:t>Neutropenia</w:t>
            </w:r>
            <w:proofErr w:type="spellEnd"/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</w:tc>
      </w:tr>
      <w:tr w:rsidR="00855F4C">
        <w:tc>
          <w:tcPr>
            <w:tcW w:w="10114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 xml:space="preserve">Reacción </w:t>
            </w:r>
            <w:proofErr w:type="spellStart"/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>leucoeritroblástica</w:t>
            </w:r>
            <w:proofErr w:type="spellEnd"/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</w:tc>
      </w:tr>
      <w:tr w:rsidR="00855F4C">
        <w:tc>
          <w:tcPr>
            <w:tcW w:w="10114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n-US"/>
              </w:rPr>
            </w:pPr>
            <w:proofErr w:type="spellStart"/>
            <w:r>
              <w:rPr>
                <w:rFonts w:ascii="Arial" w:hAnsi="Arial"/>
                <w:b/>
                <w:spacing w:val="-2"/>
                <w:sz w:val="18"/>
                <w:lang w:val="en-US"/>
              </w:rPr>
              <w:t>Trombopenia</w:t>
            </w:r>
            <w:proofErr w:type="spellEnd"/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</w:tc>
      </w:tr>
      <w:tr w:rsidR="00855F4C">
        <w:tc>
          <w:tcPr>
            <w:tcW w:w="10114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n-US"/>
              </w:rPr>
            </w:pPr>
            <w:proofErr w:type="spellStart"/>
            <w:r>
              <w:rPr>
                <w:rFonts w:ascii="Arial" w:hAnsi="Arial"/>
                <w:b/>
                <w:spacing w:val="-2"/>
                <w:sz w:val="18"/>
                <w:lang w:val="en-US"/>
              </w:rPr>
              <w:t>Mieloptisis</w:t>
            </w:r>
            <w:proofErr w:type="spellEnd"/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</w:tc>
      </w:tr>
      <w:tr w:rsidR="00855F4C">
        <w:tc>
          <w:tcPr>
            <w:tcW w:w="10114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proofErr w:type="spellStart"/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>Hiperesplenismo</w:t>
            </w:r>
            <w:proofErr w:type="spellEnd"/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</w:tc>
      </w:tr>
      <w:tr w:rsidR="00855F4C">
        <w:tc>
          <w:tcPr>
            <w:tcW w:w="10114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proofErr w:type="spellStart"/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>Pancitopenia</w:t>
            </w:r>
            <w:proofErr w:type="spellEnd"/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</w:tc>
      </w:tr>
    </w:tbl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jc w:val="both"/>
        <w:rPr>
          <w:rFonts w:ascii="Arial" w:hAnsi="Arial"/>
          <w:spacing w:val="-2"/>
          <w:sz w:val="18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jc w:val="both"/>
        <w:rPr>
          <w:rFonts w:ascii="Arial" w:hAnsi="Arial"/>
          <w:spacing w:val="-2"/>
          <w:sz w:val="18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jc w:val="both"/>
        <w:rPr>
          <w:rFonts w:ascii="Arial" w:hAnsi="Arial"/>
          <w:spacing w:val="-2"/>
          <w:sz w:val="18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b/>
          <w:spacing w:val="-2"/>
          <w:lang w:val="es-ES_tradnl"/>
        </w:rPr>
      </w:pPr>
      <w:r>
        <w:rPr>
          <w:rFonts w:ascii="Arial" w:hAnsi="Arial"/>
          <w:b/>
          <w:spacing w:val="-2"/>
          <w:lang w:val="es-ES_tradnl"/>
        </w:rPr>
        <w:t xml:space="preserve">2.- INDIQUE LAS DIFERENCIAS QUE LE PUEDEN SER ÚTILES PARA RECONOCER LAS ENTIDADES QUE SE SEÑALAN </w:t>
      </w: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spacing w:val="-2"/>
          <w:sz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7"/>
        <w:gridCol w:w="2494"/>
        <w:gridCol w:w="2187"/>
        <w:gridCol w:w="2542"/>
      </w:tblGrid>
      <w:tr w:rsidR="00855F4C">
        <w:tc>
          <w:tcPr>
            <w:tcW w:w="1526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center"/>
              <w:rPr>
                <w:rFonts w:ascii="Arial" w:hAnsi="Arial"/>
                <w:b/>
                <w:spacing w:val="-2"/>
                <w:lang w:val="es-ES_tradnl"/>
              </w:rPr>
            </w:pPr>
          </w:p>
        </w:tc>
        <w:tc>
          <w:tcPr>
            <w:tcW w:w="2977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rPr>
                <w:rFonts w:ascii="Arial" w:hAnsi="Arial"/>
                <w:b/>
                <w:spacing w:val="-2"/>
                <w:lang w:val="es-ES_tradnl"/>
              </w:rPr>
            </w:pPr>
            <w:r>
              <w:rPr>
                <w:rFonts w:ascii="Arial" w:hAnsi="Arial"/>
                <w:b/>
                <w:spacing w:val="-2"/>
                <w:lang w:val="es-ES_tradnl"/>
              </w:rPr>
              <w:t xml:space="preserve">Anemia de origen </w:t>
            </w:r>
            <w:proofErr w:type="spellStart"/>
            <w:r>
              <w:rPr>
                <w:rFonts w:ascii="Arial" w:hAnsi="Arial"/>
                <w:b/>
                <w:spacing w:val="-2"/>
                <w:lang w:val="es-ES_tradnl"/>
              </w:rPr>
              <w:t>premedular</w:t>
            </w:r>
            <w:proofErr w:type="spellEnd"/>
          </w:p>
        </w:tc>
        <w:tc>
          <w:tcPr>
            <w:tcW w:w="2693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rPr>
                <w:rFonts w:ascii="Arial" w:hAnsi="Arial"/>
                <w:b/>
                <w:spacing w:val="-2"/>
                <w:lang w:val="es-ES_tradnl"/>
              </w:rPr>
            </w:pPr>
            <w:r>
              <w:rPr>
                <w:rFonts w:ascii="Arial" w:hAnsi="Arial"/>
                <w:b/>
                <w:spacing w:val="-2"/>
                <w:lang w:val="es-ES_tradnl"/>
              </w:rPr>
              <w:t>Anemia de origen medular</w:t>
            </w:r>
          </w:p>
        </w:tc>
        <w:tc>
          <w:tcPr>
            <w:tcW w:w="2994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rPr>
                <w:rFonts w:ascii="Arial" w:hAnsi="Arial"/>
                <w:b/>
                <w:spacing w:val="-2"/>
                <w:lang w:val="es-ES_tradnl"/>
              </w:rPr>
            </w:pPr>
            <w:r>
              <w:rPr>
                <w:rFonts w:ascii="Arial" w:hAnsi="Arial"/>
                <w:b/>
                <w:spacing w:val="-2"/>
                <w:lang w:val="es-ES_tradnl"/>
              </w:rPr>
              <w:t>Anemia de origen</w:t>
            </w: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rPr>
                <w:rFonts w:ascii="Arial" w:hAnsi="Arial"/>
                <w:b/>
                <w:spacing w:val="-2"/>
                <w:lang w:val="es-ES_tradnl"/>
              </w:rPr>
            </w:pPr>
            <w:proofErr w:type="spellStart"/>
            <w:r>
              <w:rPr>
                <w:rFonts w:ascii="Arial" w:hAnsi="Arial"/>
                <w:b/>
                <w:spacing w:val="-2"/>
                <w:lang w:val="es-ES_tradnl"/>
              </w:rPr>
              <w:t>postmedular</w:t>
            </w:r>
            <w:proofErr w:type="spellEnd"/>
          </w:p>
        </w:tc>
      </w:tr>
      <w:tr w:rsidR="00855F4C">
        <w:tc>
          <w:tcPr>
            <w:tcW w:w="1526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>Anamnesis</w:t>
            </w: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 xml:space="preserve"> y examen físico</w:t>
            </w: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</w:tc>
        <w:tc>
          <w:tcPr>
            <w:tcW w:w="2977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2693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2994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</w:tr>
      <w:tr w:rsidR="00855F4C">
        <w:tc>
          <w:tcPr>
            <w:tcW w:w="1526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 xml:space="preserve">Exámenes </w:t>
            </w: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>Complementarios</w:t>
            </w: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</w:tc>
        <w:tc>
          <w:tcPr>
            <w:tcW w:w="2977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2693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2994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</w:tr>
    </w:tbl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spacing w:val="-2"/>
          <w:sz w:val="18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-852"/>
          <w:tab w:val="left" w:pos="0"/>
        </w:tabs>
        <w:suppressAutoHyphens/>
        <w:ind w:left="-852" w:right="-285"/>
        <w:jc w:val="both"/>
        <w:rPr>
          <w:rFonts w:ascii="Arial" w:hAnsi="Arial"/>
          <w:spacing w:val="-2"/>
          <w:sz w:val="18"/>
          <w:lang w:val="es-ES_tradnl"/>
        </w:rPr>
      </w:pPr>
      <w:r>
        <w:rPr>
          <w:rFonts w:ascii="Arial" w:hAnsi="Arial"/>
          <w:spacing w:val="-2"/>
          <w:sz w:val="18"/>
          <w:lang w:val="es-ES_tradnl"/>
        </w:rPr>
        <w:tab/>
      </w: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b/>
          <w:spacing w:val="-2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b/>
          <w:spacing w:val="-2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b/>
          <w:spacing w:val="-2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b/>
          <w:spacing w:val="-2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b/>
          <w:spacing w:val="-2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b/>
          <w:spacing w:val="-2"/>
          <w:lang w:val="es-ES_tradnl"/>
        </w:rPr>
      </w:pPr>
      <w:r>
        <w:rPr>
          <w:rFonts w:ascii="Arial" w:hAnsi="Arial"/>
          <w:b/>
          <w:spacing w:val="-2"/>
          <w:lang w:val="es-ES_tradnl"/>
        </w:rPr>
        <w:t>3.- INDIQUE LOS HALLAZGOS AL HEMOGRAMA SUGERENTES DE LAS ENFERMEDADES QUE SE INDICAN</w:t>
      </w: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spacing w:val="-2"/>
          <w:sz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0"/>
        <w:gridCol w:w="2532"/>
        <w:gridCol w:w="2506"/>
        <w:gridCol w:w="2542"/>
      </w:tblGrid>
      <w:tr w:rsidR="00855F4C">
        <w:tc>
          <w:tcPr>
            <w:tcW w:w="1242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center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</w:p>
        </w:tc>
        <w:tc>
          <w:tcPr>
            <w:tcW w:w="2957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center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 xml:space="preserve">Anemia </w:t>
            </w:r>
            <w:proofErr w:type="spellStart"/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>ferropriva</w:t>
            </w:r>
            <w:proofErr w:type="spellEnd"/>
          </w:p>
        </w:tc>
        <w:tc>
          <w:tcPr>
            <w:tcW w:w="2957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center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>Aplasia medular</w:t>
            </w:r>
          </w:p>
        </w:tc>
        <w:tc>
          <w:tcPr>
            <w:tcW w:w="2958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center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>Anemia hemolítica</w:t>
            </w:r>
          </w:p>
        </w:tc>
      </w:tr>
      <w:tr w:rsidR="00855F4C">
        <w:tc>
          <w:tcPr>
            <w:tcW w:w="1242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spacing w:val="-2"/>
                <w:sz w:val="18"/>
                <w:lang w:val="es-ES_tradnl"/>
              </w:rPr>
              <w:t>Serie roja</w:t>
            </w: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2957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2957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2958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</w:tr>
      <w:tr w:rsidR="00855F4C">
        <w:tc>
          <w:tcPr>
            <w:tcW w:w="1242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spacing w:val="-2"/>
                <w:sz w:val="18"/>
                <w:lang w:val="es-ES_tradnl"/>
              </w:rPr>
              <w:t>Serie blanca</w:t>
            </w: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2957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2957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2958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</w:tr>
      <w:tr w:rsidR="00855F4C">
        <w:tc>
          <w:tcPr>
            <w:tcW w:w="1242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spacing w:val="-2"/>
                <w:sz w:val="18"/>
                <w:lang w:val="es-ES_tradnl"/>
              </w:rPr>
              <w:t>Plaquetas</w:t>
            </w: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2957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2957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2958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</w:tr>
    </w:tbl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spacing w:val="-2"/>
          <w:sz w:val="18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spacing w:val="-2"/>
          <w:sz w:val="18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spacing w:val="-2"/>
          <w:sz w:val="18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b/>
          <w:spacing w:val="-2"/>
          <w:lang w:val="es-ES_tradnl"/>
        </w:rPr>
      </w:pPr>
      <w:r>
        <w:rPr>
          <w:rFonts w:ascii="Arial" w:hAnsi="Arial"/>
          <w:b/>
          <w:spacing w:val="-2"/>
          <w:lang w:val="es-ES_tradnl"/>
        </w:rPr>
        <w:t xml:space="preserve">4.- FRENTE AL HALLAZGO A </w:t>
      </w:r>
      <w:smartTag w:uri="urn:schemas-microsoft-com:office:smarttags" w:element="PersonName">
        <w:smartTagPr>
          <w:attr w:name="ProductID" w:val="LA EXPLORACIÓN FÍSICA"/>
        </w:smartTagPr>
        <w:r>
          <w:rPr>
            <w:rFonts w:ascii="Arial" w:hAnsi="Arial"/>
            <w:b/>
            <w:spacing w:val="-2"/>
            <w:lang w:val="es-ES_tradnl"/>
          </w:rPr>
          <w:t>LA EXPLORACIÓN FÍSICA</w:t>
        </w:r>
      </w:smartTag>
      <w:r>
        <w:rPr>
          <w:rFonts w:ascii="Arial" w:hAnsi="Arial"/>
          <w:b/>
          <w:spacing w:val="-2"/>
          <w:lang w:val="es-ES_tradnl"/>
        </w:rPr>
        <w:t xml:space="preserve"> DE UN PACIENTE DE LINFOADENOMEGALIAS, INDIQUE LAS CARACTERÍSTICAS DE ESTAS QUE LE PERMITEN ORIENTARSE HACIA UN GRUPO CAUSAL DETERMINADO:</w:t>
      </w: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spacing w:val="-2"/>
          <w:sz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4"/>
        <w:gridCol w:w="2962"/>
        <w:gridCol w:w="2874"/>
      </w:tblGrid>
      <w:tr w:rsidR="00855F4C">
        <w:tc>
          <w:tcPr>
            <w:tcW w:w="3371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center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>Origen Inflamatorio-Infeccioso</w:t>
            </w:r>
          </w:p>
        </w:tc>
        <w:tc>
          <w:tcPr>
            <w:tcW w:w="3371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center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 xml:space="preserve">Origen </w:t>
            </w:r>
            <w:proofErr w:type="spellStart"/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>Linfoproliferativo</w:t>
            </w:r>
            <w:proofErr w:type="spellEnd"/>
          </w:p>
        </w:tc>
        <w:tc>
          <w:tcPr>
            <w:tcW w:w="3372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center"/>
              <w:rPr>
                <w:rFonts w:ascii="Arial" w:hAnsi="Arial"/>
                <w:b/>
                <w:spacing w:val="-2"/>
                <w:sz w:val="18"/>
                <w:lang w:val="es-ES_tradnl"/>
              </w:rPr>
            </w:pPr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 xml:space="preserve">Origen </w:t>
            </w:r>
            <w:proofErr w:type="spellStart"/>
            <w:r>
              <w:rPr>
                <w:rFonts w:ascii="Arial" w:hAnsi="Arial"/>
                <w:b/>
                <w:spacing w:val="-2"/>
                <w:sz w:val="18"/>
                <w:lang w:val="es-ES_tradnl"/>
              </w:rPr>
              <w:t>Metastásico</w:t>
            </w:r>
            <w:proofErr w:type="spellEnd"/>
          </w:p>
        </w:tc>
      </w:tr>
      <w:tr w:rsidR="00855F4C">
        <w:tc>
          <w:tcPr>
            <w:tcW w:w="3371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3371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  <w:tc>
          <w:tcPr>
            <w:tcW w:w="3372" w:type="dxa"/>
          </w:tcPr>
          <w:p w:rsidR="00855F4C" w:rsidRDefault="00855F4C" w:rsidP="00855F4C">
            <w:pPr>
              <w:keepLines/>
              <w:widowControl/>
              <w:suppressLineNumbers/>
              <w:tabs>
                <w:tab w:val="left" w:pos="0"/>
              </w:tabs>
              <w:suppressAutoHyphens/>
              <w:ind w:right="-285"/>
              <w:jc w:val="both"/>
              <w:rPr>
                <w:rFonts w:ascii="Arial" w:hAnsi="Arial"/>
                <w:spacing w:val="-2"/>
                <w:sz w:val="18"/>
                <w:lang w:val="es-ES_tradnl"/>
              </w:rPr>
            </w:pPr>
          </w:p>
        </w:tc>
      </w:tr>
    </w:tbl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spacing w:val="-2"/>
          <w:sz w:val="18"/>
          <w:lang w:val="es-ES_tradnl"/>
        </w:rPr>
      </w:pPr>
    </w:p>
    <w:p w:rsidR="00855F4C" w:rsidRDefault="00855F4C" w:rsidP="00855F4C">
      <w:pPr>
        <w:keepLines/>
        <w:widowControl/>
        <w:suppressLineNumbers/>
        <w:tabs>
          <w:tab w:val="left" w:pos="-852"/>
          <w:tab w:val="left" w:pos="0"/>
        </w:tabs>
        <w:suppressAutoHyphens/>
        <w:ind w:left="-852" w:right="-285"/>
        <w:jc w:val="both"/>
        <w:rPr>
          <w:rFonts w:ascii="Arial" w:hAnsi="Arial"/>
          <w:spacing w:val="-2"/>
          <w:sz w:val="18"/>
          <w:lang w:val="es-ES_tradnl"/>
        </w:rPr>
      </w:pPr>
      <w:r>
        <w:rPr>
          <w:rFonts w:ascii="Arial" w:hAnsi="Arial"/>
          <w:spacing w:val="-2"/>
          <w:sz w:val="18"/>
          <w:lang w:val="es-ES_tradnl"/>
        </w:rPr>
        <w:tab/>
      </w:r>
    </w:p>
    <w:p w:rsidR="00855F4C" w:rsidRDefault="00855F4C" w:rsidP="00855F4C">
      <w:pPr>
        <w:keepLines/>
        <w:widowControl/>
        <w:suppressLineNumbers/>
        <w:tabs>
          <w:tab w:val="left" w:pos="0"/>
        </w:tabs>
        <w:suppressAutoHyphens/>
        <w:ind w:right="-285"/>
        <w:jc w:val="both"/>
        <w:rPr>
          <w:rFonts w:ascii="Arial" w:hAnsi="Arial"/>
          <w:b/>
          <w:spacing w:val="-2"/>
          <w:lang w:val="es-ES_tradnl"/>
        </w:rPr>
      </w:pPr>
      <w:r>
        <w:rPr>
          <w:rFonts w:ascii="Arial" w:hAnsi="Arial"/>
          <w:b/>
          <w:spacing w:val="-2"/>
          <w:lang w:val="es-ES_tradnl"/>
        </w:rPr>
        <w:t xml:space="preserve">5.- UNA PACIENTE DE 18 AÑOS DESARROLLA UNA ENFERMEDAD CON PRODUCCIÓN DE AUTOANTICUERPOS DIRIGIDOS CONTRA SUS PLAQUETAS, CON RESULTADO DE DESTRUCCIÓN MASIVA DE ESTAS. ELABORE UNA ANAMNESIS Y UN EXAMEN FÍSICO FICTICIOS PARA </w:t>
      </w:r>
      <w:smartTag w:uri="urn:schemas-microsoft-com:office:smarttags" w:element="PersonName">
        <w:smartTagPr>
          <w:attr w:name="ProductID" w:val="LA PRESENTACIÓN CLÍNICA"/>
        </w:smartTagPr>
        <w:r>
          <w:rPr>
            <w:rFonts w:ascii="Arial" w:hAnsi="Arial"/>
            <w:b/>
            <w:spacing w:val="-2"/>
            <w:lang w:val="es-ES_tradnl"/>
          </w:rPr>
          <w:t>LA PRESENTACIÓN CLÍNICA</w:t>
        </w:r>
      </w:smartTag>
      <w:r>
        <w:rPr>
          <w:rFonts w:ascii="Arial" w:hAnsi="Arial"/>
          <w:b/>
          <w:spacing w:val="-2"/>
          <w:lang w:val="es-ES_tradnl"/>
        </w:rPr>
        <w:t xml:space="preserve"> DE ESTA ENTIDAD ¿QUÉ EXÁMENES SON DE UTILIDAD DIAGNÓSTICA Y QUÉ ESPERARÍA ENCONTRAR EN ELLOS EN ESTE CASO?</w:t>
      </w:r>
    </w:p>
    <w:p w:rsidR="00855F4C" w:rsidRDefault="00855F4C" w:rsidP="00855F4C">
      <w:pPr>
        <w:keepLines/>
        <w:widowControl/>
        <w:suppressLineNumbers/>
        <w:tabs>
          <w:tab w:val="left" w:pos="-852"/>
          <w:tab w:val="left" w:pos="0"/>
        </w:tabs>
        <w:suppressAutoHyphens/>
        <w:ind w:left="-852" w:right="-285"/>
        <w:jc w:val="both"/>
        <w:rPr>
          <w:rFonts w:ascii="Arial" w:hAnsi="Arial" w:cs="Arial"/>
          <w:spacing w:val="-2"/>
          <w:lang w:val="es-ES_tradnl"/>
        </w:rPr>
      </w:pPr>
    </w:p>
    <w:p w:rsidR="00E631A1" w:rsidRPr="00855F4C" w:rsidRDefault="00E631A1">
      <w:pPr>
        <w:rPr>
          <w:lang w:val="es-ES_tradnl"/>
        </w:rPr>
      </w:pPr>
    </w:p>
    <w:sectPr w:rsidR="00E631A1" w:rsidRPr="00855F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55F4C"/>
    <w:rsid w:val="0028368F"/>
    <w:rsid w:val="00855F4C"/>
    <w:rsid w:val="009B5BA4"/>
    <w:rsid w:val="00E6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5F4C"/>
    <w:pPr>
      <w:widowControl w:val="0"/>
    </w:pPr>
    <w:rPr>
      <w:rFonts w:ascii="Courier New" w:hAnsi="Courier New"/>
      <w:snapToGrid w:val="0"/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TALLER SEMIOLOGÍA HEMATOLÓGICA</vt:lpstr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TALLER SEMIOLOGÍA HEMATOLÓGICA</dc:title>
  <dc:subject/>
  <dc:creator>Departamento de Medicina</dc:creator>
  <cp:keywords/>
  <dc:description/>
  <cp:lastModifiedBy>SBozzo</cp:lastModifiedBy>
  <cp:revision>2</cp:revision>
  <dcterms:created xsi:type="dcterms:W3CDTF">2010-06-20T01:03:00Z</dcterms:created>
  <dcterms:modified xsi:type="dcterms:W3CDTF">2010-06-20T01:03:00Z</dcterms:modified>
</cp:coreProperties>
</file>