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6DFA0" w14:textId="33F221C7" w:rsidR="00130FBC" w:rsidRPr="00AB25D8" w:rsidRDefault="002439FF" w:rsidP="00AB25D8">
      <w:pPr>
        <w:jc w:val="center"/>
        <w:rPr>
          <w:b/>
          <w:bCs/>
          <w:sz w:val="44"/>
          <w:szCs w:val="44"/>
        </w:rPr>
      </w:pPr>
      <w:r w:rsidRPr="00AB25D8">
        <w:rPr>
          <w:b/>
          <w:bCs/>
          <w:sz w:val="44"/>
          <w:szCs w:val="44"/>
        </w:rPr>
        <w:t>UCHILE 2025 - CORSO ITALIANO II</w:t>
      </w:r>
    </w:p>
    <w:p w14:paraId="792613EF" w14:textId="672B844E" w:rsidR="002439FF" w:rsidRPr="004662A2" w:rsidRDefault="00AB25D8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>.......... P</w:t>
      </w:r>
      <w:r w:rsidR="002439FF" w:rsidRPr="004662A2">
        <w:rPr>
          <w:sz w:val="32"/>
          <w:szCs w:val="32"/>
          <w:lang w:val="it-IT"/>
        </w:rPr>
        <w:t xml:space="preserve">rogramma e modalità del corso. </w:t>
      </w:r>
    </w:p>
    <w:p w14:paraId="6384E63A" w14:textId="58F38308" w:rsidR="002439FF" w:rsidRPr="004662A2" w:rsidRDefault="00AB25D8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2439FF" w:rsidRPr="004662A2">
        <w:rPr>
          <w:sz w:val="32"/>
          <w:szCs w:val="32"/>
          <w:lang w:val="it-IT"/>
        </w:rPr>
        <w:t>Capitolo 7 libro “Volentieri! A1”.</w:t>
      </w:r>
    </w:p>
    <w:p w14:paraId="32BFEE66" w14:textId="10F6AE3D" w:rsidR="002439FF" w:rsidRPr="004662A2" w:rsidRDefault="00AB25D8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39AF63D4" w14:textId="453779C8" w:rsidR="002439FF" w:rsidRPr="004662A2" w:rsidRDefault="00AB25D8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 </w:t>
      </w:r>
      <w:r w:rsidR="00D25A43" w:rsidRPr="004662A2">
        <w:rPr>
          <w:sz w:val="32"/>
          <w:szCs w:val="32"/>
          <w:lang w:val="it-IT"/>
        </w:rPr>
        <w:t xml:space="preserve">Esercizi scritti e prova per i nuovi iscritti. </w:t>
      </w:r>
      <w:r w:rsidR="002439FF" w:rsidRPr="004662A2">
        <w:rPr>
          <w:sz w:val="32"/>
          <w:szCs w:val="32"/>
          <w:lang w:val="it-IT"/>
        </w:rPr>
        <w:t>Capitolo 0 libro “Volentieri! A</w:t>
      </w:r>
      <w:r w:rsidR="00F27766">
        <w:rPr>
          <w:sz w:val="32"/>
          <w:szCs w:val="32"/>
          <w:lang w:val="it-IT"/>
        </w:rPr>
        <w:t>2</w:t>
      </w:r>
      <w:r w:rsidR="002439FF" w:rsidRPr="004662A2">
        <w:rPr>
          <w:sz w:val="32"/>
          <w:szCs w:val="32"/>
          <w:lang w:val="it-IT"/>
        </w:rPr>
        <w:t>”.</w:t>
      </w:r>
    </w:p>
    <w:p w14:paraId="6EDEE9FD" w14:textId="24608778" w:rsidR="002439FF" w:rsidRPr="004662A2" w:rsidRDefault="00050390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Capitolo 1.</w:t>
      </w:r>
    </w:p>
    <w:p w14:paraId="1A6C4C58" w14:textId="2639C1B7" w:rsidR="00D25A43" w:rsidRPr="004662A2" w:rsidRDefault="00050390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35B8D051" w14:textId="10C94906" w:rsidR="00D25A43" w:rsidRPr="004662A2" w:rsidRDefault="00050390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Capitolo 2.</w:t>
      </w:r>
    </w:p>
    <w:p w14:paraId="11A5017E" w14:textId="15031FDB" w:rsidR="00D25A43" w:rsidRPr="004662A2" w:rsidRDefault="00050390" w:rsidP="002439FF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655239AE" w14:textId="33E9E2A3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4BC1AA43" w14:textId="2EA84508" w:rsidR="000F68D2" w:rsidRPr="004662A2" w:rsidRDefault="00050390" w:rsidP="000F68D2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>Capitolo 3.</w:t>
      </w:r>
    </w:p>
    <w:p w14:paraId="7A521C98" w14:textId="086D1821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631D89B9" w14:textId="5C4363C2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02C25529" w14:textId="2EEE4460" w:rsidR="000F68D2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 xml:space="preserve">PROVA SCRITTA </w:t>
      </w:r>
      <w:r w:rsidR="007C3169">
        <w:rPr>
          <w:sz w:val="32"/>
          <w:szCs w:val="32"/>
          <w:lang w:val="it-IT"/>
        </w:rPr>
        <w:t>3</w:t>
      </w:r>
      <w:r w:rsidR="000F68D2" w:rsidRPr="004662A2">
        <w:rPr>
          <w:sz w:val="32"/>
          <w:szCs w:val="32"/>
          <w:lang w:val="it-IT"/>
        </w:rPr>
        <w:t>0%</w:t>
      </w:r>
    </w:p>
    <w:p w14:paraId="13A64141" w14:textId="409D8920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Capitolo 4.</w:t>
      </w:r>
    </w:p>
    <w:p w14:paraId="52ACB358" w14:textId="76A257F4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1224EE5B" w14:textId="4D1528D8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2EACB09F" w14:textId="3FCCD464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Capitolo 5.</w:t>
      </w:r>
    </w:p>
    <w:p w14:paraId="14D10935" w14:textId="2FFCC5B7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59B8EDA0" w14:textId="0F39B89A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0D2911CD" w14:textId="346BAB7C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Capitolo 6.</w:t>
      </w:r>
    </w:p>
    <w:p w14:paraId="244D3458" w14:textId="219E8F16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1FD0AECB" w14:textId="5AE40D11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D25A43" w:rsidRPr="004662A2">
        <w:rPr>
          <w:sz w:val="32"/>
          <w:szCs w:val="32"/>
          <w:lang w:val="it-IT"/>
        </w:rPr>
        <w:t>=</w:t>
      </w:r>
    </w:p>
    <w:p w14:paraId="3ACBBC2D" w14:textId="79D6295A" w:rsidR="000F68D2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>PROVA ORALE 30%.</w:t>
      </w:r>
    </w:p>
    <w:p w14:paraId="68401687" w14:textId="27FD5C48" w:rsidR="00D25A43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>Capitolo 7.</w:t>
      </w:r>
    </w:p>
    <w:p w14:paraId="07C8FCA6" w14:textId="3DC9EFED" w:rsidR="000F68D2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>=</w:t>
      </w:r>
    </w:p>
    <w:p w14:paraId="215DAFDA" w14:textId="070632AA" w:rsidR="000F68D2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>=</w:t>
      </w:r>
    </w:p>
    <w:p w14:paraId="6B4E0690" w14:textId="13D255E3" w:rsidR="000F68D2" w:rsidRPr="004662A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>=</w:t>
      </w:r>
    </w:p>
    <w:p w14:paraId="1D47698A" w14:textId="0735ACCD" w:rsidR="000F68D2" w:rsidRDefault="00050390" w:rsidP="00D25A43">
      <w:pPr>
        <w:pStyle w:val="Prrafodelista"/>
        <w:numPr>
          <w:ilvl w:val="0"/>
          <w:numId w:val="1"/>
        </w:numPr>
        <w:rPr>
          <w:sz w:val="32"/>
          <w:szCs w:val="32"/>
          <w:lang w:val="it-IT"/>
        </w:rPr>
      </w:pPr>
      <w:r w:rsidRPr="004662A2">
        <w:rPr>
          <w:sz w:val="32"/>
          <w:szCs w:val="32"/>
          <w:lang w:val="it-IT"/>
        </w:rPr>
        <w:t xml:space="preserve">.......... </w:t>
      </w:r>
      <w:r w:rsidR="000F68D2" w:rsidRPr="004662A2">
        <w:rPr>
          <w:sz w:val="32"/>
          <w:szCs w:val="32"/>
          <w:lang w:val="it-IT"/>
        </w:rPr>
        <w:t>PROVA SCRITTA 40%.</w:t>
      </w:r>
    </w:p>
    <w:p w14:paraId="70D99755" w14:textId="77777777" w:rsidR="00942540" w:rsidRDefault="00942540" w:rsidP="00942540">
      <w:pPr>
        <w:pStyle w:val="Prrafodelista"/>
        <w:numPr>
          <w:ilvl w:val="0"/>
          <w:numId w:val="1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.......... revisione personale prove e consegna voti finali</w:t>
      </w:r>
    </w:p>
    <w:p w14:paraId="668F9BE7" w14:textId="77777777" w:rsidR="00942540" w:rsidRDefault="00942540" w:rsidP="00942540">
      <w:pPr>
        <w:pStyle w:val="Prrafodelista"/>
        <w:numPr>
          <w:ilvl w:val="0"/>
          <w:numId w:val="1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.......... revisione personale prove e consegna voti finali</w:t>
      </w:r>
    </w:p>
    <w:p w14:paraId="738D5814" w14:textId="77777777" w:rsidR="003B1CF9" w:rsidRDefault="003B1CF9" w:rsidP="003B1CF9">
      <w:pPr>
        <w:pStyle w:val="Prrafodelista"/>
        <w:jc w:val="center"/>
        <w:rPr>
          <w:sz w:val="32"/>
          <w:szCs w:val="32"/>
          <w:lang w:val="it-IT"/>
        </w:rPr>
      </w:pPr>
    </w:p>
    <w:p w14:paraId="29F2C6A9" w14:textId="0156A1E4" w:rsidR="003B1CF9" w:rsidRDefault="003B1CF9" w:rsidP="003B1CF9">
      <w:pPr>
        <w:pStyle w:val="Prrafodelista"/>
        <w:jc w:val="center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lastRenderedPageBreak/>
        <w:t>CALENDARIO II SEMESTRE 2025</w:t>
      </w:r>
    </w:p>
    <w:p w14:paraId="61BC15D6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12 agosto</w:t>
      </w:r>
    </w:p>
    <w:p w14:paraId="079EA7C9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14 agosto</w:t>
      </w:r>
    </w:p>
    <w:p w14:paraId="6C9772DA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19 agosto</w:t>
      </w:r>
    </w:p>
    <w:p w14:paraId="091E152D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21 agosto</w:t>
      </w:r>
    </w:p>
    <w:p w14:paraId="621F1C1D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26 agosto</w:t>
      </w:r>
    </w:p>
    <w:p w14:paraId="5E866A49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28 agosto</w:t>
      </w:r>
    </w:p>
    <w:p w14:paraId="65A865FB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martedì 2 settembre JOE </w:t>
      </w:r>
    </w:p>
    <w:p w14:paraId="085D4ADE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4 settembre JOE</w:t>
      </w:r>
    </w:p>
    <w:p w14:paraId="7E0DE3B6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9 settembre</w:t>
      </w:r>
    </w:p>
    <w:p w14:paraId="75E5BEBD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11 settembre</w:t>
      </w:r>
    </w:p>
    <w:p w14:paraId="09D36228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23 settembre NO PROVE</w:t>
      </w:r>
    </w:p>
    <w:p w14:paraId="0D695800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25 settembre NO PROVE</w:t>
      </w:r>
    </w:p>
    <w:p w14:paraId="1D61A5B5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30 settembre PRIMO VOTO</w:t>
      </w:r>
    </w:p>
    <w:p w14:paraId="461EE2F3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2 ottobre</w:t>
      </w:r>
    </w:p>
    <w:p w14:paraId="29F56815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7 ottobre</w:t>
      </w:r>
    </w:p>
    <w:p w14:paraId="46A6C55F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9 ottobre</w:t>
      </w:r>
    </w:p>
    <w:p w14:paraId="06EE9BE4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14 ottobre</w:t>
      </w:r>
    </w:p>
    <w:p w14:paraId="0ADF2D28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16 ottobre</w:t>
      </w:r>
    </w:p>
    <w:p w14:paraId="2ED41B45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21 ottobre</w:t>
      </w:r>
    </w:p>
    <w:p w14:paraId="1A26E156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23 ottobre</w:t>
      </w:r>
    </w:p>
    <w:p w14:paraId="609F6DB7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28 ottobre</w:t>
      </w:r>
    </w:p>
    <w:p w14:paraId="5F40FEA3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30 ottobre</w:t>
      </w:r>
    </w:p>
    <w:p w14:paraId="5B75A867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4 novembre</w:t>
      </w:r>
    </w:p>
    <w:p w14:paraId="4BCA548E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6 novembre</w:t>
      </w:r>
    </w:p>
    <w:p w14:paraId="2C1A9CF6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11 novembre</w:t>
      </w:r>
    </w:p>
    <w:p w14:paraId="140446E3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13 novembre</w:t>
      </w:r>
    </w:p>
    <w:p w14:paraId="03202AD1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martedì 18 novembre</w:t>
      </w:r>
    </w:p>
    <w:p w14:paraId="041737D2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20 novembre</w:t>
      </w:r>
    </w:p>
    <w:p w14:paraId="09C526FF" w14:textId="21C6520E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martedì </w:t>
      </w:r>
      <w:r w:rsidR="00857598">
        <w:rPr>
          <w:sz w:val="32"/>
          <w:szCs w:val="32"/>
          <w:lang w:val="it-IT"/>
        </w:rPr>
        <w:t xml:space="preserve">25 </w:t>
      </w:r>
      <w:r>
        <w:rPr>
          <w:sz w:val="32"/>
          <w:szCs w:val="32"/>
          <w:lang w:val="it-IT"/>
        </w:rPr>
        <w:t>novembre NO PROVE</w:t>
      </w:r>
    </w:p>
    <w:p w14:paraId="6B75B57A" w14:textId="77777777" w:rsidR="003B1CF9" w:rsidRDefault="003B1CF9" w:rsidP="003B1CF9">
      <w:pPr>
        <w:pStyle w:val="Prrafodelista"/>
        <w:numPr>
          <w:ilvl w:val="0"/>
          <w:numId w:val="4"/>
        </w:numPr>
        <w:spacing w:line="256" w:lineRule="auto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giovedì 27 novembre NO PROVE</w:t>
      </w:r>
    </w:p>
    <w:p w14:paraId="1DC00AC1" w14:textId="77777777" w:rsidR="003B1CF9" w:rsidRDefault="003B1CF9" w:rsidP="003B1CF9">
      <w:pPr>
        <w:ind w:left="360"/>
        <w:rPr>
          <w:rStyle w:val="Textoennegrita"/>
          <w:rFonts w:ascii="PT Sans" w:hAnsi="PT Sans"/>
        </w:rPr>
      </w:pPr>
      <w:r w:rsidRPr="00714115">
        <w:rPr>
          <w:rFonts w:ascii="PT Sans" w:hAnsi="PT Sans"/>
          <w:color w:val="000000"/>
          <w:sz w:val="36"/>
          <w:szCs w:val="36"/>
          <w:shd w:val="clear" w:color="auto" w:fill="FFFFFF"/>
        </w:rPr>
        <w:t>CHIUSURA  ATTI SEMESTRE</w:t>
      </w:r>
      <w:r>
        <w:rPr>
          <w:rFonts w:ascii="PT Sans" w:hAnsi="PT Sans"/>
          <w:color w:val="000000"/>
          <w:sz w:val="44"/>
          <w:szCs w:val="44"/>
          <w:shd w:val="clear" w:color="auto" w:fill="FFFFFF"/>
        </w:rPr>
        <w:t>: </w:t>
      </w:r>
      <w:r>
        <w:rPr>
          <w:rStyle w:val="Textoennegrita"/>
          <w:rFonts w:ascii="PT Sans" w:hAnsi="PT Sans"/>
        </w:rPr>
        <w:t>12/12/2025</w:t>
      </w:r>
    </w:p>
    <w:p w14:paraId="25BD0960" w14:textId="6B8DE79E" w:rsidR="00942540" w:rsidRPr="003B1CF9" w:rsidRDefault="003B1CF9" w:rsidP="003B1CF9">
      <w:pPr>
        <w:ind w:left="360"/>
        <w:rPr>
          <w:color w:val="000000"/>
          <w:sz w:val="28"/>
          <w:szCs w:val="28"/>
          <w:shd w:val="clear" w:color="auto" w:fill="FFFFFF"/>
        </w:rPr>
      </w:pPr>
      <w:hyperlink r:id="rId5" w:history="1">
        <w:r w:rsidRPr="006A3E84">
          <w:rPr>
            <w:rStyle w:val="Hipervnculo"/>
            <w:rFonts w:ascii="PT Sans" w:hAnsi="PT Sans"/>
            <w:shd w:val="clear" w:color="auto" w:fill="FFFFFF"/>
          </w:rPr>
          <w:t>https://uchile.cl/noticias/230467/calendario-academico-segundo-semestre-2025</w:t>
        </w:r>
      </w:hyperlink>
      <w:r>
        <w:rPr>
          <w:rStyle w:val="Textoennegrita"/>
          <w:rFonts w:ascii="PT Sans" w:hAnsi="PT Sans"/>
          <w:color w:val="000000"/>
          <w:shd w:val="clear" w:color="auto" w:fill="FFFFFF"/>
        </w:rPr>
        <w:t xml:space="preserve"> </w:t>
      </w:r>
    </w:p>
    <w:sectPr w:rsidR="00942540" w:rsidRPr="003B1CF9" w:rsidSect="002439F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614FA"/>
    <w:multiLevelType w:val="hybridMultilevel"/>
    <w:tmpl w:val="F644580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81D44"/>
    <w:multiLevelType w:val="hybridMultilevel"/>
    <w:tmpl w:val="38BAB62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42CE2"/>
    <w:multiLevelType w:val="hybridMultilevel"/>
    <w:tmpl w:val="F1AAC29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938124">
    <w:abstractNumId w:val="0"/>
  </w:num>
  <w:num w:numId="2" w16cid:durableId="2033996899">
    <w:abstractNumId w:val="1"/>
  </w:num>
  <w:num w:numId="3" w16cid:durableId="4203775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67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9FF"/>
    <w:rsid w:val="00021E80"/>
    <w:rsid w:val="00050390"/>
    <w:rsid w:val="00064517"/>
    <w:rsid w:val="00065999"/>
    <w:rsid w:val="00071CF5"/>
    <w:rsid w:val="000F68D2"/>
    <w:rsid w:val="0011307D"/>
    <w:rsid w:val="00130FBC"/>
    <w:rsid w:val="00180407"/>
    <w:rsid w:val="001D71EF"/>
    <w:rsid w:val="002439FF"/>
    <w:rsid w:val="0026071D"/>
    <w:rsid w:val="002919AF"/>
    <w:rsid w:val="00313F0B"/>
    <w:rsid w:val="003B0635"/>
    <w:rsid w:val="003B1CF9"/>
    <w:rsid w:val="003D7730"/>
    <w:rsid w:val="00433DB4"/>
    <w:rsid w:val="00461129"/>
    <w:rsid w:val="004662A2"/>
    <w:rsid w:val="005C7CCD"/>
    <w:rsid w:val="005E2E6E"/>
    <w:rsid w:val="006607C6"/>
    <w:rsid w:val="007C3169"/>
    <w:rsid w:val="00857598"/>
    <w:rsid w:val="0086262C"/>
    <w:rsid w:val="008B6F36"/>
    <w:rsid w:val="00942540"/>
    <w:rsid w:val="00AB25D8"/>
    <w:rsid w:val="00AD2B0D"/>
    <w:rsid w:val="00AE5023"/>
    <w:rsid w:val="00B0155D"/>
    <w:rsid w:val="00B22DDE"/>
    <w:rsid w:val="00B85C42"/>
    <w:rsid w:val="00BF7975"/>
    <w:rsid w:val="00C0015C"/>
    <w:rsid w:val="00C375D6"/>
    <w:rsid w:val="00C92AEF"/>
    <w:rsid w:val="00CE60E6"/>
    <w:rsid w:val="00D25A43"/>
    <w:rsid w:val="00D60F53"/>
    <w:rsid w:val="00D91B8D"/>
    <w:rsid w:val="00E94E9E"/>
    <w:rsid w:val="00F2725B"/>
    <w:rsid w:val="00F27766"/>
    <w:rsid w:val="00F50032"/>
    <w:rsid w:val="00FC62DF"/>
    <w:rsid w:val="00FE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7C3C"/>
  <w15:chartTrackingRefBased/>
  <w15:docId w15:val="{8F97D12E-83DD-4A97-9179-701A1CCF5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439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439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439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439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439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439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439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439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439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439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439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439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439F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439F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439F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439F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439F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439F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439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439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439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439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439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439F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439F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439F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439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439F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439FF"/>
    <w:rPr>
      <w:b/>
      <w:bCs/>
      <w:smallCaps/>
      <w:color w:val="0F4761" w:themeColor="accent1" w:themeShade="BF"/>
      <w:spacing w:val="5"/>
    </w:rPr>
  </w:style>
  <w:style w:type="character" w:styleId="Textoennegrita">
    <w:name w:val="Strong"/>
    <w:basedOn w:val="Fuentedeprrafopredeter"/>
    <w:uiPriority w:val="22"/>
    <w:qFormat/>
    <w:rsid w:val="00433DB4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3B1CF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chile.cl/noticias/230467/calendario-academico-segundo-semestre-20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40</cp:revision>
  <dcterms:created xsi:type="dcterms:W3CDTF">2025-07-27T14:35:00Z</dcterms:created>
  <dcterms:modified xsi:type="dcterms:W3CDTF">2025-08-12T22:38:00Z</dcterms:modified>
</cp:coreProperties>
</file>