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EA" w:rsidRDefault="007113EA" w:rsidP="007113EA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SOLUZIONI MA</w:t>
      </w:r>
      <w:r>
        <w:rPr>
          <w:sz w:val="40"/>
          <w:szCs w:val="40"/>
          <w:lang w:val="it-IT"/>
        </w:rPr>
        <w:t>NUALE ITALIANO PLUS 1 CAPITOLO 9</w:t>
      </w:r>
    </w:p>
    <w:p w:rsidR="007113EA" w:rsidRDefault="007113EA" w:rsidP="007113EA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UD9</w:t>
      </w:r>
      <w:r>
        <w:rPr>
          <w:sz w:val="28"/>
          <w:szCs w:val="28"/>
          <w:lang w:val="it-IT"/>
        </w:rPr>
        <w:t>.1</w:t>
      </w:r>
    </w:p>
    <w:p w:rsidR="007113EA" w:rsidRDefault="007113EA" w:rsidP="007113EA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Pagina 116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1. dall’alto in basso e da sinistra a destra: andare a caccia,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ballare, osservare le stel</w:t>
      </w:r>
      <w:r>
        <w:rPr>
          <w:sz w:val="24"/>
          <w:szCs w:val="24"/>
          <w:lang w:val="it-IT"/>
        </w:rPr>
        <w:t xml:space="preserve">le, fare parapendio, dipingere, </w:t>
      </w:r>
      <w:r w:rsidRPr="007113EA">
        <w:rPr>
          <w:sz w:val="24"/>
          <w:szCs w:val="24"/>
          <w:lang w:val="it-IT"/>
        </w:rPr>
        <w:t>pescare, fotografare, correre, fare teatro, cantare, collezionare</w:t>
      </w:r>
      <w:r>
        <w:rPr>
          <w:sz w:val="24"/>
          <w:szCs w:val="24"/>
          <w:lang w:val="it-IT"/>
        </w:rPr>
        <w:t xml:space="preserve">, </w:t>
      </w:r>
      <w:r w:rsidRPr="007113EA">
        <w:rPr>
          <w:sz w:val="24"/>
          <w:szCs w:val="24"/>
          <w:lang w:val="it-IT"/>
        </w:rPr>
        <w:t>monete, andare sui roller, cucinare, fare trekking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117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2. Risposta libera.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4. Michele: va sui roller Silvia: fa yoga Lucia: fa la maglia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Sergio: balla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5. 1-1, 2-1, 3-3, 4-4, 5-1, 6-1, 8-4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6. Risposta libera.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119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10. 1. Il liceo scientifico. 2. Da dove viene? 3. A Trento. 4. Fa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parte del programma Uni.Team dell’Università degli Studi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di Trento. 5. Frenetica. 6. A che ora suona la sua sveglia?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7. Che cosa fa durante la mattina? 8. Fa l’allenamento di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nuoto. 9. Si allena, va a lezione o in sala studio. 10. Fa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stretching post-allenamento, beve tanta acqua, va a letto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non troppo tardi. 11. No, è anche divertente. 12. Perché la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squadra è importante per Nicola?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rFonts w:ascii="MS Gothic" w:eastAsia="MS Gothic" w:hAnsi="MS Gothic" w:cs="MS Gothic" w:hint="eastAsia"/>
          <w:sz w:val="24"/>
          <w:szCs w:val="24"/>
          <w:lang w:val="it-IT"/>
        </w:rPr>
        <w:t>▶</w:t>
      </w:r>
      <w:r w:rsidRPr="007113EA">
        <w:rPr>
          <w:sz w:val="24"/>
          <w:szCs w:val="24"/>
          <w:lang w:val="it-IT"/>
        </w:rPr>
        <w:t xml:space="preserve"> SI IMPERSONALE: No. / Si vive, si trova, si anticipano,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si passa, si pranza, si riesce, si prende, si parte, si corre... /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Terza singolare e terza plurale / Plurale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120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11. 1e, 2d, 3a, 4b, 5c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12. 2. Quando si finisce l’università, si deve trovare una nuova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strada. 3. Essere atleti è bello, ma si fa anche molta fatica. 4. Di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solito se si arriva tardi il giorno dell’esame, non si può farlo.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UD9.2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121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2. A volte sono possibili più risposte. 1. Una statua dedicata 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un clochard/a un barbone/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2. Lo ha chiesto a un giovane e ha trovato un libro che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parla del Mat. 3. Una persona di Parma che per tutti è un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matto a causa del suo modo di vivere/ che ha deciso di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vivere da “distinto barbone” e a cui gli abitanti della città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hanno voluto bene. 4. Forse è un modo per ricordare le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tante facce dell’umanità e il valore della diversità. 5. Pensa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che la statua del Mat Sicuri non invita solo al rispetto della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diversità, ma a lottare per un mondo più giusto.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122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4. Risposta libera.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5. anziana, concentrata, gentile, paziente, calma, felice,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fiduciosa, strana, simpatica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6. felice, calma, strana, fiduciosa, anziana, simpatica,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paziente, gentile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123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lastRenderedPageBreak/>
        <w:t>7. 1c, 2k, 3h, 4b, 5g, 6a, 7d, 8f, 9l, 10i, 11e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8. anziana-giovane, bello-brutto, biondo-moro, basso-alto,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magro-grasso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124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rFonts w:ascii="MS Gothic" w:eastAsia="MS Gothic" w:hAnsi="MS Gothic" w:cs="MS Gothic" w:hint="eastAsia"/>
          <w:sz w:val="24"/>
          <w:szCs w:val="24"/>
          <w:lang w:val="it-IT"/>
        </w:rPr>
        <w:t>▶</w:t>
      </w:r>
      <w:r w:rsidRPr="007113EA">
        <w:rPr>
          <w:sz w:val="24"/>
          <w:szCs w:val="24"/>
          <w:lang w:val="it-IT"/>
        </w:rPr>
        <w:t xml:space="preserve"> I PRONOMI PERSONALI INDIRETTI: la forma: 1. </w:t>
      </w:r>
      <w:r>
        <w:rPr>
          <w:sz w:val="24"/>
          <w:szCs w:val="24"/>
          <w:lang w:val="it-IT"/>
        </w:rPr>
        <w:t>a</w:t>
      </w:r>
      <w:r w:rsidRPr="007113EA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giovane 2. a me 3. al Mat sicuri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Risposta n. 2 Nella tabella: mi, gli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rFonts w:ascii="MS Gothic" w:eastAsia="MS Gothic" w:hAnsi="MS Gothic" w:cs="MS Gothic" w:hint="eastAsia"/>
          <w:sz w:val="24"/>
          <w:szCs w:val="24"/>
          <w:lang w:val="it-IT"/>
        </w:rPr>
        <w:t>▶</w:t>
      </w:r>
      <w:r w:rsidRPr="007113EA">
        <w:rPr>
          <w:sz w:val="24"/>
          <w:szCs w:val="24"/>
          <w:lang w:val="it-IT"/>
        </w:rPr>
        <w:t xml:space="preserve"> I PRONOMI PERSONALI INDIRETTI: la posizione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nella frase e la forma negativa: prima del verbo / dopo /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tra non e il verbo</w:t>
      </w:r>
    </w:p>
    <w:p w:rsidR="007113EA" w:rsidRPr="007113EA" w:rsidRDefault="007113EA" w:rsidP="007113EA">
      <w:pPr>
        <w:jc w:val="center"/>
        <w:rPr>
          <w:sz w:val="28"/>
          <w:szCs w:val="28"/>
          <w:lang w:val="it-IT"/>
        </w:rPr>
      </w:pPr>
      <w:r w:rsidRPr="007113EA">
        <w:rPr>
          <w:sz w:val="28"/>
          <w:szCs w:val="28"/>
          <w:lang w:val="it-IT"/>
        </w:rPr>
        <w:t>Pagina 125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11. 1. mi 2. gli 3. gli 4. le, mi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12. 1. Sandra compie gli anni domani. Le compriamo un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regalo? 2. Giovanni ha detto che Il testamento di Sicuri è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molto bello. Gli chiediamo se ci presta quel libro? 3. Bianca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è a Londra. Per favore le chiedi se mi compra una scatola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di butter cookies? 4. Stefano ora vive negli Stati Uniti. Gli</w:t>
      </w:r>
      <w:r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devo mandare un sms per salutarlo.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I PRONOMI PERSONALI DIRETTI: la forma: 1. a te,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2. me (Giulia), 3. Lucia Nella tabella: ti, la, ci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rFonts w:ascii="MS Gothic" w:eastAsia="MS Gothic" w:hAnsi="MS Gothic" w:cs="MS Gothic" w:hint="eastAsia"/>
          <w:sz w:val="24"/>
          <w:szCs w:val="24"/>
          <w:lang w:val="it-IT"/>
        </w:rPr>
        <w:t>▶</w:t>
      </w:r>
      <w:r w:rsidRPr="007113EA">
        <w:rPr>
          <w:sz w:val="24"/>
          <w:szCs w:val="24"/>
          <w:lang w:val="it-IT"/>
        </w:rPr>
        <w:t xml:space="preserve"> I PRONOMI PERSONALI DIRETTI: la posizione nella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frase e la forma negativa: prima / tra non e il verbo</w:t>
      </w:r>
    </w:p>
    <w:p w:rsidR="007113EA" w:rsidRPr="00505DF3" w:rsidRDefault="007113EA" w:rsidP="00505DF3">
      <w:pPr>
        <w:jc w:val="center"/>
        <w:rPr>
          <w:sz w:val="28"/>
          <w:szCs w:val="28"/>
          <w:lang w:val="it-IT"/>
        </w:rPr>
      </w:pPr>
      <w:r w:rsidRPr="00505DF3">
        <w:rPr>
          <w:sz w:val="28"/>
          <w:szCs w:val="28"/>
          <w:lang w:val="it-IT"/>
        </w:rPr>
        <w:t>Pagina 126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13. 1. li, 2. ci, 5. mi</w:t>
      </w:r>
    </w:p>
    <w:p w:rsidR="00505DF3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14. 1. non la sento 2. l’ho visto 3. l’ho incontrato/visto 4. lo so</w:t>
      </w:r>
      <w:r w:rsidR="00505DF3">
        <w:rPr>
          <w:sz w:val="24"/>
          <w:szCs w:val="24"/>
          <w:lang w:val="it-IT"/>
        </w:rPr>
        <w:t xml:space="preserve"> 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15. In rosso i pronomi indiretti e in blu i pronomi diretti.</w:t>
      </w:r>
    </w:p>
    <w:p w:rsidR="00505DF3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Ciao Barbara,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come stai? Tutto bene a Sydney? Come va il master? Stai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finendo? Mi manchi molto! Ho voglia di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chiacchierare un po’. Quando ti posso chiamare via skype?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Un po’ i miei orari strani, un po’ il fuso orario, non ti trovo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mai online...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Ti voglio raccontare della mia amica Lucia. Un giorno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nel Parco Ducale ho visto una signora anziana seduta,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concentrata a fare la maglia. Le ho chiesto il permesso di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farle qualche domanda e mi ha colpito perché è stata molto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gentile. Da lì è iniziata la nostra amicizia. La trovo fantastica!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Lei mi insegna a fare la maglia; ormai sono proprio brava: ho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già fatto una sciarpa e una cuffia e chiacchieriamo di ogni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cosa. È una persona paziente, calma, felice della sua vita e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fiduciosa per il futuro. È lei che mi incoraggia sempre quando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sono triste perché ho poco lavoro (la vita della giornalista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free-lance non è facile)... A volte è strana, cioè una persona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di altri tempi, mi parla spesso in dialetto e questo la rende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ancor più simpatica. Ride di cose che io non capisco, non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capisco il suo senso dell’umorismo...</w:t>
      </w:r>
      <w:r w:rsidR="00505DF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Torna presto e ti presento Lucia, torna presto e parliamo tanto.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16. 1. ce l’ho 2. non ce l’abbiamo 3. ce l’ha 4. ce l’ho 5. ce le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abbiamo 6. ce l’ho</w:t>
      </w:r>
    </w:p>
    <w:p w:rsidR="007113EA" w:rsidRPr="00C117B5" w:rsidRDefault="007113EA" w:rsidP="00C117B5">
      <w:pPr>
        <w:jc w:val="center"/>
        <w:rPr>
          <w:sz w:val="28"/>
          <w:szCs w:val="28"/>
          <w:lang w:val="it-IT"/>
        </w:rPr>
      </w:pPr>
      <w:r w:rsidRPr="00C117B5">
        <w:rPr>
          <w:sz w:val="28"/>
          <w:szCs w:val="28"/>
          <w:lang w:val="it-IT"/>
        </w:rPr>
        <w:t>UD9.3</w:t>
      </w:r>
    </w:p>
    <w:p w:rsidR="007113EA" w:rsidRPr="00C117B5" w:rsidRDefault="007113EA" w:rsidP="00C117B5">
      <w:pPr>
        <w:jc w:val="center"/>
        <w:rPr>
          <w:sz w:val="28"/>
          <w:szCs w:val="28"/>
          <w:lang w:val="it-IT"/>
        </w:rPr>
      </w:pPr>
      <w:r w:rsidRPr="00C117B5">
        <w:rPr>
          <w:sz w:val="28"/>
          <w:szCs w:val="28"/>
          <w:lang w:val="it-IT"/>
        </w:rPr>
        <w:t>Pagina 127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1. 1. elicottero 2. piedi 3. vaporetto 4. traghetto 5. treno 6.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Automobile 7. autobus 8. metropolitana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3. autostrada, incrocio, piazza, via, semaforo, ponte, curva</w:t>
      </w:r>
    </w:p>
    <w:p w:rsidR="007113EA" w:rsidRPr="00C117B5" w:rsidRDefault="007113EA" w:rsidP="00C117B5">
      <w:pPr>
        <w:jc w:val="center"/>
        <w:rPr>
          <w:sz w:val="28"/>
          <w:szCs w:val="28"/>
          <w:lang w:val="it-IT"/>
        </w:rPr>
      </w:pPr>
      <w:r w:rsidRPr="00C117B5">
        <w:rPr>
          <w:sz w:val="28"/>
          <w:szCs w:val="28"/>
          <w:lang w:val="it-IT"/>
        </w:rPr>
        <w:t>Pagina 128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lastRenderedPageBreak/>
        <w:t>4. autobus, aeroporto, stazione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6. farmacia, fermata dell’autobus, aeroporto, Museo,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parcheggio, teatro, chiesa, ristorante</w:t>
      </w:r>
    </w:p>
    <w:p w:rsid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7. 1. Vero 2. Falso 3. Falso 4. Vero 5. Falso</w:t>
      </w:r>
    </w:p>
    <w:p w:rsid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8. Via Garibaldi, Piazza della Pace, Via Dante Alighieri, Piazzale Battisti, Via Cavour, Via Mistrali</w:t>
      </w:r>
    </w:p>
    <w:p w:rsidR="007113EA" w:rsidRPr="00C117B5" w:rsidRDefault="007113EA" w:rsidP="00C117B5">
      <w:pPr>
        <w:jc w:val="center"/>
        <w:rPr>
          <w:sz w:val="28"/>
          <w:szCs w:val="28"/>
          <w:lang w:val="it-IT"/>
        </w:rPr>
      </w:pPr>
      <w:r w:rsidRPr="00C117B5">
        <w:rPr>
          <w:sz w:val="28"/>
          <w:szCs w:val="28"/>
          <w:lang w:val="it-IT"/>
        </w:rPr>
        <w:t>Pagina 129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10. In senso antiorario: girare a destra, alla rotonda prendere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la prima a destra, andare dritto, andare dritto fino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all’incrocio, attraversare la piazza, andare dritto fino al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semaforo, girare a sinistra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rFonts w:ascii="MS Gothic" w:eastAsia="MS Gothic" w:hAnsi="MS Gothic" w:cs="MS Gothic" w:hint="eastAsia"/>
          <w:sz w:val="24"/>
          <w:szCs w:val="24"/>
          <w:lang w:val="it-IT"/>
        </w:rPr>
        <w:t>▶</w:t>
      </w:r>
      <w:r w:rsidRPr="007113EA">
        <w:rPr>
          <w:sz w:val="24"/>
          <w:szCs w:val="24"/>
          <w:lang w:val="it-IT"/>
        </w:rPr>
        <w:t xml:space="preserve"> PRONOMI DIRETTI DI TERZA PERSONA: accordo con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il participio passato: Ma lei ha già visto la città? L’ha mai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visitata? / passato prossimo / cambia / a / e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12. 1. l’, trovata, 2. li, visti, 3. l’, trovata, 4. l’, cercata, 5. le,</w:t>
      </w:r>
      <w:r w:rsidR="00C117B5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sentite, 6. l’, visitato.</w:t>
      </w:r>
    </w:p>
    <w:p w:rsidR="007113EA" w:rsidRPr="00C117B5" w:rsidRDefault="007113EA" w:rsidP="00C117B5">
      <w:pPr>
        <w:jc w:val="center"/>
        <w:rPr>
          <w:sz w:val="28"/>
          <w:szCs w:val="28"/>
          <w:lang w:val="it-IT"/>
        </w:rPr>
      </w:pPr>
      <w:r w:rsidRPr="00C117B5">
        <w:rPr>
          <w:sz w:val="28"/>
          <w:szCs w:val="28"/>
          <w:lang w:val="it-IT"/>
        </w:rPr>
        <w:t>Pagina 130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13. 1. (non) l’ho vista, 2. (non) li ho trovati, 3. (non) l’ho</w:t>
      </w:r>
      <w:r w:rsidR="00EC3AC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sentito, 4. (non) le ho mai</w:t>
      </w:r>
      <w:r w:rsidR="00EC3AC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visitate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15. 1. Ho sempre paura quando viaggio in aereo. 2. Non</w:t>
      </w:r>
      <w:r w:rsidR="00EC3AC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voglio pensare a come posso stare in elicottero. 3.</w:t>
      </w:r>
      <w:r w:rsidR="00EC3AC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Preferisco muovermi in nave per andare in Sardegna e non</w:t>
      </w:r>
      <w:r w:rsidR="00EC3AC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in aereo. 4. Vado sempre all’università in bicicletta o in</w:t>
      </w:r>
      <w:r w:rsidR="00EC3AC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autobus quando piove. 5. Amo scoprire il centro delle città</w:t>
      </w:r>
      <w:r w:rsidR="00EC3AC3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che visito a piedi.</w:t>
      </w:r>
    </w:p>
    <w:p w:rsid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19. dd</w:t>
      </w:r>
      <w:r w:rsidR="00595376" w:rsidRPr="00595376">
        <w:rPr>
          <w:rFonts w:hint="eastAsia"/>
          <w:sz w:val="24"/>
          <w:szCs w:val="24"/>
          <w:lang w:val="it-IT"/>
        </w:rPr>
        <w:t></w:t>
      </w:r>
      <w:r w:rsidR="00595376">
        <w:rPr>
          <w:rFonts w:hint="eastAsia"/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come oggi: leggi, parcheggio, personaggio; gg come</w:t>
      </w:r>
      <w:r w:rsidR="00595376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reggo: leggono; tt∫ come caccia: faccio, piacciono; kk come</w:t>
      </w:r>
      <w:r w:rsidR="00595376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ecco: occupato, accorto</w:t>
      </w:r>
    </w:p>
    <w:p w:rsidR="007113EA" w:rsidRPr="00595376" w:rsidRDefault="007113EA" w:rsidP="00595376">
      <w:pPr>
        <w:jc w:val="center"/>
        <w:rPr>
          <w:sz w:val="28"/>
          <w:szCs w:val="28"/>
          <w:lang w:val="en-US"/>
        </w:rPr>
      </w:pPr>
      <w:proofErr w:type="spellStart"/>
      <w:r w:rsidRPr="00595376">
        <w:rPr>
          <w:sz w:val="28"/>
          <w:szCs w:val="28"/>
          <w:lang w:val="en-US"/>
        </w:rPr>
        <w:t>Pagina</w:t>
      </w:r>
      <w:proofErr w:type="spellEnd"/>
      <w:r w:rsidRPr="00595376">
        <w:rPr>
          <w:sz w:val="28"/>
          <w:szCs w:val="28"/>
          <w:lang w:val="en-US"/>
        </w:rPr>
        <w:t xml:space="preserve"> 133</w:t>
      </w:r>
    </w:p>
    <w:p w:rsidR="007113EA" w:rsidRPr="00595376" w:rsidRDefault="007113EA" w:rsidP="007113EA">
      <w:pPr>
        <w:rPr>
          <w:sz w:val="24"/>
          <w:szCs w:val="24"/>
          <w:lang w:val="en-US"/>
        </w:rPr>
      </w:pPr>
      <w:r w:rsidRPr="007113EA">
        <w:rPr>
          <w:sz w:val="24"/>
          <w:szCs w:val="24"/>
          <w:lang w:val="en-US"/>
        </w:rPr>
        <w:t xml:space="preserve">1. 1B </w:t>
      </w:r>
      <w:proofErr w:type="spellStart"/>
      <w:r w:rsidRPr="007113EA">
        <w:rPr>
          <w:sz w:val="24"/>
          <w:szCs w:val="24"/>
          <w:lang w:val="en-US"/>
        </w:rPr>
        <w:t>Interrail</w:t>
      </w:r>
      <w:proofErr w:type="spellEnd"/>
      <w:r w:rsidRPr="007113EA">
        <w:rPr>
          <w:sz w:val="24"/>
          <w:szCs w:val="24"/>
          <w:lang w:val="en-US"/>
        </w:rPr>
        <w:t xml:space="preserve"> Global Pass 2C </w:t>
      </w:r>
      <w:proofErr w:type="spellStart"/>
      <w:r w:rsidRPr="007113EA">
        <w:rPr>
          <w:sz w:val="24"/>
          <w:szCs w:val="24"/>
          <w:lang w:val="en-US"/>
        </w:rPr>
        <w:t>Interrail</w:t>
      </w:r>
      <w:proofErr w:type="spellEnd"/>
      <w:r w:rsidRPr="007113EA">
        <w:rPr>
          <w:sz w:val="24"/>
          <w:szCs w:val="24"/>
          <w:lang w:val="en-US"/>
        </w:rPr>
        <w:t xml:space="preserve"> One Country Pass 3A</w:t>
      </w:r>
      <w:r w:rsidR="00595376">
        <w:rPr>
          <w:sz w:val="24"/>
          <w:szCs w:val="24"/>
          <w:lang w:val="en-US"/>
        </w:rPr>
        <w:t xml:space="preserve"> </w:t>
      </w:r>
      <w:proofErr w:type="spellStart"/>
      <w:r w:rsidRPr="00595376">
        <w:rPr>
          <w:sz w:val="24"/>
          <w:szCs w:val="24"/>
          <w:lang w:val="en-US"/>
        </w:rPr>
        <w:t>Interrail</w:t>
      </w:r>
      <w:proofErr w:type="spellEnd"/>
      <w:r w:rsidRPr="00595376">
        <w:rPr>
          <w:sz w:val="24"/>
          <w:szCs w:val="24"/>
          <w:lang w:val="en-US"/>
        </w:rPr>
        <w:t xml:space="preserve"> Italia Pass</w:t>
      </w:r>
    </w:p>
    <w:p w:rsidR="007113EA" w:rsidRPr="00595376" w:rsidRDefault="007113EA" w:rsidP="00595376">
      <w:pPr>
        <w:jc w:val="center"/>
        <w:rPr>
          <w:sz w:val="28"/>
          <w:szCs w:val="28"/>
          <w:lang w:val="it-IT"/>
        </w:rPr>
      </w:pPr>
      <w:r w:rsidRPr="00595376">
        <w:rPr>
          <w:sz w:val="28"/>
          <w:szCs w:val="28"/>
          <w:lang w:val="it-IT"/>
        </w:rPr>
        <w:t>Pagina 134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3. a2, b3, c1</w:t>
      </w:r>
    </w:p>
    <w:p w:rsidR="007113EA" w:rsidRPr="00595376" w:rsidRDefault="007113EA" w:rsidP="00595376">
      <w:pPr>
        <w:jc w:val="center"/>
        <w:rPr>
          <w:sz w:val="28"/>
          <w:szCs w:val="28"/>
          <w:lang w:val="it-IT"/>
        </w:rPr>
      </w:pPr>
      <w:r w:rsidRPr="00595376">
        <w:rPr>
          <w:sz w:val="28"/>
          <w:szCs w:val="28"/>
          <w:lang w:val="it-IT"/>
        </w:rPr>
        <w:t>Pagina 135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4. Global Pass: possibile viaggiare in 30 paesi, possibile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scegliere le fermate lungo il percorso.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One Country Pass: per viaggiare in un solo paese fra 27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disponibili.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Italia Pass: per visitare l’Italia e fermarmi in alcune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città, più soluzioni: 3, 4, 6 o 8 giorni di viaggio in un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mese, possibile cambiare più treni per ogni viaggio.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Da ricordare: per ogni viaggio segnare sul biglietto il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percorso, la data e il numero del treno. Il biglietto non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comprende i supplementi per treni AV e le prenotazioni.</w:t>
      </w:r>
      <w:r w:rsidR="007741F0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Non valido per il mio paese.</w:t>
      </w:r>
    </w:p>
    <w:p w:rsidR="0075047E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5. 1. permette di 2. che da più possibilità 3. se al contrario</w:t>
      </w:r>
      <w:r w:rsidR="0018325F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4. comunque 5. dopo che hai scelto il treno 6. è sufficiente</w:t>
      </w:r>
      <w:r w:rsidR="0018325F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7. include 8. in più</w:t>
      </w:r>
      <w:r w:rsidR="0018325F">
        <w:rPr>
          <w:sz w:val="24"/>
          <w:szCs w:val="24"/>
          <w:lang w:val="it-IT"/>
        </w:rPr>
        <w:t xml:space="preserve"> </w:t>
      </w:r>
    </w:p>
    <w:p w:rsidR="007113EA" w:rsidRPr="007113EA" w:rsidRDefault="007113EA" w:rsidP="007113EA">
      <w:pPr>
        <w:rPr>
          <w:sz w:val="24"/>
          <w:szCs w:val="24"/>
          <w:lang w:val="it-IT"/>
        </w:rPr>
      </w:pPr>
      <w:r w:rsidRPr="007113EA">
        <w:rPr>
          <w:sz w:val="24"/>
          <w:szCs w:val="24"/>
          <w:lang w:val="it-IT"/>
        </w:rPr>
        <w:t>6. Nicola: libertà, esperienza Manuela: sensazione, posto,</w:t>
      </w:r>
      <w:r w:rsidR="0018325F">
        <w:rPr>
          <w:sz w:val="24"/>
          <w:szCs w:val="24"/>
          <w:lang w:val="it-IT"/>
        </w:rPr>
        <w:t xml:space="preserve"> </w:t>
      </w:r>
      <w:r w:rsidRPr="007113EA">
        <w:rPr>
          <w:sz w:val="24"/>
          <w:szCs w:val="24"/>
          <w:lang w:val="it-IT"/>
        </w:rPr>
        <w:t>caso, organizzazione, città</w:t>
      </w:r>
      <w:r w:rsidR="00900679">
        <w:rPr>
          <w:sz w:val="24"/>
          <w:szCs w:val="24"/>
          <w:lang w:val="it-IT"/>
        </w:rPr>
        <w:t>.</w:t>
      </w:r>
      <w:bookmarkStart w:id="0" w:name="_GoBack"/>
      <w:bookmarkEnd w:id="0"/>
    </w:p>
    <w:p w:rsidR="00B97B39" w:rsidRPr="007113EA" w:rsidRDefault="00900679">
      <w:pPr>
        <w:rPr>
          <w:lang w:val="it-IT"/>
        </w:rPr>
      </w:pPr>
    </w:p>
    <w:sectPr w:rsidR="00B97B39" w:rsidRPr="007113EA" w:rsidSect="00711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EA"/>
    <w:rsid w:val="0018325F"/>
    <w:rsid w:val="004904B3"/>
    <w:rsid w:val="00505DF3"/>
    <w:rsid w:val="00595376"/>
    <w:rsid w:val="007113EA"/>
    <w:rsid w:val="0075047E"/>
    <w:rsid w:val="00750ACC"/>
    <w:rsid w:val="007741F0"/>
    <w:rsid w:val="00900679"/>
    <w:rsid w:val="00C117B5"/>
    <w:rsid w:val="00E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F8D"/>
  <w15:chartTrackingRefBased/>
  <w15:docId w15:val="{9C10EDD2-686A-4EC0-BFE4-7ACAE488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3EA"/>
    <w:pPr>
      <w:spacing w:line="252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1050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9</cp:revision>
  <dcterms:created xsi:type="dcterms:W3CDTF">2020-06-12T22:39:00Z</dcterms:created>
  <dcterms:modified xsi:type="dcterms:W3CDTF">2020-06-12T23:00:00Z</dcterms:modified>
</cp:coreProperties>
</file>