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4444" w:right="4453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RÚBRICA DE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AVANCE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PLANTILLA</w:t>
      </w:r>
      <w:r w:rsidDel="00000000" w:rsidR="00000000" w:rsidRPr="00000000">
        <w:rPr>
          <w:b w:val="1"/>
          <w:sz w:val="24"/>
          <w:szCs w:val="24"/>
          <w:rtl w:val="0"/>
        </w:rPr>
        <w:t xml:space="preserve"> FONDO CONCURSABLE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FT1101</w:t>
      </w:r>
    </w:p>
    <w:p w:rsidR="00000000" w:rsidDel="00000000" w:rsidP="00000000" w:rsidRDefault="00000000" w:rsidRPr="00000000" w14:paraId="00000003">
      <w:pPr>
        <w:spacing w:after="1" w:before="7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8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120"/>
        <w:gridCol w:w="6420"/>
        <w:gridCol w:w="1500"/>
        <w:gridCol w:w="3640"/>
        <w:tblGridChange w:id="0">
          <w:tblGrid>
            <w:gridCol w:w="2120"/>
            <w:gridCol w:w="6420"/>
            <w:gridCol w:w="1500"/>
            <w:gridCol w:w="36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EQUIPO: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NOTA: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EVALUADOR: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SECCIÓN: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PROYECTO: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8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8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140"/>
        <w:gridCol w:w="7220"/>
        <w:gridCol w:w="1000"/>
        <w:gridCol w:w="1280"/>
        <w:gridCol w:w="1140"/>
        <w:gridCol w:w="900"/>
        <w:tblGridChange w:id="0">
          <w:tblGrid>
            <w:gridCol w:w="2140"/>
            <w:gridCol w:w="7220"/>
            <w:gridCol w:w="1000"/>
            <w:gridCol w:w="1280"/>
            <w:gridCol w:w="1140"/>
            <w:gridCol w:w="900"/>
          </w:tblGrid>
        </w:tblGridChange>
      </w:tblGrid>
      <w:tr>
        <w:trPr>
          <w:cantSplit w:val="0"/>
          <w:trHeight w:val="670" w:hRule="atLeast"/>
          <w:tblHeader w:val="0"/>
        </w:trPr>
        <w:tc>
          <w:tcPr>
            <w:shd w:fill="e9f1dd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Criterio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1" w:right="21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Nivel de desempeño esperado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30" w:right="-4" w:firstLine="9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Logrado (5 puntos)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170" w:right="3" w:hanging="13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desarrollo (3 puntos)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141" w:right="3" w:hanging="111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Insuficiente (1 punto)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28" w:right="-2" w:firstLine="63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Puntaje obtenido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6"/>
            <w:shd w:fill="d9edf2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5631" w:right="560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Género discursivo</w:t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36" w:right="1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proyecto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el contenido del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mismo.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01" w:right="146" w:hanging="412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Identificación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proyecto presenta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información sobre la identificación de la organización, categoría a la que postula, roles dentro del equipo e identificación del lugar de ejecución del proyecto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(puntos 1.1. al 1.4.)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0" w:right="281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Problema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del proyecto</w:t>
            </w:r>
            <w:r w:rsidDel="00000000" w:rsidR="00000000" w:rsidRPr="00000000">
              <w:rPr>
                <w:b w:val="1"/>
                <w:rtl w:val="0"/>
              </w:rPr>
              <w:t xml:space="preserve">, cambios propuestos y estado del arte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109" w:right="76" w:firstLine="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identifica el problema y/o necesidad que el proyecto busca subsanar, las personas o el grupo afectado y se identifica el cambio que busca alcanzar con el proyecto y la/ formas que utilizarán para lograrlo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(puntos 2.1.2. y 2.1.3.)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" w:right="1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y organización relaciona</w:t>
            </w:r>
            <w:r w:rsidDel="00000000" w:rsidR="00000000" w:rsidRPr="00000000">
              <w:rPr>
                <w:b w:val="1"/>
                <w:rtl w:val="0"/>
              </w:rPr>
              <w:t xml:space="preserve">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-1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objetivos son coherentes con la problemática identificada. Están redactados en infinitivo y son evaluables (se puede comprobar su resultado). Se debe definir un objetivo general 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 menos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específicos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(puntos 3.1 y 3.2.)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Además, identifica las organizaciones con las que el proyecto establece relación y posibles alianzas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punto 3.3)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-1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6"/>
            <w:shd w:fill="daedf2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646" w:right="560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Calidad de la escritura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Coherencia y cohesión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9" w:right="7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es coherente y cohesionado, pues: presenta un uso variado de mecanismos de correferencia y de conectores, mantiene una construcción oracional y un régimen preposicional adecuados, y explicita los referentes.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65" w:lineRule="auto"/>
              <w:ind w:left="3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Ortografía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02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el texto se evidencia un correcto uso de la ortografía puntual, acentual 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literal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 español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0"/>
          <w:szCs w:val="20"/>
        </w:rPr>
        <w:sectPr>
          <w:headerReference r:id="rId7" w:type="default"/>
          <w:pgSz w:h="12240" w:w="15840" w:orient="landscape"/>
          <w:pgMar w:bottom="280" w:top="1800" w:left="980" w:right="940" w:header="649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68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140"/>
        <w:gridCol w:w="7220"/>
        <w:gridCol w:w="1000"/>
        <w:gridCol w:w="1280"/>
        <w:gridCol w:w="1140"/>
        <w:gridCol w:w="900"/>
        <w:tblGridChange w:id="0">
          <w:tblGrid>
            <w:gridCol w:w="2140"/>
            <w:gridCol w:w="7220"/>
            <w:gridCol w:w="1000"/>
            <w:gridCol w:w="1280"/>
            <w:gridCol w:w="1140"/>
            <w:gridCol w:w="900"/>
          </w:tblGrid>
        </w:tblGridChange>
      </w:tblGrid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3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 de párrafos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presenta una adecuada organización de párrafos: cada párrafo contiene una sola idea central que se desarrolla en él, y los párrafos son relativamente simétricos.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521" w:right="293" w:hanging="1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Progresión de la información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9" w:right="7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informe no presenta redundancia y la información progresa de manera adecuada a lo largo del texto.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6"/>
            <w:shd w:fill="daedf2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5646" w:right="560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Estilo académico-profesional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604" w:right="297" w:hanging="256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Estilo académico- profesional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09" w:right="8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texto cumple con un lenguaje académico-profesional: presenta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vocabulario preciso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(tecnolecto), mantiene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enunciación impersonal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utiliza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formal,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expone ideas respaldadas y a través de un lenguaje objetivo.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36" w:right="1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Citas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09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presentan citas en formato APA para el desarrollo de las ideas que presenta el texto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 directas y 2 indirectas).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20" w:right="-29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Referencias bibliográficas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14" w:lineRule="auto"/>
              <w:ind w:left="109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Presentan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fuente por integrante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en APA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(agregar en la última hoja del formulario)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Merge w:val="restart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Puntaje obtenido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2"/>
            <w:vMerge w:val="continue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497" w:right="137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280" w:top="1800" w:left="980" w:right="940" w:header="64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7200900</wp:posOffset>
          </wp:positionH>
          <wp:positionV relativeFrom="page">
            <wp:posOffset>412243</wp:posOffset>
          </wp:positionV>
          <wp:extent cx="2190750" cy="733425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4245611</wp:posOffset>
          </wp:positionH>
          <wp:positionV relativeFrom="page">
            <wp:posOffset>463674</wp:posOffset>
          </wp:positionV>
          <wp:extent cx="1390649" cy="638174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49" cy="6381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703990</wp:posOffset>
          </wp:positionH>
          <wp:positionV relativeFrom="page">
            <wp:posOffset>535377</wp:posOffset>
          </wp:positionV>
          <wp:extent cx="1552574" cy="50482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4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spacing w:before="8"/>
    </w:pPr>
    <w:rPr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B4WZSTeSCI20sl6FThhIH99Dg==">CgMxLjA4AHIhMUZfaW92eksybEdlTUpVNnZjUDBUZ1g2R0lSVXJycVN5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2024-11-11T16:37:00Z</dcterms:created>
</cp:coreProperties>
</file>