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Pr>
        <w:drawing>
          <wp:inline distB="0" distT="0" distL="0" distR="0">
            <wp:extent cx="1443124" cy="711928"/>
            <wp:effectExtent b="0" l="0" r="0" t="0"/>
            <wp:docPr id="84833302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43124" cy="711928"/>
                    </a:xfrm>
                    <a:prstGeom prst="rect"/>
                    <a:ln/>
                  </pic:spPr>
                </pic:pic>
              </a:graphicData>
            </a:graphic>
          </wp:inline>
        </w:drawing>
      </w:r>
      <w:r w:rsidDel="00000000" w:rsidR="00000000" w:rsidRPr="00000000">
        <w:rPr>
          <w:rFonts w:ascii="Cambria" w:cs="Cambria" w:eastAsia="Cambria" w:hAnsi="Cambria"/>
          <w:b w:val="1"/>
          <w:sz w:val="28"/>
          <w:szCs w:val="28"/>
          <w:rtl w:val="0"/>
        </w:rPr>
        <w:t xml:space="preserve"> </w:t>
      </w:r>
    </w:p>
    <w:p w:rsidR="00000000" w:rsidDel="00000000" w:rsidP="00000000" w:rsidRDefault="00000000" w:rsidRPr="00000000" w14:paraId="00000002">
      <w:pPr>
        <w:spacing w:after="0" w:lineRule="auto"/>
        <w:jc w:val="center"/>
        <w:rPr>
          <w:rFonts w:ascii="Cambria" w:cs="Cambria" w:eastAsia="Cambria" w:hAnsi="Cambria"/>
          <w:b w:val="1"/>
          <w:sz w:val="24"/>
          <w:szCs w:val="24"/>
        </w:rPr>
      </w:pPr>
      <w:bookmarkStart w:colFirst="0" w:colLast="0" w:name="_heading=h.gjdgxs" w:id="0"/>
      <w:bookmarkEnd w:id="0"/>
      <w:r w:rsidDel="00000000" w:rsidR="00000000" w:rsidRPr="00000000">
        <w:rPr>
          <w:rFonts w:ascii="Cambria" w:cs="Cambria" w:eastAsia="Cambria" w:hAnsi="Cambria"/>
          <w:b w:val="1"/>
          <w:sz w:val="24"/>
          <w:szCs w:val="24"/>
          <w:rtl w:val="0"/>
        </w:rPr>
        <w:t xml:space="preserve"> Sample Oral Exam EI4204</w:t>
      </w:r>
    </w:p>
    <w:p w:rsidR="00000000" w:rsidDel="00000000" w:rsidP="00000000" w:rsidRDefault="00000000" w:rsidRPr="00000000" w14:paraId="00000003">
      <w:pPr>
        <w:spacing w:after="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American English File 3A: </w:t>
      </w:r>
      <w:r w:rsidDel="00000000" w:rsidR="00000000" w:rsidRPr="00000000">
        <w:rPr>
          <w:rFonts w:ascii="Cambria" w:cs="Cambria" w:eastAsia="Cambria" w:hAnsi="Cambria"/>
          <w:rtl w:val="0"/>
        </w:rPr>
        <w:t xml:space="preserve">Units 2A</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(OUT: pp.14 and17) and 2B</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(OUT: pp.20 and 21).</w:t>
      </w:r>
      <w:r w:rsidDel="00000000" w:rsidR="00000000" w:rsidRPr="00000000">
        <w:rPr>
          <w:rtl w:val="0"/>
        </w:rPr>
      </w:r>
    </w:p>
    <w:p w:rsidR="00000000" w:rsidDel="00000000" w:rsidP="00000000" w:rsidRDefault="00000000" w:rsidRPr="00000000" w14:paraId="00000004">
      <w:pPr>
        <w:spacing w:after="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American English File 3B: </w:t>
      </w:r>
      <w:r w:rsidDel="00000000" w:rsidR="00000000" w:rsidRPr="00000000">
        <w:rPr>
          <w:rFonts w:ascii="Cambria" w:cs="Cambria" w:eastAsia="Cambria" w:hAnsi="Cambria"/>
          <w:rtl w:val="0"/>
        </w:rPr>
        <w:t xml:space="preserve">Units 6A</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(OUT: pp. 54, 55 and 57), 7A</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(OUT: Ex.3 p.65) +Second Conditional</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8A</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(OUT: Ex. 5 Vocabulary p.77 + Word building p.163) and 8B (OUT: p. 81, ex. 4c, 4d and 4e) + Grammar and Vocabulary Banks.</w:t>
      </w:r>
      <w:r w:rsidDel="00000000" w:rsidR="00000000" w:rsidRPr="00000000">
        <w:rPr>
          <w:rtl w:val="0"/>
        </w:rPr>
      </w:r>
    </w:p>
    <w:p w:rsidR="00000000" w:rsidDel="00000000" w:rsidP="00000000" w:rsidRDefault="00000000" w:rsidRPr="00000000" w14:paraId="00000005">
      <w:pPr>
        <w:spacing w:after="0" w:line="276"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6">
      <w:pPr>
        <w:spacing w:after="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Dear students,</w:t>
      </w:r>
    </w:p>
    <w:p w:rsidR="00000000" w:rsidDel="00000000" w:rsidP="00000000" w:rsidRDefault="00000000" w:rsidRPr="00000000" w14:paraId="00000007">
      <w:pPr>
        <w:spacing w:after="0"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8">
      <w:pPr>
        <w:spacing w:after="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you know, the English Oral Exam for this course is scheduled for</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sz w:val="24"/>
          <w:szCs w:val="24"/>
          <w:rtl w:val="0"/>
        </w:rPr>
        <w:t xml:space="preserve">July 7th – 18th</w:t>
      </w:r>
      <w:r w:rsidDel="00000000" w:rsidR="00000000" w:rsidRPr="00000000">
        <w:rPr>
          <w:rFonts w:ascii="Cambria" w:cs="Cambria" w:eastAsia="Cambria" w:hAnsi="Cambria"/>
          <w:sz w:val="24"/>
          <w:szCs w:val="24"/>
          <w:rtl w:val="0"/>
        </w:rPr>
        <w:t xml:space="preserve">. Please read the information in this document carefully in order to help ensure your success on the evaluation.</w:t>
      </w:r>
    </w:p>
    <w:p w:rsidR="00000000" w:rsidDel="00000000" w:rsidP="00000000" w:rsidRDefault="00000000" w:rsidRPr="00000000" w14:paraId="00000009">
      <w:pPr>
        <w:spacing w:after="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A">
      <w:pPr>
        <w:numPr>
          <w:ilvl w:val="0"/>
          <w:numId w:val="8"/>
        </w:numPr>
        <w:pBdr>
          <w:top w:space="0" w:sz="0" w:val="nil"/>
          <w:left w:space="0" w:sz="0" w:val="nil"/>
          <w:bottom w:space="0" w:sz="0" w:val="nil"/>
          <w:right w:space="0" w:sz="0" w:val="nil"/>
          <w:between w:space="0" w:sz="0" w:val="nil"/>
        </w:pBdr>
        <w:spacing w:after="0" w:line="276" w:lineRule="auto"/>
        <w:ind w:left="720" w:hanging="360"/>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In this test, you will have a short, spoken interaction with your teacher to show your oral skills in English. </w:t>
      </w:r>
    </w:p>
    <w:p w:rsidR="00000000" w:rsidDel="00000000" w:rsidP="00000000" w:rsidRDefault="00000000" w:rsidRPr="00000000" w14:paraId="0000000B">
      <w:pPr>
        <w:numPr>
          <w:ilvl w:val="0"/>
          <w:numId w:val="8"/>
        </w:numPr>
        <w:pBdr>
          <w:top w:space="0" w:sz="0" w:val="nil"/>
          <w:left w:space="0" w:sz="0" w:val="nil"/>
          <w:bottom w:space="0" w:sz="0" w:val="nil"/>
          <w:right w:space="0" w:sz="0" w:val="nil"/>
          <w:between w:space="0" w:sz="0" w:val="nil"/>
        </w:pBdr>
        <w:spacing w:after="0" w:line="276" w:lineRule="auto"/>
        <w:ind w:left="720" w:hanging="360"/>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The whole evaluation process should last approximately 10 minutes.</w:t>
      </w:r>
    </w:p>
    <w:p w:rsidR="00000000" w:rsidDel="00000000" w:rsidP="00000000" w:rsidRDefault="00000000" w:rsidRPr="00000000" w14:paraId="0000000C">
      <w:pPr>
        <w:numPr>
          <w:ilvl w:val="0"/>
          <w:numId w:val="8"/>
        </w:numPr>
        <w:pBdr>
          <w:top w:space="0" w:sz="0" w:val="nil"/>
          <w:left w:space="0" w:sz="0" w:val="nil"/>
          <w:bottom w:space="0" w:sz="0" w:val="nil"/>
          <w:right w:space="0" w:sz="0" w:val="nil"/>
          <w:between w:space="0" w:sz="0" w:val="nil"/>
        </w:pBdr>
        <w:spacing w:after="0" w:line="276" w:lineRule="auto"/>
        <w:ind w:left="720" w:hanging="360"/>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It is of paramount importance that you</w:t>
      </w:r>
      <w:r w:rsidDel="00000000" w:rsidR="00000000" w:rsidRPr="00000000">
        <w:rPr>
          <w:rFonts w:ascii="Cambria" w:cs="Cambria" w:eastAsia="Cambria" w:hAnsi="Cambria"/>
          <w:b w:val="1"/>
          <w:color w:val="000000"/>
          <w:sz w:val="24"/>
          <w:szCs w:val="24"/>
          <w:rtl w:val="0"/>
        </w:rPr>
        <w:t xml:space="preserve"> respect the</w:t>
      </w:r>
      <w:r w:rsidDel="00000000" w:rsidR="00000000" w:rsidRPr="00000000">
        <w:rPr>
          <w:rFonts w:ascii="Cambria" w:cs="Cambria" w:eastAsia="Cambria" w:hAnsi="Cambria"/>
          <w:color w:val="000000"/>
          <w:sz w:val="24"/>
          <w:szCs w:val="24"/>
          <w:rtl w:val="0"/>
        </w:rPr>
        <w:t xml:space="preserve"> </w:t>
      </w:r>
      <w:r w:rsidDel="00000000" w:rsidR="00000000" w:rsidRPr="00000000">
        <w:rPr>
          <w:rFonts w:ascii="Cambria" w:cs="Cambria" w:eastAsia="Cambria" w:hAnsi="Cambria"/>
          <w:b w:val="1"/>
          <w:color w:val="000000"/>
          <w:sz w:val="24"/>
          <w:szCs w:val="24"/>
          <w:rtl w:val="0"/>
        </w:rPr>
        <w:t xml:space="preserve">day and time of the evaluation</w:t>
      </w:r>
      <w:r w:rsidDel="00000000" w:rsidR="00000000" w:rsidRPr="00000000">
        <w:rPr>
          <w:rFonts w:ascii="Cambria" w:cs="Cambria" w:eastAsia="Cambria" w:hAnsi="Cambria"/>
          <w:color w:val="000000"/>
          <w:sz w:val="24"/>
          <w:szCs w:val="24"/>
          <w:rtl w:val="0"/>
        </w:rPr>
        <w:t xml:space="preserve">, remembering to follow all of the instructions given. </w:t>
      </w:r>
    </w:p>
    <w:p w:rsidR="00000000" w:rsidDel="00000000" w:rsidP="00000000" w:rsidRDefault="00000000" w:rsidRPr="00000000" w14:paraId="0000000D">
      <w:pPr>
        <w:numPr>
          <w:ilvl w:val="0"/>
          <w:numId w:val="8"/>
        </w:numPr>
        <w:pBdr>
          <w:top w:space="0" w:sz="0" w:val="nil"/>
          <w:left w:space="0" w:sz="0" w:val="nil"/>
          <w:bottom w:space="0" w:sz="0" w:val="nil"/>
          <w:right w:space="0" w:sz="0" w:val="nil"/>
          <w:between w:space="0" w:sz="0" w:val="nil"/>
        </w:pBdr>
        <w:spacing w:after="0" w:line="276" w:lineRule="auto"/>
        <w:ind w:left="720" w:hanging="360"/>
        <w:jc w:val="both"/>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Remember </w:t>
      </w:r>
      <w:r w:rsidDel="00000000" w:rsidR="00000000" w:rsidRPr="00000000">
        <w:rPr>
          <w:rFonts w:ascii="Cambria" w:cs="Cambria" w:eastAsia="Cambria" w:hAnsi="Cambria"/>
          <w:b w:val="1"/>
          <w:color w:val="000000"/>
          <w:sz w:val="24"/>
          <w:szCs w:val="24"/>
          <w:rtl w:val="0"/>
        </w:rPr>
        <w:t xml:space="preserve">that punctuality is key</w:t>
      </w:r>
      <w:r w:rsidDel="00000000" w:rsidR="00000000" w:rsidRPr="00000000">
        <w:rPr>
          <w:rFonts w:ascii="Cambria" w:cs="Cambria" w:eastAsia="Cambria" w:hAnsi="Cambria"/>
          <w:color w:val="000000"/>
          <w:sz w:val="24"/>
          <w:szCs w:val="24"/>
          <w:rtl w:val="0"/>
        </w:rPr>
        <w:t xml:space="preserve">, since there will be students before and after your turn. </w:t>
      </w:r>
      <w:r w:rsidDel="00000000" w:rsidR="00000000" w:rsidRPr="00000000">
        <w:rPr>
          <w:rtl w:val="0"/>
        </w:rPr>
      </w:r>
    </w:p>
    <w:p w:rsidR="00000000" w:rsidDel="00000000" w:rsidP="00000000" w:rsidRDefault="00000000" w:rsidRPr="00000000" w14:paraId="0000000E">
      <w:pPr>
        <w:numPr>
          <w:ilvl w:val="0"/>
          <w:numId w:val="8"/>
        </w:numPr>
        <w:pBdr>
          <w:top w:space="0" w:sz="0" w:val="nil"/>
          <w:left w:space="0" w:sz="0" w:val="nil"/>
          <w:bottom w:space="0" w:sz="0" w:val="nil"/>
          <w:right w:space="0" w:sz="0" w:val="nil"/>
          <w:between w:space="0" w:sz="0" w:val="nil"/>
        </w:pBdr>
        <w:spacing w:after="0" w:line="276" w:lineRule="auto"/>
        <w:ind w:left="720" w:hanging="360"/>
        <w:jc w:val="both"/>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Be aware that the use of note-taking, video recording and other resources (e.g., electronic devices) is not permitted during the test.</w:t>
      </w:r>
      <w:r w:rsidDel="00000000" w:rsidR="00000000" w:rsidRPr="00000000">
        <w:rPr>
          <w:rtl w:val="0"/>
        </w:rPr>
      </w:r>
    </w:p>
    <w:p w:rsidR="00000000" w:rsidDel="00000000" w:rsidP="00000000" w:rsidRDefault="00000000" w:rsidRPr="00000000" w14:paraId="0000000F">
      <w:pPr>
        <w:numPr>
          <w:ilvl w:val="0"/>
          <w:numId w:val="8"/>
        </w:numPr>
        <w:pBdr>
          <w:top w:space="0" w:sz="0" w:val="nil"/>
          <w:left w:space="0" w:sz="0" w:val="nil"/>
          <w:bottom w:space="0" w:sz="0" w:val="nil"/>
          <w:right w:space="0" w:sz="0" w:val="nil"/>
          <w:between w:space="0" w:sz="0" w:val="nil"/>
        </w:pBdr>
        <w:spacing w:after="0" w:line="276" w:lineRule="auto"/>
        <w:ind w:left="720" w:hanging="360"/>
        <w:jc w:val="both"/>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Even though it is now not mandatory to wear a face mask, feel free to wear yours if you want. </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76" w:lineRule="auto"/>
        <w:ind w:left="720" w:firstLine="0"/>
        <w:jc w:val="both"/>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76" w:lineRule="auto"/>
        <w:ind w:left="720" w:firstLine="0"/>
        <w:jc w:val="both"/>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76" w:lineRule="auto"/>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On the following pages, you will be presented with some sample topics and questions you may be asked that day. You will also find the evaluation rubric used by the teachers. </w:t>
      </w:r>
    </w:p>
    <w:p w:rsidR="00000000" w:rsidDel="00000000" w:rsidP="00000000" w:rsidRDefault="00000000" w:rsidRPr="00000000" w14:paraId="00000013">
      <w:pPr>
        <w:spacing w:after="0" w:line="276"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4">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5">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6">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7">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8">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9">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A">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Item I. Sample topics and questions</w:t>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0"/>
        <w:gridCol w:w="6478"/>
        <w:tblGridChange w:id="0">
          <w:tblGrid>
            <w:gridCol w:w="2350"/>
            <w:gridCol w:w="6478"/>
          </w:tblGrid>
        </w:tblGridChange>
      </w:tblGrid>
      <w:tr>
        <w:trPr>
          <w:cantSplit w:val="0"/>
          <w:tblHeader w:val="0"/>
        </w:trPr>
        <w:tc>
          <w:tcPr>
            <w:shd w:fill="f2dcdb" w:val="clear"/>
          </w:tcPr>
          <w:p w:rsidR="00000000" w:rsidDel="00000000" w:rsidP="00000000" w:rsidRDefault="00000000" w:rsidRPr="00000000" w14:paraId="0000001B">
            <w:pPr>
              <w:jc w:val="center"/>
              <w:rPr>
                <w:b w:val="1"/>
                <w:sz w:val="22"/>
                <w:szCs w:val="22"/>
              </w:rPr>
            </w:pPr>
            <w:r w:rsidDel="00000000" w:rsidR="00000000" w:rsidRPr="00000000">
              <w:rPr>
                <w:b w:val="1"/>
                <w:sz w:val="22"/>
                <w:szCs w:val="22"/>
                <w:rtl w:val="0"/>
              </w:rPr>
              <w:t xml:space="preserve">TOPIC</w:t>
            </w:r>
          </w:p>
        </w:tc>
        <w:tc>
          <w:tcPr>
            <w:shd w:fill="f2dcdb" w:val="clear"/>
          </w:tcPr>
          <w:p w:rsidR="00000000" w:rsidDel="00000000" w:rsidP="00000000" w:rsidRDefault="00000000" w:rsidRPr="00000000" w14:paraId="0000001C">
            <w:pPr>
              <w:jc w:val="center"/>
              <w:rPr>
                <w:b w:val="1"/>
                <w:sz w:val="22"/>
                <w:szCs w:val="22"/>
              </w:rPr>
            </w:pPr>
            <w:r w:rsidDel="00000000" w:rsidR="00000000" w:rsidRPr="00000000">
              <w:rPr>
                <w:b w:val="1"/>
                <w:sz w:val="22"/>
                <w:szCs w:val="22"/>
                <w:rtl w:val="0"/>
              </w:rPr>
              <w:t xml:space="preserve">QUESTIONS</w:t>
            </w:r>
          </w:p>
        </w:tc>
      </w:tr>
      <w:tr>
        <w:trPr>
          <w:cantSplit w:val="0"/>
          <w:tblHeader w:val="0"/>
        </w:trPr>
        <w:tc>
          <w:tcPr/>
          <w:p w:rsidR="00000000" w:rsidDel="00000000" w:rsidP="00000000" w:rsidRDefault="00000000" w:rsidRPr="00000000" w14:paraId="0000001D">
            <w:pPr>
              <w:jc w:val="center"/>
              <w:rPr>
                <w:b w:val="1"/>
                <w:sz w:val="22"/>
                <w:szCs w:val="22"/>
              </w:rPr>
            </w:pPr>
            <w:r w:rsidDel="00000000" w:rsidR="00000000" w:rsidRPr="00000000">
              <w:rPr>
                <w:rtl w:val="0"/>
              </w:rPr>
            </w:r>
          </w:p>
          <w:p w:rsidR="00000000" w:rsidDel="00000000" w:rsidP="00000000" w:rsidRDefault="00000000" w:rsidRPr="00000000" w14:paraId="0000001E">
            <w:pPr>
              <w:jc w:val="center"/>
              <w:rPr>
                <w:b w:val="1"/>
                <w:sz w:val="22"/>
                <w:szCs w:val="22"/>
              </w:rPr>
            </w:pPr>
            <w:r w:rsidDel="00000000" w:rsidR="00000000" w:rsidRPr="00000000">
              <w:rPr>
                <w:rtl w:val="0"/>
              </w:rPr>
            </w:r>
          </w:p>
          <w:p w:rsidR="00000000" w:rsidDel="00000000" w:rsidP="00000000" w:rsidRDefault="00000000" w:rsidRPr="00000000" w14:paraId="0000001F">
            <w:pPr>
              <w:jc w:val="center"/>
              <w:rPr>
                <w:b w:val="1"/>
                <w:sz w:val="22"/>
                <w:szCs w:val="22"/>
              </w:rPr>
            </w:pPr>
            <w:r w:rsidDel="00000000" w:rsidR="00000000" w:rsidRPr="00000000">
              <w:rPr>
                <w:rtl w:val="0"/>
              </w:rPr>
            </w:r>
          </w:p>
          <w:p w:rsidR="00000000" w:rsidDel="00000000" w:rsidP="00000000" w:rsidRDefault="00000000" w:rsidRPr="00000000" w14:paraId="00000020">
            <w:pPr>
              <w:jc w:val="center"/>
              <w:rPr>
                <w:b w:val="1"/>
                <w:sz w:val="22"/>
                <w:szCs w:val="22"/>
              </w:rPr>
            </w:pPr>
            <w:r w:rsidDel="00000000" w:rsidR="00000000" w:rsidRPr="00000000">
              <w:rPr>
                <w:b w:val="1"/>
                <w:sz w:val="22"/>
                <w:szCs w:val="22"/>
                <w:rtl w:val="0"/>
              </w:rPr>
              <w:t xml:space="preserve">MONEY</w:t>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59" w:lineRule="auto"/>
              <w:rPr>
                <w:color w:val="000000"/>
                <w:sz w:val="22"/>
                <w:szCs w:val="22"/>
              </w:rPr>
            </w:pPr>
            <w:r w:rsidDel="00000000" w:rsidR="00000000" w:rsidRPr="00000000">
              <w:rPr>
                <w:rtl w:val="0"/>
              </w:rPr>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How would you classify Chilean people, as savers or spenders? Why?</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Have you ever invested your money in business? If not, would you like to do it? Why? Why not?</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If you were a millionaire, what would you do with your money? Would you save or spend it? Would you work or set up your own company?</w:t>
            </w:r>
          </w:p>
          <w:p w:rsidR="00000000" w:rsidDel="00000000" w:rsidP="00000000" w:rsidRDefault="00000000" w:rsidRPr="00000000" w14:paraId="00000025">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6">
            <w:pPr>
              <w:jc w:val="center"/>
              <w:rPr>
                <w:b w:val="1"/>
                <w:sz w:val="22"/>
                <w:szCs w:val="22"/>
              </w:rPr>
            </w:pPr>
            <w:r w:rsidDel="00000000" w:rsidR="00000000" w:rsidRPr="00000000">
              <w:rPr>
                <w:rtl w:val="0"/>
              </w:rPr>
            </w:r>
          </w:p>
          <w:p w:rsidR="00000000" w:rsidDel="00000000" w:rsidP="00000000" w:rsidRDefault="00000000" w:rsidRPr="00000000" w14:paraId="00000027">
            <w:pPr>
              <w:jc w:val="center"/>
              <w:rPr>
                <w:b w:val="1"/>
                <w:sz w:val="22"/>
                <w:szCs w:val="22"/>
              </w:rPr>
            </w:pPr>
            <w:r w:rsidDel="00000000" w:rsidR="00000000" w:rsidRPr="00000000">
              <w:rPr>
                <w:rtl w:val="0"/>
              </w:rPr>
            </w:r>
          </w:p>
          <w:p w:rsidR="00000000" w:rsidDel="00000000" w:rsidP="00000000" w:rsidRDefault="00000000" w:rsidRPr="00000000" w14:paraId="00000028">
            <w:pPr>
              <w:jc w:val="center"/>
              <w:rPr>
                <w:b w:val="1"/>
                <w:sz w:val="22"/>
                <w:szCs w:val="22"/>
              </w:rPr>
            </w:pPr>
            <w:r w:rsidDel="00000000" w:rsidR="00000000" w:rsidRPr="00000000">
              <w:rPr>
                <w:rtl w:val="0"/>
              </w:rPr>
            </w:r>
          </w:p>
          <w:p w:rsidR="00000000" w:rsidDel="00000000" w:rsidP="00000000" w:rsidRDefault="00000000" w:rsidRPr="00000000" w14:paraId="00000029">
            <w:pPr>
              <w:jc w:val="center"/>
              <w:rPr>
                <w:b w:val="1"/>
                <w:sz w:val="22"/>
                <w:szCs w:val="22"/>
              </w:rPr>
            </w:pPr>
            <w:r w:rsidDel="00000000" w:rsidR="00000000" w:rsidRPr="00000000">
              <w:rPr>
                <w:rtl w:val="0"/>
              </w:rPr>
            </w:r>
          </w:p>
          <w:p w:rsidR="00000000" w:rsidDel="00000000" w:rsidP="00000000" w:rsidRDefault="00000000" w:rsidRPr="00000000" w14:paraId="0000002A">
            <w:pPr>
              <w:jc w:val="center"/>
              <w:rPr>
                <w:b w:val="1"/>
                <w:sz w:val="22"/>
                <w:szCs w:val="22"/>
              </w:rPr>
            </w:pPr>
            <w:r w:rsidDel="00000000" w:rsidR="00000000" w:rsidRPr="00000000">
              <w:rPr>
                <w:b w:val="1"/>
                <w:sz w:val="22"/>
                <w:szCs w:val="22"/>
                <w:rtl w:val="0"/>
              </w:rPr>
              <w:t xml:space="preserve">CHANGING LIVES</w:t>
            </w:r>
          </w:p>
        </w:tc>
        <w:tc>
          <w:tcPr/>
          <w:p w:rsidR="00000000" w:rsidDel="00000000" w:rsidP="00000000" w:rsidRDefault="00000000" w:rsidRPr="00000000" w14:paraId="0000002B">
            <w:pPr>
              <w:rPr>
                <w:sz w:val="22"/>
                <w:szCs w:val="22"/>
              </w:rPr>
            </w:pPr>
            <w:r w:rsidDel="00000000" w:rsidR="00000000" w:rsidRPr="00000000">
              <w:rPr>
                <w:rtl w:val="0"/>
              </w:rPr>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Do you think governments should spend some money to help foundations such as </w:t>
            </w:r>
            <w:r w:rsidDel="00000000" w:rsidR="00000000" w:rsidRPr="00000000">
              <w:rPr>
                <w:i w:val="1"/>
                <w:color w:val="000000"/>
                <w:sz w:val="22"/>
                <w:szCs w:val="22"/>
                <w:rtl w:val="0"/>
              </w:rPr>
              <w:t xml:space="preserve">Teletón</w:t>
            </w:r>
            <w:r w:rsidDel="00000000" w:rsidR="00000000" w:rsidRPr="00000000">
              <w:rPr>
                <w:color w:val="000000"/>
                <w:sz w:val="22"/>
                <w:szCs w:val="22"/>
                <w:rtl w:val="0"/>
              </w:rPr>
              <w:t xml:space="preserve">? Why? How would the lives of these children change?</w:t>
            </w:r>
          </w:p>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Have you ever thought about how your life would be after finishing your study program?</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If you had a time machine and you could travel to the past, would you change anything?</w:t>
            </w:r>
          </w:p>
          <w:p w:rsidR="00000000" w:rsidDel="00000000" w:rsidP="00000000" w:rsidRDefault="00000000" w:rsidRPr="00000000" w14:paraId="0000002F">
            <w:pPr>
              <w:pBdr>
                <w:top w:space="0" w:sz="0" w:val="nil"/>
                <w:left w:space="0" w:sz="0" w:val="nil"/>
                <w:bottom w:space="0" w:sz="0" w:val="nil"/>
                <w:right w:space="0" w:sz="0" w:val="nil"/>
                <w:between w:space="0" w:sz="0" w:val="nil"/>
              </w:pBdr>
              <w:ind w:left="720" w:firstLine="0"/>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0">
            <w:pPr>
              <w:jc w:val="center"/>
              <w:rPr>
                <w:b w:val="1"/>
                <w:sz w:val="22"/>
                <w:szCs w:val="22"/>
              </w:rPr>
            </w:pPr>
            <w:r w:rsidDel="00000000" w:rsidR="00000000" w:rsidRPr="00000000">
              <w:rPr>
                <w:rtl w:val="0"/>
              </w:rPr>
            </w:r>
          </w:p>
          <w:p w:rsidR="00000000" w:rsidDel="00000000" w:rsidP="00000000" w:rsidRDefault="00000000" w:rsidRPr="00000000" w14:paraId="00000031">
            <w:pPr>
              <w:jc w:val="center"/>
              <w:rPr>
                <w:b w:val="1"/>
                <w:sz w:val="22"/>
                <w:szCs w:val="22"/>
              </w:rPr>
            </w:pPr>
            <w:r w:rsidDel="00000000" w:rsidR="00000000" w:rsidRPr="00000000">
              <w:rPr>
                <w:rtl w:val="0"/>
              </w:rPr>
            </w:r>
          </w:p>
          <w:p w:rsidR="00000000" w:rsidDel="00000000" w:rsidP="00000000" w:rsidRDefault="00000000" w:rsidRPr="00000000" w14:paraId="00000032">
            <w:pPr>
              <w:jc w:val="center"/>
              <w:rPr>
                <w:b w:val="1"/>
                <w:sz w:val="22"/>
                <w:szCs w:val="22"/>
              </w:rPr>
            </w:pPr>
            <w:r w:rsidDel="00000000" w:rsidR="00000000" w:rsidRPr="00000000">
              <w:rPr>
                <w:rtl w:val="0"/>
              </w:rPr>
            </w:r>
          </w:p>
          <w:p w:rsidR="00000000" w:rsidDel="00000000" w:rsidP="00000000" w:rsidRDefault="00000000" w:rsidRPr="00000000" w14:paraId="00000033">
            <w:pPr>
              <w:jc w:val="center"/>
              <w:rPr>
                <w:b w:val="1"/>
                <w:sz w:val="22"/>
                <w:szCs w:val="22"/>
              </w:rPr>
            </w:pPr>
            <w:r w:rsidDel="00000000" w:rsidR="00000000" w:rsidRPr="00000000">
              <w:rPr>
                <w:b w:val="1"/>
                <w:sz w:val="22"/>
                <w:szCs w:val="22"/>
                <w:rtl w:val="0"/>
              </w:rPr>
              <w:t xml:space="preserve">MOVIES/SERIES</w:t>
            </w:r>
          </w:p>
          <w:p w:rsidR="00000000" w:rsidDel="00000000" w:rsidP="00000000" w:rsidRDefault="00000000" w:rsidRPr="00000000" w14:paraId="00000034">
            <w:pPr>
              <w:jc w:val="center"/>
              <w:rPr>
                <w:b w:val="1"/>
                <w:sz w:val="22"/>
                <w:szCs w:val="22"/>
              </w:rPr>
            </w:pPr>
            <w:r w:rsidDel="00000000" w:rsidR="00000000" w:rsidRPr="00000000">
              <w:rPr>
                <w:rtl w:val="0"/>
              </w:rPr>
            </w:r>
          </w:p>
          <w:p w:rsidR="00000000" w:rsidDel="00000000" w:rsidP="00000000" w:rsidRDefault="00000000" w:rsidRPr="00000000" w14:paraId="00000035">
            <w:pPr>
              <w:jc w:val="center"/>
              <w:rPr>
                <w:b w:val="1"/>
                <w:sz w:val="22"/>
                <w:szCs w:val="22"/>
              </w:rPr>
            </w:pPr>
            <w:r w:rsidDel="00000000" w:rsidR="00000000" w:rsidRPr="00000000">
              <w:rPr>
                <w:rtl w:val="0"/>
              </w:rPr>
            </w:r>
          </w:p>
        </w:tc>
        <w:tc>
          <w:tcPr/>
          <w:p w:rsidR="00000000" w:rsidDel="00000000" w:rsidP="00000000" w:rsidRDefault="00000000" w:rsidRPr="00000000" w14:paraId="00000036">
            <w:pPr>
              <w:rPr>
                <w:sz w:val="22"/>
                <w:szCs w:val="22"/>
              </w:rPr>
            </w:pPr>
            <w:r w:rsidDel="00000000" w:rsidR="00000000" w:rsidRPr="00000000">
              <w:rPr>
                <w:rtl w:val="0"/>
              </w:rPr>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What do you think of Chilean movies? Are they good enough to pay for seeing them at cinemas?</w:t>
            </w:r>
          </w:p>
          <w:p w:rsidR="00000000" w:rsidDel="00000000" w:rsidP="00000000" w:rsidRDefault="00000000" w:rsidRPr="00000000" w14:paraId="00000038">
            <w:pPr>
              <w:numPr>
                <w:ilvl w:val="0"/>
                <w:numId w:val="5"/>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What has been the best biopic you have ever seen? Why? </w:t>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spacing w:after="160" w:line="259" w:lineRule="auto"/>
              <w:ind w:left="720" w:hanging="360"/>
              <w:rPr>
                <w:color w:val="000000"/>
                <w:sz w:val="22"/>
                <w:szCs w:val="22"/>
              </w:rPr>
            </w:pPr>
            <w:r w:rsidDel="00000000" w:rsidR="00000000" w:rsidRPr="00000000">
              <w:rPr>
                <w:color w:val="000000"/>
                <w:sz w:val="22"/>
                <w:szCs w:val="22"/>
                <w:rtl w:val="0"/>
              </w:rPr>
              <w:t xml:space="preserve">If you made a movie based on your life, would people watch it? What would the plot be about?</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59" w:lineRule="auto"/>
              <w:rPr>
                <w:sz w:val="22"/>
                <w:szCs w:val="22"/>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3B">
            <w:pPr>
              <w:jc w:val="center"/>
              <w:rPr>
                <w:b w:val="1"/>
                <w:sz w:val="22"/>
                <w:szCs w:val="22"/>
              </w:rPr>
            </w:pPr>
            <w:r w:rsidDel="00000000" w:rsidR="00000000" w:rsidRPr="00000000">
              <w:rPr>
                <w:rtl w:val="0"/>
              </w:rPr>
            </w:r>
          </w:p>
          <w:p w:rsidR="00000000" w:rsidDel="00000000" w:rsidP="00000000" w:rsidRDefault="00000000" w:rsidRPr="00000000" w14:paraId="0000003C">
            <w:pPr>
              <w:rPr>
                <w:b w:val="1"/>
                <w:sz w:val="22"/>
                <w:szCs w:val="22"/>
              </w:rPr>
            </w:pPr>
            <w:r w:rsidDel="00000000" w:rsidR="00000000" w:rsidRPr="00000000">
              <w:rPr>
                <w:rtl w:val="0"/>
              </w:rPr>
            </w:r>
          </w:p>
          <w:p w:rsidR="00000000" w:rsidDel="00000000" w:rsidP="00000000" w:rsidRDefault="00000000" w:rsidRPr="00000000" w14:paraId="0000003D">
            <w:pPr>
              <w:jc w:val="center"/>
              <w:rPr>
                <w:b w:val="1"/>
                <w:sz w:val="22"/>
                <w:szCs w:val="22"/>
              </w:rPr>
            </w:pPr>
            <w:r w:rsidDel="00000000" w:rsidR="00000000" w:rsidRPr="00000000">
              <w:rPr>
                <w:rtl w:val="0"/>
              </w:rPr>
            </w:r>
          </w:p>
          <w:p w:rsidR="00000000" w:rsidDel="00000000" w:rsidP="00000000" w:rsidRDefault="00000000" w:rsidRPr="00000000" w14:paraId="0000003E">
            <w:pPr>
              <w:jc w:val="center"/>
              <w:rPr>
                <w:b w:val="1"/>
                <w:sz w:val="22"/>
                <w:szCs w:val="22"/>
              </w:rPr>
            </w:pPr>
            <w:r w:rsidDel="00000000" w:rsidR="00000000" w:rsidRPr="00000000">
              <w:rPr>
                <w:b w:val="1"/>
                <w:sz w:val="22"/>
                <w:szCs w:val="22"/>
                <w:rtl w:val="0"/>
              </w:rPr>
              <w:t xml:space="preserve">EDUCATION IN CHILE</w:t>
            </w:r>
          </w:p>
        </w:tc>
        <w:tc>
          <w:tcPr/>
          <w:p w:rsidR="00000000" w:rsidDel="00000000" w:rsidP="00000000" w:rsidRDefault="00000000" w:rsidRPr="00000000" w14:paraId="0000003F">
            <w:pPr>
              <w:rPr>
                <w:sz w:val="22"/>
                <w:szCs w:val="22"/>
              </w:rPr>
            </w:pPr>
            <w:r w:rsidDel="00000000" w:rsidR="00000000" w:rsidRPr="00000000">
              <w:rPr>
                <w:rtl w:val="0"/>
              </w:rPr>
            </w:r>
          </w:p>
          <w:p w:rsidR="00000000" w:rsidDel="00000000" w:rsidP="00000000" w:rsidRDefault="00000000" w:rsidRPr="00000000" w14:paraId="00000040">
            <w:pPr>
              <w:numPr>
                <w:ilvl w:val="0"/>
                <w:numId w:val="7"/>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Should education be free of charge? Why? Why not?</w:t>
            </w:r>
          </w:p>
          <w:p w:rsidR="00000000" w:rsidDel="00000000" w:rsidP="00000000" w:rsidRDefault="00000000" w:rsidRPr="00000000" w14:paraId="00000041">
            <w:pPr>
              <w:numPr>
                <w:ilvl w:val="0"/>
                <w:numId w:val="7"/>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Has education in Chile improved or gotten worse in the last twenty years?</w:t>
            </w:r>
          </w:p>
          <w:p w:rsidR="00000000" w:rsidDel="00000000" w:rsidP="00000000" w:rsidRDefault="00000000" w:rsidRPr="00000000" w14:paraId="00000042">
            <w:pPr>
              <w:numPr>
                <w:ilvl w:val="0"/>
                <w:numId w:val="7"/>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If you were the minister of education, what changes would you make to public education?</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59" w:lineRule="auto"/>
              <w:ind w:left="720" w:firstLine="0"/>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4">
            <w:pPr>
              <w:jc w:val="center"/>
              <w:rPr>
                <w:b w:val="1"/>
                <w:sz w:val="22"/>
                <w:szCs w:val="22"/>
              </w:rPr>
            </w:pPr>
            <w:r w:rsidDel="00000000" w:rsidR="00000000" w:rsidRPr="00000000">
              <w:rPr>
                <w:rtl w:val="0"/>
              </w:rPr>
            </w:r>
          </w:p>
          <w:p w:rsidR="00000000" w:rsidDel="00000000" w:rsidP="00000000" w:rsidRDefault="00000000" w:rsidRPr="00000000" w14:paraId="00000045">
            <w:pPr>
              <w:jc w:val="center"/>
              <w:rPr>
                <w:b w:val="1"/>
                <w:sz w:val="22"/>
                <w:szCs w:val="22"/>
              </w:rPr>
            </w:pPr>
            <w:r w:rsidDel="00000000" w:rsidR="00000000" w:rsidRPr="00000000">
              <w:rPr>
                <w:rtl w:val="0"/>
              </w:rPr>
            </w:r>
          </w:p>
          <w:p w:rsidR="00000000" w:rsidDel="00000000" w:rsidP="00000000" w:rsidRDefault="00000000" w:rsidRPr="00000000" w14:paraId="00000046">
            <w:pPr>
              <w:jc w:val="center"/>
              <w:rPr>
                <w:b w:val="1"/>
                <w:sz w:val="22"/>
                <w:szCs w:val="22"/>
              </w:rPr>
            </w:pPr>
            <w:r w:rsidDel="00000000" w:rsidR="00000000" w:rsidRPr="00000000">
              <w:rPr>
                <w:rtl w:val="0"/>
              </w:rPr>
            </w:r>
          </w:p>
          <w:p w:rsidR="00000000" w:rsidDel="00000000" w:rsidP="00000000" w:rsidRDefault="00000000" w:rsidRPr="00000000" w14:paraId="00000047">
            <w:pPr>
              <w:jc w:val="center"/>
              <w:rPr>
                <w:b w:val="1"/>
                <w:sz w:val="22"/>
                <w:szCs w:val="22"/>
              </w:rPr>
            </w:pPr>
            <w:r w:rsidDel="00000000" w:rsidR="00000000" w:rsidRPr="00000000">
              <w:rPr>
                <w:rtl w:val="0"/>
              </w:rPr>
            </w:r>
          </w:p>
          <w:p w:rsidR="00000000" w:rsidDel="00000000" w:rsidP="00000000" w:rsidRDefault="00000000" w:rsidRPr="00000000" w14:paraId="00000048">
            <w:pPr>
              <w:jc w:val="center"/>
              <w:rPr>
                <w:b w:val="1"/>
                <w:sz w:val="22"/>
                <w:szCs w:val="22"/>
              </w:rPr>
            </w:pPr>
            <w:r w:rsidDel="00000000" w:rsidR="00000000" w:rsidRPr="00000000">
              <w:rPr>
                <w:b w:val="1"/>
                <w:sz w:val="22"/>
                <w:szCs w:val="22"/>
                <w:rtl w:val="0"/>
              </w:rPr>
              <w:t xml:space="preserve">SHOPPING ONLINE</w:t>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59" w:lineRule="auto"/>
              <w:ind w:left="720" w:firstLine="0"/>
              <w:rPr>
                <w:sz w:val="22"/>
                <w:szCs w:val="22"/>
              </w:rPr>
            </w:pPr>
            <w:r w:rsidDel="00000000" w:rsidR="00000000" w:rsidRPr="00000000">
              <w:rPr>
                <w:rtl w:val="0"/>
              </w:rPr>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Do you like shopping online? Why?</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What major challenges have you encountered while shopping online?</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after="160" w:line="259" w:lineRule="auto"/>
              <w:ind w:left="720" w:hanging="360"/>
              <w:rPr>
                <w:color w:val="000000"/>
                <w:sz w:val="22"/>
                <w:szCs w:val="22"/>
              </w:rPr>
            </w:pPr>
            <w:r w:rsidDel="00000000" w:rsidR="00000000" w:rsidRPr="00000000">
              <w:rPr>
                <w:color w:val="000000"/>
                <w:sz w:val="22"/>
                <w:szCs w:val="22"/>
                <w:rtl w:val="0"/>
              </w:rPr>
              <w:t xml:space="preserve">If you had an online store and made a mistake, what kind of compensation would you give your clients?</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60" w:line="259" w:lineRule="auto"/>
              <w:rPr>
                <w:color w:val="000000"/>
                <w:sz w:val="22"/>
                <w:szCs w:val="22"/>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60" w:line="259" w:lineRule="auto"/>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F">
            <w:pPr>
              <w:jc w:val="center"/>
              <w:rPr>
                <w:b w:val="1"/>
                <w:sz w:val="22"/>
                <w:szCs w:val="22"/>
              </w:rPr>
            </w:pPr>
            <w:r w:rsidDel="00000000" w:rsidR="00000000" w:rsidRPr="00000000">
              <w:rPr>
                <w:rtl w:val="0"/>
              </w:rPr>
            </w:r>
          </w:p>
          <w:p w:rsidR="00000000" w:rsidDel="00000000" w:rsidP="00000000" w:rsidRDefault="00000000" w:rsidRPr="00000000" w14:paraId="00000050">
            <w:pPr>
              <w:jc w:val="center"/>
              <w:rPr>
                <w:b w:val="1"/>
                <w:sz w:val="22"/>
                <w:szCs w:val="22"/>
              </w:rPr>
            </w:pPr>
            <w:r w:rsidDel="00000000" w:rsidR="00000000" w:rsidRPr="00000000">
              <w:rPr>
                <w:rtl w:val="0"/>
              </w:rPr>
            </w:r>
          </w:p>
          <w:p w:rsidR="00000000" w:rsidDel="00000000" w:rsidP="00000000" w:rsidRDefault="00000000" w:rsidRPr="00000000" w14:paraId="00000051">
            <w:pPr>
              <w:jc w:val="center"/>
              <w:rPr>
                <w:b w:val="1"/>
                <w:sz w:val="22"/>
                <w:szCs w:val="22"/>
              </w:rPr>
            </w:pPr>
            <w:r w:rsidDel="00000000" w:rsidR="00000000" w:rsidRPr="00000000">
              <w:rPr>
                <w:rtl w:val="0"/>
              </w:rPr>
            </w:r>
          </w:p>
          <w:p w:rsidR="00000000" w:rsidDel="00000000" w:rsidP="00000000" w:rsidRDefault="00000000" w:rsidRPr="00000000" w14:paraId="00000052">
            <w:pPr>
              <w:jc w:val="center"/>
              <w:rPr>
                <w:b w:val="1"/>
                <w:sz w:val="22"/>
                <w:szCs w:val="22"/>
              </w:rPr>
            </w:pPr>
            <w:r w:rsidDel="00000000" w:rsidR="00000000" w:rsidRPr="00000000">
              <w:rPr>
                <w:b w:val="1"/>
                <w:sz w:val="22"/>
                <w:szCs w:val="22"/>
                <w:rtl w:val="0"/>
              </w:rPr>
              <w:t xml:space="preserve">WORKING OVERTIME</w:t>
            </w:r>
          </w:p>
        </w:tc>
        <w:tc>
          <w:tcPr/>
          <w:p w:rsidR="00000000" w:rsidDel="00000000" w:rsidP="00000000" w:rsidRDefault="00000000" w:rsidRPr="00000000" w14:paraId="00000053">
            <w:pPr>
              <w:rPr>
                <w:sz w:val="22"/>
                <w:szCs w:val="22"/>
              </w:rPr>
            </w:pPr>
            <w:r w:rsidDel="00000000" w:rsidR="00000000" w:rsidRPr="00000000">
              <w:rPr>
                <w:rtl w:val="0"/>
              </w:rPr>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Do you think that Chilean people should work less than eight hours a day? Why?</w:t>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Have you ever had to work/study overtime? How did you cope?</w:t>
            </w:r>
          </w:p>
          <w:p w:rsidR="00000000" w:rsidDel="00000000" w:rsidP="00000000" w:rsidRDefault="00000000" w:rsidRPr="00000000" w14:paraId="00000056">
            <w:pPr>
              <w:numPr>
                <w:ilvl w:val="0"/>
                <w:numId w:val="4"/>
              </w:numPr>
              <w:pBdr>
                <w:top w:space="0" w:sz="0" w:val="nil"/>
                <w:left w:space="0" w:sz="0" w:val="nil"/>
                <w:bottom w:space="0" w:sz="0" w:val="nil"/>
                <w:right w:space="0" w:sz="0" w:val="nil"/>
                <w:between w:space="0" w:sz="0" w:val="nil"/>
              </w:pBdr>
              <w:spacing w:line="259" w:lineRule="auto"/>
              <w:ind w:left="720" w:hanging="360"/>
              <w:rPr>
                <w:color w:val="000000"/>
                <w:sz w:val="22"/>
                <w:szCs w:val="22"/>
              </w:rPr>
            </w:pPr>
            <w:r w:rsidDel="00000000" w:rsidR="00000000" w:rsidRPr="00000000">
              <w:rPr>
                <w:color w:val="000000"/>
                <w:sz w:val="22"/>
                <w:szCs w:val="22"/>
                <w:rtl w:val="0"/>
              </w:rPr>
              <w:t xml:space="preserve">What would your life be like if you decided to work in a first world country?</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60" w:line="259" w:lineRule="auto"/>
              <w:ind w:left="720" w:firstLine="0"/>
              <w:rPr>
                <w:color w:val="000000"/>
                <w:sz w:val="22"/>
                <w:szCs w:val="22"/>
              </w:rPr>
            </w:pPr>
            <w:r w:rsidDel="00000000" w:rsidR="00000000" w:rsidRPr="00000000">
              <w:rPr>
                <w:rtl w:val="0"/>
              </w:rPr>
            </w:r>
          </w:p>
        </w:tc>
      </w:tr>
    </w:tbl>
    <w:p w:rsidR="00000000" w:rsidDel="00000000" w:rsidP="00000000" w:rsidRDefault="00000000" w:rsidRPr="00000000" w14:paraId="00000058">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9">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A">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B">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C">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D">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E">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F">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0">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1">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2">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3">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4">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5">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6">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7">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8">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9">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A">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B">
      <w:pPr>
        <w:spacing w:after="20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C">
      <w:pPr>
        <w:spacing w:after="20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Item II. Evaluation Rubric.</w:t>
      </w:r>
    </w:p>
    <w:p w:rsidR="00000000" w:rsidDel="00000000" w:rsidP="00000000" w:rsidRDefault="00000000" w:rsidRPr="00000000" w14:paraId="0000006D">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Assessing speaking performance </w:t>
      </w:r>
    </w:p>
    <w:p w:rsidR="00000000" w:rsidDel="00000000" w:rsidP="00000000" w:rsidRDefault="00000000" w:rsidRPr="00000000" w14:paraId="0000006E">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Use of English and delivery</w:t>
      </w:r>
    </w:p>
    <w:p w:rsidR="00000000" w:rsidDel="00000000" w:rsidP="00000000" w:rsidRDefault="00000000" w:rsidRPr="00000000" w14:paraId="0000006F">
      <w:pPr>
        <w:spacing w:after="0" w:line="240" w:lineRule="auto"/>
        <w:jc w:val="center"/>
        <w:rPr>
          <w:rFonts w:ascii="Cambria" w:cs="Cambria" w:eastAsia="Cambria" w:hAnsi="Cambria"/>
          <w:b w:val="1"/>
          <w:sz w:val="24"/>
          <w:szCs w:val="24"/>
        </w:rPr>
      </w:pPr>
      <w:r w:rsidDel="00000000" w:rsidR="00000000" w:rsidRPr="00000000">
        <w:rPr>
          <w:rtl w:val="0"/>
        </w:rPr>
      </w:r>
    </w:p>
    <w:tbl>
      <w:tblPr>
        <w:tblStyle w:val="Table2"/>
        <w:tblW w:w="10301.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3354"/>
        <w:gridCol w:w="6380"/>
        <w:tblGridChange w:id="0">
          <w:tblGrid>
            <w:gridCol w:w="567"/>
            <w:gridCol w:w="3354"/>
            <w:gridCol w:w="6380"/>
          </w:tblGrid>
        </w:tblGridChange>
      </w:tblGrid>
      <w:tr>
        <w:trPr>
          <w:cantSplit w:val="0"/>
          <w:trHeight w:val="1" w:hRule="atLeast"/>
          <w:tblHeader w:val="0"/>
        </w:trPr>
        <w:tc>
          <w:tcPr>
            <w:shd w:fill="d9d9d9" w:val="clear"/>
          </w:tcPr>
          <w:p w:rsidR="00000000" w:rsidDel="00000000" w:rsidP="00000000" w:rsidRDefault="00000000" w:rsidRPr="00000000" w14:paraId="00000070">
            <w:pPr>
              <w:jc w:val="center"/>
              <w:rPr/>
            </w:pPr>
            <w:r w:rsidDel="00000000" w:rsidR="00000000" w:rsidRPr="00000000">
              <w:rPr>
                <w:rtl w:val="0"/>
              </w:rPr>
            </w:r>
          </w:p>
        </w:tc>
        <w:tc>
          <w:tcPr>
            <w:shd w:fill="d9d9d9" w:val="clear"/>
          </w:tcPr>
          <w:p w:rsidR="00000000" w:rsidDel="00000000" w:rsidP="00000000" w:rsidRDefault="00000000" w:rsidRPr="00000000" w14:paraId="00000071">
            <w:pPr>
              <w:jc w:val="center"/>
              <w:rPr>
                <w:b w:val="1"/>
                <w:sz w:val="22"/>
                <w:szCs w:val="22"/>
              </w:rPr>
            </w:pPr>
            <w:r w:rsidDel="00000000" w:rsidR="00000000" w:rsidRPr="00000000">
              <w:rPr>
                <w:b w:val="1"/>
                <w:sz w:val="22"/>
                <w:szCs w:val="22"/>
                <w:rtl w:val="0"/>
              </w:rPr>
              <w:t xml:space="preserve">USE OF ENGLISH 50%</w:t>
            </w:r>
          </w:p>
          <w:p w:rsidR="00000000" w:rsidDel="00000000" w:rsidP="00000000" w:rsidRDefault="00000000" w:rsidRPr="00000000" w14:paraId="00000072">
            <w:pPr>
              <w:jc w:val="center"/>
              <w:rPr>
                <w:sz w:val="22"/>
                <w:szCs w:val="22"/>
              </w:rPr>
            </w:pPr>
            <w:r w:rsidDel="00000000" w:rsidR="00000000" w:rsidRPr="00000000">
              <w:rPr>
                <w:sz w:val="22"/>
                <w:szCs w:val="22"/>
                <w:rtl w:val="0"/>
              </w:rPr>
              <w:t xml:space="preserve">(GRAMMAR &amp; VOCABULARY)</w:t>
            </w:r>
          </w:p>
        </w:tc>
        <w:tc>
          <w:tcPr>
            <w:shd w:fill="d9d9d9" w:val="clear"/>
          </w:tcPr>
          <w:p w:rsidR="00000000" w:rsidDel="00000000" w:rsidP="00000000" w:rsidRDefault="00000000" w:rsidRPr="00000000" w14:paraId="00000073">
            <w:pPr>
              <w:jc w:val="center"/>
              <w:rPr>
                <w:b w:val="1"/>
                <w:sz w:val="22"/>
                <w:szCs w:val="22"/>
              </w:rPr>
            </w:pPr>
            <w:r w:rsidDel="00000000" w:rsidR="00000000" w:rsidRPr="00000000">
              <w:rPr>
                <w:b w:val="1"/>
                <w:sz w:val="22"/>
                <w:szCs w:val="22"/>
                <w:rtl w:val="0"/>
              </w:rPr>
              <w:t xml:space="preserve">DELIVERY 50% </w:t>
            </w:r>
          </w:p>
          <w:p w:rsidR="00000000" w:rsidDel="00000000" w:rsidP="00000000" w:rsidRDefault="00000000" w:rsidRPr="00000000" w14:paraId="00000074">
            <w:pPr>
              <w:jc w:val="center"/>
              <w:rPr>
                <w:sz w:val="22"/>
                <w:szCs w:val="22"/>
              </w:rPr>
            </w:pPr>
            <w:r w:rsidDel="00000000" w:rsidR="00000000" w:rsidRPr="00000000">
              <w:rPr>
                <w:sz w:val="22"/>
                <w:szCs w:val="22"/>
                <w:rtl w:val="0"/>
              </w:rPr>
              <w:t xml:space="preserve">(ELABORATION/PRONUNCIATION/FLUENCY)</w:t>
            </w:r>
          </w:p>
        </w:tc>
      </w:tr>
      <w:tr>
        <w:trPr>
          <w:cantSplit w:val="0"/>
          <w:trHeight w:val="10" w:hRule="atLeast"/>
          <w:tblHeader w:val="0"/>
        </w:trPr>
        <w:tc>
          <w:tcPr/>
          <w:p w:rsidR="00000000" w:rsidDel="00000000" w:rsidP="00000000" w:rsidRDefault="00000000" w:rsidRPr="00000000" w14:paraId="00000075">
            <w:pPr>
              <w:jc w:val="center"/>
              <w:rPr/>
            </w:pPr>
            <w:r w:rsidDel="00000000" w:rsidR="00000000" w:rsidRPr="00000000">
              <w:rPr>
                <w:rtl w:val="0"/>
              </w:rPr>
              <w:t xml:space="preserve">7</w:t>
            </w:r>
          </w:p>
        </w:tc>
        <w:tc>
          <w:tcPr/>
          <w:p w:rsidR="00000000" w:rsidDel="00000000" w:rsidP="00000000" w:rsidRDefault="00000000" w:rsidRPr="00000000" w14:paraId="00000076">
            <w:pPr>
              <w:jc w:val="both"/>
              <w:rPr>
                <w:sz w:val="22"/>
                <w:szCs w:val="22"/>
              </w:rPr>
            </w:pPr>
            <w:r w:rsidDel="00000000" w:rsidR="00000000" w:rsidRPr="00000000">
              <w:rPr>
                <w:sz w:val="22"/>
                <w:szCs w:val="22"/>
                <w:rtl w:val="0"/>
              </w:rPr>
              <w:t xml:space="preserve">The student demonstrates complete mastery of all the required grammatical structures and shows no problem with word usage. Full range of vocabulary for this level is demonstrated.</w:t>
            </w:r>
          </w:p>
          <w:p w:rsidR="00000000" w:rsidDel="00000000" w:rsidP="00000000" w:rsidRDefault="00000000" w:rsidRPr="00000000" w14:paraId="00000077">
            <w:pPr>
              <w:jc w:val="both"/>
              <w:rPr>
                <w:sz w:val="22"/>
                <w:szCs w:val="22"/>
              </w:rPr>
            </w:pPr>
            <w:r w:rsidDel="00000000" w:rsidR="00000000" w:rsidRPr="00000000">
              <w:rPr>
                <w:sz w:val="22"/>
                <w:szCs w:val="22"/>
                <w:rtl w:val="0"/>
              </w:rPr>
              <w:t xml:space="preserve">There are no instances of misunderstanding.</w:t>
            </w:r>
          </w:p>
        </w:tc>
        <w:tc>
          <w:tcPr/>
          <w:p w:rsidR="00000000" w:rsidDel="00000000" w:rsidP="00000000" w:rsidRDefault="00000000" w:rsidRPr="00000000" w14:paraId="00000078">
            <w:pPr>
              <w:jc w:val="both"/>
              <w:rPr>
                <w:sz w:val="22"/>
                <w:szCs w:val="22"/>
              </w:rPr>
            </w:pPr>
            <w:r w:rsidDel="00000000" w:rsidR="00000000" w:rsidRPr="00000000">
              <w:rPr>
                <w:sz w:val="22"/>
                <w:szCs w:val="22"/>
                <w:rtl w:val="0"/>
              </w:rPr>
              <w:t xml:space="preserve">Ideas are expressed clearly and accurately. Idea development comes easily. Comprehension of topic is complete. Utterances are pronounced appropriately for the level. Pace may vary at times as the speaker attempts to recall information. Overall intelligibility remains high.</w:t>
            </w:r>
          </w:p>
          <w:p w:rsidR="00000000" w:rsidDel="00000000" w:rsidP="00000000" w:rsidRDefault="00000000" w:rsidRPr="00000000" w14:paraId="00000079">
            <w:pPr>
              <w:jc w:val="both"/>
              <w:rPr>
                <w:sz w:val="22"/>
                <w:szCs w:val="22"/>
              </w:rPr>
            </w:pPr>
            <w:r w:rsidDel="00000000" w:rsidR="00000000" w:rsidRPr="00000000">
              <w:rPr>
                <w:rtl w:val="0"/>
              </w:rPr>
            </w:r>
          </w:p>
          <w:p w:rsidR="00000000" w:rsidDel="00000000" w:rsidP="00000000" w:rsidRDefault="00000000" w:rsidRPr="00000000" w14:paraId="0000007A">
            <w:pPr>
              <w:jc w:val="both"/>
              <w:rPr>
                <w:sz w:val="22"/>
                <w:szCs w:val="22"/>
              </w:rPr>
            </w:pPr>
            <w:r w:rsidDel="00000000" w:rsidR="00000000" w:rsidRPr="00000000">
              <w:rPr>
                <w:rtl w:val="0"/>
              </w:rPr>
            </w:r>
          </w:p>
        </w:tc>
      </w:tr>
      <w:tr>
        <w:trPr>
          <w:cantSplit w:val="0"/>
          <w:trHeight w:val="1" w:hRule="atLeast"/>
          <w:tblHeader w:val="0"/>
        </w:trPr>
        <w:tc>
          <w:tcPr/>
          <w:p w:rsidR="00000000" w:rsidDel="00000000" w:rsidP="00000000" w:rsidRDefault="00000000" w:rsidRPr="00000000" w14:paraId="0000007B">
            <w:pPr>
              <w:jc w:val="center"/>
              <w:rPr/>
            </w:pPr>
            <w:r w:rsidDel="00000000" w:rsidR="00000000" w:rsidRPr="00000000">
              <w:rPr>
                <w:rtl w:val="0"/>
              </w:rPr>
              <w:t xml:space="preserve">6</w:t>
            </w:r>
          </w:p>
        </w:tc>
        <w:tc>
          <w:tcPr/>
          <w:p w:rsidR="00000000" w:rsidDel="00000000" w:rsidP="00000000" w:rsidRDefault="00000000" w:rsidRPr="00000000" w14:paraId="0000007C">
            <w:pPr>
              <w:jc w:val="both"/>
              <w:rPr>
                <w:sz w:val="22"/>
                <w:szCs w:val="22"/>
              </w:rPr>
            </w:pPr>
            <w:r w:rsidDel="00000000" w:rsidR="00000000" w:rsidRPr="00000000">
              <w:rPr>
                <w:sz w:val="22"/>
                <w:szCs w:val="22"/>
                <w:rtl w:val="0"/>
              </w:rPr>
              <w:t xml:space="preserve">The student masters most of the grammatical structures and vocabulary for the level showing RARE and MINOR mistakes which do not affect comprehensibility.</w:t>
            </w:r>
          </w:p>
        </w:tc>
        <w:tc>
          <w:tcPr/>
          <w:p w:rsidR="00000000" w:rsidDel="00000000" w:rsidP="00000000" w:rsidRDefault="00000000" w:rsidRPr="00000000" w14:paraId="0000007D">
            <w:pPr>
              <w:jc w:val="both"/>
              <w:rPr>
                <w:sz w:val="22"/>
                <w:szCs w:val="22"/>
              </w:rPr>
            </w:pPr>
            <w:r w:rsidDel="00000000" w:rsidR="00000000" w:rsidRPr="00000000">
              <w:rPr>
                <w:sz w:val="22"/>
                <w:szCs w:val="22"/>
                <w:rtl w:val="0"/>
              </w:rPr>
              <w:t xml:space="preserve">Ideas are fully expressed and </w:t>
            </w:r>
            <w:r w:rsidDel="00000000" w:rsidR="00000000" w:rsidRPr="00000000">
              <w:rPr>
                <w:color w:val="000000"/>
                <w:sz w:val="22"/>
                <w:szCs w:val="22"/>
                <w:rtl w:val="0"/>
              </w:rPr>
              <w:t xml:space="preserve">overall intelligibility remains good. However,</w:t>
            </w:r>
            <w:r w:rsidDel="00000000" w:rsidR="00000000" w:rsidRPr="00000000">
              <w:rPr>
                <w:sz w:val="22"/>
                <w:szCs w:val="22"/>
                <w:rtl w:val="0"/>
              </w:rPr>
              <w:t xml:space="preserve"> there is some room for further development. </w:t>
            </w:r>
            <w:r w:rsidDel="00000000" w:rsidR="00000000" w:rsidRPr="00000000">
              <w:rPr>
                <w:color w:val="000000"/>
                <w:sz w:val="22"/>
                <w:szCs w:val="22"/>
                <w:rtl w:val="0"/>
              </w:rPr>
              <w:t xml:space="preserve">Speech is generally clear, still some minor difficulties with pronunciation, intonation, or pacing for the level may require some listener effort at times.</w:t>
            </w:r>
            <w:r w:rsidDel="00000000" w:rsidR="00000000" w:rsidRPr="00000000">
              <w:rPr>
                <w:rtl w:val="0"/>
              </w:rPr>
            </w:r>
          </w:p>
        </w:tc>
      </w:tr>
      <w:tr>
        <w:trPr>
          <w:cantSplit w:val="0"/>
          <w:trHeight w:val="1" w:hRule="atLeast"/>
          <w:tblHeader w:val="0"/>
        </w:trPr>
        <w:tc>
          <w:tcPr/>
          <w:p w:rsidR="00000000" w:rsidDel="00000000" w:rsidP="00000000" w:rsidRDefault="00000000" w:rsidRPr="00000000" w14:paraId="0000007E">
            <w:pPr>
              <w:jc w:val="center"/>
              <w:rPr/>
            </w:pPr>
            <w:r w:rsidDel="00000000" w:rsidR="00000000" w:rsidRPr="00000000">
              <w:rPr>
                <w:rtl w:val="0"/>
              </w:rPr>
              <w:t xml:space="preserve">5</w:t>
            </w:r>
          </w:p>
        </w:tc>
        <w:tc>
          <w:tcPr/>
          <w:p w:rsidR="00000000" w:rsidDel="00000000" w:rsidP="00000000" w:rsidRDefault="00000000" w:rsidRPr="00000000" w14:paraId="0000007F">
            <w:pPr>
              <w:jc w:val="both"/>
              <w:rPr>
                <w:sz w:val="22"/>
                <w:szCs w:val="22"/>
              </w:rPr>
            </w:pPr>
            <w:r w:rsidDel="00000000" w:rsidR="00000000" w:rsidRPr="00000000">
              <w:rPr>
                <w:sz w:val="22"/>
                <w:szCs w:val="22"/>
                <w:rtl w:val="0"/>
              </w:rPr>
              <w:t xml:space="preserve">The student makes few grammatical and vocabulary mistakes.</w:t>
            </w:r>
          </w:p>
          <w:p w:rsidR="00000000" w:rsidDel="00000000" w:rsidP="00000000" w:rsidRDefault="00000000" w:rsidRPr="00000000" w14:paraId="00000080">
            <w:pPr>
              <w:jc w:val="both"/>
              <w:rPr>
                <w:sz w:val="22"/>
                <w:szCs w:val="22"/>
              </w:rPr>
            </w:pPr>
            <w:r w:rsidDel="00000000" w:rsidR="00000000" w:rsidRPr="00000000">
              <w:rPr>
                <w:sz w:val="22"/>
                <w:szCs w:val="22"/>
                <w:rtl w:val="0"/>
              </w:rPr>
              <w:t xml:space="preserve">Good command of both components from the level is shown though consolidation is sometimes unclear or inaccurate.</w:t>
            </w:r>
          </w:p>
          <w:p w:rsidR="00000000" w:rsidDel="00000000" w:rsidP="00000000" w:rsidRDefault="00000000" w:rsidRPr="00000000" w14:paraId="00000081">
            <w:pPr>
              <w:jc w:val="both"/>
              <w:rPr>
                <w:sz w:val="22"/>
                <w:szCs w:val="22"/>
              </w:rPr>
            </w:pPr>
            <w:r w:rsidDel="00000000" w:rsidR="00000000" w:rsidRPr="00000000">
              <w:rPr>
                <w:sz w:val="22"/>
                <w:szCs w:val="22"/>
                <w:rtl w:val="0"/>
              </w:rPr>
              <w:t xml:space="preserve">A lack of the required structures and vocabulary is sometimes identified.</w:t>
            </w:r>
          </w:p>
        </w:tc>
        <w:tc>
          <w:tcPr/>
          <w:p w:rsidR="00000000" w:rsidDel="00000000" w:rsidP="00000000" w:rsidRDefault="00000000" w:rsidRPr="00000000" w14:paraId="00000082">
            <w:pPr>
              <w:jc w:val="both"/>
              <w:rPr>
                <w:color w:val="000000"/>
                <w:sz w:val="22"/>
                <w:szCs w:val="22"/>
              </w:rPr>
            </w:pPr>
            <w:r w:rsidDel="00000000" w:rsidR="00000000" w:rsidRPr="00000000">
              <w:rPr>
                <w:sz w:val="22"/>
                <w:szCs w:val="22"/>
                <w:rtl w:val="0"/>
              </w:rPr>
              <w:t xml:space="preserve">Expression of ideas is concise. </w:t>
            </w:r>
            <w:r w:rsidDel="00000000" w:rsidR="00000000" w:rsidRPr="00000000">
              <w:rPr>
                <w:color w:val="000000"/>
                <w:sz w:val="22"/>
                <w:szCs w:val="22"/>
                <w:rtl w:val="0"/>
              </w:rPr>
              <w:t xml:space="preserve">The response addresses the task appropriately but falls short of being fully developed. </w:t>
            </w:r>
            <w:r w:rsidDel="00000000" w:rsidR="00000000" w:rsidRPr="00000000">
              <w:rPr>
                <w:sz w:val="22"/>
                <w:szCs w:val="22"/>
                <w:rtl w:val="0"/>
              </w:rPr>
              <w:t xml:space="preserve">Few of the words and phrases are pronounced inaccurately and inappropriately.</w:t>
            </w:r>
            <w:r w:rsidDel="00000000" w:rsidR="00000000" w:rsidRPr="00000000">
              <w:rPr>
                <w:color w:val="000000"/>
                <w:sz w:val="22"/>
                <w:szCs w:val="22"/>
                <w:rtl w:val="0"/>
              </w:rPr>
              <w:t xml:space="preserve"> </w:t>
            </w:r>
            <w:r w:rsidDel="00000000" w:rsidR="00000000" w:rsidRPr="00000000">
              <w:rPr>
                <w:sz w:val="22"/>
                <w:szCs w:val="22"/>
                <w:rtl w:val="0"/>
              </w:rPr>
              <w:t xml:space="preserve">Few moments of hesitation may occur which do not affect communication.</w:t>
            </w:r>
            <w:r w:rsidDel="00000000" w:rsidR="00000000" w:rsidRPr="00000000">
              <w:rPr>
                <w:rtl w:val="0"/>
              </w:rPr>
            </w:r>
          </w:p>
          <w:p w:rsidR="00000000" w:rsidDel="00000000" w:rsidP="00000000" w:rsidRDefault="00000000" w:rsidRPr="00000000" w14:paraId="00000083">
            <w:pPr>
              <w:jc w:val="both"/>
              <w:rPr>
                <w:sz w:val="22"/>
                <w:szCs w:val="22"/>
              </w:rPr>
            </w:pPr>
            <w:r w:rsidDel="00000000" w:rsidR="00000000" w:rsidRPr="00000000">
              <w:rPr>
                <w:rtl w:val="0"/>
              </w:rPr>
            </w:r>
          </w:p>
        </w:tc>
      </w:tr>
      <w:tr>
        <w:trPr>
          <w:cantSplit w:val="0"/>
          <w:trHeight w:val="1" w:hRule="atLeast"/>
          <w:tblHeader w:val="0"/>
        </w:trPr>
        <w:tc>
          <w:tcPr/>
          <w:p w:rsidR="00000000" w:rsidDel="00000000" w:rsidP="00000000" w:rsidRDefault="00000000" w:rsidRPr="00000000" w14:paraId="00000084">
            <w:pPr>
              <w:jc w:val="center"/>
              <w:rPr/>
            </w:pPr>
            <w:r w:rsidDel="00000000" w:rsidR="00000000" w:rsidRPr="00000000">
              <w:rPr>
                <w:rtl w:val="0"/>
              </w:rPr>
              <w:t xml:space="preserve">4</w:t>
            </w:r>
          </w:p>
        </w:tc>
        <w:tc>
          <w:tcPr/>
          <w:p w:rsidR="00000000" w:rsidDel="00000000" w:rsidP="00000000" w:rsidRDefault="00000000" w:rsidRPr="00000000" w14:paraId="00000085">
            <w:pPr>
              <w:jc w:val="both"/>
              <w:rPr>
                <w:sz w:val="22"/>
                <w:szCs w:val="22"/>
              </w:rPr>
            </w:pPr>
            <w:r w:rsidDel="00000000" w:rsidR="00000000" w:rsidRPr="00000000">
              <w:rPr>
                <w:sz w:val="22"/>
                <w:szCs w:val="22"/>
                <w:rtl w:val="0"/>
              </w:rPr>
              <w:t xml:space="preserve">The student uses the grammatical structures and vocabulary </w:t>
            </w:r>
            <w:r w:rsidDel="00000000" w:rsidR="00000000" w:rsidRPr="00000000">
              <w:rPr>
                <w:sz w:val="22"/>
                <w:szCs w:val="22"/>
                <w:u w:val="single"/>
                <w:rtl w:val="0"/>
              </w:rPr>
              <w:t xml:space="preserve">in a limited </w:t>
            </w:r>
            <w:r w:rsidDel="00000000" w:rsidR="00000000" w:rsidRPr="00000000">
              <w:rPr>
                <w:sz w:val="22"/>
                <w:szCs w:val="22"/>
                <w:rtl w:val="0"/>
              </w:rPr>
              <w:t xml:space="preserve">way which in turn shows a lack of sufficient command of both components from the level.</w:t>
            </w:r>
          </w:p>
          <w:p w:rsidR="00000000" w:rsidDel="00000000" w:rsidP="00000000" w:rsidRDefault="00000000" w:rsidRPr="00000000" w14:paraId="00000086">
            <w:pPr>
              <w:jc w:val="both"/>
              <w:rPr>
                <w:sz w:val="22"/>
                <w:szCs w:val="22"/>
                <w:u w:val="single"/>
              </w:rPr>
            </w:pPr>
            <w:r w:rsidDel="00000000" w:rsidR="00000000" w:rsidRPr="00000000">
              <w:rPr>
                <w:sz w:val="22"/>
                <w:szCs w:val="22"/>
                <w:rtl w:val="0"/>
              </w:rPr>
              <w:t xml:space="preserve">Responses exhibit some imprecise or inaccurate use of vocabulary and grammatical structures.</w:t>
            </w:r>
            <w:r w:rsidDel="00000000" w:rsidR="00000000" w:rsidRPr="00000000">
              <w:rPr>
                <w:rtl w:val="0"/>
              </w:rPr>
            </w:r>
          </w:p>
        </w:tc>
        <w:tc>
          <w:tcPr/>
          <w:p w:rsidR="00000000" w:rsidDel="00000000" w:rsidP="00000000" w:rsidRDefault="00000000" w:rsidRPr="00000000" w14:paraId="00000087">
            <w:pPr>
              <w:jc w:val="both"/>
              <w:rPr>
                <w:sz w:val="22"/>
                <w:szCs w:val="22"/>
              </w:rPr>
            </w:pPr>
            <w:r w:rsidDel="00000000" w:rsidR="00000000" w:rsidRPr="00000000">
              <w:rPr>
                <w:sz w:val="22"/>
                <w:szCs w:val="22"/>
                <w:rtl w:val="0"/>
              </w:rPr>
              <w:t xml:space="preserve">Expression of ideas is complete in a basic way. Topics are dealt with and managed sufficiently, though </w:t>
            </w:r>
            <w:r w:rsidDel="00000000" w:rsidR="00000000" w:rsidRPr="00000000">
              <w:rPr>
                <w:sz w:val="22"/>
                <w:szCs w:val="22"/>
                <w:u w:val="single"/>
                <w:rtl w:val="0"/>
              </w:rPr>
              <w:t xml:space="preserve">further elaboration</w:t>
            </w:r>
            <w:r w:rsidDel="00000000" w:rsidR="00000000" w:rsidRPr="00000000">
              <w:rPr>
                <w:sz w:val="22"/>
                <w:szCs w:val="22"/>
                <w:rtl w:val="0"/>
              </w:rPr>
              <w:t xml:space="preserve"> is lacking. Comprehension is not an issue. </w:t>
            </w:r>
            <w:r w:rsidDel="00000000" w:rsidR="00000000" w:rsidRPr="00000000">
              <w:rPr>
                <w:color w:val="000000"/>
                <w:sz w:val="22"/>
                <w:szCs w:val="22"/>
                <w:rtl w:val="0"/>
              </w:rPr>
              <w:t xml:space="preserve">Listener effort is needed because of unclear articulation, awkward intonation, or irregular rhythm/pace</w:t>
            </w:r>
            <w:r w:rsidDel="00000000" w:rsidR="00000000" w:rsidRPr="00000000">
              <w:rPr>
                <w:b w:val="1"/>
                <w:color w:val="000000"/>
                <w:sz w:val="22"/>
                <w:szCs w:val="22"/>
                <w:rtl w:val="0"/>
              </w:rPr>
              <w:t xml:space="preserve">.</w:t>
            </w:r>
            <w:r w:rsidDel="00000000" w:rsidR="00000000" w:rsidRPr="00000000">
              <w:rPr>
                <w:rtl w:val="0"/>
              </w:rPr>
            </w:r>
          </w:p>
          <w:p w:rsidR="00000000" w:rsidDel="00000000" w:rsidP="00000000" w:rsidRDefault="00000000" w:rsidRPr="00000000" w14:paraId="00000088">
            <w:pPr>
              <w:jc w:val="both"/>
              <w:rPr>
                <w:sz w:val="22"/>
                <w:szCs w:val="22"/>
              </w:rPr>
            </w:pPr>
            <w:r w:rsidDel="00000000" w:rsidR="00000000" w:rsidRPr="00000000">
              <w:rPr>
                <w:rtl w:val="0"/>
              </w:rPr>
            </w:r>
          </w:p>
          <w:p w:rsidR="00000000" w:rsidDel="00000000" w:rsidP="00000000" w:rsidRDefault="00000000" w:rsidRPr="00000000" w14:paraId="00000089">
            <w:pPr>
              <w:jc w:val="both"/>
              <w:rPr>
                <w:sz w:val="22"/>
                <w:szCs w:val="22"/>
              </w:rPr>
            </w:pPr>
            <w:r w:rsidDel="00000000" w:rsidR="00000000" w:rsidRPr="00000000">
              <w:rPr>
                <w:rtl w:val="0"/>
              </w:rPr>
            </w:r>
          </w:p>
          <w:p w:rsidR="00000000" w:rsidDel="00000000" w:rsidP="00000000" w:rsidRDefault="00000000" w:rsidRPr="00000000" w14:paraId="0000008A">
            <w:pPr>
              <w:jc w:val="both"/>
              <w:rPr>
                <w:sz w:val="22"/>
                <w:szCs w:val="22"/>
              </w:rPr>
            </w:pPr>
            <w:r w:rsidDel="00000000" w:rsidR="00000000" w:rsidRPr="00000000">
              <w:rPr>
                <w:rtl w:val="0"/>
              </w:rPr>
            </w:r>
          </w:p>
        </w:tc>
      </w:tr>
      <w:tr>
        <w:trPr>
          <w:cantSplit w:val="0"/>
          <w:trHeight w:val="1" w:hRule="atLeast"/>
          <w:tblHeader w:val="0"/>
        </w:trPr>
        <w:tc>
          <w:tcPr/>
          <w:p w:rsidR="00000000" w:rsidDel="00000000" w:rsidP="00000000" w:rsidRDefault="00000000" w:rsidRPr="00000000" w14:paraId="0000008B">
            <w:pPr>
              <w:jc w:val="center"/>
              <w:rPr/>
            </w:pPr>
            <w:r w:rsidDel="00000000" w:rsidR="00000000" w:rsidRPr="00000000">
              <w:rPr>
                <w:rtl w:val="0"/>
              </w:rPr>
              <w:t xml:space="preserve">3</w:t>
            </w:r>
          </w:p>
        </w:tc>
        <w:tc>
          <w:tcPr/>
          <w:p w:rsidR="00000000" w:rsidDel="00000000" w:rsidP="00000000" w:rsidRDefault="00000000" w:rsidRPr="00000000" w14:paraId="0000008C">
            <w:pPr>
              <w:jc w:val="both"/>
              <w:rPr>
                <w:sz w:val="22"/>
                <w:szCs w:val="22"/>
              </w:rPr>
            </w:pPr>
            <w:r w:rsidDel="00000000" w:rsidR="00000000" w:rsidRPr="00000000">
              <w:rPr>
                <w:sz w:val="22"/>
                <w:szCs w:val="22"/>
                <w:rtl w:val="0"/>
              </w:rPr>
              <w:t xml:space="preserve">The student uses </w:t>
            </w:r>
            <w:r w:rsidDel="00000000" w:rsidR="00000000" w:rsidRPr="00000000">
              <w:rPr>
                <w:sz w:val="22"/>
                <w:szCs w:val="22"/>
                <w:u w:val="single"/>
                <w:rtl w:val="0"/>
              </w:rPr>
              <w:t xml:space="preserve">a very restricted range</w:t>
            </w:r>
            <w:r w:rsidDel="00000000" w:rsidR="00000000" w:rsidRPr="00000000">
              <w:rPr>
                <w:sz w:val="22"/>
                <w:szCs w:val="22"/>
                <w:rtl w:val="0"/>
              </w:rPr>
              <w:t xml:space="preserve"> of the required grammatical and vocabulary structures affecting the comprehensibility of their discourse.</w:t>
            </w:r>
          </w:p>
          <w:p w:rsidR="00000000" w:rsidDel="00000000" w:rsidP="00000000" w:rsidRDefault="00000000" w:rsidRPr="00000000" w14:paraId="0000008D">
            <w:pPr>
              <w:jc w:val="both"/>
              <w:rPr>
                <w:sz w:val="22"/>
                <w:szCs w:val="22"/>
              </w:rPr>
            </w:pPr>
            <w:r w:rsidDel="00000000" w:rsidR="00000000" w:rsidRPr="00000000">
              <w:rPr>
                <w:sz w:val="22"/>
                <w:szCs w:val="22"/>
                <w:rtl w:val="0"/>
              </w:rPr>
              <w:t xml:space="preserve">Weak command of both components from the level.</w:t>
            </w:r>
          </w:p>
          <w:p w:rsidR="00000000" w:rsidDel="00000000" w:rsidP="00000000" w:rsidRDefault="00000000" w:rsidRPr="00000000" w14:paraId="0000008E">
            <w:pPr>
              <w:jc w:val="both"/>
              <w:rPr>
                <w:sz w:val="22"/>
                <w:szCs w:val="22"/>
              </w:rPr>
            </w:pPr>
            <w:r w:rsidDel="00000000" w:rsidR="00000000" w:rsidRPr="00000000">
              <w:rPr>
                <w:sz w:val="22"/>
                <w:szCs w:val="22"/>
                <w:rtl w:val="0"/>
              </w:rPr>
              <w:t xml:space="preserve">Elementary errors are clearly present and the student is not aware of them.</w:t>
            </w:r>
          </w:p>
        </w:tc>
        <w:tc>
          <w:tcPr/>
          <w:p w:rsidR="00000000" w:rsidDel="00000000" w:rsidP="00000000" w:rsidRDefault="00000000" w:rsidRPr="00000000" w14:paraId="0000008F">
            <w:pPr>
              <w:jc w:val="both"/>
              <w:rPr>
                <w:sz w:val="22"/>
                <w:szCs w:val="22"/>
              </w:rPr>
            </w:pPr>
            <w:r w:rsidDel="00000000" w:rsidR="00000000" w:rsidRPr="00000000">
              <w:rPr>
                <w:sz w:val="22"/>
                <w:szCs w:val="22"/>
                <w:rtl w:val="0"/>
              </w:rPr>
              <w:t xml:space="preserve">Expression of ideas is insufficient to answer questions or deal with topic.</w:t>
            </w:r>
          </w:p>
          <w:p w:rsidR="00000000" w:rsidDel="00000000" w:rsidP="00000000" w:rsidRDefault="00000000" w:rsidRPr="00000000" w14:paraId="00000090">
            <w:pPr>
              <w:widowControl w:val="0"/>
              <w:jc w:val="both"/>
              <w:rPr>
                <w:color w:val="000000"/>
                <w:sz w:val="22"/>
                <w:szCs w:val="22"/>
              </w:rPr>
            </w:pPr>
            <w:r w:rsidDel="00000000" w:rsidR="00000000" w:rsidRPr="00000000">
              <w:rPr>
                <w:color w:val="000000"/>
                <w:sz w:val="22"/>
                <w:szCs w:val="22"/>
                <w:rtl w:val="0"/>
              </w:rPr>
              <w:t xml:space="preserve">The response conveys some relevant information but is clearly incomplete or inaccurate.</w:t>
            </w:r>
            <w:r w:rsidDel="00000000" w:rsidR="00000000" w:rsidRPr="00000000">
              <w:rPr>
                <w:sz w:val="22"/>
                <w:szCs w:val="22"/>
                <w:rtl w:val="0"/>
              </w:rPr>
              <w:t xml:space="preserve"> Lack of comprehension may produce a breakdown in understanding requiring significant listener effort.</w:t>
            </w:r>
            <w:r w:rsidDel="00000000" w:rsidR="00000000" w:rsidRPr="00000000">
              <w:rPr>
                <w:color w:val="000000"/>
                <w:sz w:val="22"/>
                <w:szCs w:val="22"/>
                <w:rtl w:val="0"/>
              </w:rPr>
              <w:t xml:space="preserve"> Speech is clear at times, though it exhibits considerable problems with pronunciation, intonation, or pacing.</w:t>
            </w:r>
          </w:p>
          <w:p w:rsidR="00000000" w:rsidDel="00000000" w:rsidP="00000000" w:rsidRDefault="00000000" w:rsidRPr="00000000" w14:paraId="00000091">
            <w:pPr>
              <w:jc w:val="both"/>
              <w:rPr>
                <w:sz w:val="22"/>
                <w:szCs w:val="22"/>
              </w:rPr>
            </w:pPr>
            <w:r w:rsidDel="00000000" w:rsidR="00000000" w:rsidRPr="00000000">
              <w:rPr>
                <w:rtl w:val="0"/>
              </w:rPr>
            </w:r>
          </w:p>
        </w:tc>
      </w:tr>
      <w:tr>
        <w:trPr>
          <w:cantSplit w:val="0"/>
          <w:trHeight w:val="1" w:hRule="atLeast"/>
          <w:tblHeader w:val="0"/>
        </w:trPr>
        <w:tc>
          <w:tcPr/>
          <w:p w:rsidR="00000000" w:rsidDel="00000000" w:rsidP="00000000" w:rsidRDefault="00000000" w:rsidRPr="00000000" w14:paraId="00000092">
            <w:pPr>
              <w:jc w:val="center"/>
              <w:rPr/>
            </w:pPr>
            <w:r w:rsidDel="00000000" w:rsidR="00000000" w:rsidRPr="00000000">
              <w:rPr>
                <w:rtl w:val="0"/>
              </w:rPr>
              <w:t xml:space="preserve">2</w:t>
            </w:r>
          </w:p>
        </w:tc>
        <w:tc>
          <w:tcPr/>
          <w:p w:rsidR="00000000" w:rsidDel="00000000" w:rsidP="00000000" w:rsidRDefault="00000000" w:rsidRPr="00000000" w14:paraId="00000093">
            <w:pPr>
              <w:jc w:val="both"/>
              <w:rPr>
                <w:sz w:val="22"/>
                <w:szCs w:val="22"/>
              </w:rPr>
            </w:pPr>
            <w:r w:rsidDel="00000000" w:rsidR="00000000" w:rsidRPr="00000000">
              <w:rPr>
                <w:sz w:val="22"/>
                <w:szCs w:val="22"/>
                <w:rtl w:val="0"/>
              </w:rPr>
              <w:t xml:space="preserve">The student shows a severely limited range and control of grammar and vocabulary. </w:t>
            </w:r>
            <w:r w:rsidDel="00000000" w:rsidR="00000000" w:rsidRPr="00000000">
              <w:rPr>
                <w:sz w:val="22"/>
                <w:szCs w:val="22"/>
                <w:u w:val="single"/>
                <w:rtl w:val="0"/>
              </w:rPr>
              <w:t xml:space="preserve">All</w:t>
            </w:r>
            <w:r w:rsidDel="00000000" w:rsidR="00000000" w:rsidRPr="00000000">
              <w:rPr>
                <w:sz w:val="22"/>
                <w:szCs w:val="22"/>
                <w:rtl w:val="0"/>
              </w:rPr>
              <w:t xml:space="preserve"> of their sentences contain grammatical errors and poor vocabulary use thus hindering communication.</w:t>
            </w:r>
          </w:p>
          <w:p w:rsidR="00000000" w:rsidDel="00000000" w:rsidP="00000000" w:rsidRDefault="00000000" w:rsidRPr="00000000" w14:paraId="00000094">
            <w:pPr>
              <w:jc w:val="both"/>
              <w:rPr>
                <w:sz w:val="22"/>
                <w:szCs w:val="22"/>
              </w:rPr>
            </w:pPr>
            <w:r w:rsidDel="00000000" w:rsidR="00000000" w:rsidRPr="00000000">
              <w:rPr>
                <w:sz w:val="22"/>
                <w:szCs w:val="22"/>
                <w:rtl w:val="0"/>
              </w:rPr>
              <w:t xml:space="preserve">Elementary errors are present throughout the whole speech and the student is not aware of them. Misunderstanding of grammatical and vocabulary components is clear.</w:t>
            </w:r>
          </w:p>
        </w:tc>
        <w:tc>
          <w:tcPr/>
          <w:p w:rsidR="00000000" w:rsidDel="00000000" w:rsidP="00000000" w:rsidRDefault="00000000" w:rsidRPr="00000000" w14:paraId="00000095">
            <w:pPr>
              <w:widowControl w:val="0"/>
              <w:jc w:val="both"/>
              <w:rPr>
                <w:color w:val="000000"/>
                <w:sz w:val="22"/>
                <w:szCs w:val="22"/>
              </w:rPr>
            </w:pPr>
            <w:r w:rsidDel="00000000" w:rsidR="00000000" w:rsidRPr="00000000">
              <w:rPr>
                <w:sz w:val="22"/>
                <w:szCs w:val="22"/>
                <w:rtl w:val="0"/>
              </w:rPr>
              <w:t xml:space="preserve">Expression of ideas is disjointed and chaotic. </w:t>
            </w:r>
            <w:r w:rsidDel="00000000" w:rsidR="00000000" w:rsidRPr="00000000">
              <w:rPr>
                <w:color w:val="000000"/>
                <w:sz w:val="22"/>
                <w:szCs w:val="22"/>
                <w:rtl w:val="0"/>
              </w:rPr>
              <w:t xml:space="preserve">The response fails to provide much relevant content. Absolute </w:t>
            </w:r>
            <w:r w:rsidDel="00000000" w:rsidR="00000000" w:rsidRPr="00000000">
              <w:rPr>
                <w:sz w:val="22"/>
                <w:szCs w:val="22"/>
                <w:rtl w:val="0"/>
              </w:rPr>
              <w:t xml:space="preserve">lack of comprehension produces a breakdown in understanding.  </w:t>
            </w:r>
            <w:r w:rsidDel="00000000" w:rsidR="00000000" w:rsidRPr="00000000">
              <w:rPr>
                <w:color w:val="000000"/>
                <w:sz w:val="22"/>
                <w:szCs w:val="22"/>
                <w:rtl w:val="0"/>
              </w:rPr>
              <w:t xml:space="preserve">Consistent pronunciation and intonation problems cause considerable listener effort. Delivery is fragmented containing frequent pauses and hesitations.</w:t>
            </w:r>
          </w:p>
          <w:p w:rsidR="00000000" w:rsidDel="00000000" w:rsidP="00000000" w:rsidRDefault="00000000" w:rsidRPr="00000000" w14:paraId="00000096">
            <w:pPr>
              <w:widowControl w:val="0"/>
              <w:jc w:val="both"/>
              <w:rPr>
                <w:color w:val="000000"/>
                <w:sz w:val="22"/>
                <w:szCs w:val="22"/>
              </w:rPr>
            </w:pPr>
            <w:r w:rsidDel="00000000" w:rsidR="00000000" w:rsidRPr="00000000">
              <w:rPr>
                <w:rtl w:val="0"/>
              </w:rPr>
            </w:r>
          </w:p>
          <w:p w:rsidR="00000000" w:rsidDel="00000000" w:rsidP="00000000" w:rsidRDefault="00000000" w:rsidRPr="00000000" w14:paraId="00000097">
            <w:pPr>
              <w:jc w:val="both"/>
              <w:rPr>
                <w:sz w:val="22"/>
                <w:szCs w:val="22"/>
              </w:rPr>
            </w:pPr>
            <w:r w:rsidDel="00000000" w:rsidR="00000000" w:rsidRPr="00000000">
              <w:rPr>
                <w:rtl w:val="0"/>
              </w:rPr>
            </w:r>
          </w:p>
          <w:p w:rsidR="00000000" w:rsidDel="00000000" w:rsidP="00000000" w:rsidRDefault="00000000" w:rsidRPr="00000000" w14:paraId="00000098">
            <w:pPr>
              <w:jc w:val="both"/>
              <w:rPr>
                <w:sz w:val="22"/>
                <w:szCs w:val="22"/>
              </w:rPr>
            </w:pPr>
            <w:r w:rsidDel="00000000" w:rsidR="00000000" w:rsidRPr="00000000">
              <w:rPr>
                <w:rtl w:val="0"/>
              </w:rPr>
            </w:r>
          </w:p>
        </w:tc>
      </w:tr>
      <w:tr>
        <w:trPr>
          <w:cantSplit w:val="0"/>
          <w:trHeight w:val="3" w:hRule="atLeast"/>
          <w:tblHeader w:val="0"/>
        </w:trPr>
        <w:tc>
          <w:tcPr/>
          <w:p w:rsidR="00000000" w:rsidDel="00000000" w:rsidP="00000000" w:rsidRDefault="00000000" w:rsidRPr="00000000" w14:paraId="00000099">
            <w:pPr>
              <w:jc w:val="center"/>
              <w:rPr/>
            </w:pPr>
            <w:r w:rsidDel="00000000" w:rsidR="00000000" w:rsidRPr="00000000">
              <w:rPr>
                <w:rtl w:val="0"/>
              </w:rPr>
              <w:t xml:space="preserve">1</w:t>
            </w:r>
          </w:p>
        </w:tc>
        <w:tc>
          <w:tcPr/>
          <w:p w:rsidR="00000000" w:rsidDel="00000000" w:rsidP="00000000" w:rsidRDefault="00000000" w:rsidRPr="00000000" w14:paraId="0000009A">
            <w:pPr>
              <w:jc w:val="both"/>
              <w:rPr>
                <w:sz w:val="22"/>
                <w:szCs w:val="22"/>
              </w:rPr>
            </w:pPr>
            <w:r w:rsidDel="00000000" w:rsidR="00000000" w:rsidRPr="00000000">
              <w:rPr>
                <w:sz w:val="22"/>
                <w:szCs w:val="22"/>
                <w:rtl w:val="0"/>
              </w:rPr>
              <w:t xml:space="preserve">The student either speaks in single word utterances or does not respond.</w:t>
            </w:r>
          </w:p>
        </w:tc>
        <w:tc>
          <w:tcPr/>
          <w:p w:rsidR="00000000" w:rsidDel="00000000" w:rsidP="00000000" w:rsidRDefault="00000000" w:rsidRPr="00000000" w14:paraId="0000009B">
            <w:pPr>
              <w:jc w:val="both"/>
              <w:rPr>
                <w:sz w:val="22"/>
                <w:szCs w:val="22"/>
              </w:rPr>
            </w:pPr>
            <w:r w:rsidDel="00000000" w:rsidR="00000000" w:rsidRPr="00000000">
              <w:rPr>
                <w:sz w:val="22"/>
                <w:szCs w:val="22"/>
                <w:rtl w:val="0"/>
              </w:rPr>
              <w:t xml:space="preserve">Communication is impeded due to disconnected speech. Incomprehensible pronunciation and complete lack of fluency.</w:t>
            </w:r>
          </w:p>
        </w:tc>
      </w:tr>
    </w:tbl>
    <w:p w:rsidR="00000000" w:rsidDel="00000000" w:rsidP="00000000" w:rsidRDefault="00000000" w:rsidRPr="00000000" w14:paraId="0000009C">
      <w:pPr>
        <w:spacing w:after="0" w:line="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9D">
      <w:pPr>
        <w:spacing w:after="0" w:line="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9E">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9F">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A0">
      <w:pPr>
        <w:spacing w:after="200" w:line="276"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A1">
      <w:pPr>
        <w:spacing w:after="200" w:line="276" w:lineRule="auto"/>
        <w:rPr>
          <w:rFonts w:ascii="Cambria" w:cs="Cambria" w:eastAsia="Cambria" w:hAnsi="Cambria"/>
          <w:sz w:val="24"/>
          <w:szCs w:val="24"/>
        </w:rPr>
      </w:pPr>
      <w:r w:rsidDel="00000000" w:rsidR="00000000" w:rsidRPr="00000000">
        <w:rPr>
          <w:rtl w:val="0"/>
        </w:rPr>
      </w:r>
    </w:p>
    <w:sectPr>
      <w:footerReference r:id="rId8"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11" w:customStyle="1">
    <w:name w:val="Table Normal1"/>
    <w:tblPr>
      <w:tblCellMar>
        <w:top w:w="0.0" w:type="dxa"/>
        <w:left w:w="0.0" w:type="dxa"/>
        <w:bottom w:w="0.0" w:type="dxa"/>
        <w:right w:w="0.0" w:type="dxa"/>
      </w:tblCellMar>
    </w:tblPr>
  </w:style>
  <w:style w:type="table" w:styleId="TableNormal12" w:customStyle="1">
    <w:name w:val="Table Normal1"/>
    <w:tblPr>
      <w:tblCellMar>
        <w:top w:w="0.0" w:type="dxa"/>
        <w:left w:w="0.0" w:type="dxa"/>
        <w:bottom w:w="0.0" w:type="dxa"/>
        <w:right w:w="0.0" w:type="dxa"/>
      </w:tblCellMar>
    </w:tblPr>
  </w:style>
  <w:style w:type="table" w:styleId="TableNormal13"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sz w:val="24"/>
      <w:szCs w:val="24"/>
    </w:rPr>
    <w:tblPr>
      <w:tblStyleRowBandSize w:val="1"/>
      <w:tblStyleColBandSize w:val="1"/>
    </w:tblPr>
  </w:style>
  <w:style w:type="table" w:styleId="a0" w:customStyle="1">
    <w:basedOn w:val="TableNormal"/>
    <w:pPr>
      <w:spacing w:after="0" w:line="240" w:lineRule="auto"/>
    </w:pPr>
    <w:rPr>
      <w:sz w:val="24"/>
      <w:szCs w:val="24"/>
    </w:rPr>
    <w:tblPr>
      <w:tblStyleRowBandSize w:val="1"/>
      <w:tblStyleColBandSize w:val="1"/>
    </w:tblPr>
  </w:style>
  <w:style w:type="table" w:styleId="a1" w:customStyle="1">
    <w:basedOn w:val="TableNormal"/>
    <w:pPr>
      <w:spacing w:after="0" w:line="240" w:lineRule="auto"/>
    </w:pPr>
    <w:rPr>
      <w:sz w:val="24"/>
      <w:szCs w:val="24"/>
    </w:rPr>
    <w:tblPr>
      <w:tblStyleRowBandSize w:val="1"/>
      <w:tblStyleColBandSize w:val="1"/>
    </w:tblPr>
  </w:style>
  <w:style w:type="table" w:styleId="TableGrid">
    <w:name w:val="Table Grid"/>
    <w:basedOn w:val="TableNormal"/>
    <w:uiPriority w:val="59"/>
    <w:rsid w:val="005F3211"/>
    <w:pPr>
      <w:spacing w:after="0" w:line="240" w:lineRule="auto"/>
    </w:pPr>
    <w:rPr>
      <w:rFonts w:asciiTheme="minorHAnsi" w:cstheme="minorBidi" w:eastAsiaTheme="minorHAnsi" w:hAnsiTheme="minorHAnsi"/>
      <w:lang w:val="es-C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5F3211"/>
    <w:pPr>
      <w:ind w:left="720"/>
      <w:contextualSpacing w:val="1"/>
    </w:pPr>
    <w:rPr>
      <w:rFonts w:asciiTheme="minorHAnsi" w:cstheme="minorBidi" w:eastAsiaTheme="minorHAnsi" w:hAnsiTheme="minorHAnsi"/>
    </w:rPr>
  </w:style>
  <w:style w:type="table" w:styleId="Tablaconcuadrcula1" w:customStyle="1">
    <w:name w:val="Tabla con cuadrícula1"/>
    <w:basedOn w:val="TableNormal"/>
    <w:next w:val="TableGrid"/>
    <w:uiPriority w:val="39"/>
    <w:rsid w:val="005F3211"/>
    <w:pPr>
      <w:spacing w:after="0" w:line="240" w:lineRule="auto"/>
    </w:pPr>
    <w:rPr>
      <w:rFonts w:asciiTheme="minorHAnsi" w:cstheme="minorBidi" w:eastAsiaTheme="minorHAnsi" w:hAnsiTheme="minorHAnsi"/>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2" w:customStyle="1">
    <w:basedOn w:val="TableNormal"/>
    <w:pPr>
      <w:spacing w:after="0" w:line="240" w:lineRule="auto"/>
    </w:pPr>
    <w:rPr>
      <w:rFonts w:ascii="Cambria" w:cs="Cambria" w:eastAsia="Cambria" w:hAnsi="Cambria"/>
      <w:sz w:val="24"/>
      <w:szCs w:val="24"/>
    </w:rPr>
    <w:tblPr>
      <w:tblStyleRowBandSize w:val="1"/>
      <w:tblStyleColBandSize w:val="1"/>
    </w:tblPr>
  </w:style>
  <w:style w:type="table" w:styleId="a3" w:customStyle="1">
    <w:basedOn w:val="TableNormal"/>
    <w:pPr>
      <w:spacing w:after="0" w:line="240" w:lineRule="auto"/>
    </w:pPr>
    <w:rPr>
      <w:rFonts w:ascii="Cambria" w:cs="Cambria" w:eastAsia="Cambria" w:hAnsi="Cambria"/>
      <w:sz w:val="24"/>
      <w:szCs w:val="24"/>
    </w:rPr>
    <w:tblPr>
      <w:tblStyleRowBandSize w:val="1"/>
      <w:tblStyleColBandSize w:val="1"/>
    </w:tblPr>
  </w:style>
  <w:style w:type="table" w:styleId="a4" w:customStyle="1">
    <w:basedOn w:val="TableNormal12"/>
    <w:pPr>
      <w:spacing w:after="0" w:line="240" w:lineRule="auto"/>
    </w:pPr>
    <w:rPr>
      <w:rFonts w:ascii="Cambria" w:cs="Cambria" w:eastAsia="Cambria" w:hAnsi="Cambria"/>
      <w:sz w:val="24"/>
      <w:szCs w:val="24"/>
    </w:rPr>
    <w:tblPr>
      <w:tblStyleRowBandSize w:val="1"/>
      <w:tblStyleColBandSize w:val="1"/>
      <w:tblCellMar>
        <w:left w:w="108.0" w:type="dxa"/>
        <w:right w:w="108.0" w:type="dxa"/>
      </w:tblCellMar>
    </w:tblPr>
  </w:style>
  <w:style w:type="table" w:styleId="a5" w:customStyle="1">
    <w:basedOn w:val="TableNormal12"/>
    <w:pPr>
      <w:spacing w:after="0" w:line="240" w:lineRule="auto"/>
    </w:pPr>
    <w:rPr>
      <w:rFonts w:ascii="Cambria" w:cs="Cambria" w:eastAsia="Cambria" w:hAnsi="Cambria"/>
      <w:sz w:val="24"/>
      <w:szCs w:val="24"/>
    </w:rPr>
    <w:tblPr>
      <w:tblStyleRowBandSize w:val="1"/>
      <w:tblStyleColBandSize w:val="1"/>
      <w:tblCellMar>
        <w:left w:w="108.0" w:type="dxa"/>
        <w:right w:w="108.0" w:type="dxa"/>
      </w:tblCellMar>
    </w:tblPr>
  </w:style>
  <w:style w:type="table" w:styleId="a6" w:customStyle="1">
    <w:basedOn w:val="TableNormal"/>
    <w:pPr>
      <w:spacing w:after="0" w:line="240" w:lineRule="auto"/>
    </w:pPr>
    <w:rPr>
      <w:rFonts w:ascii="Cambria" w:cs="Cambria" w:eastAsia="Cambria" w:hAnsi="Cambria"/>
      <w:sz w:val="24"/>
      <w:szCs w:val="24"/>
    </w:rPr>
    <w:tblPr>
      <w:tblStyleRowBandSize w:val="1"/>
      <w:tblStyleColBandSize w:val="1"/>
    </w:tblPr>
  </w:style>
  <w:style w:type="table" w:styleId="a7" w:customStyle="1">
    <w:basedOn w:val="TableNormal"/>
    <w:pPr>
      <w:spacing w:after="0" w:line="240" w:lineRule="auto"/>
    </w:pPr>
    <w:rPr>
      <w:rFonts w:ascii="Cambria" w:cs="Cambria" w:eastAsia="Cambria" w:hAnsi="Cambria"/>
      <w:sz w:val="24"/>
      <w:szCs w:val="24"/>
    </w:rPr>
    <w:tblPr>
      <w:tblStyleRowBandSize w:val="1"/>
      <w:tblStyleColBandSize w:val="1"/>
    </w:tblPr>
  </w:style>
  <w:style w:type="table" w:styleId="a8" w:customStyle="1">
    <w:basedOn w:val="TableNormal"/>
    <w:pPr>
      <w:spacing w:after="0" w:line="240" w:lineRule="auto"/>
    </w:pPr>
    <w:rPr>
      <w:rFonts w:ascii="Cambria" w:cs="Cambria" w:eastAsia="Cambria" w:hAnsi="Cambria"/>
      <w:sz w:val="24"/>
      <w:szCs w:val="24"/>
    </w:rPr>
    <w:tblPr>
      <w:tblStyleRowBandSize w:val="1"/>
      <w:tblStyleColBandSize w:val="1"/>
    </w:tblPr>
  </w:style>
  <w:style w:type="table" w:styleId="a9" w:customStyle="1">
    <w:basedOn w:val="TableNormal"/>
    <w:pPr>
      <w:spacing w:after="0" w:line="240" w:lineRule="auto"/>
    </w:pPr>
    <w:rPr>
      <w:rFonts w:ascii="Cambria" w:cs="Cambria" w:eastAsia="Cambria" w:hAnsi="Cambria"/>
      <w:sz w:val="24"/>
      <w:szCs w:val="24"/>
    </w:rPr>
    <w:tblPr>
      <w:tblStyleRowBandSize w:val="1"/>
      <w:tblStyleColBandSize w:val="1"/>
    </w:tblPr>
  </w:style>
  <w:style w:type="table" w:styleId="aa" w:customStyle="1">
    <w:basedOn w:val="TableNormal"/>
    <w:pPr>
      <w:spacing w:after="0" w:line="240" w:lineRule="auto"/>
    </w:pPr>
    <w:rPr>
      <w:rFonts w:ascii="Cambria" w:cs="Cambria" w:eastAsia="Cambria" w:hAnsi="Cambria"/>
      <w:sz w:val="24"/>
      <w:szCs w:val="24"/>
    </w:rPr>
    <w:tblPr>
      <w:tblStyleRowBandSize w:val="1"/>
      <w:tblStyleColBandSize w:val="1"/>
    </w:tblPr>
  </w:style>
  <w:style w:type="table" w:styleId="ab" w:customStyle="1">
    <w:basedOn w:val="TableNormal"/>
    <w:pPr>
      <w:spacing w:after="0" w:line="240" w:lineRule="auto"/>
    </w:pPr>
    <w:rPr>
      <w:rFonts w:ascii="Cambria" w:cs="Cambria" w:eastAsia="Cambria" w:hAnsi="Cambria"/>
      <w:sz w:val="24"/>
      <w:szCs w:val="24"/>
    </w:rPr>
    <w:tblPr>
      <w:tblStyleRowBandSize w:val="1"/>
      <w:tblStyleColBandSize w:val="1"/>
    </w:tblPr>
  </w:style>
  <w:style w:type="table" w:styleId="ac" w:customStyle="1">
    <w:basedOn w:val="TableNormal"/>
    <w:pPr>
      <w:spacing w:after="0" w:line="240" w:lineRule="auto"/>
    </w:pPr>
    <w:rPr>
      <w:rFonts w:ascii="Cambria" w:cs="Cambria" w:eastAsia="Cambria" w:hAnsi="Cambria"/>
      <w:sz w:val="24"/>
      <w:szCs w:val="24"/>
    </w:rPr>
    <w:tblPr>
      <w:tblStyleRowBandSize w:val="1"/>
      <w:tblStyleColBandSize w:val="1"/>
    </w:tblPr>
  </w:style>
  <w:style w:type="table" w:styleId="ad" w:customStyle="1">
    <w:basedOn w:val="TableNormal"/>
    <w:pPr>
      <w:spacing w:after="0" w:line="240" w:lineRule="auto"/>
    </w:pPr>
    <w:rPr>
      <w:rFonts w:ascii="Cambria" w:cs="Cambria" w:eastAsia="Cambria" w:hAnsi="Cambria"/>
      <w:sz w:val="24"/>
      <w:szCs w:val="24"/>
    </w:rPr>
    <w:tblPr>
      <w:tblStyleRowBandSize w:val="1"/>
      <w:tblStyleColBandSize w:val="1"/>
    </w:tblPr>
  </w:style>
  <w:style w:type="table" w:styleId="ae" w:customStyle="1">
    <w:basedOn w:val="TableNormal"/>
    <w:pPr>
      <w:spacing w:after="0" w:line="240" w:lineRule="auto"/>
    </w:pPr>
    <w:rPr>
      <w:rFonts w:ascii="Cambria" w:cs="Cambria" w:eastAsia="Cambria" w:hAnsi="Cambria"/>
      <w:sz w:val="24"/>
      <w:szCs w:val="24"/>
    </w:rPr>
    <w:tblPr>
      <w:tblStyleRowBandSize w:val="1"/>
      <w:tblStyleColBandSize w:val="1"/>
    </w:tblPr>
  </w:style>
  <w:style w:type="table" w:styleId="af" w:customStyle="1">
    <w:basedOn w:val="TableNormal"/>
    <w:pPr>
      <w:spacing w:after="0" w:line="240" w:lineRule="auto"/>
    </w:pPr>
    <w:rPr>
      <w:rFonts w:ascii="Cambria" w:cs="Cambria" w:eastAsia="Cambria" w:hAnsi="Cambria"/>
      <w:sz w:val="24"/>
      <w:szCs w:val="24"/>
    </w:r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TeXKafUiKqj43Z+vHc29C6kEgw==">CgMxLjAyCGguZ2pkZ3hzOAByITFhV1loU2RFMTdzcm15aEswNnVjS3hSSUo1NGR2UG5abw==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2023-11-24T18:08:00Z</dcterms:created>
  <dc:creator>Marta Araya</dc:creator>
</cp:coreProperties>
</file>