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80B3E0" w14:textId="77777777" w:rsidR="00186005" w:rsidRDefault="00A04CDD" w:rsidP="00AC368B">
      <w:pPr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noProof/>
          <w:sz w:val="20"/>
          <w:szCs w:val="20"/>
          <w:lang w:val="es-CL" w:eastAsia="es-CL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5BFB04B7" wp14:editId="47F0CA94">
                <wp:simplePos x="0" y="0"/>
                <wp:positionH relativeFrom="column">
                  <wp:posOffset>-365125</wp:posOffset>
                </wp:positionH>
                <wp:positionV relativeFrom="paragraph">
                  <wp:posOffset>-649605</wp:posOffset>
                </wp:positionV>
                <wp:extent cx="3333750" cy="647700"/>
                <wp:effectExtent l="1905" t="3175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0" cy="647700"/>
                          <a:chOff x="3" y="4"/>
                          <a:chExt cx="347" cy="68"/>
                        </a:xfrm>
                      </wpg:grpSpPr>
                      <pic:pic xmlns:pic="http://schemas.openxmlformats.org/drawingml/2006/picture">
                        <pic:nvPicPr>
                          <pic:cNvPr id="2" name="Rectangle 2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" y="4"/>
                            <a:ext cx="309" cy="6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3" descr="escudo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" y="4"/>
                            <a:ext cx="37" cy="6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2693C727" id="Group 1" o:spid="_x0000_s1026" style="position:absolute;margin-left:-28.75pt;margin-top:-51.15pt;width:262.5pt;height:51pt;z-index:251657728" coordorigin="3,4" coordsize="347,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ectangle 2" o:spid="_x0000_s1027" type="#_x0000_t75" style="position:absolute;left:41;top:4;width:309;height: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JrMHDEAAAA2gAAAA8AAABkcnMvZG93bnJldi54bWxEj0FrwkAUhO+F/oflFbxI3RhESnQVW2jx&#10;UkvVS2+P7HMTmn0bsq+a9Ne7QqHHYWa+YZbr3jfqTF2sAxuYTjJQxGWwNTsDx8Pr4xOoKMgWm8Bk&#10;YKAI69X93RILGy78See9OJUgHAs0UIm0hdaxrMhjnISWOHmn0HmUJDunbYeXBPeNzrNsrj3WnBYq&#10;bOmlovJ7/+MNPPeHrzc3/M7yDxnGu2m9Ocq7M2b00G8WoIR6+Q//tbfWQA63K+kG6NUV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JrMHDEAAAA2gAAAA8AAAAAAAAAAAAAAAAA&#10;nwIAAGRycy9kb3ducmV2LnhtbFBLBQYAAAAABAAEAPcAAACQAwAAAAA=&#10;">
                  <v:imagedata r:id="rId11" o:title=""/>
                  <o:lock v:ext="edit" aspectratio="f"/>
                </v:shape>
                <v:shape id="Picture 3" o:spid="_x0000_s1028" type="#_x0000_t75" alt="escudo5" style="position:absolute;left:3;top:4;width:37;height: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Q4eCrDAAAA2gAAAA8AAABkcnMvZG93bnJldi54bWxEj09rAjEUxO8Fv0N4hd5qthX8sxrFCqXi&#10;TW3vz80zu5i87G7iuv32plDwOMzMb5jFqndWdNSGyrOCt2EGgrjwumKj4Pv4+ToFESKyRuuZFPxS&#10;gNVy8LTAXPsb76k7RCMShEOOCsoY61zKUJTkMAx9TZy8s28dxiRbI3WLtwR3Vr5n2Vg6rDgtlFjT&#10;pqTicrg6BY29/nzZiRk3p4/RzGy6Zldfdkq9PPfrOYhIfXyE/9tbrWAEf1fSDZDLO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Dh4KsMAAADaAAAADwAAAAAAAAAAAAAAAACf&#10;AgAAZHJzL2Rvd25yZXYueG1sUEsFBgAAAAAEAAQA9wAAAI8DAAAAAA==&#10;">
                  <v:imagedata r:id="rId12" o:title="escudo5"/>
                </v:shape>
              </v:group>
            </w:pict>
          </mc:Fallback>
        </mc:AlternateContent>
      </w:r>
      <w:r w:rsidR="006C1091">
        <w:rPr>
          <w:rFonts w:ascii="Arial" w:hAnsi="Arial" w:cs="Arial"/>
          <w:b/>
          <w:bCs/>
          <w:i/>
          <w:sz w:val="20"/>
          <w:szCs w:val="20"/>
        </w:rPr>
        <w:t xml:space="preserve">Brecha </w:t>
      </w:r>
      <w:proofErr w:type="spellStart"/>
      <w:r w:rsidR="006C1091">
        <w:rPr>
          <w:rFonts w:ascii="Arial" w:hAnsi="Arial" w:cs="Arial"/>
          <w:b/>
          <w:bCs/>
          <w:i/>
          <w:sz w:val="20"/>
          <w:szCs w:val="20"/>
        </w:rPr>
        <w:t>remuneracional</w:t>
      </w:r>
      <w:proofErr w:type="spellEnd"/>
      <w:r w:rsidR="006C1091">
        <w:rPr>
          <w:rStyle w:val="Refdenotaalpie"/>
          <w:rFonts w:ascii="Arial" w:hAnsi="Arial" w:cs="Arial"/>
          <w:b/>
          <w:bCs/>
          <w:i/>
          <w:sz w:val="20"/>
          <w:szCs w:val="20"/>
        </w:rPr>
        <w:footnoteReference w:id="1"/>
      </w:r>
      <w:r w:rsidR="00B81833">
        <w:rPr>
          <w:rFonts w:ascii="Arial" w:hAnsi="Arial" w:cs="Arial"/>
          <w:b/>
          <w:bCs/>
          <w:i/>
          <w:sz w:val="20"/>
          <w:szCs w:val="20"/>
        </w:rPr>
        <w:t xml:space="preserve"> de género en el segmento</w:t>
      </w:r>
      <w:r w:rsidR="006C1091">
        <w:rPr>
          <w:rFonts w:ascii="Arial" w:hAnsi="Arial" w:cs="Arial"/>
          <w:b/>
          <w:bCs/>
          <w:i/>
          <w:sz w:val="20"/>
          <w:szCs w:val="20"/>
        </w:rPr>
        <w:t xml:space="preserve"> profesi</w:t>
      </w:r>
      <w:r w:rsidR="00D6421C">
        <w:rPr>
          <w:rFonts w:ascii="Arial" w:hAnsi="Arial" w:cs="Arial"/>
          <w:b/>
          <w:bCs/>
          <w:i/>
          <w:sz w:val="20"/>
          <w:szCs w:val="20"/>
        </w:rPr>
        <w:t>onal de la gran minería chilena</w:t>
      </w:r>
      <w:r w:rsidR="005440FB">
        <w:rPr>
          <w:rFonts w:ascii="Arial" w:hAnsi="Arial" w:cs="Arial"/>
          <w:b/>
          <w:bCs/>
          <w:i/>
          <w:sz w:val="20"/>
          <w:szCs w:val="20"/>
        </w:rPr>
        <w:t>.</w:t>
      </w:r>
    </w:p>
    <w:p w14:paraId="608169F8" w14:textId="77777777" w:rsidR="00AC368B" w:rsidRPr="00AC368B" w:rsidRDefault="00AC368B" w:rsidP="00AC368B">
      <w:pPr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14:paraId="5FCB47E0" w14:textId="77777777" w:rsidR="00186005" w:rsidRPr="006951D1" w:rsidRDefault="00C42E44" w:rsidP="00186005">
      <w:pPr>
        <w:pStyle w:val="Ttulo1"/>
        <w:widowControl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</w:t>
      </w:r>
      <w:r w:rsidR="00186005" w:rsidRPr="006951D1">
        <w:rPr>
          <w:b/>
          <w:bCs/>
          <w:sz w:val="20"/>
          <w:szCs w:val="20"/>
        </w:rPr>
        <w:t xml:space="preserve">. Antecedentes </w:t>
      </w:r>
    </w:p>
    <w:p w14:paraId="14915516" w14:textId="77777777" w:rsidR="00186005" w:rsidRDefault="00186005" w:rsidP="00186005">
      <w:pPr>
        <w:rPr>
          <w:rFonts w:ascii="Arial" w:hAnsi="Arial" w:cs="Arial"/>
          <w:sz w:val="20"/>
          <w:szCs w:val="20"/>
        </w:rPr>
      </w:pPr>
    </w:p>
    <w:p w14:paraId="2679F85F" w14:textId="77777777" w:rsidR="000B3B95" w:rsidRDefault="000B3B95" w:rsidP="000B3B9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Históricamente y a nivel mundial</w:t>
      </w:r>
      <w:r w:rsidR="002222E2">
        <w:rPr>
          <w:rFonts w:ascii="Arial" w:hAnsi="Arial" w:cs="Arial"/>
          <w:sz w:val="20"/>
          <w:szCs w:val="20"/>
        </w:rPr>
        <w:t xml:space="preserve"> (Díaz, 2015: p</w:t>
      </w:r>
      <w:r w:rsidR="0057095B">
        <w:rPr>
          <w:rFonts w:ascii="Arial" w:hAnsi="Arial" w:cs="Arial"/>
          <w:sz w:val="20"/>
          <w:szCs w:val="20"/>
        </w:rPr>
        <w:t>.</w:t>
      </w:r>
      <w:r w:rsidR="002222E2">
        <w:rPr>
          <w:rFonts w:ascii="Arial" w:hAnsi="Arial" w:cs="Arial"/>
          <w:sz w:val="20"/>
          <w:szCs w:val="20"/>
        </w:rPr>
        <w:t>7)</w:t>
      </w:r>
      <w:r w:rsidR="00EF66A4">
        <w:rPr>
          <w:rFonts w:ascii="Arial" w:hAnsi="Arial" w:cs="Arial"/>
          <w:sz w:val="20"/>
          <w:szCs w:val="20"/>
        </w:rPr>
        <w:t>, han persistido</w:t>
      </w:r>
      <w:r>
        <w:rPr>
          <w:rFonts w:ascii="Arial" w:hAnsi="Arial" w:cs="Arial"/>
          <w:sz w:val="20"/>
          <w:szCs w:val="20"/>
        </w:rPr>
        <w:t xml:space="preserve"> fuertes desigualdades entre los s</w:t>
      </w:r>
      <w:r w:rsidR="00A123FD">
        <w:rPr>
          <w:rFonts w:ascii="Arial" w:hAnsi="Arial" w:cs="Arial"/>
          <w:sz w:val="20"/>
          <w:szCs w:val="20"/>
        </w:rPr>
        <w:t>alarios que p</w:t>
      </w:r>
      <w:r w:rsidR="00EF66A4">
        <w:rPr>
          <w:rFonts w:ascii="Arial" w:hAnsi="Arial" w:cs="Arial"/>
          <w:sz w:val="20"/>
          <w:szCs w:val="20"/>
        </w:rPr>
        <w:t xml:space="preserve">erciben las mujeres respecto </w:t>
      </w:r>
      <w:r w:rsidR="00A123FD">
        <w:rPr>
          <w:rFonts w:ascii="Arial" w:hAnsi="Arial" w:cs="Arial"/>
          <w:sz w:val="20"/>
          <w:szCs w:val="20"/>
        </w:rPr>
        <w:t>de los hombres</w:t>
      </w:r>
      <w:r w:rsidR="00EF66A4">
        <w:rPr>
          <w:rFonts w:ascii="Arial" w:hAnsi="Arial" w:cs="Arial"/>
          <w:sz w:val="20"/>
          <w:szCs w:val="20"/>
        </w:rPr>
        <w:t xml:space="preserve">, </w:t>
      </w:r>
      <w:r w:rsidR="007440ED">
        <w:rPr>
          <w:rFonts w:ascii="Arial" w:hAnsi="Arial" w:cs="Arial"/>
          <w:sz w:val="20"/>
          <w:szCs w:val="20"/>
        </w:rPr>
        <w:t>manteniéndose</w:t>
      </w:r>
      <w:r w:rsidR="00EF66A4">
        <w:rPr>
          <w:rFonts w:ascii="Arial" w:hAnsi="Arial" w:cs="Arial"/>
          <w:sz w:val="20"/>
          <w:szCs w:val="20"/>
        </w:rPr>
        <w:t xml:space="preserve"> u</w:t>
      </w:r>
      <w:r w:rsidR="00A6613D">
        <w:rPr>
          <w:rFonts w:ascii="Arial" w:hAnsi="Arial" w:cs="Arial"/>
          <w:sz w:val="20"/>
          <w:szCs w:val="20"/>
        </w:rPr>
        <w:t>na gran ventaja para ellos</w:t>
      </w:r>
      <w:r w:rsidR="00C26041">
        <w:rPr>
          <w:rFonts w:ascii="Arial" w:hAnsi="Arial" w:cs="Arial"/>
          <w:sz w:val="20"/>
          <w:szCs w:val="20"/>
        </w:rPr>
        <w:t>. Esto</w:t>
      </w:r>
      <w:r w:rsidR="00A6613D">
        <w:rPr>
          <w:rFonts w:ascii="Arial" w:hAnsi="Arial" w:cs="Arial"/>
          <w:sz w:val="20"/>
          <w:szCs w:val="20"/>
        </w:rPr>
        <w:t xml:space="preserve"> </w:t>
      </w:r>
      <w:r w:rsidR="00EF66A4">
        <w:rPr>
          <w:rFonts w:ascii="Arial" w:hAnsi="Arial" w:cs="Arial"/>
          <w:sz w:val="20"/>
          <w:szCs w:val="20"/>
        </w:rPr>
        <w:t>se traduce en una</w:t>
      </w:r>
      <w:r w:rsidR="00A123FD">
        <w:rPr>
          <w:rFonts w:ascii="Arial" w:hAnsi="Arial" w:cs="Arial"/>
          <w:sz w:val="20"/>
          <w:szCs w:val="20"/>
        </w:rPr>
        <w:t xml:space="preserve"> profunda </w:t>
      </w:r>
      <w:r w:rsidR="00A6613D">
        <w:rPr>
          <w:rFonts w:ascii="Arial" w:hAnsi="Arial" w:cs="Arial"/>
          <w:sz w:val="20"/>
          <w:szCs w:val="20"/>
        </w:rPr>
        <w:t>desva</w:t>
      </w:r>
      <w:r w:rsidR="00015658">
        <w:rPr>
          <w:rFonts w:ascii="Arial" w:hAnsi="Arial" w:cs="Arial"/>
          <w:sz w:val="20"/>
          <w:szCs w:val="20"/>
        </w:rPr>
        <w:t xml:space="preserve">lorización del trabajo femenino, </w:t>
      </w:r>
      <w:r w:rsidR="000C0336">
        <w:rPr>
          <w:rFonts w:ascii="Arial" w:hAnsi="Arial" w:cs="Arial"/>
          <w:sz w:val="20"/>
          <w:szCs w:val="20"/>
        </w:rPr>
        <w:t>donde</w:t>
      </w:r>
      <w:r w:rsidR="00531980">
        <w:rPr>
          <w:rFonts w:ascii="Arial" w:hAnsi="Arial" w:cs="Arial"/>
          <w:sz w:val="20"/>
          <w:szCs w:val="20"/>
        </w:rPr>
        <w:t xml:space="preserve"> la evolución de esta desigualdad </w:t>
      </w:r>
      <w:r w:rsidR="002656B7">
        <w:rPr>
          <w:rFonts w:ascii="Arial" w:hAnsi="Arial" w:cs="Arial"/>
          <w:sz w:val="20"/>
          <w:szCs w:val="20"/>
        </w:rPr>
        <w:t>refleja</w:t>
      </w:r>
      <w:r w:rsidR="00C26041">
        <w:rPr>
          <w:rFonts w:ascii="Arial" w:hAnsi="Arial" w:cs="Arial"/>
          <w:sz w:val="20"/>
          <w:szCs w:val="20"/>
        </w:rPr>
        <w:t xml:space="preserve"> la posición </w:t>
      </w:r>
      <w:r w:rsidR="00531980">
        <w:rPr>
          <w:rFonts w:ascii="Arial" w:hAnsi="Arial" w:cs="Arial"/>
          <w:sz w:val="20"/>
          <w:szCs w:val="20"/>
        </w:rPr>
        <w:t xml:space="preserve">histórica </w:t>
      </w:r>
      <w:r w:rsidR="00C26041">
        <w:rPr>
          <w:rFonts w:ascii="Arial" w:hAnsi="Arial" w:cs="Arial"/>
          <w:sz w:val="20"/>
          <w:szCs w:val="20"/>
        </w:rPr>
        <w:t>que ocupa</w:t>
      </w:r>
      <w:r w:rsidR="00392D89">
        <w:rPr>
          <w:rFonts w:ascii="Arial" w:hAnsi="Arial" w:cs="Arial"/>
          <w:sz w:val="20"/>
          <w:szCs w:val="20"/>
        </w:rPr>
        <w:t>n</w:t>
      </w:r>
      <w:r w:rsidR="00C26041">
        <w:rPr>
          <w:rFonts w:ascii="Arial" w:hAnsi="Arial" w:cs="Arial"/>
          <w:sz w:val="20"/>
          <w:szCs w:val="20"/>
        </w:rPr>
        <w:t xml:space="preserve"> la</w:t>
      </w:r>
      <w:r w:rsidR="00392D89">
        <w:rPr>
          <w:rFonts w:ascii="Arial" w:hAnsi="Arial" w:cs="Arial"/>
          <w:sz w:val="20"/>
          <w:szCs w:val="20"/>
        </w:rPr>
        <w:t>s</w:t>
      </w:r>
      <w:r w:rsidR="00C26041">
        <w:rPr>
          <w:rFonts w:ascii="Arial" w:hAnsi="Arial" w:cs="Arial"/>
          <w:sz w:val="20"/>
          <w:szCs w:val="20"/>
        </w:rPr>
        <w:t xml:space="preserve"> mujer</w:t>
      </w:r>
      <w:r w:rsidR="00392D89">
        <w:rPr>
          <w:rFonts w:ascii="Arial" w:hAnsi="Arial" w:cs="Arial"/>
          <w:sz w:val="20"/>
          <w:szCs w:val="20"/>
        </w:rPr>
        <w:t>es</w:t>
      </w:r>
      <w:r w:rsidR="00C26041">
        <w:rPr>
          <w:rFonts w:ascii="Arial" w:hAnsi="Arial" w:cs="Arial"/>
          <w:sz w:val="20"/>
          <w:szCs w:val="20"/>
        </w:rPr>
        <w:t xml:space="preserve"> en </w:t>
      </w:r>
      <w:r w:rsidR="00531980">
        <w:rPr>
          <w:rFonts w:ascii="Arial" w:hAnsi="Arial" w:cs="Arial"/>
          <w:sz w:val="20"/>
          <w:szCs w:val="20"/>
        </w:rPr>
        <w:t>nuestra sociedad</w:t>
      </w:r>
      <w:r w:rsidR="00737E12">
        <w:rPr>
          <w:rFonts w:ascii="Arial" w:hAnsi="Arial" w:cs="Arial"/>
          <w:sz w:val="20"/>
          <w:szCs w:val="20"/>
        </w:rPr>
        <w:t xml:space="preserve"> </w:t>
      </w:r>
      <w:r w:rsidR="00C01260">
        <w:rPr>
          <w:rFonts w:ascii="Arial" w:hAnsi="Arial" w:cs="Arial"/>
          <w:sz w:val="20"/>
          <w:szCs w:val="20"/>
        </w:rPr>
        <w:t>(</w:t>
      </w:r>
      <w:r w:rsidR="00C01260" w:rsidRPr="00C01260">
        <w:rPr>
          <w:rFonts w:ascii="Arial" w:hAnsi="Arial" w:cs="Arial"/>
          <w:sz w:val="20"/>
          <w:szCs w:val="20"/>
        </w:rPr>
        <w:t>PNUD</w:t>
      </w:r>
      <w:r w:rsidR="00737E12">
        <w:rPr>
          <w:rFonts w:ascii="Arial" w:hAnsi="Arial" w:cs="Arial"/>
          <w:sz w:val="20"/>
          <w:szCs w:val="20"/>
        </w:rPr>
        <w:t xml:space="preserve">, </w:t>
      </w:r>
      <w:r w:rsidR="00C01260">
        <w:rPr>
          <w:rFonts w:ascii="Arial" w:hAnsi="Arial" w:cs="Arial"/>
          <w:sz w:val="20"/>
          <w:szCs w:val="20"/>
        </w:rPr>
        <w:t>2010:</w:t>
      </w:r>
      <w:r w:rsidR="00C01260" w:rsidRPr="00C01260">
        <w:rPr>
          <w:rFonts w:ascii="Arial" w:hAnsi="Arial" w:cs="Arial"/>
          <w:sz w:val="20"/>
          <w:szCs w:val="20"/>
        </w:rPr>
        <w:t xml:space="preserve"> p</w:t>
      </w:r>
      <w:r w:rsidR="0057095B">
        <w:rPr>
          <w:rFonts w:ascii="Arial" w:hAnsi="Arial" w:cs="Arial"/>
          <w:sz w:val="20"/>
          <w:szCs w:val="20"/>
        </w:rPr>
        <w:t>.</w:t>
      </w:r>
      <w:r w:rsidR="00C01260" w:rsidRPr="00C01260">
        <w:rPr>
          <w:rFonts w:ascii="Arial" w:hAnsi="Arial" w:cs="Arial"/>
          <w:sz w:val="20"/>
          <w:szCs w:val="20"/>
        </w:rPr>
        <w:t>143</w:t>
      </w:r>
      <w:r w:rsidR="00C01260">
        <w:rPr>
          <w:rFonts w:ascii="Arial" w:hAnsi="Arial" w:cs="Arial"/>
          <w:sz w:val="20"/>
          <w:szCs w:val="20"/>
        </w:rPr>
        <w:t>)</w:t>
      </w:r>
      <w:r w:rsidR="0092480B">
        <w:rPr>
          <w:rFonts w:ascii="Arial" w:hAnsi="Arial" w:cs="Arial"/>
          <w:sz w:val="20"/>
          <w:szCs w:val="20"/>
        </w:rPr>
        <w:t xml:space="preserve">, </w:t>
      </w:r>
      <w:r w:rsidR="00015658">
        <w:rPr>
          <w:rFonts w:ascii="Arial" w:hAnsi="Arial" w:cs="Arial"/>
          <w:sz w:val="20"/>
          <w:szCs w:val="20"/>
        </w:rPr>
        <w:t>transformándolo</w:t>
      </w:r>
      <w:r w:rsidR="007440ED">
        <w:rPr>
          <w:rFonts w:ascii="Arial" w:hAnsi="Arial" w:cs="Arial"/>
          <w:sz w:val="20"/>
          <w:szCs w:val="20"/>
        </w:rPr>
        <w:t xml:space="preserve"> en un fenómeno </w:t>
      </w:r>
      <w:r w:rsidR="00015658">
        <w:rPr>
          <w:rFonts w:ascii="Arial" w:hAnsi="Arial" w:cs="Arial"/>
          <w:sz w:val="20"/>
          <w:szCs w:val="20"/>
        </w:rPr>
        <w:t xml:space="preserve">con </w:t>
      </w:r>
      <w:r w:rsidR="00E37A02">
        <w:rPr>
          <w:rFonts w:ascii="Arial" w:hAnsi="Arial" w:cs="Arial"/>
          <w:sz w:val="20"/>
          <w:szCs w:val="20"/>
        </w:rPr>
        <w:t>pautas culturales de género que van insertas principalmente en los ámbito</w:t>
      </w:r>
      <w:r w:rsidR="0092480B">
        <w:rPr>
          <w:rFonts w:ascii="Arial" w:hAnsi="Arial" w:cs="Arial"/>
          <w:sz w:val="20"/>
          <w:szCs w:val="20"/>
        </w:rPr>
        <w:t xml:space="preserve">s social, político y económico y que </w:t>
      </w:r>
      <w:r w:rsidR="00D64F8F">
        <w:rPr>
          <w:rFonts w:ascii="Arial" w:hAnsi="Arial" w:cs="Arial"/>
          <w:sz w:val="20"/>
          <w:szCs w:val="20"/>
        </w:rPr>
        <w:t>opon</w:t>
      </w:r>
      <w:r w:rsidR="0092480B">
        <w:rPr>
          <w:rFonts w:ascii="Arial" w:hAnsi="Arial" w:cs="Arial"/>
          <w:sz w:val="20"/>
          <w:szCs w:val="20"/>
        </w:rPr>
        <w:t>en</w:t>
      </w:r>
      <w:r w:rsidR="007440ED">
        <w:rPr>
          <w:rFonts w:ascii="Arial" w:hAnsi="Arial" w:cs="Arial"/>
          <w:sz w:val="20"/>
          <w:szCs w:val="20"/>
        </w:rPr>
        <w:t xml:space="preserve"> gran resistencia a su anul</w:t>
      </w:r>
      <w:r w:rsidR="00D64F8F">
        <w:rPr>
          <w:rFonts w:ascii="Arial" w:hAnsi="Arial" w:cs="Arial"/>
          <w:sz w:val="20"/>
          <w:szCs w:val="20"/>
        </w:rPr>
        <w:t>ación</w:t>
      </w:r>
      <w:r w:rsidR="007440ED">
        <w:rPr>
          <w:rFonts w:ascii="Arial" w:hAnsi="Arial" w:cs="Arial"/>
          <w:sz w:val="20"/>
          <w:szCs w:val="20"/>
        </w:rPr>
        <w:t>.</w:t>
      </w:r>
    </w:p>
    <w:p w14:paraId="303A2403" w14:textId="77777777" w:rsidR="00C26041" w:rsidRDefault="00C26041" w:rsidP="000B3B95">
      <w:pPr>
        <w:jc w:val="both"/>
        <w:rPr>
          <w:rFonts w:ascii="Arial" w:hAnsi="Arial" w:cs="Arial"/>
          <w:sz w:val="20"/>
          <w:szCs w:val="20"/>
        </w:rPr>
      </w:pPr>
    </w:p>
    <w:p w14:paraId="41845637" w14:textId="77777777" w:rsidR="00C26041" w:rsidRDefault="00F5529D" w:rsidP="000B3B9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Chile, l</w:t>
      </w:r>
      <w:r w:rsidR="00046298">
        <w:rPr>
          <w:rFonts w:ascii="Arial" w:hAnsi="Arial" w:cs="Arial"/>
          <w:sz w:val="20"/>
          <w:szCs w:val="20"/>
        </w:rPr>
        <w:t>a tasa de participación</w:t>
      </w:r>
      <w:r>
        <w:rPr>
          <w:rFonts w:ascii="Arial" w:hAnsi="Arial" w:cs="Arial"/>
          <w:sz w:val="20"/>
          <w:szCs w:val="20"/>
        </w:rPr>
        <w:t xml:space="preserve"> femenina en el mercado laboral</w:t>
      </w:r>
      <w:r w:rsidR="000C13CE">
        <w:rPr>
          <w:rFonts w:ascii="Arial" w:hAnsi="Arial" w:cs="Arial"/>
          <w:sz w:val="20"/>
          <w:szCs w:val="20"/>
        </w:rPr>
        <w:t xml:space="preserve"> </w:t>
      </w:r>
      <w:r w:rsidR="00046298">
        <w:rPr>
          <w:rFonts w:ascii="Arial" w:hAnsi="Arial" w:cs="Arial"/>
          <w:sz w:val="20"/>
          <w:szCs w:val="20"/>
        </w:rPr>
        <w:t>se ha incrementado durante las últimas décadas</w:t>
      </w:r>
      <w:r w:rsidR="0057095B">
        <w:rPr>
          <w:rFonts w:ascii="Arial" w:hAnsi="Arial" w:cs="Arial"/>
          <w:sz w:val="20"/>
          <w:szCs w:val="20"/>
        </w:rPr>
        <w:t xml:space="preserve"> </w:t>
      </w:r>
      <w:r w:rsidR="002B1F46">
        <w:rPr>
          <w:rFonts w:ascii="Arial" w:hAnsi="Arial" w:cs="Arial"/>
          <w:sz w:val="20"/>
          <w:szCs w:val="20"/>
        </w:rPr>
        <w:t xml:space="preserve">(INE, </w:t>
      </w:r>
      <w:r w:rsidR="002B1F46" w:rsidRPr="002B1F46">
        <w:rPr>
          <w:rFonts w:ascii="Arial" w:hAnsi="Arial" w:cs="Arial"/>
          <w:sz w:val="20"/>
          <w:szCs w:val="20"/>
        </w:rPr>
        <w:t>2015</w:t>
      </w:r>
      <w:r w:rsidR="002B1F46">
        <w:rPr>
          <w:rFonts w:ascii="Arial" w:hAnsi="Arial" w:cs="Arial"/>
          <w:sz w:val="20"/>
          <w:szCs w:val="20"/>
        </w:rPr>
        <w:t>:</w:t>
      </w:r>
      <w:r w:rsidR="002B1F46" w:rsidRPr="002B1F46">
        <w:rPr>
          <w:rFonts w:ascii="Arial" w:hAnsi="Arial" w:cs="Arial"/>
          <w:sz w:val="20"/>
          <w:szCs w:val="20"/>
        </w:rPr>
        <w:t xml:space="preserve"> p.20</w:t>
      </w:r>
      <w:r w:rsidR="002B1F46">
        <w:rPr>
          <w:rFonts w:ascii="Arial" w:hAnsi="Arial" w:cs="Arial"/>
          <w:sz w:val="20"/>
          <w:szCs w:val="20"/>
        </w:rPr>
        <w:t>)</w:t>
      </w:r>
      <w:r w:rsidR="00D212FC">
        <w:rPr>
          <w:rFonts w:ascii="Arial" w:hAnsi="Arial" w:cs="Arial"/>
          <w:sz w:val="20"/>
          <w:szCs w:val="20"/>
        </w:rPr>
        <w:t xml:space="preserve">, </w:t>
      </w:r>
      <w:r w:rsidR="008D6D5C">
        <w:rPr>
          <w:rFonts w:ascii="Arial" w:hAnsi="Arial" w:cs="Arial"/>
          <w:sz w:val="20"/>
          <w:szCs w:val="20"/>
        </w:rPr>
        <w:t xml:space="preserve">permitiendo </w:t>
      </w:r>
      <w:r w:rsidR="00702139">
        <w:rPr>
          <w:rFonts w:ascii="Arial" w:hAnsi="Arial" w:cs="Arial"/>
          <w:sz w:val="20"/>
          <w:szCs w:val="20"/>
        </w:rPr>
        <w:t>no só</w:t>
      </w:r>
      <w:r w:rsidR="00BB0073">
        <w:rPr>
          <w:rFonts w:ascii="Arial" w:hAnsi="Arial" w:cs="Arial"/>
          <w:sz w:val="20"/>
          <w:szCs w:val="20"/>
        </w:rPr>
        <w:t xml:space="preserve">lo </w:t>
      </w:r>
      <w:r w:rsidR="002135F6">
        <w:rPr>
          <w:rFonts w:ascii="Arial" w:hAnsi="Arial" w:cs="Arial"/>
          <w:sz w:val="20"/>
          <w:szCs w:val="20"/>
        </w:rPr>
        <w:t>que las remuneraciones</w:t>
      </w:r>
      <w:r w:rsidR="000C13CE">
        <w:rPr>
          <w:rFonts w:ascii="Arial" w:hAnsi="Arial" w:cs="Arial"/>
          <w:sz w:val="20"/>
          <w:szCs w:val="20"/>
        </w:rPr>
        <w:t xml:space="preserve"> </w:t>
      </w:r>
      <w:r w:rsidR="008D6D5C">
        <w:rPr>
          <w:rFonts w:ascii="Arial" w:hAnsi="Arial" w:cs="Arial"/>
          <w:sz w:val="20"/>
          <w:szCs w:val="20"/>
        </w:rPr>
        <w:t>de l</w:t>
      </w:r>
      <w:r w:rsidR="0067022C">
        <w:rPr>
          <w:rFonts w:ascii="Arial" w:hAnsi="Arial" w:cs="Arial"/>
          <w:sz w:val="20"/>
          <w:szCs w:val="20"/>
        </w:rPr>
        <w:t>as trabajadoras</w:t>
      </w:r>
      <w:r w:rsidR="00BB0073">
        <w:rPr>
          <w:rFonts w:ascii="Arial" w:hAnsi="Arial" w:cs="Arial"/>
          <w:sz w:val="20"/>
          <w:szCs w:val="20"/>
        </w:rPr>
        <w:t xml:space="preserve"> </w:t>
      </w:r>
      <w:r w:rsidR="0067022C">
        <w:rPr>
          <w:rFonts w:ascii="Arial" w:hAnsi="Arial" w:cs="Arial"/>
          <w:sz w:val="20"/>
          <w:szCs w:val="20"/>
        </w:rPr>
        <w:t xml:space="preserve">se </w:t>
      </w:r>
      <w:r w:rsidR="000C13CE">
        <w:rPr>
          <w:rFonts w:ascii="Arial" w:hAnsi="Arial" w:cs="Arial"/>
          <w:sz w:val="20"/>
          <w:szCs w:val="20"/>
        </w:rPr>
        <w:t>hayan elevado</w:t>
      </w:r>
      <w:r w:rsidR="0067022C">
        <w:rPr>
          <w:rFonts w:ascii="Arial" w:hAnsi="Arial" w:cs="Arial"/>
          <w:sz w:val="20"/>
          <w:szCs w:val="20"/>
        </w:rPr>
        <w:t xml:space="preserve"> paulatinamente</w:t>
      </w:r>
      <w:r w:rsidR="008D6D5C">
        <w:rPr>
          <w:rFonts w:ascii="Arial" w:hAnsi="Arial" w:cs="Arial"/>
          <w:sz w:val="20"/>
          <w:szCs w:val="20"/>
        </w:rPr>
        <w:t xml:space="preserve"> en relación a su par masculino</w:t>
      </w:r>
      <w:r w:rsidR="000C13CE">
        <w:rPr>
          <w:rFonts w:ascii="Arial" w:hAnsi="Arial" w:cs="Arial"/>
          <w:sz w:val="20"/>
          <w:szCs w:val="20"/>
        </w:rPr>
        <w:t xml:space="preserve">, </w:t>
      </w:r>
      <w:r w:rsidR="00ED2728">
        <w:rPr>
          <w:rFonts w:ascii="Arial" w:hAnsi="Arial" w:cs="Arial"/>
          <w:sz w:val="20"/>
          <w:szCs w:val="20"/>
        </w:rPr>
        <w:t>sino también ayudando a</w:t>
      </w:r>
      <w:r w:rsidR="00BB0073">
        <w:rPr>
          <w:rFonts w:ascii="Arial" w:hAnsi="Arial" w:cs="Arial"/>
          <w:sz w:val="20"/>
          <w:szCs w:val="20"/>
        </w:rPr>
        <w:t xml:space="preserve"> reducir significativamente la brecha salarial</w:t>
      </w:r>
      <w:r w:rsidR="0067022C">
        <w:rPr>
          <w:rFonts w:ascii="Arial" w:hAnsi="Arial" w:cs="Arial"/>
          <w:sz w:val="20"/>
          <w:szCs w:val="20"/>
        </w:rPr>
        <w:t xml:space="preserve"> entre ambos</w:t>
      </w:r>
      <w:r w:rsidR="0057095B">
        <w:rPr>
          <w:rFonts w:ascii="Arial" w:hAnsi="Arial" w:cs="Arial"/>
          <w:sz w:val="20"/>
          <w:szCs w:val="20"/>
        </w:rPr>
        <w:t xml:space="preserve"> </w:t>
      </w:r>
      <w:r w:rsidR="002135F6">
        <w:rPr>
          <w:rFonts w:ascii="Arial" w:hAnsi="Arial" w:cs="Arial"/>
          <w:sz w:val="20"/>
          <w:szCs w:val="20"/>
        </w:rPr>
        <w:t>sexos</w:t>
      </w:r>
      <w:r w:rsidR="002C4EEC">
        <w:rPr>
          <w:rFonts w:ascii="Arial" w:hAnsi="Arial" w:cs="Arial"/>
          <w:sz w:val="20"/>
          <w:szCs w:val="20"/>
        </w:rPr>
        <w:t xml:space="preserve"> (</w:t>
      </w:r>
      <w:r w:rsidR="002C4EEC" w:rsidRPr="00C01260">
        <w:rPr>
          <w:rFonts w:ascii="Arial" w:hAnsi="Arial" w:cs="Arial"/>
          <w:sz w:val="20"/>
          <w:szCs w:val="20"/>
        </w:rPr>
        <w:t>PNUD</w:t>
      </w:r>
      <w:r w:rsidR="009068DB">
        <w:rPr>
          <w:rFonts w:ascii="Arial" w:hAnsi="Arial" w:cs="Arial"/>
          <w:sz w:val="20"/>
          <w:szCs w:val="20"/>
        </w:rPr>
        <w:t>, 2010: p.137)</w:t>
      </w:r>
      <w:r w:rsidR="00BB0073">
        <w:rPr>
          <w:rFonts w:ascii="Arial" w:hAnsi="Arial" w:cs="Arial"/>
          <w:sz w:val="20"/>
          <w:szCs w:val="20"/>
        </w:rPr>
        <w:t>. Sin embargo, esto</w:t>
      </w:r>
      <w:r w:rsidR="000C13CE">
        <w:rPr>
          <w:rFonts w:ascii="Arial" w:hAnsi="Arial" w:cs="Arial"/>
          <w:sz w:val="20"/>
          <w:szCs w:val="20"/>
        </w:rPr>
        <w:t xml:space="preserve"> </w:t>
      </w:r>
      <w:r w:rsidR="00D212FC">
        <w:rPr>
          <w:rFonts w:ascii="Arial" w:hAnsi="Arial" w:cs="Arial"/>
          <w:sz w:val="20"/>
          <w:szCs w:val="20"/>
        </w:rPr>
        <w:t xml:space="preserve">no ha </w:t>
      </w:r>
      <w:r w:rsidR="002135F6">
        <w:rPr>
          <w:rFonts w:ascii="Arial" w:hAnsi="Arial" w:cs="Arial"/>
          <w:sz w:val="20"/>
          <w:szCs w:val="20"/>
        </w:rPr>
        <w:t xml:space="preserve">sido </w:t>
      </w:r>
      <w:r w:rsidR="00BB0073">
        <w:rPr>
          <w:rFonts w:ascii="Arial" w:hAnsi="Arial" w:cs="Arial"/>
          <w:sz w:val="20"/>
          <w:szCs w:val="20"/>
        </w:rPr>
        <w:t xml:space="preserve">suficiente para eliminar las diferencias. </w:t>
      </w:r>
      <w:r w:rsidR="000C13CE">
        <w:rPr>
          <w:rFonts w:ascii="Arial" w:hAnsi="Arial" w:cs="Arial"/>
          <w:sz w:val="20"/>
          <w:szCs w:val="20"/>
        </w:rPr>
        <w:t>Lo anterior</w:t>
      </w:r>
      <w:r w:rsidR="002135F6">
        <w:rPr>
          <w:rFonts w:ascii="Arial" w:hAnsi="Arial" w:cs="Arial"/>
          <w:sz w:val="20"/>
          <w:szCs w:val="20"/>
        </w:rPr>
        <w:t xml:space="preserve"> se puede comprobar</w:t>
      </w:r>
      <w:r w:rsidR="00EC6C07">
        <w:rPr>
          <w:rFonts w:ascii="Arial" w:hAnsi="Arial" w:cs="Arial"/>
          <w:sz w:val="20"/>
          <w:szCs w:val="20"/>
        </w:rPr>
        <w:t xml:space="preserve"> al analizar la Nueva Encuesta Suplementaria de Ingresos (</w:t>
      </w:r>
      <w:r w:rsidR="002135F6">
        <w:rPr>
          <w:rFonts w:ascii="Arial" w:hAnsi="Arial" w:cs="Arial"/>
          <w:sz w:val="20"/>
          <w:szCs w:val="20"/>
        </w:rPr>
        <w:t>NESI</w:t>
      </w:r>
      <w:r w:rsidR="00702139">
        <w:rPr>
          <w:rFonts w:ascii="Arial" w:hAnsi="Arial" w:cs="Arial"/>
          <w:sz w:val="20"/>
          <w:szCs w:val="20"/>
        </w:rPr>
        <w:t xml:space="preserve">) que </w:t>
      </w:r>
      <w:r w:rsidR="002135F6">
        <w:rPr>
          <w:rFonts w:ascii="Arial" w:hAnsi="Arial" w:cs="Arial"/>
          <w:sz w:val="20"/>
          <w:szCs w:val="20"/>
        </w:rPr>
        <w:t xml:space="preserve">presenta </w:t>
      </w:r>
      <w:r w:rsidR="00702139">
        <w:rPr>
          <w:rFonts w:ascii="Arial" w:hAnsi="Arial" w:cs="Arial"/>
          <w:sz w:val="20"/>
          <w:szCs w:val="20"/>
        </w:rPr>
        <w:t xml:space="preserve">anualmente </w:t>
      </w:r>
      <w:r w:rsidR="002135F6">
        <w:rPr>
          <w:rFonts w:ascii="Arial" w:hAnsi="Arial" w:cs="Arial"/>
          <w:sz w:val="20"/>
          <w:szCs w:val="20"/>
        </w:rPr>
        <w:t>el INE</w:t>
      </w:r>
      <w:r w:rsidR="00702139">
        <w:rPr>
          <w:rFonts w:ascii="Arial" w:hAnsi="Arial" w:cs="Arial"/>
          <w:sz w:val="20"/>
          <w:szCs w:val="20"/>
        </w:rPr>
        <w:t xml:space="preserve"> </w:t>
      </w:r>
      <w:r w:rsidR="00EC6C07">
        <w:rPr>
          <w:rFonts w:ascii="Arial" w:hAnsi="Arial" w:cs="Arial"/>
          <w:sz w:val="20"/>
          <w:szCs w:val="20"/>
        </w:rPr>
        <w:t xml:space="preserve">desde </w:t>
      </w:r>
      <w:r w:rsidR="00702139">
        <w:rPr>
          <w:rFonts w:ascii="Arial" w:hAnsi="Arial" w:cs="Arial"/>
          <w:sz w:val="20"/>
          <w:szCs w:val="20"/>
        </w:rPr>
        <w:t xml:space="preserve">el año </w:t>
      </w:r>
      <w:r w:rsidR="00EC6C07">
        <w:rPr>
          <w:rFonts w:ascii="Arial" w:hAnsi="Arial" w:cs="Arial"/>
          <w:sz w:val="20"/>
          <w:szCs w:val="20"/>
        </w:rPr>
        <w:t>2010</w:t>
      </w:r>
      <w:r w:rsidR="002135F6">
        <w:rPr>
          <w:rFonts w:ascii="Arial" w:hAnsi="Arial" w:cs="Arial"/>
          <w:sz w:val="20"/>
          <w:szCs w:val="20"/>
        </w:rPr>
        <w:t>,</w:t>
      </w:r>
      <w:r w:rsidR="00EC6C07">
        <w:rPr>
          <w:rFonts w:ascii="Arial" w:hAnsi="Arial" w:cs="Arial"/>
          <w:sz w:val="20"/>
          <w:szCs w:val="20"/>
        </w:rPr>
        <w:t xml:space="preserve"> cuyos resultados del 2014 muestran que las mujeres asalariadas obtienen un </w:t>
      </w:r>
      <w:r w:rsidR="00EC6C07" w:rsidRPr="00C1465C">
        <w:rPr>
          <w:rFonts w:ascii="Arial" w:hAnsi="Arial" w:cs="Arial"/>
          <w:sz w:val="20"/>
          <w:szCs w:val="20"/>
        </w:rPr>
        <w:t xml:space="preserve">ingreso medio mensual de un 17,9% menor que el de los hombres (la cifra se reduce a -10,3% al </w:t>
      </w:r>
      <w:r w:rsidR="00702139" w:rsidRPr="00C1465C">
        <w:rPr>
          <w:rFonts w:ascii="Arial" w:hAnsi="Arial" w:cs="Arial"/>
          <w:sz w:val="20"/>
          <w:szCs w:val="20"/>
        </w:rPr>
        <w:t xml:space="preserve">medirlo </w:t>
      </w:r>
      <w:r w:rsidR="00EC6C07" w:rsidRPr="00C1465C">
        <w:rPr>
          <w:rFonts w:ascii="Arial" w:hAnsi="Arial" w:cs="Arial"/>
          <w:sz w:val="20"/>
          <w:szCs w:val="20"/>
        </w:rPr>
        <w:t xml:space="preserve">por hora), </w:t>
      </w:r>
      <w:r w:rsidR="0094394E" w:rsidRPr="00C1465C">
        <w:rPr>
          <w:rFonts w:ascii="Arial" w:hAnsi="Arial" w:cs="Arial"/>
          <w:sz w:val="20"/>
          <w:szCs w:val="20"/>
        </w:rPr>
        <w:t>resulta</w:t>
      </w:r>
      <w:r w:rsidR="009068DB" w:rsidRPr="00C1465C">
        <w:rPr>
          <w:rFonts w:ascii="Arial" w:hAnsi="Arial" w:cs="Arial"/>
          <w:sz w:val="20"/>
          <w:szCs w:val="20"/>
        </w:rPr>
        <w:t xml:space="preserve">do </w:t>
      </w:r>
      <w:r w:rsidR="0094394E" w:rsidRPr="00C1465C">
        <w:rPr>
          <w:rFonts w:ascii="Arial" w:hAnsi="Arial" w:cs="Arial"/>
          <w:sz w:val="20"/>
          <w:szCs w:val="20"/>
        </w:rPr>
        <w:t xml:space="preserve">que destaca por </w:t>
      </w:r>
      <w:r w:rsidR="009068DB" w:rsidRPr="00C1465C">
        <w:rPr>
          <w:rFonts w:ascii="Arial" w:hAnsi="Arial" w:cs="Arial"/>
          <w:sz w:val="20"/>
          <w:szCs w:val="20"/>
        </w:rPr>
        <w:t>ser el menor porcentaje</w:t>
      </w:r>
      <w:r w:rsidR="00EC6C07" w:rsidRPr="00C1465C">
        <w:rPr>
          <w:rFonts w:ascii="Arial" w:hAnsi="Arial" w:cs="Arial"/>
          <w:sz w:val="20"/>
          <w:szCs w:val="20"/>
        </w:rPr>
        <w:t xml:space="preserve"> desde que se realiza la encuesta.</w:t>
      </w:r>
    </w:p>
    <w:p w14:paraId="0CEC4EA1" w14:textId="77777777" w:rsidR="00EE0EC8" w:rsidRDefault="00EE0EC8" w:rsidP="000B3B95">
      <w:pPr>
        <w:jc w:val="both"/>
        <w:rPr>
          <w:rFonts w:ascii="Arial" w:hAnsi="Arial" w:cs="Arial"/>
          <w:sz w:val="20"/>
          <w:szCs w:val="20"/>
        </w:rPr>
      </w:pPr>
    </w:p>
    <w:p w14:paraId="60913760" w14:textId="19F5C34A" w:rsidR="00756173" w:rsidRDefault="006D5813" w:rsidP="000B3B9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desigualdad salarial entre mujeres y hombres alude</w:t>
      </w:r>
      <w:r w:rsidR="000F738B">
        <w:rPr>
          <w:rFonts w:ascii="Arial" w:hAnsi="Arial" w:cs="Arial"/>
          <w:sz w:val="20"/>
          <w:szCs w:val="20"/>
        </w:rPr>
        <w:t xml:space="preserve"> a la distancia existente en la retribución media entre ambos géneros</w:t>
      </w:r>
      <w:r w:rsidR="0057095B">
        <w:rPr>
          <w:rFonts w:ascii="Arial" w:hAnsi="Arial" w:cs="Arial"/>
          <w:sz w:val="20"/>
          <w:szCs w:val="20"/>
        </w:rPr>
        <w:t xml:space="preserve"> (Díaz, 2015: p.21)</w:t>
      </w:r>
      <w:r w:rsidR="00790495">
        <w:rPr>
          <w:rFonts w:ascii="Arial" w:hAnsi="Arial" w:cs="Arial"/>
          <w:sz w:val="20"/>
          <w:szCs w:val="20"/>
        </w:rPr>
        <w:t>. A pesar de la relativa tendencia que se puede apreciar h</w:t>
      </w:r>
      <w:r w:rsidR="003141FB">
        <w:rPr>
          <w:rFonts w:ascii="Arial" w:hAnsi="Arial" w:cs="Arial"/>
          <w:sz w:val="20"/>
          <w:szCs w:val="20"/>
        </w:rPr>
        <w:t xml:space="preserve">oy en nuestro país en la reducción de </w:t>
      </w:r>
      <w:r w:rsidR="00790495">
        <w:rPr>
          <w:rFonts w:ascii="Arial" w:hAnsi="Arial" w:cs="Arial"/>
          <w:sz w:val="20"/>
          <w:szCs w:val="20"/>
        </w:rPr>
        <w:t>su dimensión, este difere</w:t>
      </w:r>
      <w:r w:rsidR="00D31ABD">
        <w:rPr>
          <w:rFonts w:ascii="Arial" w:hAnsi="Arial" w:cs="Arial"/>
          <w:sz w:val="20"/>
          <w:szCs w:val="20"/>
        </w:rPr>
        <w:t>ncial no s</w:t>
      </w:r>
      <w:r w:rsidR="00AE54D0">
        <w:rPr>
          <w:rFonts w:ascii="Arial" w:hAnsi="Arial" w:cs="Arial"/>
          <w:sz w:val="20"/>
          <w:szCs w:val="20"/>
        </w:rPr>
        <w:t>ó</w:t>
      </w:r>
      <w:r w:rsidR="00D31ABD">
        <w:rPr>
          <w:rFonts w:ascii="Arial" w:hAnsi="Arial" w:cs="Arial"/>
          <w:sz w:val="20"/>
          <w:szCs w:val="20"/>
        </w:rPr>
        <w:t xml:space="preserve">lo persiste y perpetúa, sino que responde </w:t>
      </w:r>
      <w:r>
        <w:rPr>
          <w:rFonts w:ascii="Arial" w:hAnsi="Arial" w:cs="Arial"/>
          <w:sz w:val="20"/>
          <w:szCs w:val="20"/>
        </w:rPr>
        <w:t xml:space="preserve">principalmente a </w:t>
      </w:r>
      <w:r w:rsidR="00A27D2B">
        <w:rPr>
          <w:rFonts w:ascii="Arial" w:hAnsi="Arial" w:cs="Arial"/>
          <w:sz w:val="20"/>
          <w:szCs w:val="20"/>
        </w:rPr>
        <w:t>una discriminación en co</w:t>
      </w:r>
      <w:r w:rsidR="00D31ABD">
        <w:rPr>
          <w:rFonts w:ascii="Arial" w:hAnsi="Arial" w:cs="Arial"/>
          <w:sz w:val="20"/>
          <w:szCs w:val="20"/>
        </w:rPr>
        <w:t xml:space="preserve">ntra de las mujeres, manifestándose a través de dos grandes vertientes: la discriminación horizontal </w:t>
      </w:r>
      <w:r w:rsidR="005A47D0">
        <w:rPr>
          <w:rFonts w:ascii="Arial" w:hAnsi="Arial" w:cs="Arial"/>
          <w:sz w:val="20"/>
          <w:szCs w:val="20"/>
        </w:rPr>
        <w:t>(</w:t>
      </w:r>
      <w:r w:rsidR="005A47D0" w:rsidRPr="005A47D0">
        <w:rPr>
          <w:rFonts w:ascii="Arial" w:hAnsi="Arial" w:cs="Arial"/>
          <w:sz w:val="20"/>
          <w:szCs w:val="20"/>
        </w:rPr>
        <w:t>desigual distribución de hombres y mujeres en el empleo</w:t>
      </w:r>
      <w:r w:rsidR="005A47D0">
        <w:rPr>
          <w:rFonts w:ascii="Arial" w:hAnsi="Arial" w:cs="Arial"/>
          <w:sz w:val="20"/>
          <w:szCs w:val="20"/>
        </w:rPr>
        <w:t>)</w:t>
      </w:r>
      <w:r w:rsidR="00D31ABD">
        <w:rPr>
          <w:rFonts w:ascii="Arial" w:hAnsi="Arial" w:cs="Arial"/>
          <w:sz w:val="20"/>
          <w:szCs w:val="20"/>
        </w:rPr>
        <w:t xml:space="preserve"> </w:t>
      </w:r>
      <w:r w:rsidR="005A47D0">
        <w:rPr>
          <w:rFonts w:ascii="Arial" w:hAnsi="Arial" w:cs="Arial"/>
          <w:sz w:val="20"/>
          <w:szCs w:val="20"/>
        </w:rPr>
        <w:t>y vertical (</w:t>
      </w:r>
      <w:r w:rsidR="005A47D0" w:rsidRPr="005A47D0">
        <w:rPr>
          <w:rFonts w:ascii="Arial" w:hAnsi="Arial" w:cs="Arial"/>
          <w:sz w:val="20"/>
          <w:szCs w:val="20"/>
        </w:rPr>
        <w:t>diferente y desigual distribución y concentración de mujeres y hombres en los niveles de poder, mando y responsabilidad de las empresas</w:t>
      </w:r>
      <w:r w:rsidR="005A47D0">
        <w:rPr>
          <w:rFonts w:ascii="Arial" w:hAnsi="Arial" w:cs="Arial"/>
          <w:sz w:val="20"/>
          <w:szCs w:val="20"/>
        </w:rPr>
        <w:t>)</w:t>
      </w:r>
      <w:r w:rsidR="00FC5527">
        <w:rPr>
          <w:rFonts w:ascii="Arial" w:hAnsi="Arial" w:cs="Arial"/>
          <w:sz w:val="20"/>
          <w:szCs w:val="20"/>
        </w:rPr>
        <w:t xml:space="preserve"> </w:t>
      </w:r>
      <w:r w:rsidR="0057095B">
        <w:rPr>
          <w:rFonts w:ascii="Arial" w:hAnsi="Arial" w:cs="Arial"/>
          <w:sz w:val="20"/>
          <w:szCs w:val="20"/>
        </w:rPr>
        <w:t>(Díaz, 2014: p.27)</w:t>
      </w:r>
      <w:r w:rsidR="003141FB">
        <w:rPr>
          <w:rFonts w:ascii="Arial" w:hAnsi="Arial" w:cs="Arial"/>
          <w:sz w:val="20"/>
          <w:szCs w:val="20"/>
        </w:rPr>
        <w:t>.</w:t>
      </w:r>
    </w:p>
    <w:p w14:paraId="3E064341" w14:textId="77777777" w:rsidR="00166914" w:rsidRDefault="00166914" w:rsidP="000B3B95">
      <w:pPr>
        <w:jc w:val="both"/>
        <w:rPr>
          <w:rFonts w:ascii="Arial" w:hAnsi="Arial" w:cs="Arial"/>
          <w:sz w:val="20"/>
          <w:szCs w:val="20"/>
        </w:rPr>
      </w:pPr>
    </w:p>
    <w:p w14:paraId="114EE53D" w14:textId="77777777" w:rsidR="00166914" w:rsidRDefault="002656B7" w:rsidP="000B3B9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Lo </w:t>
      </w:r>
      <w:r w:rsidR="00166914">
        <w:rPr>
          <w:rFonts w:ascii="Arial" w:hAnsi="Arial" w:cs="Arial"/>
          <w:sz w:val="20"/>
          <w:szCs w:val="20"/>
        </w:rPr>
        <w:t>abruma</w:t>
      </w:r>
      <w:r>
        <w:rPr>
          <w:rFonts w:ascii="Arial" w:hAnsi="Arial" w:cs="Arial"/>
          <w:sz w:val="20"/>
          <w:szCs w:val="20"/>
        </w:rPr>
        <w:t>nte</w:t>
      </w:r>
      <w:r w:rsidR="00166914">
        <w:rPr>
          <w:rFonts w:ascii="Arial" w:hAnsi="Arial" w:cs="Arial"/>
          <w:sz w:val="20"/>
          <w:szCs w:val="20"/>
        </w:rPr>
        <w:t xml:space="preserve"> es que la discriminación a la cual están sometidas las mujeres en el merc</w:t>
      </w:r>
      <w:r w:rsidR="00EA0C16">
        <w:rPr>
          <w:rFonts w:ascii="Arial" w:hAnsi="Arial" w:cs="Arial"/>
          <w:sz w:val="20"/>
          <w:szCs w:val="20"/>
        </w:rPr>
        <w:t>ado laboral</w:t>
      </w:r>
      <w:r w:rsidR="00166914">
        <w:rPr>
          <w:rFonts w:ascii="Arial" w:hAnsi="Arial" w:cs="Arial"/>
          <w:sz w:val="20"/>
          <w:szCs w:val="20"/>
        </w:rPr>
        <w:t xml:space="preserve"> no se explica siquiera por una diferencia en la dotación de capital humano a favor de los hombres</w:t>
      </w:r>
      <w:r w:rsidR="00EA0C16">
        <w:rPr>
          <w:rFonts w:ascii="Arial" w:hAnsi="Arial" w:cs="Arial"/>
          <w:sz w:val="20"/>
          <w:szCs w:val="20"/>
        </w:rPr>
        <w:t>, muy por el contrario, esta diferencia es a favor de las mujeres</w:t>
      </w:r>
      <w:r w:rsidR="007E36C7">
        <w:rPr>
          <w:rFonts w:ascii="Arial" w:hAnsi="Arial" w:cs="Arial"/>
          <w:sz w:val="20"/>
          <w:szCs w:val="20"/>
        </w:rPr>
        <w:t xml:space="preserve"> (Comunidad Mujer, 2015: p.1).</w:t>
      </w:r>
      <w:r w:rsidR="00EA0C16">
        <w:rPr>
          <w:rFonts w:ascii="Arial" w:hAnsi="Arial" w:cs="Arial"/>
          <w:sz w:val="20"/>
          <w:szCs w:val="20"/>
        </w:rPr>
        <w:t xml:space="preserve"> Múltiples estudios</w:t>
      </w:r>
      <w:r w:rsidR="00C769C1">
        <w:rPr>
          <w:rStyle w:val="Refdenotaalpie"/>
          <w:rFonts w:ascii="Arial" w:hAnsi="Arial" w:cs="Arial"/>
          <w:sz w:val="20"/>
          <w:szCs w:val="20"/>
        </w:rPr>
        <w:footnoteReference w:id="2"/>
      </w:r>
      <w:r w:rsidR="00EA0C16">
        <w:rPr>
          <w:rFonts w:ascii="Arial" w:hAnsi="Arial" w:cs="Arial"/>
          <w:sz w:val="20"/>
          <w:szCs w:val="20"/>
        </w:rPr>
        <w:t xml:space="preserve"> demuestran</w:t>
      </w:r>
      <w:r w:rsidR="00233256">
        <w:rPr>
          <w:rFonts w:ascii="Arial" w:hAnsi="Arial" w:cs="Arial"/>
          <w:sz w:val="20"/>
          <w:szCs w:val="20"/>
        </w:rPr>
        <w:t>, además,</w:t>
      </w:r>
      <w:r w:rsidR="00EA0C16">
        <w:rPr>
          <w:rFonts w:ascii="Arial" w:hAnsi="Arial" w:cs="Arial"/>
          <w:sz w:val="20"/>
          <w:szCs w:val="20"/>
        </w:rPr>
        <w:t xml:space="preserve"> </w:t>
      </w:r>
      <w:r w:rsidR="00233256">
        <w:rPr>
          <w:rFonts w:ascii="Arial" w:hAnsi="Arial" w:cs="Arial"/>
          <w:sz w:val="20"/>
          <w:szCs w:val="20"/>
        </w:rPr>
        <w:t>que a mayor nivel educacional</w:t>
      </w:r>
      <w:r w:rsidR="003910BF">
        <w:rPr>
          <w:rFonts w:ascii="Arial" w:hAnsi="Arial" w:cs="Arial"/>
          <w:sz w:val="20"/>
          <w:szCs w:val="20"/>
        </w:rPr>
        <w:t xml:space="preserve"> de las mujeres, mayor es la brecha </w:t>
      </w:r>
      <w:r w:rsidR="000C1524">
        <w:rPr>
          <w:rFonts w:ascii="Arial" w:hAnsi="Arial" w:cs="Arial"/>
          <w:sz w:val="20"/>
          <w:szCs w:val="20"/>
        </w:rPr>
        <w:t xml:space="preserve">salarial que perciben, </w:t>
      </w:r>
      <w:r w:rsidR="00C20E56">
        <w:rPr>
          <w:rFonts w:ascii="Arial" w:hAnsi="Arial" w:cs="Arial"/>
          <w:sz w:val="20"/>
          <w:szCs w:val="20"/>
        </w:rPr>
        <w:t xml:space="preserve">evidenciando </w:t>
      </w:r>
      <w:r w:rsidR="00CB75F9">
        <w:rPr>
          <w:rFonts w:ascii="Arial" w:hAnsi="Arial" w:cs="Arial"/>
          <w:sz w:val="20"/>
          <w:szCs w:val="20"/>
        </w:rPr>
        <w:t xml:space="preserve">una </w:t>
      </w:r>
      <w:r w:rsidR="005129EC">
        <w:rPr>
          <w:rFonts w:ascii="Arial" w:hAnsi="Arial" w:cs="Arial"/>
          <w:sz w:val="20"/>
          <w:szCs w:val="20"/>
        </w:rPr>
        <w:t>fuerte</w:t>
      </w:r>
      <w:r>
        <w:rPr>
          <w:rFonts w:ascii="Arial" w:hAnsi="Arial" w:cs="Arial"/>
          <w:sz w:val="20"/>
          <w:szCs w:val="20"/>
        </w:rPr>
        <w:t xml:space="preserve"> discriminación y una</w:t>
      </w:r>
      <w:r w:rsidR="000C1524">
        <w:rPr>
          <w:rFonts w:ascii="Arial" w:hAnsi="Arial" w:cs="Arial"/>
          <w:sz w:val="20"/>
          <w:szCs w:val="20"/>
        </w:rPr>
        <w:t xml:space="preserve"> enorme injusticia ante el </w:t>
      </w:r>
      <w:r w:rsidR="003910BF">
        <w:rPr>
          <w:rFonts w:ascii="Arial" w:hAnsi="Arial" w:cs="Arial"/>
          <w:sz w:val="20"/>
          <w:szCs w:val="20"/>
        </w:rPr>
        <w:t xml:space="preserve">esfuerzo y </w:t>
      </w:r>
      <w:r w:rsidR="000C1524">
        <w:rPr>
          <w:rFonts w:ascii="Arial" w:hAnsi="Arial" w:cs="Arial"/>
          <w:sz w:val="20"/>
          <w:szCs w:val="20"/>
        </w:rPr>
        <w:t>perseverancia</w:t>
      </w:r>
      <w:r w:rsidR="003910BF">
        <w:rPr>
          <w:rFonts w:ascii="Arial" w:hAnsi="Arial" w:cs="Arial"/>
          <w:sz w:val="20"/>
          <w:szCs w:val="20"/>
        </w:rPr>
        <w:t xml:space="preserve"> que tienen </w:t>
      </w:r>
      <w:r w:rsidR="000C1524">
        <w:rPr>
          <w:rFonts w:ascii="Arial" w:hAnsi="Arial" w:cs="Arial"/>
          <w:sz w:val="20"/>
          <w:szCs w:val="20"/>
        </w:rPr>
        <w:t>muchas mujeres al intentar</w:t>
      </w:r>
      <w:r w:rsidR="003910BF">
        <w:rPr>
          <w:rFonts w:ascii="Arial" w:hAnsi="Arial" w:cs="Arial"/>
          <w:sz w:val="20"/>
          <w:szCs w:val="20"/>
        </w:rPr>
        <w:t xml:space="preserve"> </w:t>
      </w:r>
      <w:r w:rsidR="000C1524">
        <w:rPr>
          <w:rFonts w:ascii="Arial" w:hAnsi="Arial" w:cs="Arial"/>
          <w:sz w:val="20"/>
          <w:szCs w:val="20"/>
        </w:rPr>
        <w:t>penetrar</w:t>
      </w:r>
      <w:r>
        <w:rPr>
          <w:rFonts w:ascii="Arial" w:hAnsi="Arial" w:cs="Arial"/>
          <w:sz w:val="20"/>
          <w:szCs w:val="20"/>
        </w:rPr>
        <w:t xml:space="preserve"> en</w:t>
      </w:r>
      <w:r w:rsidR="000C1524">
        <w:rPr>
          <w:rFonts w:ascii="Arial" w:hAnsi="Arial" w:cs="Arial"/>
          <w:sz w:val="20"/>
          <w:szCs w:val="20"/>
        </w:rPr>
        <w:t xml:space="preserve"> distintas áreas de </w:t>
      </w:r>
      <w:r w:rsidR="003910BF">
        <w:rPr>
          <w:rFonts w:ascii="Arial" w:hAnsi="Arial" w:cs="Arial"/>
          <w:sz w:val="20"/>
          <w:szCs w:val="20"/>
        </w:rPr>
        <w:t>trab</w:t>
      </w:r>
      <w:r w:rsidR="000C1524">
        <w:rPr>
          <w:rFonts w:ascii="Arial" w:hAnsi="Arial" w:cs="Arial"/>
          <w:sz w:val="20"/>
          <w:szCs w:val="20"/>
        </w:rPr>
        <w:t>a</w:t>
      </w:r>
      <w:r w:rsidR="003910BF">
        <w:rPr>
          <w:rFonts w:ascii="Arial" w:hAnsi="Arial" w:cs="Arial"/>
          <w:sz w:val="20"/>
          <w:szCs w:val="20"/>
        </w:rPr>
        <w:t>jo</w:t>
      </w:r>
      <w:r w:rsidR="000C1524">
        <w:rPr>
          <w:rFonts w:ascii="Arial" w:hAnsi="Arial" w:cs="Arial"/>
          <w:sz w:val="20"/>
          <w:szCs w:val="20"/>
        </w:rPr>
        <w:t>, principalmente aquellas</w:t>
      </w:r>
      <w:r w:rsidR="003910BF">
        <w:rPr>
          <w:rFonts w:ascii="Arial" w:hAnsi="Arial" w:cs="Arial"/>
          <w:sz w:val="20"/>
          <w:szCs w:val="20"/>
        </w:rPr>
        <w:t xml:space="preserve"> donde se necesitan profesionales capac</w:t>
      </w:r>
      <w:r w:rsidR="000C1524">
        <w:rPr>
          <w:rFonts w:ascii="Arial" w:hAnsi="Arial" w:cs="Arial"/>
          <w:sz w:val="20"/>
          <w:szCs w:val="20"/>
        </w:rPr>
        <w:t>itado</w:t>
      </w:r>
      <w:r w:rsidR="003910BF">
        <w:rPr>
          <w:rFonts w:ascii="Arial" w:hAnsi="Arial" w:cs="Arial"/>
          <w:sz w:val="20"/>
          <w:szCs w:val="20"/>
        </w:rPr>
        <w:t xml:space="preserve">s, </w:t>
      </w:r>
      <w:r w:rsidR="000C1524">
        <w:rPr>
          <w:rFonts w:ascii="Arial" w:hAnsi="Arial" w:cs="Arial"/>
          <w:sz w:val="20"/>
          <w:szCs w:val="20"/>
        </w:rPr>
        <w:t>y</w:t>
      </w:r>
      <w:r w:rsidR="00C20E56">
        <w:rPr>
          <w:rFonts w:ascii="Arial" w:hAnsi="Arial" w:cs="Arial"/>
          <w:sz w:val="20"/>
          <w:szCs w:val="20"/>
        </w:rPr>
        <w:t>,</w:t>
      </w:r>
      <w:r w:rsidR="000C1524">
        <w:rPr>
          <w:rFonts w:ascii="Arial" w:hAnsi="Arial" w:cs="Arial"/>
          <w:sz w:val="20"/>
          <w:szCs w:val="20"/>
        </w:rPr>
        <w:t xml:space="preserve"> en especial</w:t>
      </w:r>
      <w:r w:rsidR="00C20E56">
        <w:rPr>
          <w:rFonts w:ascii="Arial" w:hAnsi="Arial" w:cs="Arial"/>
          <w:sz w:val="20"/>
          <w:szCs w:val="20"/>
        </w:rPr>
        <w:t>,</w:t>
      </w:r>
      <w:r w:rsidR="000C1524">
        <w:rPr>
          <w:rFonts w:ascii="Arial" w:hAnsi="Arial" w:cs="Arial"/>
          <w:sz w:val="20"/>
          <w:szCs w:val="20"/>
        </w:rPr>
        <w:t xml:space="preserve"> </w:t>
      </w:r>
      <w:r w:rsidR="003910BF">
        <w:rPr>
          <w:rFonts w:ascii="Arial" w:hAnsi="Arial" w:cs="Arial"/>
          <w:sz w:val="20"/>
          <w:szCs w:val="20"/>
        </w:rPr>
        <w:t xml:space="preserve">aquellas que están </w:t>
      </w:r>
      <w:r>
        <w:rPr>
          <w:rFonts w:ascii="Arial" w:hAnsi="Arial" w:cs="Arial"/>
          <w:sz w:val="20"/>
          <w:szCs w:val="20"/>
        </w:rPr>
        <w:t>profundamente</w:t>
      </w:r>
      <w:r w:rsidR="003910BF">
        <w:rPr>
          <w:rFonts w:ascii="Arial" w:hAnsi="Arial" w:cs="Arial"/>
          <w:sz w:val="20"/>
          <w:szCs w:val="20"/>
        </w:rPr>
        <w:t xml:space="preserve"> </w:t>
      </w:r>
      <w:r w:rsidR="000C1524">
        <w:rPr>
          <w:rFonts w:ascii="Arial" w:hAnsi="Arial" w:cs="Arial"/>
          <w:sz w:val="20"/>
          <w:szCs w:val="20"/>
        </w:rPr>
        <w:t>masculinizadas</w:t>
      </w:r>
      <w:r w:rsidR="003910BF">
        <w:rPr>
          <w:rFonts w:ascii="Arial" w:hAnsi="Arial" w:cs="Arial"/>
          <w:sz w:val="20"/>
          <w:szCs w:val="20"/>
        </w:rPr>
        <w:t xml:space="preserve">, como </w:t>
      </w:r>
      <w:r>
        <w:rPr>
          <w:rFonts w:ascii="Arial" w:hAnsi="Arial" w:cs="Arial"/>
          <w:sz w:val="20"/>
          <w:szCs w:val="20"/>
        </w:rPr>
        <w:t>es</w:t>
      </w:r>
      <w:r w:rsidR="000C1524">
        <w:rPr>
          <w:rFonts w:ascii="Arial" w:hAnsi="Arial" w:cs="Arial"/>
          <w:sz w:val="20"/>
          <w:szCs w:val="20"/>
        </w:rPr>
        <w:t xml:space="preserve"> </w:t>
      </w:r>
      <w:r w:rsidR="003910BF">
        <w:rPr>
          <w:rFonts w:ascii="Arial" w:hAnsi="Arial" w:cs="Arial"/>
          <w:sz w:val="20"/>
          <w:szCs w:val="20"/>
        </w:rPr>
        <w:t>el sector minero</w:t>
      </w:r>
      <w:r w:rsidR="00983EF7">
        <w:rPr>
          <w:rFonts w:ascii="Arial" w:hAnsi="Arial" w:cs="Arial"/>
          <w:sz w:val="20"/>
          <w:szCs w:val="20"/>
        </w:rPr>
        <w:t xml:space="preserve"> </w:t>
      </w:r>
      <w:r w:rsidR="005B4F0B">
        <w:rPr>
          <w:rFonts w:ascii="Arial" w:hAnsi="Arial" w:cs="Arial"/>
          <w:sz w:val="16"/>
          <w:szCs w:val="16"/>
        </w:rPr>
        <w:t>(</w:t>
      </w:r>
      <w:r w:rsidR="005B4F0B">
        <w:rPr>
          <w:rFonts w:ascii="Arial" w:hAnsi="Arial" w:cs="Arial"/>
          <w:sz w:val="20"/>
          <w:szCs w:val="20"/>
        </w:rPr>
        <w:t xml:space="preserve">Rojas, </w:t>
      </w:r>
      <w:r w:rsidR="005B4F0B" w:rsidRPr="005B4F0B">
        <w:rPr>
          <w:rFonts w:ascii="Arial" w:hAnsi="Arial" w:cs="Arial"/>
          <w:sz w:val="20"/>
          <w:szCs w:val="20"/>
        </w:rPr>
        <w:t>2014</w:t>
      </w:r>
      <w:r w:rsidR="005B4F0B">
        <w:rPr>
          <w:rFonts w:ascii="Arial" w:hAnsi="Arial" w:cs="Arial"/>
          <w:sz w:val="20"/>
          <w:szCs w:val="20"/>
        </w:rPr>
        <w:t>)</w:t>
      </w:r>
      <w:r w:rsidR="003910BF">
        <w:rPr>
          <w:rFonts w:ascii="Arial" w:hAnsi="Arial" w:cs="Arial"/>
          <w:sz w:val="20"/>
          <w:szCs w:val="20"/>
        </w:rPr>
        <w:t>.</w:t>
      </w:r>
    </w:p>
    <w:p w14:paraId="1ABD19B9" w14:textId="77777777" w:rsidR="00D5152C" w:rsidRDefault="00D5152C" w:rsidP="000B3B95">
      <w:pPr>
        <w:jc w:val="both"/>
        <w:rPr>
          <w:rFonts w:ascii="Arial" w:hAnsi="Arial" w:cs="Arial"/>
          <w:sz w:val="20"/>
          <w:szCs w:val="20"/>
        </w:rPr>
      </w:pPr>
    </w:p>
    <w:p w14:paraId="63908966" w14:textId="0451ADA7" w:rsidR="000C4813" w:rsidRDefault="00D23E78" w:rsidP="000B3B9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</w:t>
      </w:r>
      <w:r w:rsidR="000C4813">
        <w:rPr>
          <w:rFonts w:ascii="Arial" w:hAnsi="Arial" w:cs="Arial"/>
          <w:sz w:val="20"/>
          <w:szCs w:val="20"/>
        </w:rPr>
        <w:t xml:space="preserve"> gran minería</w:t>
      </w:r>
      <w:r>
        <w:rPr>
          <w:rFonts w:ascii="Arial" w:hAnsi="Arial" w:cs="Arial"/>
          <w:sz w:val="20"/>
          <w:szCs w:val="20"/>
        </w:rPr>
        <w:t xml:space="preserve"> chilena</w:t>
      </w:r>
      <w:r w:rsidR="000C4813">
        <w:rPr>
          <w:rStyle w:val="Refdenotaalpie"/>
          <w:rFonts w:ascii="Arial" w:hAnsi="Arial" w:cs="Arial"/>
          <w:sz w:val="20"/>
          <w:szCs w:val="20"/>
        </w:rPr>
        <w:footnoteReference w:id="3"/>
      </w:r>
      <w:r w:rsidR="001B498F">
        <w:rPr>
          <w:rFonts w:ascii="Arial" w:hAnsi="Arial" w:cs="Arial"/>
          <w:sz w:val="20"/>
          <w:szCs w:val="20"/>
        </w:rPr>
        <w:t xml:space="preserve"> y sus proveedores</w:t>
      </w:r>
      <w:r w:rsidR="00686866">
        <w:rPr>
          <w:rFonts w:ascii="Arial" w:hAnsi="Arial" w:cs="Arial"/>
          <w:sz w:val="20"/>
          <w:szCs w:val="20"/>
        </w:rPr>
        <w:t>, representan uno de los</w:t>
      </w:r>
      <w:r w:rsidR="000C4813">
        <w:rPr>
          <w:rFonts w:ascii="Arial" w:hAnsi="Arial" w:cs="Arial"/>
          <w:sz w:val="20"/>
          <w:szCs w:val="20"/>
        </w:rPr>
        <w:t xml:space="preserve"> mayor</w:t>
      </w:r>
      <w:r w:rsidR="00686866">
        <w:rPr>
          <w:rFonts w:ascii="Arial" w:hAnsi="Arial" w:cs="Arial"/>
          <w:sz w:val="20"/>
          <w:szCs w:val="20"/>
        </w:rPr>
        <w:t xml:space="preserve">es agentes económicos </w:t>
      </w:r>
      <w:bookmarkStart w:id="0" w:name="_GoBack"/>
      <w:bookmarkEnd w:id="0"/>
      <w:r w:rsidR="00686866">
        <w:rPr>
          <w:rFonts w:ascii="Arial" w:hAnsi="Arial" w:cs="Arial"/>
          <w:sz w:val="20"/>
          <w:szCs w:val="20"/>
        </w:rPr>
        <w:t xml:space="preserve">del país, con una </w:t>
      </w:r>
      <w:r w:rsidR="00E01A34">
        <w:rPr>
          <w:rFonts w:ascii="Arial" w:hAnsi="Arial" w:cs="Arial"/>
          <w:sz w:val="20"/>
          <w:szCs w:val="20"/>
        </w:rPr>
        <w:t xml:space="preserve">productividad </w:t>
      </w:r>
      <w:r w:rsidR="0030273B">
        <w:rPr>
          <w:rFonts w:ascii="Arial" w:hAnsi="Arial" w:cs="Arial"/>
          <w:sz w:val="20"/>
          <w:szCs w:val="20"/>
        </w:rPr>
        <w:t>que aporta una cuota considerable al PIB nacional</w:t>
      </w:r>
      <w:r w:rsidR="00C43940">
        <w:rPr>
          <w:rStyle w:val="Refdenotaalpie"/>
          <w:rFonts w:ascii="Arial" w:hAnsi="Arial" w:cs="Arial"/>
          <w:sz w:val="20"/>
          <w:szCs w:val="20"/>
        </w:rPr>
        <w:footnoteReference w:id="4"/>
      </w:r>
      <w:r w:rsidR="0030273B">
        <w:rPr>
          <w:rFonts w:ascii="Arial" w:hAnsi="Arial" w:cs="Arial"/>
          <w:sz w:val="20"/>
          <w:szCs w:val="20"/>
        </w:rPr>
        <w:t>.</w:t>
      </w:r>
      <w:r w:rsidR="00E04437">
        <w:rPr>
          <w:rFonts w:ascii="Arial" w:hAnsi="Arial" w:cs="Arial"/>
          <w:sz w:val="20"/>
          <w:szCs w:val="20"/>
        </w:rPr>
        <w:t xml:space="preserve"> Actualmente, este sector </w:t>
      </w:r>
      <w:r w:rsidR="00E01A34">
        <w:rPr>
          <w:rFonts w:ascii="Arial" w:hAnsi="Arial" w:cs="Arial"/>
          <w:sz w:val="20"/>
          <w:szCs w:val="20"/>
        </w:rPr>
        <w:t>requiere cumplir un conjunto de complejos desafíos para mantener su competitividad y sustentabilidad en el largo plazo, orientados principalmente a la incorporación de mano de obra al</w:t>
      </w:r>
      <w:r w:rsidR="00CB1438">
        <w:rPr>
          <w:rFonts w:ascii="Arial" w:hAnsi="Arial" w:cs="Arial"/>
          <w:sz w:val="20"/>
          <w:szCs w:val="20"/>
        </w:rPr>
        <w:t>tamente capacitada y calificada, en especial, técnicos y profesionales.</w:t>
      </w:r>
      <w:r w:rsidR="00B55611">
        <w:rPr>
          <w:rFonts w:ascii="Arial" w:hAnsi="Arial" w:cs="Arial"/>
          <w:sz w:val="20"/>
          <w:szCs w:val="20"/>
        </w:rPr>
        <w:t xml:space="preserve"> Es en este segmento donde destaca la presencia femenina</w:t>
      </w:r>
      <w:r w:rsidR="002656B7">
        <w:rPr>
          <w:rFonts w:ascii="Arial" w:hAnsi="Arial" w:cs="Arial"/>
          <w:sz w:val="20"/>
          <w:szCs w:val="20"/>
        </w:rPr>
        <w:t xml:space="preserve"> en el rubro</w:t>
      </w:r>
      <w:r w:rsidR="00B55611">
        <w:rPr>
          <w:rFonts w:ascii="Arial" w:hAnsi="Arial" w:cs="Arial"/>
          <w:sz w:val="20"/>
          <w:szCs w:val="20"/>
        </w:rPr>
        <w:t>, no precisament</w:t>
      </w:r>
      <w:r w:rsidR="002656B7">
        <w:rPr>
          <w:rFonts w:ascii="Arial" w:hAnsi="Arial" w:cs="Arial"/>
          <w:sz w:val="20"/>
          <w:szCs w:val="20"/>
        </w:rPr>
        <w:t>e por su</w:t>
      </w:r>
      <w:r w:rsidR="007C75DC">
        <w:rPr>
          <w:rFonts w:ascii="Arial" w:hAnsi="Arial" w:cs="Arial"/>
          <w:sz w:val="20"/>
          <w:szCs w:val="20"/>
        </w:rPr>
        <w:t xml:space="preserve"> cantidad, sino </w:t>
      </w:r>
      <w:r w:rsidR="00AE54D0">
        <w:rPr>
          <w:rFonts w:ascii="Arial" w:hAnsi="Arial" w:cs="Arial"/>
          <w:sz w:val="20"/>
          <w:szCs w:val="20"/>
        </w:rPr>
        <w:t>más</w:t>
      </w:r>
      <w:r w:rsidR="007C75DC">
        <w:rPr>
          <w:rFonts w:ascii="Arial" w:hAnsi="Arial" w:cs="Arial"/>
          <w:sz w:val="20"/>
          <w:szCs w:val="20"/>
        </w:rPr>
        <w:t xml:space="preserve"> bien por </w:t>
      </w:r>
      <w:r w:rsidR="00B55611">
        <w:rPr>
          <w:rFonts w:ascii="Arial" w:hAnsi="Arial" w:cs="Arial"/>
          <w:sz w:val="20"/>
          <w:szCs w:val="20"/>
        </w:rPr>
        <w:t>su</w:t>
      </w:r>
      <w:r w:rsidR="007C75DC">
        <w:rPr>
          <w:rFonts w:ascii="Arial" w:hAnsi="Arial" w:cs="Arial"/>
          <w:sz w:val="20"/>
          <w:szCs w:val="20"/>
        </w:rPr>
        <w:t>s</w:t>
      </w:r>
      <w:r w:rsidR="00B55611">
        <w:rPr>
          <w:rFonts w:ascii="Arial" w:hAnsi="Arial" w:cs="Arial"/>
          <w:sz w:val="20"/>
          <w:szCs w:val="20"/>
        </w:rPr>
        <w:t xml:space="preserve"> competencia</w:t>
      </w:r>
      <w:r w:rsidR="007C75DC">
        <w:rPr>
          <w:rFonts w:ascii="Arial" w:hAnsi="Arial" w:cs="Arial"/>
          <w:sz w:val="20"/>
          <w:szCs w:val="20"/>
        </w:rPr>
        <w:t>s</w:t>
      </w:r>
      <w:r w:rsidR="00992469">
        <w:rPr>
          <w:rFonts w:ascii="Arial" w:hAnsi="Arial" w:cs="Arial"/>
          <w:sz w:val="20"/>
          <w:szCs w:val="20"/>
        </w:rPr>
        <w:t xml:space="preserve"> (Consejo Minero, 2014: p</w:t>
      </w:r>
      <w:r w:rsidR="00B55611">
        <w:rPr>
          <w:rFonts w:ascii="Arial" w:hAnsi="Arial" w:cs="Arial"/>
          <w:sz w:val="20"/>
          <w:szCs w:val="20"/>
        </w:rPr>
        <w:t>.</w:t>
      </w:r>
      <w:r w:rsidR="00155917">
        <w:rPr>
          <w:rFonts w:ascii="Arial" w:hAnsi="Arial" w:cs="Arial"/>
          <w:sz w:val="20"/>
          <w:szCs w:val="20"/>
        </w:rPr>
        <w:t>9</w:t>
      </w:r>
      <w:r w:rsidR="00992469">
        <w:rPr>
          <w:rFonts w:ascii="Arial" w:hAnsi="Arial" w:cs="Arial"/>
          <w:sz w:val="20"/>
          <w:szCs w:val="20"/>
        </w:rPr>
        <w:t>)</w:t>
      </w:r>
      <w:r w:rsidR="00C20E56">
        <w:rPr>
          <w:rFonts w:ascii="Arial" w:hAnsi="Arial" w:cs="Arial"/>
          <w:sz w:val="20"/>
          <w:szCs w:val="20"/>
        </w:rPr>
        <w:t>.</w:t>
      </w:r>
    </w:p>
    <w:p w14:paraId="3AF3FAED" w14:textId="77777777" w:rsidR="00B55611" w:rsidRDefault="00B55611" w:rsidP="000B3B95">
      <w:pPr>
        <w:jc w:val="both"/>
        <w:rPr>
          <w:rFonts w:ascii="Arial" w:hAnsi="Arial" w:cs="Arial"/>
          <w:sz w:val="20"/>
          <w:szCs w:val="20"/>
        </w:rPr>
      </w:pPr>
    </w:p>
    <w:p w14:paraId="3CEE2D04" w14:textId="65789557" w:rsidR="007C5C7B" w:rsidRDefault="007C75DC" w:rsidP="000B3B9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Actualmente, </w:t>
      </w:r>
      <w:r w:rsidR="00296C35">
        <w:rPr>
          <w:rFonts w:ascii="Arial" w:hAnsi="Arial" w:cs="Arial"/>
          <w:sz w:val="20"/>
          <w:szCs w:val="20"/>
        </w:rPr>
        <w:t>la presen</w:t>
      </w:r>
      <w:r w:rsidR="004C2C02">
        <w:rPr>
          <w:rFonts w:ascii="Arial" w:hAnsi="Arial" w:cs="Arial"/>
          <w:sz w:val="20"/>
          <w:szCs w:val="20"/>
        </w:rPr>
        <w:t xml:space="preserve">cia femenina en esta industria </w:t>
      </w:r>
      <w:r w:rsidR="00296C35">
        <w:rPr>
          <w:rFonts w:ascii="Arial" w:hAnsi="Arial" w:cs="Arial"/>
          <w:sz w:val="20"/>
          <w:szCs w:val="20"/>
        </w:rPr>
        <w:t xml:space="preserve">evidencia una </w:t>
      </w:r>
      <w:r w:rsidR="001C7274">
        <w:rPr>
          <w:rFonts w:ascii="Arial" w:hAnsi="Arial" w:cs="Arial"/>
          <w:sz w:val="20"/>
          <w:szCs w:val="20"/>
        </w:rPr>
        <w:t>mayor profesionali</w:t>
      </w:r>
      <w:r w:rsidR="005F386C">
        <w:rPr>
          <w:rFonts w:ascii="Arial" w:hAnsi="Arial" w:cs="Arial"/>
          <w:sz w:val="20"/>
          <w:szCs w:val="20"/>
        </w:rPr>
        <w:t>zación ante</w:t>
      </w:r>
      <w:r w:rsidR="00801526">
        <w:rPr>
          <w:rFonts w:ascii="Arial" w:hAnsi="Arial" w:cs="Arial"/>
          <w:sz w:val="20"/>
          <w:szCs w:val="20"/>
        </w:rPr>
        <w:t xml:space="preserve"> sus pares masculinos</w:t>
      </w:r>
      <w:r w:rsidR="001C7274">
        <w:rPr>
          <w:rFonts w:ascii="Arial" w:hAnsi="Arial" w:cs="Arial"/>
          <w:sz w:val="20"/>
          <w:szCs w:val="20"/>
        </w:rPr>
        <w:t xml:space="preserve"> en todos los</w:t>
      </w:r>
      <w:r w:rsidR="00296C35">
        <w:rPr>
          <w:rFonts w:ascii="Arial" w:hAnsi="Arial" w:cs="Arial"/>
          <w:sz w:val="20"/>
          <w:szCs w:val="20"/>
        </w:rPr>
        <w:t xml:space="preserve"> niveles técnico </w:t>
      </w:r>
      <w:r w:rsidR="00D23E78">
        <w:rPr>
          <w:rFonts w:ascii="Arial" w:hAnsi="Arial" w:cs="Arial"/>
          <w:sz w:val="20"/>
          <w:szCs w:val="20"/>
        </w:rPr>
        <w:t>y profesional</w:t>
      </w:r>
      <w:r w:rsidR="00615B87">
        <w:rPr>
          <w:rFonts w:ascii="Arial" w:hAnsi="Arial" w:cs="Arial"/>
          <w:sz w:val="20"/>
          <w:szCs w:val="20"/>
        </w:rPr>
        <w:t xml:space="preserve">. </w:t>
      </w:r>
      <w:r w:rsidR="001C7274">
        <w:rPr>
          <w:rFonts w:ascii="Arial" w:hAnsi="Arial" w:cs="Arial"/>
          <w:sz w:val="20"/>
          <w:szCs w:val="20"/>
        </w:rPr>
        <w:t xml:space="preserve">El segmento </w:t>
      </w:r>
      <w:r w:rsidR="0017454A">
        <w:rPr>
          <w:rFonts w:ascii="Arial" w:hAnsi="Arial" w:cs="Arial"/>
          <w:sz w:val="20"/>
          <w:szCs w:val="20"/>
        </w:rPr>
        <w:t>profesional es el de</w:t>
      </w:r>
      <w:r w:rsidR="001C7274">
        <w:rPr>
          <w:rFonts w:ascii="Arial" w:hAnsi="Arial" w:cs="Arial"/>
          <w:sz w:val="20"/>
          <w:szCs w:val="20"/>
        </w:rPr>
        <w:t xml:space="preserve"> mayor presencia, alcanzando un 19,2</w:t>
      </w:r>
      <w:r w:rsidR="00AE54D0">
        <w:rPr>
          <w:rFonts w:ascii="Arial" w:hAnsi="Arial" w:cs="Arial"/>
          <w:sz w:val="20"/>
          <w:szCs w:val="20"/>
        </w:rPr>
        <w:t xml:space="preserve"> por ciento</w:t>
      </w:r>
      <w:r w:rsidR="001C7274">
        <w:rPr>
          <w:rFonts w:ascii="Arial" w:hAnsi="Arial" w:cs="Arial"/>
          <w:sz w:val="20"/>
          <w:szCs w:val="20"/>
        </w:rPr>
        <w:t xml:space="preserve"> de incorporación</w:t>
      </w:r>
      <w:r w:rsidR="0017454A">
        <w:rPr>
          <w:rFonts w:ascii="Arial" w:hAnsi="Arial" w:cs="Arial"/>
          <w:sz w:val="20"/>
          <w:szCs w:val="20"/>
        </w:rPr>
        <w:t>.</w:t>
      </w:r>
      <w:r w:rsidR="001C7274">
        <w:rPr>
          <w:rFonts w:ascii="Arial" w:hAnsi="Arial" w:cs="Arial"/>
          <w:sz w:val="20"/>
          <w:szCs w:val="20"/>
        </w:rPr>
        <w:t xml:space="preserve"> </w:t>
      </w:r>
      <w:r w:rsidR="005E0237">
        <w:rPr>
          <w:rFonts w:ascii="Arial" w:hAnsi="Arial" w:cs="Arial"/>
          <w:sz w:val="20"/>
          <w:szCs w:val="20"/>
        </w:rPr>
        <w:t>S</w:t>
      </w:r>
      <w:r w:rsidR="00F67B1D">
        <w:rPr>
          <w:rFonts w:ascii="Arial" w:hAnsi="Arial" w:cs="Arial"/>
          <w:sz w:val="20"/>
          <w:szCs w:val="20"/>
        </w:rPr>
        <w:t>in embargo</w:t>
      </w:r>
      <w:r w:rsidR="005562FE">
        <w:rPr>
          <w:rFonts w:ascii="Arial" w:hAnsi="Arial" w:cs="Arial"/>
          <w:sz w:val="20"/>
          <w:szCs w:val="20"/>
        </w:rPr>
        <w:t>, y a pesar de la alta valoriza</w:t>
      </w:r>
      <w:r w:rsidR="002656B7">
        <w:rPr>
          <w:rFonts w:ascii="Arial" w:hAnsi="Arial" w:cs="Arial"/>
          <w:sz w:val="20"/>
          <w:szCs w:val="20"/>
        </w:rPr>
        <w:t xml:space="preserve">ción </w:t>
      </w:r>
      <w:proofErr w:type="gramStart"/>
      <w:r w:rsidR="002656B7">
        <w:rPr>
          <w:rFonts w:ascii="Arial" w:hAnsi="Arial" w:cs="Arial"/>
          <w:sz w:val="20"/>
          <w:szCs w:val="20"/>
        </w:rPr>
        <w:lastRenderedPageBreak/>
        <w:t>por</w:t>
      </w:r>
      <w:proofErr w:type="gramEnd"/>
      <w:r w:rsidR="002656B7">
        <w:rPr>
          <w:rFonts w:ascii="Arial" w:hAnsi="Arial" w:cs="Arial"/>
          <w:sz w:val="20"/>
          <w:szCs w:val="20"/>
        </w:rPr>
        <w:t xml:space="preserve"> </w:t>
      </w:r>
      <w:r w:rsidR="00D23E78">
        <w:rPr>
          <w:rFonts w:ascii="Arial" w:hAnsi="Arial" w:cs="Arial"/>
          <w:sz w:val="20"/>
          <w:szCs w:val="20"/>
        </w:rPr>
        <w:t>este capital humano, la</w:t>
      </w:r>
      <w:r w:rsidR="002656B7">
        <w:rPr>
          <w:rFonts w:ascii="Arial" w:hAnsi="Arial" w:cs="Arial"/>
          <w:sz w:val="20"/>
          <w:szCs w:val="20"/>
        </w:rPr>
        <w:t xml:space="preserve"> presencia </w:t>
      </w:r>
      <w:r w:rsidR="00D23E78">
        <w:rPr>
          <w:rFonts w:ascii="Arial" w:hAnsi="Arial" w:cs="Arial"/>
          <w:sz w:val="20"/>
          <w:szCs w:val="20"/>
        </w:rPr>
        <w:t xml:space="preserve">de mujeres </w:t>
      </w:r>
      <w:r w:rsidR="005562FE">
        <w:rPr>
          <w:rFonts w:ascii="Arial" w:hAnsi="Arial" w:cs="Arial"/>
          <w:sz w:val="20"/>
          <w:szCs w:val="20"/>
        </w:rPr>
        <w:t>no s</w:t>
      </w:r>
      <w:r w:rsidR="00AE54D0">
        <w:rPr>
          <w:rFonts w:ascii="Arial" w:hAnsi="Arial" w:cs="Arial"/>
          <w:sz w:val="20"/>
          <w:szCs w:val="20"/>
        </w:rPr>
        <w:t>ó</w:t>
      </w:r>
      <w:r w:rsidR="005562FE">
        <w:rPr>
          <w:rFonts w:ascii="Arial" w:hAnsi="Arial" w:cs="Arial"/>
          <w:sz w:val="20"/>
          <w:szCs w:val="20"/>
        </w:rPr>
        <w:t>lo es baja, sino además ha decrecido en el último perí</w:t>
      </w:r>
      <w:r w:rsidR="00C20E56">
        <w:rPr>
          <w:rFonts w:ascii="Arial" w:hAnsi="Arial" w:cs="Arial"/>
          <w:sz w:val="20"/>
          <w:szCs w:val="20"/>
        </w:rPr>
        <w:t>odo de 8</w:t>
      </w:r>
      <w:r w:rsidR="00AE54D0">
        <w:rPr>
          <w:rFonts w:ascii="Arial" w:hAnsi="Arial" w:cs="Arial"/>
          <w:sz w:val="20"/>
          <w:szCs w:val="20"/>
        </w:rPr>
        <w:t xml:space="preserve"> por ciento</w:t>
      </w:r>
      <w:r w:rsidR="00C20E56">
        <w:rPr>
          <w:rFonts w:ascii="Arial" w:hAnsi="Arial" w:cs="Arial"/>
          <w:sz w:val="20"/>
          <w:szCs w:val="20"/>
        </w:rPr>
        <w:t xml:space="preserve"> en 2013 a </w:t>
      </w:r>
      <w:r w:rsidR="005562FE">
        <w:rPr>
          <w:rFonts w:ascii="Arial" w:hAnsi="Arial" w:cs="Arial"/>
          <w:sz w:val="20"/>
          <w:szCs w:val="20"/>
        </w:rPr>
        <w:t>7,7</w:t>
      </w:r>
      <w:r w:rsidR="00AE54D0">
        <w:rPr>
          <w:rFonts w:ascii="Arial" w:hAnsi="Arial" w:cs="Arial"/>
          <w:sz w:val="20"/>
          <w:szCs w:val="20"/>
        </w:rPr>
        <w:t xml:space="preserve"> por ciento</w:t>
      </w:r>
      <w:r w:rsidR="005562FE">
        <w:rPr>
          <w:rFonts w:ascii="Arial" w:hAnsi="Arial" w:cs="Arial"/>
          <w:sz w:val="20"/>
          <w:szCs w:val="20"/>
        </w:rPr>
        <w:t xml:space="preserve"> en </w:t>
      </w:r>
      <w:r w:rsidR="00DB3F95">
        <w:rPr>
          <w:rFonts w:ascii="Arial" w:hAnsi="Arial" w:cs="Arial"/>
          <w:sz w:val="20"/>
          <w:szCs w:val="20"/>
        </w:rPr>
        <w:t xml:space="preserve">el año </w:t>
      </w:r>
      <w:r w:rsidR="005562FE">
        <w:rPr>
          <w:rFonts w:ascii="Arial" w:hAnsi="Arial" w:cs="Arial"/>
          <w:sz w:val="20"/>
          <w:szCs w:val="20"/>
        </w:rPr>
        <w:t>2014</w:t>
      </w:r>
      <w:r w:rsidR="007314FE">
        <w:rPr>
          <w:rFonts w:ascii="Arial" w:hAnsi="Arial" w:cs="Arial"/>
          <w:sz w:val="20"/>
          <w:szCs w:val="20"/>
        </w:rPr>
        <w:t>, destacando s</w:t>
      </w:r>
      <w:r w:rsidR="00AE54D0">
        <w:rPr>
          <w:rFonts w:ascii="Arial" w:hAnsi="Arial" w:cs="Arial"/>
          <w:sz w:val="20"/>
          <w:szCs w:val="20"/>
        </w:rPr>
        <w:t>ó</w:t>
      </w:r>
      <w:r w:rsidR="007314FE">
        <w:rPr>
          <w:rFonts w:ascii="Arial" w:hAnsi="Arial" w:cs="Arial"/>
          <w:sz w:val="20"/>
          <w:szCs w:val="20"/>
        </w:rPr>
        <w:t xml:space="preserve">lo </w:t>
      </w:r>
      <w:r w:rsidR="007314FE" w:rsidRPr="007314FE">
        <w:rPr>
          <w:rFonts w:ascii="Arial" w:hAnsi="Arial" w:cs="Arial"/>
          <w:sz w:val="20"/>
          <w:szCs w:val="20"/>
        </w:rPr>
        <w:t>el aumento porcentual en empresas proveedoras (5,5% a 6,5%</w:t>
      </w:r>
      <w:r w:rsidR="007314FE">
        <w:rPr>
          <w:rFonts w:ascii="Arial" w:hAnsi="Arial" w:cs="Arial"/>
          <w:sz w:val="20"/>
          <w:szCs w:val="20"/>
        </w:rPr>
        <w:t xml:space="preserve"> para el mismo período</w:t>
      </w:r>
      <w:r w:rsidR="007314FE" w:rsidRPr="007314FE">
        <w:rPr>
          <w:rFonts w:ascii="Arial" w:hAnsi="Arial" w:cs="Arial"/>
          <w:sz w:val="20"/>
          <w:szCs w:val="20"/>
        </w:rPr>
        <w:t>)</w:t>
      </w:r>
      <w:r w:rsidR="00AD6BD9">
        <w:rPr>
          <w:rFonts w:ascii="Arial" w:hAnsi="Arial" w:cs="Arial"/>
          <w:sz w:val="20"/>
          <w:szCs w:val="20"/>
        </w:rPr>
        <w:t>.</w:t>
      </w:r>
      <w:r w:rsidR="00BE7AA1">
        <w:rPr>
          <w:rFonts w:ascii="Arial" w:hAnsi="Arial" w:cs="Arial"/>
          <w:sz w:val="20"/>
          <w:szCs w:val="20"/>
        </w:rPr>
        <w:t xml:space="preserve"> </w:t>
      </w:r>
    </w:p>
    <w:p w14:paraId="1841C0E8" w14:textId="77777777" w:rsidR="007C5C7B" w:rsidRDefault="007C5C7B" w:rsidP="000B3B95">
      <w:pPr>
        <w:jc w:val="both"/>
        <w:rPr>
          <w:rFonts w:ascii="Arial" w:hAnsi="Arial" w:cs="Arial"/>
          <w:sz w:val="20"/>
          <w:szCs w:val="20"/>
        </w:rPr>
      </w:pPr>
    </w:p>
    <w:p w14:paraId="2D923E94" w14:textId="2A8BBC91" w:rsidR="00643A7D" w:rsidRDefault="002E04C6" w:rsidP="000B3B9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Una lejana realidad con nuestro país manifiesta el</w:t>
      </w:r>
      <w:r w:rsidR="005E0237">
        <w:rPr>
          <w:rFonts w:ascii="Arial" w:hAnsi="Arial" w:cs="Arial"/>
          <w:sz w:val="20"/>
          <w:szCs w:val="20"/>
        </w:rPr>
        <w:t xml:space="preserve"> </w:t>
      </w:r>
      <w:r w:rsidR="00302B00">
        <w:rPr>
          <w:rFonts w:ascii="Arial" w:hAnsi="Arial" w:cs="Arial"/>
          <w:sz w:val="20"/>
          <w:szCs w:val="20"/>
        </w:rPr>
        <w:t xml:space="preserve">contraste con otros países mineros, </w:t>
      </w:r>
      <w:r w:rsidR="00643A7D">
        <w:rPr>
          <w:rFonts w:ascii="Arial" w:hAnsi="Arial" w:cs="Arial"/>
          <w:sz w:val="20"/>
          <w:szCs w:val="20"/>
        </w:rPr>
        <w:t>como Australia y Canadá</w:t>
      </w:r>
      <w:r w:rsidR="00302B00">
        <w:rPr>
          <w:rFonts w:ascii="Arial" w:hAnsi="Arial" w:cs="Arial"/>
          <w:sz w:val="20"/>
          <w:szCs w:val="20"/>
        </w:rPr>
        <w:t xml:space="preserve">, </w:t>
      </w:r>
      <w:r w:rsidR="00AB4F96">
        <w:rPr>
          <w:rFonts w:ascii="Arial" w:hAnsi="Arial" w:cs="Arial"/>
          <w:sz w:val="20"/>
          <w:szCs w:val="20"/>
        </w:rPr>
        <w:t>cuyos</w:t>
      </w:r>
      <w:r w:rsidR="00302B00">
        <w:rPr>
          <w:rFonts w:ascii="Arial" w:hAnsi="Arial" w:cs="Arial"/>
          <w:sz w:val="20"/>
          <w:szCs w:val="20"/>
        </w:rPr>
        <w:t xml:space="preserve"> indicadores</w:t>
      </w:r>
      <w:r w:rsidR="00643A7D">
        <w:rPr>
          <w:rFonts w:ascii="Arial" w:hAnsi="Arial" w:cs="Arial"/>
          <w:sz w:val="20"/>
          <w:szCs w:val="20"/>
        </w:rPr>
        <w:t xml:space="preserve"> </w:t>
      </w:r>
      <w:r w:rsidR="00302B00">
        <w:rPr>
          <w:rFonts w:ascii="Arial" w:hAnsi="Arial" w:cs="Arial"/>
          <w:sz w:val="20"/>
          <w:szCs w:val="20"/>
        </w:rPr>
        <w:t xml:space="preserve">muestran una incorporación </w:t>
      </w:r>
      <w:r w:rsidR="00AB4F96">
        <w:rPr>
          <w:rFonts w:ascii="Arial" w:hAnsi="Arial" w:cs="Arial"/>
          <w:sz w:val="20"/>
          <w:szCs w:val="20"/>
        </w:rPr>
        <w:t xml:space="preserve">femenina </w:t>
      </w:r>
      <w:r w:rsidR="00302B00">
        <w:rPr>
          <w:rFonts w:ascii="Arial" w:hAnsi="Arial" w:cs="Arial"/>
          <w:sz w:val="20"/>
          <w:szCs w:val="20"/>
        </w:rPr>
        <w:t>en crecimient</w:t>
      </w:r>
      <w:r>
        <w:rPr>
          <w:rFonts w:ascii="Arial" w:hAnsi="Arial" w:cs="Arial"/>
          <w:sz w:val="20"/>
          <w:szCs w:val="20"/>
        </w:rPr>
        <w:t>o de aproximadamente 18</w:t>
      </w:r>
      <w:r w:rsidR="00AE54D0">
        <w:rPr>
          <w:rFonts w:ascii="Arial" w:hAnsi="Arial" w:cs="Arial"/>
          <w:sz w:val="20"/>
          <w:szCs w:val="20"/>
        </w:rPr>
        <w:t xml:space="preserve"> por ciento</w:t>
      </w:r>
      <w:r w:rsidR="00302B00">
        <w:rPr>
          <w:rFonts w:ascii="Arial" w:hAnsi="Arial" w:cs="Arial"/>
          <w:sz w:val="20"/>
          <w:szCs w:val="20"/>
        </w:rPr>
        <w:t>. Sin embargo, estos países se destacan por incorporar fuerza femenina en los perfiles operacionales, mient</w:t>
      </w:r>
      <w:r>
        <w:rPr>
          <w:rFonts w:ascii="Arial" w:hAnsi="Arial" w:cs="Arial"/>
          <w:sz w:val="20"/>
          <w:szCs w:val="20"/>
        </w:rPr>
        <w:t>ras que nuestro país</w:t>
      </w:r>
      <w:r w:rsidR="00AB4F96">
        <w:rPr>
          <w:rFonts w:ascii="Arial" w:hAnsi="Arial" w:cs="Arial"/>
          <w:sz w:val="20"/>
          <w:szCs w:val="20"/>
        </w:rPr>
        <w:t xml:space="preserve"> concentra</w:t>
      </w:r>
      <w:r w:rsidR="00302B00">
        <w:rPr>
          <w:rFonts w:ascii="Arial" w:hAnsi="Arial" w:cs="Arial"/>
          <w:sz w:val="20"/>
          <w:szCs w:val="20"/>
        </w:rPr>
        <w:t xml:space="preserve"> una mayor proporción en perfiles profesionales</w:t>
      </w:r>
      <w:r w:rsidR="00615B87">
        <w:rPr>
          <w:rFonts w:ascii="Arial" w:hAnsi="Arial" w:cs="Arial"/>
          <w:sz w:val="20"/>
          <w:szCs w:val="20"/>
        </w:rPr>
        <w:t xml:space="preserve"> (Consejo Minero, 2014)</w:t>
      </w:r>
      <w:r w:rsidR="00302B00">
        <w:rPr>
          <w:rFonts w:ascii="Arial" w:hAnsi="Arial" w:cs="Arial"/>
          <w:sz w:val="20"/>
          <w:szCs w:val="20"/>
        </w:rPr>
        <w:t>.</w:t>
      </w:r>
    </w:p>
    <w:p w14:paraId="5E777361" w14:textId="77777777" w:rsidR="00561F29" w:rsidRDefault="00561F29" w:rsidP="000B3B95">
      <w:pPr>
        <w:jc w:val="both"/>
        <w:rPr>
          <w:rFonts w:ascii="Arial" w:hAnsi="Arial" w:cs="Arial"/>
          <w:sz w:val="20"/>
          <w:szCs w:val="20"/>
        </w:rPr>
      </w:pPr>
    </w:p>
    <w:p w14:paraId="2792323F" w14:textId="4DCDD294" w:rsidR="00011385" w:rsidRDefault="00561F29" w:rsidP="000B3B9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Las cifras anteriores</w:t>
      </w:r>
      <w:r w:rsidR="007C5C7B">
        <w:rPr>
          <w:rFonts w:ascii="Arial" w:hAnsi="Arial" w:cs="Arial"/>
          <w:sz w:val="20"/>
          <w:szCs w:val="20"/>
        </w:rPr>
        <w:t xml:space="preserve"> demuestran</w:t>
      </w:r>
      <w:r w:rsidR="008B3E36">
        <w:rPr>
          <w:rFonts w:ascii="Arial" w:hAnsi="Arial" w:cs="Arial"/>
          <w:sz w:val="20"/>
          <w:szCs w:val="20"/>
        </w:rPr>
        <w:t xml:space="preserve"> que la gran minería</w:t>
      </w:r>
      <w:r w:rsidR="00FE7A83">
        <w:rPr>
          <w:rFonts w:ascii="Arial" w:hAnsi="Arial" w:cs="Arial"/>
          <w:sz w:val="20"/>
          <w:szCs w:val="20"/>
        </w:rPr>
        <w:t>,</w:t>
      </w:r>
      <w:r w:rsidR="00FE7A83" w:rsidRPr="00FE7A83">
        <w:rPr>
          <w:rFonts w:ascii="Arial" w:hAnsi="Arial" w:cs="Arial"/>
          <w:sz w:val="20"/>
          <w:szCs w:val="20"/>
        </w:rPr>
        <w:t xml:space="preserve"> </w:t>
      </w:r>
      <w:r w:rsidR="00FE7A83">
        <w:rPr>
          <w:rFonts w:ascii="Arial" w:hAnsi="Arial" w:cs="Arial"/>
          <w:sz w:val="20"/>
          <w:szCs w:val="20"/>
        </w:rPr>
        <w:t>en un contexto de escasez de capital humano,</w:t>
      </w:r>
      <w:r w:rsidR="008B3E36">
        <w:rPr>
          <w:rFonts w:ascii="Arial" w:hAnsi="Arial" w:cs="Arial"/>
          <w:sz w:val="20"/>
          <w:szCs w:val="20"/>
        </w:rPr>
        <w:t xml:space="preserve"> es uno de los sectores</w:t>
      </w:r>
      <w:r w:rsidR="007916FB">
        <w:rPr>
          <w:rFonts w:ascii="Arial" w:hAnsi="Arial" w:cs="Arial"/>
          <w:sz w:val="20"/>
          <w:szCs w:val="20"/>
        </w:rPr>
        <w:t xml:space="preserve"> económicos</w:t>
      </w:r>
      <w:r w:rsidR="008B3E36">
        <w:rPr>
          <w:rFonts w:ascii="Arial" w:hAnsi="Arial" w:cs="Arial"/>
          <w:sz w:val="20"/>
          <w:szCs w:val="20"/>
        </w:rPr>
        <w:t xml:space="preserve"> con menor p</w:t>
      </w:r>
      <w:r w:rsidR="00993A6B">
        <w:rPr>
          <w:rFonts w:ascii="Arial" w:hAnsi="Arial" w:cs="Arial"/>
          <w:sz w:val="20"/>
          <w:szCs w:val="20"/>
        </w:rPr>
        <w:t>resenc</w:t>
      </w:r>
      <w:r w:rsidR="002E04C6">
        <w:rPr>
          <w:rFonts w:ascii="Arial" w:hAnsi="Arial" w:cs="Arial"/>
          <w:sz w:val="20"/>
          <w:szCs w:val="20"/>
        </w:rPr>
        <w:t>ia femenina</w:t>
      </w:r>
      <w:r w:rsidR="00993A6B">
        <w:rPr>
          <w:rFonts w:ascii="Arial" w:hAnsi="Arial" w:cs="Arial"/>
          <w:sz w:val="20"/>
          <w:szCs w:val="20"/>
        </w:rPr>
        <w:t xml:space="preserve">, </w:t>
      </w:r>
      <w:r w:rsidR="009B7221">
        <w:rPr>
          <w:rFonts w:ascii="Arial" w:hAnsi="Arial" w:cs="Arial"/>
          <w:sz w:val="20"/>
          <w:szCs w:val="20"/>
        </w:rPr>
        <w:t xml:space="preserve">a pesar de “sus esfuerzos” por </w:t>
      </w:r>
      <w:r w:rsidR="007916FB">
        <w:rPr>
          <w:rFonts w:ascii="Arial" w:hAnsi="Arial" w:cs="Arial"/>
          <w:sz w:val="20"/>
          <w:szCs w:val="20"/>
        </w:rPr>
        <w:t xml:space="preserve">atraer, reclutar y contratar </w:t>
      </w:r>
      <w:r w:rsidR="009B7221">
        <w:rPr>
          <w:rFonts w:ascii="Arial" w:hAnsi="Arial" w:cs="Arial"/>
          <w:sz w:val="20"/>
          <w:szCs w:val="20"/>
        </w:rPr>
        <w:t xml:space="preserve">mujeres </w:t>
      </w:r>
      <w:r w:rsidR="007916FB">
        <w:rPr>
          <w:rFonts w:ascii="Arial" w:hAnsi="Arial" w:cs="Arial"/>
          <w:sz w:val="20"/>
          <w:szCs w:val="20"/>
        </w:rPr>
        <w:t xml:space="preserve">en el </w:t>
      </w:r>
      <w:r w:rsidR="00235018">
        <w:rPr>
          <w:rFonts w:ascii="Arial" w:hAnsi="Arial" w:cs="Arial"/>
          <w:sz w:val="20"/>
          <w:szCs w:val="20"/>
        </w:rPr>
        <w:t>sector</w:t>
      </w:r>
      <w:r w:rsidR="003E6C94">
        <w:rPr>
          <w:rFonts w:ascii="Arial" w:hAnsi="Arial" w:cs="Arial"/>
          <w:sz w:val="20"/>
          <w:szCs w:val="20"/>
        </w:rPr>
        <w:t xml:space="preserve">. </w:t>
      </w:r>
      <w:r w:rsidR="00C80C0D">
        <w:rPr>
          <w:rFonts w:ascii="Arial" w:hAnsi="Arial" w:cs="Arial"/>
          <w:sz w:val="20"/>
          <w:szCs w:val="20"/>
        </w:rPr>
        <w:t>Las famosas corrientes de la responsabilidad social empresarial y e</w:t>
      </w:r>
      <w:r w:rsidR="007916FB">
        <w:rPr>
          <w:rFonts w:ascii="Arial" w:hAnsi="Arial" w:cs="Arial"/>
          <w:sz w:val="20"/>
          <w:szCs w:val="20"/>
        </w:rPr>
        <w:t>l nuevo marco normativo que introduce la norma de género</w:t>
      </w:r>
      <w:r w:rsidR="00235018">
        <w:rPr>
          <w:rStyle w:val="Refdenotaalpie"/>
          <w:rFonts w:ascii="Arial" w:hAnsi="Arial" w:cs="Arial"/>
          <w:sz w:val="20"/>
          <w:szCs w:val="20"/>
        </w:rPr>
        <w:footnoteReference w:id="5"/>
      </w:r>
      <w:r w:rsidR="00C80C0D">
        <w:rPr>
          <w:rFonts w:ascii="Arial" w:hAnsi="Arial" w:cs="Arial"/>
          <w:sz w:val="20"/>
          <w:szCs w:val="20"/>
        </w:rPr>
        <w:t>,</w:t>
      </w:r>
      <w:r w:rsidR="00321B1C">
        <w:rPr>
          <w:rFonts w:ascii="Arial" w:hAnsi="Arial" w:cs="Arial"/>
          <w:sz w:val="20"/>
          <w:szCs w:val="20"/>
        </w:rPr>
        <w:t xml:space="preserve"> que algunas </w:t>
      </w:r>
      <w:r w:rsidR="003E6C94">
        <w:rPr>
          <w:rFonts w:ascii="Arial" w:hAnsi="Arial" w:cs="Arial"/>
          <w:sz w:val="20"/>
          <w:szCs w:val="20"/>
        </w:rPr>
        <w:t xml:space="preserve">pocas </w:t>
      </w:r>
      <w:r w:rsidR="00321B1C">
        <w:rPr>
          <w:rFonts w:ascii="Arial" w:hAnsi="Arial" w:cs="Arial"/>
          <w:sz w:val="20"/>
          <w:szCs w:val="20"/>
        </w:rPr>
        <w:t>compañías</w:t>
      </w:r>
      <w:r w:rsidR="003E6C94">
        <w:rPr>
          <w:rFonts w:ascii="Arial" w:hAnsi="Arial" w:cs="Arial"/>
          <w:sz w:val="20"/>
          <w:szCs w:val="20"/>
        </w:rPr>
        <w:t xml:space="preserve"> mineras</w:t>
      </w:r>
      <w:r w:rsidR="00321B1C">
        <w:rPr>
          <w:rFonts w:ascii="Arial" w:hAnsi="Arial" w:cs="Arial"/>
          <w:sz w:val="20"/>
          <w:szCs w:val="20"/>
        </w:rPr>
        <w:t xml:space="preserve"> han ido incorporando </w:t>
      </w:r>
      <w:r w:rsidR="002E04C6">
        <w:rPr>
          <w:rFonts w:ascii="Arial" w:hAnsi="Arial" w:cs="Arial"/>
          <w:sz w:val="20"/>
          <w:szCs w:val="20"/>
        </w:rPr>
        <w:t>en el último tiempo</w:t>
      </w:r>
      <w:r w:rsidR="003E6C94">
        <w:rPr>
          <w:rFonts w:ascii="Arial" w:hAnsi="Arial" w:cs="Arial"/>
          <w:sz w:val="20"/>
          <w:szCs w:val="20"/>
        </w:rPr>
        <w:t xml:space="preserve">, se suman al </w:t>
      </w:r>
      <w:r w:rsidR="00321B1C">
        <w:rPr>
          <w:rFonts w:ascii="Arial" w:hAnsi="Arial" w:cs="Arial"/>
          <w:sz w:val="20"/>
          <w:szCs w:val="20"/>
        </w:rPr>
        <w:t xml:space="preserve">objetivo de </w:t>
      </w:r>
      <w:r w:rsidR="00235018">
        <w:rPr>
          <w:rFonts w:ascii="Arial" w:hAnsi="Arial" w:cs="Arial"/>
          <w:sz w:val="20"/>
          <w:szCs w:val="20"/>
        </w:rPr>
        <w:t>p</w:t>
      </w:r>
      <w:r w:rsidR="002E04C6">
        <w:rPr>
          <w:rFonts w:ascii="Arial" w:hAnsi="Arial" w:cs="Arial"/>
          <w:sz w:val="20"/>
          <w:szCs w:val="20"/>
        </w:rPr>
        <w:t>romover la igualdad de género. S</w:t>
      </w:r>
      <w:r w:rsidR="00321B1C">
        <w:rPr>
          <w:rFonts w:ascii="Arial" w:hAnsi="Arial" w:cs="Arial"/>
          <w:sz w:val="20"/>
          <w:szCs w:val="20"/>
        </w:rPr>
        <w:t>in embargo, la percepción es que estas medidas quedan s</w:t>
      </w:r>
      <w:r w:rsidR="00AE54D0">
        <w:rPr>
          <w:rFonts w:ascii="Arial" w:hAnsi="Arial" w:cs="Arial"/>
          <w:sz w:val="20"/>
          <w:szCs w:val="20"/>
        </w:rPr>
        <w:t>ó</w:t>
      </w:r>
      <w:r w:rsidR="00321B1C">
        <w:rPr>
          <w:rFonts w:ascii="Arial" w:hAnsi="Arial" w:cs="Arial"/>
          <w:sz w:val="20"/>
          <w:szCs w:val="20"/>
        </w:rPr>
        <w:t>lo en el papel y dis</w:t>
      </w:r>
      <w:r w:rsidR="00FE7A83">
        <w:rPr>
          <w:rFonts w:ascii="Arial" w:hAnsi="Arial" w:cs="Arial"/>
          <w:sz w:val="20"/>
          <w:szCs w:val="20"/>
        </w:rPr>
        <w:t>t</w:t>
      </w:r>
      <w:r w:rsidR="00523A94">
        <w:rPr>
          <w:rFonts w:ascii="Arial" w:hAnsi="Arial" w:cs="Arial"/>
          <w:sz w:val="20"/>
          <w:szCs w:val="20"/>
        </w:rPr>
        <w:t>an mucho de su real aplicación, dejando un vacío inmedible y poco gestionable.</w:t>
      </w:r>
    </w:p>
    <w:p w14:paraId="2E9E64D8" w14:textId="77777777" w:rsidR="003E6C94" w:rsidRDefault="003E6C94" w:rsidP="000B3B95">
      <w:pPr>
        <w:jc w:val="both"/>
        <w:rPr>
          <w:rFonts w:ascii="Arial" w:hAnsi="Arial" w:cs="Arial"/>
          <w:sz w:val="20"/>
          <w:szCs w:val="20"/>
        </w:rPr>
      </w:pPr>
    </w:p>
    <w:p w14:paraId="0D8F70AA" w14:textId="77777777" w:rsidR="007D5975" w:rsidRDefault="007D5975" w:rsidP="000B3B9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virtud de la preocupante r</w:t>
      </w:r>
      <w:r w:rsidR="00A13831">
        <w:rPr>
          <w:rFonts w:ascii="Arial" w:hAnsi="Arial" w:cs="Arial"/>
          <w:sz w:val="20"/>
          <w:szCs w:val="20"/>
        </w:rPr>
        <w:t>ealidad expresada por las estadísticas y estudio</w:t>
      </w:r>
      <w:r>
        <w:rPr>
          <w:rFonts w:ascii="Arial" w:hAnsi="Arial" w:cs="Arial"/>
          <w:sz w:val="20"/>
          <w:szCs w:val="20"/>
        </w:rPr>
        <w:t>s mencionados,</w:t>
      </w:r>
      <w:r w:rsidR="00A13831">
        <w:rPr>
          <w:rFonts w:ascii="Arial" w:hAnsi="Arial" w:cs="Arial"/>
          <w:sz w:val="20"/>
          <w:szCs w:val="20"/>
        </w:rPr>
        <w:t xml:space="preserve"> que </w:t>
      </w:r>
      <w:r w:rsidR="00C20E56">
        <w:rPr>
          <w:rFonts w:ascii="Arial" w:hAnsi="Arial" w:cs="Arial"/>
          <w:sz w:val="20"/>
          <w:szCs w:val="20"/>
        </w:rPr>
        <w:t>no só</w:t>
      </w:r>
      <w:r w:rsidR="00917915">
        <w:rPr>
          <w:rFonts w:ascii="Arial" w:hAnsi="Arial" w:cs="Arial"/>
          <w:sz w:val="20"/>
          <w:szCs w:val="20"/>
        </w:rPr>
        <w:t xml:space="preserve">lo </w:t>
      </w:r>
      <w:r w:rsidR="00A13831">
        <w:rPr>
          <w:rFonts w:ascii="Arial" w:hAnsi="Arial" w:cs="Arial"/>
          <w:sz w:val="20"/>
          <w:szCs w:val="20"/>
        </w:rPr>
        <w:t>reflejan</w:t>
      </w:r>
      <w:r>
        <w:rPr>
          <w:rFonts w:ascii="Arial" w:hAnsi="Arial" w:cs="Arial"/>
          <w:sz w:val="20"/>
          <w:szCs w:val="20"/>
        </w:rPr>
        <w:t xml:space="preserve"> la discriminación que sufren las mujeres en el ámbito de sus remuneraciones</w:t>
      </w:r>
      <w:r w:rsidR="002E04C6">
        <w:rPr>
          <w:rFonts w:ascii="Arial" w:hAnsi="Arial" w:cs="Arial"/>
          <w:sz w:val="20"/>
          <w:szCs w:val="20"/>
        </w:rPr>
        <w:t>, sino además como é</w:t>
      </w:r>
      <w:r w:rsidR="00917915">
        <w:rPr>
          <w:rFonts w:ascii="Arial" w:hAnsi="Arial" w:cs="Arial"/>
          <w:sz w:val="20"/>
          <w:szCs w:val="20"/>
        </w:rPr>
        <w:t xml:space="preserve">sta </w:t>
      </w:r>
      <w:r>
        <w:rPr>
          <w:rFonts w:ascii="Arial" w:hAnsi="Arial" w:cs="Arial"/>
          <w:sz w:val="20"/>
          <w:szCs w:val="20"/>
        </w:rPr>
        <w:t>se incrementa a mayor profesionalización,</w:t>
      </w:r>
      <w:r w:rsidR="00917915">
        <w:rPr>
          <w:rFonts w:ascii="Arial" w:hAnsi="Arial" w:cs="Arial"/>
          <w:sz w:val="20"/>
          <w:szCs w:val="20"/>
        </w:rPr>
        <w:t xml:space="preserve"> </w:t>
      </w:r>
      <w:r w:rsidR="00A13831">
        <w:rPr>
          <w:rFonts w:ascii="Arial" w:hAnsi="Arial" w:cs="Arial"/>
          <w:sz w:val="20"/>
          <w:szCs w:val="20"/>
        </w:rPr>
        <w:t>podemos infer</w:t>
      </w:r>
      <w:r w:rsidR="00917915">
        <w:rPr>
          <w:rFonts w:ascii="Arial" w:hAnsi="Arial" w:cs="Arial"/>
          <w:sz w:val="20"/>
          <w:szCs w:val="20"/>
        </w:rPr>
        <w:t>ir que entre las escasas</w:t>
      </w:r>
      <w:r w:rsidR="00A13831">
        <w:rPr>
          <w:rFonts w:ascii="Arial" w:hAnsi="Arial" w:cs="Arial"/>
          <w:sz w:val="20"/>
          <w:szCs w:val="20"/>
        </w:rPr>
        <w:t xml:space="preserve"> profesionales q</w:t>
      </w:r>
      <w:r>
        <w:rPr>
          <w:rFonts w:ascii="Arial" w:hAnsi="Arial" w:cs="Arial"/>
          <w:sz w:val="20"/>
          <w:szCs w:val="20"/>
        </w:rPr>
        <w:t xml:space="preserve">ue pertenecen al sector minero, </w:t>
      </w:r>
      <w:r w:rsidR="00A13831">
        <w:rPr>
          <w:rFonts w:ascii="Arial" w:hAnsi="Arial" w:cs="Arial"/>
          <w:sz w:val="20"/>
          <w:szCs w:val="20"/>
        </w:rPr>
        <w:t>existe discriminación</w:t>
      </w:r>
      <w:r>
        <w:rPr>
          <w:rFonts w:ascii="Arial" w:hAnsi="Arial" w:cs="Arial"/>
          <w:sz w:val="20"/>
          <w:szCs w:val="20"/>
        </w:rPr>
        <w:t xml:space="preserve">. </w:t>
      </w:r>
      <w:r w:rsidR="00C628B3">
        <w:rPr>
          <w:rFonts w:ascii="Arial" w:hAnsi="Arial" w:cs="Arial"/>
          <w:sz w:val="20"/>
          <w:szCs w:val="20"/>
        </w:rPr>
        <w:t>Esto nos revelaría un fenómeno que afecta</w:t>
      </w:r>
      <w:r w:rsidR="00555681">
        <w:rPr>
          <w:rFonts w:ascii="Arial" w:hAnsi="Arial" w:cs="Arial"/>
          <w:sz w:val="20"/>
          <w:szCs w:val="20"/>
        </w:rPr>
        <w:t>ría</w:t>
      </w:r>
      <w:r w:rsidR="00C628B3">
        <w:rPr>
          <w:rFonts w:ascii="Arial" w:hAnsi="Arial" w:cs="Arial"/>
          <w:sz w:val="20"/>
          <w:szCs w:val="20"/>
        </w:rPr>
        <w:t xml:space="preserve"> a un segmento (el pro</w:t>
      </w:r>
      <w:r w:rsidR="00555681">
        <w:rPr>
          <w:rFonts w:ascii="Arial" w:hAnsi="Arial" w:cs="Arial"/>
          <w:sz w:val="20"/>
          <w:szCs w:val="20"/>
        </w:rPr>
        <w:t>fesional) que probablemente se encargue</w:t>
      </w:r>
      <w:r w:rsidR="00C628B3">
        <w:rPr>
          <w:rFonts w:ascii="Arial" w:hAnsi="Arial" w:cs="Arial"/>
          <w:sz w:val="20"/>
          <w:szCs w:val="20"/>
        </w:rPr>
        <w:t xml:space="preserve"> de em</w:t>
      </w:r>
      <w:r w:rsidR="00555681">
        <w:rPr>
          <w:rFonts w:ascii="Arial" w:hAnsi="Arial" w:cs="Arial"/>
          <w:sz w:val="20"/>
          <w:szCs w:val="20"/>
        </w:rPr>
        <w:t>pujar la innovación y desarrollar</w:t>
      </w:r>
      <w:r w:rsidR="00C628B3">
        <w:rPr>
          <w:rFonts w:ascii="Arial" w:hAnsi="Arial" w:cs="Arial"/>
          <w:sz w:val="20"/>
          <w:szCs w:val="20"/>
        </w:rPr>
        <w:t xml:space="preserve"> la industria</w:t>
      </w:r>
      <w:r w:rsidR="00555681">
        <w:rPr>
          <w:rFonts w:ascii="Arial" w:hAnsi="Arial" w:cs="Arial"/>
          <w:sz w:val="20"/>
          <w:szCs w:val="20"/>
        </w:rPr>
        <w:t xml:space="preserve">, </w:t>
      </w:r>
      <w:r w:rsidR="00C20E56">
        <w:rPr>
          <w:rFonts w:ascii="Arial" w:hAnsi="Arial" w:cs="Arial"/>
          <w:sz w:val="20"/>
          <w:szCs w:val="20"/>
        </w:rPr>
        <w:t xml:space="preserve">atendido </w:t>
      </w:r>
      <w:r w:rsidR="00555681">
        <w:rPr>
          <w:rFonts w:ascii="Arial" w:hAnsi="Arial" w:cs="Arial"/>
          <w:sz w:val="20"/>
          <w:szCs w:val="20"/>
        </w:rPr>
        <w:t>su alto capital humano</w:t>
      </w:r>
      <w:r w:rsidR="00C628B3">
        <w:rPr>
          <w:rFonts w:ascii="Arial" w:hAnsi="Arial" w:cs="Arial"/>
          <w:sz w:val="20"/>
          <w:szCs w:val="20"/>
        </w:rPr>
        <w:t>.</w:t>
      </w:r>
    </w:p>
    <w:p w14:paraId="52E1D417" w14:textId="77777777" w:rsidR="00AB385D" w:rsidRDefault="00AB385D" w:rsidP="000B3B95">
      <w:pPr>
        <w:jc w:val="both"/>
        <w:rPr>
          <w:rFonts w:ascii="Arial" w:hAnsi="Arial" w:cs="Arial"/>
          <w:sz w:val="20"/>
          <w:szCs w:val="20"/>
        </w:rPr>
      </w:pPr>
    </w:p>
    <w:p w14:paraId="3C92683F" w14:textId="5C641BB3" w:rsidR="0006050F" w:rsidRDefault="000D675D" w:rsidP="000B3B9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Por ello, </w:t>
      </w:r>
      <w:r w:rsidR="0016700E">
        <w:rPr>
          <w:rFonts w:ascii="Arial" w:hAnsi="Arial" w:cs="Arial"/>
          <w:sz w:val="20"/>
          <w:szCs w:val="20"/>
        </w:rPr>
        <w:t xml:space="preserve">lo que pretende </w:t>
      </w:r>
      <w:r w:rsidR="006E7DAD">
        <w:rPr>
          <w:rFonts w:ascii="Arial" w:hAnsi="Arial" w:cs="Arial"/>
          <w:sz w:val="20"/>
          <w:szCs w:val="20"/>
        </w:rPr>
        <w:t>la presente Tesis</w:t>
      </w:r>
      <w:r w:rsidR="00D05754">
        <w:rPr>
          <w:rFonts w:ascii="Arial" w:hAnsi="Arial" w:cs="Arial"/>
          <w:sz w:val="20"/>
          <w:szCs w:val="20"/>
        </w:rPr>
        <w:t xml:space="preserve"> es determinar</w:t>
      </w:r>
      <w:r w:rsidR="009B2FE0">
        <w:rPr>
          <w:rFonts w:ascii="Arial" w:hAnsi="Arial" w:cs="Arial"/>
          <w:sz w:val="20"/>
          <w:szCs w:val="20"/>
        </w:rPr>
        <w:t>, no s</w:t>
      </w:r>
      <w:r w:rsidR="006E7DAD">
        <w:rPr>
          <w:rFonts w:ascii="Arial" w:hAnsi="Arial" w:cs="Arial"/>
          <w:sz w:val="20"/>
          <w:szCs w:val="20"/>
        </w:rPr>
        <w:t>ó</w:t>
      </w:r>
      <w:r w:rsidR="009B2FE0">
        <w:rPr>
          <w:rFonts w:ascii="Arial" w:hAnsi="Arial" w:cs="Arial"/>
          <w:sz w:val="20"/>
          <w:szCs w:val="20"/>
        </w:rPr>
        <w:t>lo</w:t>
      </w:r>
      <w:r w:rsidR="00D05754">
        <w:rPr>
          <w:rFonts w:ascii="Arial" w:hAnsi="Arial" w:cs="Arial"/>
          <w:sz w:val="20"/>
          <w:szCs w:val="20"/>
        </w:rPr>
        <w:t xml:space="preserve"> la potencial </w:t>
      </w:r>
      <w:r w:rsidR="00D23E78">
        <w:rPr>
          <w:rFonts w:ascii="Arial" w:hAnsi="Arial" w:cs="Arial"/>
          <w:sz w:val="20"/>
          <w:szCs w:val="20"/>
        </w:rPr>
        <w:t xml:space="preserve">brecha salarial </w:t>
      </w:r>
      <w:r w:rsidR="00804AD1">
        <w:rPr>
          <w:rFonts w:ascii="Arial" w:hAnsi="Arial" w:cs="Arial"/>
          <w:sz w:val="20"/>
          <w:szCs w:val="20"/>
        </w:rPr>
        <w:t>entre profesionales pertenecientes a la gran minería chilena</w:t>
      </w:r>
      <w:r w:rsidR="009B2FE0">
        <w:rPr>
          <w:rFonts w:ascii="Arial" w:hAnsi="Arial" w:cs="Arial"/>
          <w:sz w:val="20"/>
          <w:szCs w:val="20"/>
        </w:rPr>
        <w:t xml:space="preserve">, sino también la(s) fuente(s) de </w:t>
      </w:r>
      <w:r w:rsidR="00D05754">
        <w:rPr>
          <w:rFonts w:ascii="Arial" w:hAnsi="Arial" w:cs="Arial"/>
          <w:sz w:val="20"/>
          <w:szCs w:val="20"/>
        </w:rPr>
        <w:t xml:space="preserve">dicha </w:t>
      </w:r>
      <w:r w:rsidR="007D6AB9">
        <w:rPr>
          <w:rFonts w:ascii="Arial" w:hAnsi="Arial" w:cs="Arial"/>
          <w:sz w:val="20"/>
          <w:szCs w:val="20"/>
        </w:rPr>
        <w:t xml:space="preserve">discriminación. Para esto se debe considerar que la experiencia </w:t>
      </w:r>
      <w:r w:rsidR="007E2FA2">
        <w:rPr>
          <w:rFonts w:ascii="Arial" w:hAnsi="Arial" w:cs="Arial"/>
          <w:sz w:val="20"/>
          <w:szCs w:val="20"/>
        </w:rPr>
        <w:t xml:space="preserve">profesional </w:t>
      </w:r>
      <w:r w:rsidR="00CC1764">
        <w:rPr>
          <w:rFonts w:ascii="Arial" w:hAnsi="Arial" w:cs="Arial"/>
          <w:sz w:val="20"/>
          <w:szCs w:val="20"/>
        </w:rPr>
        <w:t>dentro de la industria</w:t>
      </w:r>
      <w:r w:rsidR="009B2FE0">
        <w:rPr>
          <w:rFonts w:ascii="Arial" w:hAnsi="Arial" w:cs="Arial"/>
          <w:sz w:val="20"/>
          <w:szCs w:val="20"/>
        </w:rPr>
        <w:t xml:space="preserve"> se instala como un factor </w:t>
      </w:r>
      <w:r w:rsidR="007D6AB9">
        <w:rPr>
          <w:rFonts w:ascii="Arial" w:hAnsi="Arial" w:cs="Arial"/>
          <w:sz w:val="20"/>
          <w:szCs w:val="20"/>
        </w:rPr>
        <w:t>que explica</w:t>
      </w:r>
      <w:r w:rsidR="009B2FE0">
        <w:rPr>
          <w:rFonts w:ascii="Arial" w:hAnsi="Arial" w:cs="Arial"/>
          <w:sz w:val="20"/>
          <w:szCs w:val="20"/>
        </w:rPr>
        <w:t>ría, en gran medida,</w:t>
      </w:r>
      <w:r w:rsidR="007D6AB9">
        <w:rPr>
          <w:rFonts w:ascii="Arial" w:hAnsi="Arial" w:cs="Arial"/>
          <w:sz w:val="20"/>
          <w:szCs w:val="20"/>
        </w:rPr>
        <w:t xml:space="preserve"> las diferencias salariales</w:t>
      </w:r>
      <w:r w:rsidR="00CC1764">
        <w:rPr>
          <w:rFonts w:ascii="Arial" w:hAnsi="Arial" w:cs="Arial"/>
          <w:sz w:val="20"/>
          <w:szCs w:val="20"/>
        </w:rPr>
        <w:t>. S</w:t>
      </w:r>
      <w:r w:rsidR="00A33440">
        <w:rPr>
          <w:rFonts w:ascii="Arial" w:hAnsi="Arial" w:cs="Arial"/>
          <w:sz w:val="20"/>
          <w:szCs w:val="20"/>
        </w:rPr>
        <w:t>in embar</w:t>
      </w:r>
      <w:r w:rsidR="009B2FE0">
        <w:rPr>
          <w:rFonts w:ascii="Arial" w:hAnsi="Arial" w:cs="Arial"/>
          <w:sz w:val="20"/>
          <w:szCs w:val="20"/>
        </w:rPr>
        <w:t xml:space="preserve">go, </w:t>
      </w:r>
      <w:r w:rsidR="00844A13">
        <w:rPr>
          <w:rFonts w:ascii="Arial" w:hAnsi="Arial" w:cs="Arial"/>
          <w:sz w:val="20"/>
          <w:szCs w:val="20"/>
        </w:rPr>
        <w:t xml:space="preserve">hoy sabemos que </w:t>
      </w:r>
      <w:r w:rsidR="0006050F">
        <w:rPr>
          <w:rFonts w:ascii="Arial" w:hAnsi="Arial" w:cs="Arial"/>
          <w:sz w:val="20"/>
          <w:szCs w:val="20"/>
        </w:rPr>
        <w:t>esta no es la única explicación</w:t>
      </w:r>
      <w:r w:rsidR="00A01A7D">
        <w:rPr>
          <w:rFonts w:ascii="Arial" w:hAnsi="Arial" w:cs="Arial"/>
          <w:sz w:val="20"/>
          <w:szCs w:val="20"/>
        </w:rPr>
        <w:t xml:space="preserve"> (PNUD, 2010)</w:t>
      </w:r>
      <w:r w:rsidR="0006050F">
        <w:rPr>
          <w:rFonts w:ascii="Arial" w:hAnsi="Arial" w:cs="Arial"/>
          <w:sz w:val="20"/>
          <w:szCs w:val="20"/>
        </w:rPr>
        <w:t xml:space="preserve">, pues </w:t>
      </w:r>
      <w:r w:rsidR="00844A13">
        <w:rPr>
          <w:rFonts w:ascii="Arial" w:hAnsi="Arial" w:cs="Arial"/>
          <w:sz w:val="20"/>
          <w:szCs w:val="20"/>
        </w:rPr>
        <w:t xml:space="preserve">concurren otras </w:t>
      </w:r>
      <w:r w:rsidR="007E2FA2">
        <w:rPr>
          <w:rFonts w:ascii="Arial" w:hAnsi="Arial" w:cs="Arial"/>
          <w:sz w:val="20"/>
          <w:szCs w:val="20"/>
        </w:rPr>
        <w:t>variables</w:t>
      </w:r>
      <w:r w:rsidR="00CC1764">
        <w:rPr>
          <w:rFonts w:ascii="Arial" w:hAnsi="Arial" w:cs="Arial"/>
          <w:sz w:val="20"/>
          <w:szCs w:val="20"/>
        </w:rPr>
        <w:t xml:space="preserve"> </w:t>
      </w:r>
      <w:r w:rsidR="009B2FE0">
        <w:rPr>
          <w:rFonts w:ascii="Arial" w:hAnsi="Arial" w:cs="Arial"/>
          <w:sz w:val="20"/>
          <w:szCs w:val="20"/>
        </w:rPr>
        <w:t>(ej. organizacionales, contextuales, ind</w:t>
      </w:r>
      <w:r w:rsidR="00844A13">
        <w:rPr>
          <w:rFonts w:ascii="Arial" w:hAnsi="Arial" w:cs="Arial"/>
          <w:sz w:val="20"/>
          <w:szCs w:val="20"/>
        </w:rPr>
        <w:t xml:space="preserve">ividuales, etc.) </w:t>
      </w:r>
      <w:r w:rsidR="0006050F">
        <w:rPr>
          <w:rFonts w:ascii="Arial" w:hAnsi="Arial" w:cs="Arial"/>
          <w:sz w:val="20"/>
          <w:szCs w:val="20"/>
        </w:rPr>
        <w:t>que influyen y representan</w:t>
      </w:r>
      <w:r w:rsidR="00C81D34">
        <w:rPr>
          <w:rFonts w:ascii="Arial" w:hAnsi="Arial" w:cs="Arial"/>
          <w:sz w:val="20"/>
          <w:szCs w:val="20"/>
        </w:rPr>
        <w:t>,</w:t>
      </w:r>
      <w:r w:rsidR="0006050F">
        <w:rPr>
          <w:rFonts w:ascii="Arial" w:hAnsi="Arial" w:cs="Arial"/>
          <w:sz w:val="20"/>
          <w:szCs w:val="20"/>
        </w:rPr>
        <w:t xml:space="preserve"> de distintas maneras</w:t>
      </w:r>
      <w:r w:rsidR="00A01A7D">
        <w:rPr>
          <w:rFonts w:ascii="Arial" w:hAnsi="Arial" w:cs="Arial"/>
          <w:sz w:val="20"/>
          <w:szCs w:val="20"/>
        </w:rPr>
        <w:t>,</w:t>
      </w:r>
      <w:r w:rsidR="0006050F">
        <w:rPr>
          <w:rFonts w:ascii="Arial" w:hAnsi="Arial" w:cs="Arial"/>
          <w:sz w:val="20"/>
          <w:szCs w:val="20"/>
        </w:rPr>
        <w:t xml:space="preserve"> los obstáculos</w:t>
      </w:r>
      <w:r w:rsidR="00A01A7D">
        <w:rPr>
          <w:rFonts w:ascii="Arial" w:hAnsi="Arial" w:cs="Arial"/>
          <w:sz w:val="20"/>
          <w:szCs w:val="20"/>
        </w:rPr>
        <w:t xml:space="preserve"> que sortean las mujeres en la dinámica</w:t>
      </w:r>
      <w:r w:rsidR="0006050F">
        <w:rPr>
          <w:rFonts w:ascii="Arial" w:hAnsi="Arial" w:cs="Arial"/>
          <w:sz w:val="20"/>
          <w:szCs w:val="20"/>
        </w:rPr>
        <w:t xml:space="preserve"> laboral.  </w:t>
      </w:r>
    </w:p>
    <w:p w14:paraId="57B61652" w14:textId="77777777" w:rsidR="00F7735A" w:rsidRDefault="00F7735A" w:rsidP="000B3B95">
      <w:pPr>
        <w:jc w:val="both"/>
        <w:rPr>
          <w:rFonts w:ascii="Arial" w:hAnsi="Arial" w:cs="Arial"/>
          <w:sz w:val="20"/>
          <w:szCs w:val="20"/>
        </w:rPr>
      </w:pPr>
    </w:p>
    <w:p w14:paraId="7F833508" w14:textId="77777777" w:rsidR="00FE03CD" w:rsidRDefault="009A4B1B" w:rsidP="000B3B95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relevan</w:t>
      </w:r>
      <w:r w:rsidR="002E04C6">
        <w:rPr>
          <w:rFonts w:ascii="Arial" w:hAnsi="Arial" w:cs="Arial"/>
          <w:sz w:val="20"/>
          <w:szCs w:val="20"/>
        </w:rPr>
        <w:t>cia del presente estudio</w:t>
      </w:r>
      <w:r w:rsidR="00892AB0">
        <w:rPr>
          <w:rFonts w:ascii="Arial" w:hAnsi="Arial" w:cs="Arial"/>
          <w:sz w:val="20"/>
          <w:szCs w:val="20"/>
        </w:rPr>
        <w:t xml:space="preserve"> radica en </w:t>
      </w:r>
      <w:r w:rsidR="00FE03CD">
        <w:rPr>
          <w:rFonts w:ascii="Arial" w:hAnsi="Arial" w:cs="Arial"/>
          <w:sz w:val="20"/>
          <w:szCs w:val="20"/>
        </w:rPr>
        <w:t xml:space="preserve">comprender de mejor manera por qué entre profesionales que supuestamente poseen las mismas capacidades y calificaciones, existe una brecha </w:t>
      </w:r>
      <w:proofErr w:type="spellStart"/>
      <w:r w:rsidR="00FE03CD">
        <w:rPr>
          <w:rFonts w:ascii="Arial" w:hAnsi="Arial" w:cs="Arial"/>
          <w:sz w:val="20"/>
          <w:szCs w:val="20"/>
        </w:rPr>
        <w:t>remuneracional</w:t>
      </w:r>
      <w:proofErr w:type="spellEnd"/>
      <w:r w:rsidR="00FE03CD">
        <w:rPr>
          <w:rFonts w:ascii="Arial" w:hAnsi="Arial" w:cs="Arial"/>
          <w:sz w:val="20"/>
          <w:szCs w:val="20"/>
        </w:rPr>
        <w:t xml:space="preserve"> que va en desventaja de la mujer.</w:t>
      </w:r>
      <w:r w:rsidR="00683374">
        <w:rPr>
          <w:rFonts w:ascii="Arial" w:hAnsi="Arial" w:cs="Arial"/>
          <w:sz w:val="20"/>
          <w:szCs w:val="20"/>
        </w:rPr>
        <w:t xml:space="preserve"> Esto es necesario, dado que “</w:t>
      </w:r>
      <w:r w:rsidR="00683374" w:rsidRPr="008828B6">
        <w:rPr>
          <w:rFonts w:ascii="Arial" w:hAnsi="Arial" w:cs="Arial"/>
          <w:i/>
          <w:sz w:val="20"/>
          <w:szCs w:val="20"/>
        </w:rPr>
        <w:t>es ineficiente que recursos que aportan igual productividad marginal sean remunerados de manera diferente, y porque desde un punto de vista social, no es equitativo que ellas reciban un pago inferior al de sus colegas hombres, exclusivamente por el hecho de ser mujeres</w:t>
      </w:r>
      <w:r w:rsidR="00683374" w:rsidRPr="00683374">
        <w:rPr>
          <w:rFonts w:ascii="Arial" w:hAnsi="Arial" w:cs="Arial"/>
          <w:i/>
          <w:sz w:val="20"/>
          <w:szCs w:val="20"/>
        </w:rPr>
        <w:t>”</w:t>
      </w:r>
      <w:r w:rsidR="00361873">
        <w:rPr>
          <w:rFonts w:ascii="Arial" w:hAnsi="Arial" w:cs="Arial"/>
          <w:i/>
          <w:sz w:val="20"/>
          <w:szCs w:val="20"/>
        </w:rPr>
        <w:t xml:space="preserve"> </w:t>
      </w:r>
      <w:r w:rsidR="00361873" w:rsidRPr="00361873">
        <w:rPr>
          <w:rFonts w:ascii="Arial" w:hAnsi="Arial" w:cs="Arial"/>
          <w:sz w:val="20"/>
          <w:szCs w:val="20"/>
        </w:rPr>
        <w:t>(Comunidad Mujer, 2015: p.1)</w:t>
      </w:r>
      <w:r w:rsidR="00683374" w:rsidRPr="00683374">
        <w:rPr>
          <w:rFonts w:ascii="Arial" w:hAnsi="Arial" w:cs="Arial"/>
          <w:i/>
          <w:sz w:val="20"/>
          <w:szCs w:val="20"/>
        </w:rPr>
        <w:t xml:space="preserve">. </w:t>
      </w:r>
      <w:r w:rsidR="00683374" w:rsidRPr="00683374">
        <w:rPr>
          <w:rFonts w:ascii="Arial" w:hAnsi="Arial" w:cs="Arial"/>
          <w:sz w:val="20"/>
          <w:szCs w:val="20"/>
        </w:rPr>
        <w:t>Además</w:t>
      </w:r>
      <w:r w:rsidR="00683374">
        <w:rPr>
          <w:rFonts w:ascii="Arial" w:hAnsi="Arial" w:cs="Arial"/>
          <w:sz w:val="20"/>
          <w:szCs w:val="20"/>
        </w:rPr>
        <w:t>, es necesario avanzar en la generación de mayor conocimi</w:t>
      </w:r>
      <w:r w:rsidR="007304BE">
        <w:rPr>
          <w:rFonts w:ascii="Arial" w:hAnsi="Arial" w:cs="Arial"/>
          <w:sz w:val="20"/>
          <w:szCs w:val="20"/>
        </w:rPr>
        <w:t>ento respecto de este fenómeno, con el fin de ir eliminando todas las formas de discriminación contra la mujer.</w:t>
      </w:r>
      <w:r w:rsidR="00D305A3">
        <w:rPr>
          <w:rFonts w:ascii="Arial" w:hAnsi="Arial" w:cs="Arial"/>
          <w:sz w:val="20"/>
          <w:szCs w:val="20"/>
        </w:rPr>
        <w:t xml:space="preserve"> Chile se ha comprometido internacionalmente con este objetivo, principalmente porque </w:t>
      </w:r>
      <w:r w:rsidR="00D305A3" w:rsidRPr="00D305A3">
        <w:rPr>
          <w:rFonts w:ascii="Arial" w:hAnsi="Arial" w:cs="Arial"/>
          <w:i/>
          <w:sz w:val="20"/>
          <w:szCs w:val="20"/>
        </w:rPr>
        <w:t>eliminar</w:t>
      </w:r>
      <w:r w:rsidR="00D305A3">
        <w:rPr>
          <w:rFonts w:ascii="Arial" w:hAnsi="Arial" w:cs="Arial"/>
          <w:sz w:val="20"/>
          <w:szCs w:val="20"/>
        </w:rPr>
        <w:t xml:space="preserve"> </w:t>
      </w:r>
      <w:r w:rsidR="00D305A3" w:rsidRPr="00664DA7">
        <w:rPr>
          <w:rFonts w:ascii="Arial" w:hAnsi="Arial" w:cs="Arial"/>
          <w:i/>
          <w:sz w:val="20"/>
          <w:szCs w:val="20"/>
        </w:rPr>
        <w:t xml:space="preserve">brecha salarial entre hombres y mujeres </w:t>
      </w:r>
      <w:r w:rsidR="000D6AE6" w:rsidRPr="00664DA7">
        <w:rPr>
          <w:rFonts w:ascii="Arial" w:hAnsi="Arial" w:cs="Arial"/>
          <w:i/>
          <w:sz w:val="20"/>
          <w:szCs w:val="20"/>
        </w:rPr>
        <w:t>contribuiría</w:t>
      </w:r>
      <w:r w:rsidR="00D305A3" w:rsidRPr="00664DA7">
        <w:rPr>
          <w:rFonts w:ascii="Arial" w:hAnsi="Arial" w:cs="Arial"/>
          <w:i/>
          <w:sz w:val="20"/>
          <w:szCs w:val="20"/>
        </w:rPr>
        <w:t xml:space="preserve"> a reducir los niveles de pobreza y a aumentar los ingresos que reciben las mujeres a lo largo de su vida laboral, sino que </w:t>
      </w:r>
      <w:r w:rsidR="000D6AE6" w:rsidRPr="00664DA7">
        <w:rPr>
          <w:rFonts w:ascii="Arial" w:hAnsi="Arial" w:cs="Arial"/>
          <w:i/>
          <w:sz w:val="20"/>
          <w:szCs w:val="20"/>
        </w:rPr>
        <w:t>también</w:t>
      </w:r>
      <w:r w:rsidR="00D305A3" w:rsidRPr="00664DA7">
        <w:rPr>
          <w:rFonts w:ascii="Arial" w:hAnsi="Arial" w:cs="Arial"/>
          <w:i/>
          <w:sz w:val="20"/>
          <w:szCs w:val="20"/>
        </w:rPr>
        <w:t xml:space="preserve"> se </w:t>
      </w:r>
      <w:r w:rsidR="000D6AE6" w:rsidRPr="00664DA7">
        <w:rPr>
          <w:rFonts w:ascii="Arial" w:hAnsi="Arial" w:cs="Arial"/>
          <w:i/>
          <w:sz w:val="20"/>
          <w:szCs w:val="20"/>
        </w:rPr>
        <w:t>reduciría</w:t>
      </w:r>
      <w:r w:rsidR="00D305A3" w:rsidRPr="00664DA7">
        <w:rPr>
          <w:rFonts w:ascii="Arial" w:hAnsi="Arial" w:cs="Arial"/>
          <w:i/>
          <w:sz w:val="20"/>
          <w:szCs w:val="20"/>
        </w:rPr>
        <w:t xml:space="preserve"> el riesgo de pobreza tras la </w:t>
      </w:r>
      <w:r w:rsidR="000D6AE6" w:rsidRPr="00664DA7">
        <w:rPr>
          <w:rFonts w:ascii="Arial" w:hAnsi="Arial" w:cs="Arial"/>
          <w:i/>
          <w:sz w:val="20"/>
          <w:szCs w:val="20"/>
        </w:rPr>
        <w:t>jubilación</w:t>
      </w:r>
      <w:r w:rsidR="00361873">
        <w:rPr>
          <w:rFonts w:ascii="Arial" w:hAnsi="Arial" w:cs="Arial"/>
          <w:i/>
          <w:sz w:val="20"/>
          <w:szCs w:val="20"/>
        </w:rPr>
        <w:t xml:space="preserve"> </w:t>
      </w:r>
      <w:r w:rsidR="00361873">
        <w:rPr>
          <w:rFonts w:ascii="Arial" w:hAnsi="Arial" w:cs="Arial"/>
          <w:sz w:val="20"/>
          <w:szCs w:val="20"/>
        </w:rPr>
        <w:t>(Cruz, 2014: p.6)</w:t>
      </w:r>
      <w:r w:rsidR="00D305A3">
        <w:rPr>
          <w:rFonts w:ascii="Arial" w:hAnsi="Arial" w:cs="Arial"/>
          <w:i/>
          <w:sz w:val="20"/>
          <w:szCs w:val="20"/>
        </w:rPr>
        <w:t>.</w:t>
      </w:r>
    </w:p>
    <w:p w14:paraId="67966DAA" w14:textId="77777777" w:rsidR="00460EC0" w:rsidRPr="00D305A3" w:rsidRDefault="00460EC0" w:rsidP="000B3B95">
      <w:pPr>
        <w:jc w:val="both"/>
        <w:rPr>
          <w:rFonts w:ascii="Arial" w:hAnsi="Arial" w:cs="Arial"/>
          <w:sz w:val="20"/>
          <w:szCs w:val="20"/>
        </w:rPr>
      </w:pPr>
    </w:p>
    <w:p w14:paraId="10F9F30B" w14:textId="7625E89B" w:rsidR="00D64F8F" w:rsidRDefault="00792F5C" w:rsidP="00037B0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 este sentido, se pretende </w:t>
      </w:r>
      <w:r w:rsidR="005D3495">
        <w:rPr>
          <w:rFonts w:ascii="Arial" w:hAnsi="Arial" w:cs="Arial"/>
          <w:sz w:val="20"/>
          <w:szCs w:val="20"/>
        </w:rPr>
        <w:t>aportar</w:t>
      </w:r>
      <w:r w:rsidR="003A4B49">
        <w:rPr>
          <w:rFonts w:ascii="Arial" w:hAnsi="Arial" w:cs="Arial"/>
          <w:sz w:val="20"/>
          <w:szCs w:val="20"/>
        </w:rPr>
        <w:t xml:space="preserve"> información relevante </w:t>
      </w:r>
      <w:r w:rsidR="005D3495">
        <w:rPr>
          <w:rFonts w:ascii="Arial" w:hAnsi="Arial" w:cs="Arial"/>
          <w:sz w:val="20"/>
          <w:szCs w:val="20"/>
        </w:rPr>
        <w:t xml:space="preserve">para comprender la multiplicidad de factores que determinan la posición de la mujer frente a este fenómeno y que </w:t>
      </w:r>
      <w:r w:rsidR="006E7DAD">
        <w:rPr>
          <w:rFonts w:ascii="Arial" w:hAnsi="Arial" w:cs="Arial"/>
          <w:sz w:val="20"/>
          <w:szCs w:val="20"/>
        </w:rPr>
        <w:t>é</w:t>
      </w:r>
      <w:r w:rsidR="005D3495">
        <w:rPr>
          <w:rFonts w:ascii="Arial" w:hAnsi="Arial" w:cs="Arial"/>
          <w:sz w:val="20"/>
          <w:szCs w:val="20"/>
        </w:rPr>
        <w:t xml:space="preserve">stos se consideren </w:t>
      </w:r>
      <w:r>
        <w:rPr>
          <w:rFonts w:ascii="Arial" w:hAnsi="Arial" w:cs="Arial"/>
          <w:sz w:val="20"/>
          <w:szCs w:val="20"/>
        </w:rPr>
        <w:t>a la hora d</w:t>
      </w:r>
      <w:r w:rsidR="00800719">
        <w:rPr>
          <w:rFonts w:ascii="Arial" w:hAnsi="Arial" w:cs="Arial"/>
          <w:sz w:val="20"/>
          <w:szCs w:val="20"/>
        </w:rPr>
        <w:t xml:space="preserve">e diseñar </w:t>
      </w:r>
      <w:r w:rsidR="00CE4892">
        <w:rPr>
          <w:rFonts w:ascii="Arial" w:hAnsi="Arial" w:cs="Arial"/>
          <w:sz w:val="20"/>
          <w:szCs w:val="20"/>
        </w:rPr>
        <w:t xml:space="preserve">y gestionar </w:t>
      </w:r>
      <w:r w:rsidR="00800719">
        <w:rPr>
          <w:rFonts w:ascii="Arial" w:hAnsi="Arial" w:cs="Arial"/>
          <w:sz w:val="20"/>
          <w:szCs w:val="20"/>
        </w:rPr>
        <w:t>políticas y programa</w:t>
      </w:r>
      <w:r w:rsidR="005D3495">
        <w:rPr>
          <w:rFonts w:ascii="Arial" w:hAnsi="Arial" w:cs="Arial"/>
          <w:sz w:val="20"/>
          <w:szCs w:val="20"/>
        </w:rPr>
        <w:t>s</w:t>
      </w:r>
      <w:r w:rsidR="00A44BBC">
        <w:rPr>
          <w:rFonts w:ascii="Arial" w:hAnsi="Arial" w:cs="Arial"/>
          <w:sz w:val="20"/>
          <w:szCs w:val="20"/>
        </w:rPr>
        <w:t>, tanto públicos como privado</w:t>
      </w:r>
      <w:r w:rsidR="005D3495">
        <w:rPr>
          <w:rFonts w:ascii="Arial" w:hAnsi="Arial" w:cs="Arial"/>
          <w:sz w:val="20"/>
          <w:szCs w:val="20"/>
        </w:rPr>
        <w:t>s</w:t>
      </w:r>
      <w:r w:rsidR="003E41B8">
        <w:rPr>
          <w:rFonts w:ascii="Arial" w:hAnsi="Arial" w:cs="Arial"/>
          <w:sz w:val="20"/>
          <w:szCs w:val="20"/>
        </w:rPr>
        <w:t>. Esta información adquiere relevancia, no s</w:t>
      </w:r>
      <w:r w:rsidR="006E7DAD">
        <w:rPr>
          <w:rFonts w:ascii="Arial" w:hAnsi="Arial" w:cs="Arial"/>
          <w:sz w:val="20"/>
          <w:szCs w:val="20"/>
        </w:rPr>
        <w:t>ó</w:t>
      </w:r>
      <w:r w:rsidR="003E41B8">
        <w:rPr>
          <w:rFonts w:ascii="Arial" w:hAnsi="Arial" w:cs="Arial"/>
          <w:sz w:val="20"/>
          <w:szCs w:val="20"/>
        </w:rPr>
        <w:t xml:space="preserve">lo </w:t>
      </w:r>
      <w:r w:rsidR="003A4B49">
        <w:rPr>
          <w:rFonts w:ascii="Arial" w:hAnsi="Arial" w:cs="Arial"/>
          <w:sz w:val="20"/>
          <w:szCs w:val="20"/>
        </w:rPr>
        <w:t xml:space="preserve">considerando los </w:t>
      </w:r>
      <w:r w:rsidR="003E41B8">
        <w:rPr>
          <w:rFonts w:ascii="Arial" w:hAnsi="Arial" w:cs="Arial"/>
          <w:sz w:val="20"/>
          <w:szCs w:val="20"/>
        </w:rPr>
        <w:t xml:space="preserve">planes que se idearán ante los </w:t>
      </w:r>
      <w:r w:rsidR="00ED2728">
        <w:rPr>
          <w:rFonts w:ascii="Arial" w:hAnsi="Arial" w:cs="Arial"/>
          <w:sz w:val="20"/>
          <w:szCs w:val="20"/>
        </w:rPr>
        <w:t>requerimientos</w:t>
      </w:r>
      <w:r w:rsidR="00FA161B">
        <w:rPr>
          <w:rFonts w:ascii="Arial" w:hAnsi="Arial" w:cs="Arial"/>
          <w:sz w:val="20"/>
          <w:szCs w:val="20"/>
        </w:rPr>
        <w:t xml:space="preserve"> de fuerza laboral </w:t>
      </w:r>
      <w:r w:rsidR="003A4B49">
        <w:rPr>
          <w:rFonts w:ascii="Arial" w:hAnsi="Arial" w:cs="Arial"/>
          <w:sz w:val="20"/>
          <w:szCs w:val="20"/>
        </w:rPr>
        <w:t>que demand</w:t>
      </w:r>
      <w:r w:rsidR="00E05CED">
        <w:rPr>
          <w:rFonts w:ascii="Arial" w:hAnsi="Arial" w:cs="Arial"/>
          <w:sz w:val="20"/>
          <w:szCs w:val="20"/>
        </w:rPr>
        <w:t>ará esta industria de aquí al 2023</w:t>
      </w:r>
      <w:r w:rsidR="003E41B8">
        <w:rPr>
          <w:rFonts w:ascii="Arial" w:hAnsi="Arial" w:cs="Arial"/>
          <w:sz w:val="20"/>
          <w:szCs w:val="20"/>
        </w:rPr>
        <w:t>, s</w:t>
      </w:r>
      <w:r w:rsidR="002E04C6">
        <w:rPr>
          <w:rFonts w:ascii="Arial" w:hAnsi="Arial" w:cs="Arial"/>
          <w:sz w:val="20"/>
          <w:szCs w:val="20"/>
        </w:rPr>
        <w:t>ino además por integrar un cuerpo</w:t>
      </w:r>
      <w:r w:rsidR="00ED2728">
        <w:rPr>
          <w:rFonts w:ascii="Arial" w:hAnsi="Arial" w:cs="Arial"/>
          <w:sz w:val="20"/>
          <w:szCs w:val="20"/>
        </w:rPr>
        <w:t xml:space="preserve"> de conocimiento necesario</w:t>
      </w:r>
      <w:r w:rsidR="005D3495">
        <w:rPr>
          <w:rFonts w:ascii="Arial" w:hAnsi="Arial" w:cs="Arial"/>
          <w:sz w:val="20"/>
          <w:szCs w:val="20"/>
        </w:rPr>
        <w:t xml:space="preserve"> para promover cambios culturales significativos hacia la inserción femenina, la igualdad y diversidad en el sector</w:t>
      </w:r>
      <w:r w:rsidR="00CB13A7">
        <w:rPr>
          <w:rFonts w:ascii="Arial" w:hAnsi="Arial" w:cs="Arial"/>
          <w:sz w:val="20"/>
          <w:szCs w:val="20"/>
        </w:rPr>
        <w:t xml:space="preserve"> y</w:t>
      </w:r>
      <w:r w:rsidR="002E04C6">
        <w:rPr>
          <w:rFonts w:ascii="Arial" w:hAnsi="Arial" w:cs="Arial"/>
          <w:sz w:val="20"/>
          <w:szCs w:val="20"/>
        </w:rPr>
        <w:t xml:space="preserve"> en nuestra sociedad</w:t>
      </w:r>
      <w:r w:rsidR="003E41B8">
        <w:rPr>
          <w:rFonts w:ascii="Arial" w:hAnsi="Arial" w:cs="Arial"/>
          <w:sz w:val="20"/>
          <w:szCs w:val="20"/>
        </w:rPr>
        <w:t>.</w:t>
      </w:r>
    </w:p>
    <w:p w14:paraId="5FEDB021" w14:textId="77777777" w:rsidR="005F386C" w:rsidRDefault="005F386C" w:rsidP="00037B09">
      <w:pPr>
        <w:jc w:val="both"/>
        <w:rPr>
          <w:rFonts w:ascii="Arial" w:hAnsi="Arial" w:cs="Arial"/>
          <w:sz w:val="20"/>
          <w:szCs w:val="20"/>
        </w:rPr>
      </w:pPr>
    </w:p>
    <w:p w14:paraId="3C8AD89A" w14:textId="77777777" w:rsidR="009759DA" w:rsidRPr="00E22263" w:rsidRDefault="001C5D76" w:rsidP="000906F9">
      <w:pPr>
        <w:jc w:val="both"/>
        <w:rPr>
          <w:rFonts w:ascii="Arial" w:hAnsi="Arial" w:cs="Arial"/>
          <w:b/>
          <w:sz w:val="20"/>
          <w:szCs w:val="20"/>
          <w:lang w:eastAsia="es-CR"/>
        </w:rPr>
      </w:pPr>
      <w:r w:rsidRPr="00E22263">
        <w:rPr>
          <w:rFonts w:ascii="Arial" w:hAnsi="Arial" w:cs="Arial"/>
          <w:b/>
          <w:sz w:val="20"/>
          <w:szCs w:val="20"/>
          <w:lang w:eastAsia="es-CR"/>
        </w:rPr>
        <w:t>Pregunta</w:t>
      </w:r>
      <w:r w:rsidR="00315F5C">
        <w:rPr>
          <w:rFonts w:ascii="Arial" w:hAnsi="Arial" w:cs="Arial"/>
          <w:b/>
          <w:sz w:val="20"/>
          <w:szCs w:val="20"/>
          <w:lang w:eastAsia="es-CR"/>
        </w:rPr>
        <w:t>s</w:t>
      </w:r>
    </w:p>
    <w:p w14:paraId="35A45407" w14:textId="77777777" w:rsidR="00E9437F" w:rsidRDefault="00E9437F" w:rsidP="000906F9">
      <w:pPr>
        <w:jc w:val="both"/>
        <w:rPr>
          <w:rFonts w:ascii="Arial" w:hAnsi="Arial" w:cs="Arial"/>
          <w:sz w:val="20"/>
          <w:szCs w:val="20"/>
          <w:lang w:eastAsia="es-CR"/>
        </w:rPr>
      </w:pPr>
    </w:p>
    <w:p w14:paraId="7C386057" w14:textId="30BFA407" w:rsidR="008F7665" w:rsidRPr="00CC1688" w:rsidRDefault="00E22263" w:rsidP="00CC1688">
      <w:pPr>
        <w:pStyle w:val="Listavistosa-nfasis11"/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¿</w:t>
      </w:r>
      <w:r w:rsidR="006E7DAD">
        <w:rPr>
          <w:rFonts w:ascii="Arial" w:hAnsi="Arial" w:cs="Arial"/>
          <w:sz w:val="20"/>
          <w:szCs w:val="20"/>
        </w:rPr>
        <w:t>P</w:t>
      </w:r>
      <w:r w:rsidR="006E7DAD" w:rsidRPr="00E22263">
        <w:rPr>
          <w:rFonts w:ascii="Arial" w:hAnsi="Arial" w:cs="Arial"/>
          <w:sz w:val="20"/>
          <w:szCs w:val="20"/>
        </w:rPr>
        <w:t>or qué</w:t>
      </w:r>
      <w:r w:rsidR="008019C2" w:rsidRPr="00E22263">
        <w:rPr>
          <w:rFonts w:ascii="Arial" w:hAnsi="Arial" w:cs="Arial"/>
          <w:sz w:val="20"/>
          <w:szCs w:val="20"/>
        </w:rPr>
        <w:t xml:space="preserve">́ entre profesionales que supuestamente tienen las mismas calificaciones, los hombres ganan más que las mujeres? </w:t>
      </w:r>
    </w:p>
    <w:p w14:paraId="19D4D49B" w14:textId="77777777" w:rsidR="00324A35" w:rsidRDefault="00003C0F" w:rsidP="00037B09">
      <w:pPr>
        <w:pStyle w:val="Listavistosa-nfasis11"/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¿Cuáles son las</w:t>
      </w:r>
      <w:r w:rsidR="008019C2" w:rsidRPr="00E22263">
        <w:rPr>
          <w:rFonts w:ascii="Arial" w:hAnsi="Arial" w:cs="Arial"/>
          <w:sz w:val="20"/>
          <w:szCs w:val="20"/>
        </w:rPr>
        <w:t xml:space="preserve"> </w:t>
      </w:r>
      <w:r w:rsidR="00D15858">
        <w:rPr>
          <w:rFonts w:ascii="Arial" w:hAnsi="Arial" w:cs="Arial"/>
          <w:sz w:val="20"/>
          <w:szCs w:val="20"/>
        </w:rPr>
        <w:t xml:space="preserve">principales </w:t>
      </w:r>
      <w:r w:rsidR="008019C2" w:rsidRPr="00E22263">
        <w:rPr>
          <w:rFonts w:ascii="Arial" w:hAnsi="Arial" w:cs="Arial"/>
          <w:sz w:val="20"/>
          <w:szCs w:val="20"/>
        </w:rPr>
        <w:t xml:space="preserve">variables </w:t>
      </w:r>
      <w:r w:rsidR="00D15858">
        <w:rPr>
          <w:rFonts w:ascii="Arial" w:hAnsi="Arial" w:cs="Arial"/>
          <w:sz w:val="20"/>
          <w:szCs w:val="20"/>
        </w:rPr>
        <w:t xml:space="preserve">y dificultades que enfrentan las profesionales y que </w:t>
      </w:r>
      <w:r w:rsidR="008019C2" w:rsidRPr="00E22263">
        <w:rPr>
          <w:rFonts w:ascii="Arial" w:hAnsi="Arial" w:cs="Arial"/>
          <w:sz w:val="20"/>
          <w:szCs w:val="20"/>
        </w:rPr>
        <w:t>explican este fenómeno</w:t>
      </w:r>
      <w:r>
        <w:rPr>
          <w:rFonts w:ascii="Arial" w:hAnsi="Arial" w:cs="Arial"/>
          <w:sz w:val="20"/>
          <w:szCs w:val="20"/>
        </w:rPr>
        <w:t xml:space="preserve"> desigual </w:t>
      </w:r>
      <w:r w:rsidR="00D15858">
        <w:rPr>
          <w:rFonts w:ascii="Arial" w:hAnsi="Arial" w:cs="Arial"/>
          <w:sz w:val="20"/>
          <w:szCs w:val="20"/>
        </w:rPr>
        <w:t>par</w:t>
      </w:r>
      <w:r>
        <w:rPr>
          <w:rFonts w:ascii="Arial" w:hAnsi="Arial" w:cs="Arial"/>
          <w:sz w:val="20"/>
          <w:szCs w:val="20"/>
        </w:rPr>
        <w:t>a la mujer</w:t>
      </w:r>
      <w:r w:rsidR="008019C2" w:rsidRPr="00E22263">
        <w:rPr>
          <w:rFonts w:ascii="Arial" w:hAnsi="Arial" w:cs="Arial"/>
          <w:sz w:val="20"/>
          <w:szCs w:val="20"/>
        </w:rPr>
        <w:t xml:space="preserve">? </w:t>
      </w:r>
    </w:p>
    <w:p w14:paraId="14ED0079" w14:textId="77777777" w:rsidR="00315F5C" w:rsidRPr="00F35C9C" w:rsidRDefault="00315F5C" w:rsidP="00F35C9C">
      <w:pPr>
        <w:jc w:val="both"/>
        <w:rPr>
          <w:rFonts w:ascii="Arial" w:hAnsi="Arial" w:cs="Arial"/>
          <w:sz w:val="20"/>
          <w:szCs w:val="20"/>
        </w:rPr>
      </w:pPr>
    </w:p>
    <w:p w14:paraId="6337E457" w14:textId="77777777" w:rsidR="00F51E21" w:rsidRPr="00CC66A8" w:rsidRDefault="00C42E44" w:rsidP="00CC66A8">
      <w:pPr>
        <w:rPr>
          <w:rFonts w:ascii="Arial" w:hAnsi="Arial" w:cs="Arial"/>
          <w:b/>
          <w:bCs/>
          <w:sz w:val="20"/>
          <w:szCs w:val="20"/>
        </w:rPr>
      </w:pPr>
      <w:r w:rsidRPr="00CC66A8">
        <w:rPr>
          <w:rFonts w:ascii="Arial" w:hAnsi="Arial" w:cs="Arial"/>
          <w:b/>
          <w:bCs/>
          <w:sz w:val="20"/>
          <w:szCs w:val="20"/>
        </w:rPr>
        <w:t>II</w:t>
      </w:r>
      <w:r w:rsidR="00186005" w:rsidRPr="00CC66A8">
        <w:rPr>
          <w:rFonts w:ascii="Arial" w:hAnsi="Arial" w:cs="Arial"/>
          <w:b/>
          <w:bCs/>
          <w:sz w:val="20"/>
          <w:szCs w:val="20"/>
        </w:rPr>
        <w:t>. Objetivos</w:t>
      </w:r>
    </w:p>
    <w:p w14:paraId="723FDB42" w14:textId="77777777" w:rsidR="0091349C" w:rsidRDefault="0091349C" w:rsidP="0091349C">
      <w:pPr>
        <w:jc w:val="both"/>
        <w:rPr>
          <w:b/>
          <w:bCs/>
          <w:sz w:val="20"/>
          <w:szCs w:val="20"/>
        </w:rPr>
      </w:pPr>
    </w:p>
    <w:p w14:paraId="16CB6445" w14:textId="77777777" w:rsidR="00186005" w:rsidRPr="006951D1" w:rsidRDefault="00186005" w:rsidP="00186005">
      <w:pPr>
        <w:pStyle w:val="Ttulo1"/>
        <w:widowControl/>
        <w:jc w:val="both"/>
        <w:rPr>
          <w:b/>
          <w:bCs/>
          <w:sz w:val="20"/>
          <w:szCs w:val="20"/>
        </w:rPr>
      </w:pPr>
      <w:r w:rsidRPr="006951D1">
        <w:rPr>
          <w:b/>
          <w:bCs/>
          <w:sz w:val="20"/>
          <w:szCs w:val="20"/>
        </w:rPr>
        <w:t>Objetivo General</w:t>
      </w:r>
    </w:p>
    <w:p w14:paraId="13D2771F" w14:textId="77777777" w:rsidR="005049FA" w:rsidRPr="006951D1" w:rsidRDefault="005049FA" w:rsidP="005049FA">
      <w:pPr>
        <w:rPr>
          <w:rFonts w:ascii="Arial" w:hAnsi="Arial" w:cs="Arial"/>
          <w:sz w:val="20"/>
          <w:szCs w:val="20"/>
        </w:rPr>
      </w:pPr>
    </w:p>
    <w:p w14:paraId="0C30A1C1" w14:textId="77777777" w:rsidR="009F3304" w:rsidRPr="006951D1" w:rsidRDefault="00C07FC8" w:rsidP="008F7665">
      <w:pPr>
        <w:jc w:val="both"/>
        <w:rPr>
          <w:rFonts w:ascii="Arial" w:hAnsi="Arial" w:cs="Arial"/>
          <w:sz w:val="20"/>
          <w:szCs w:val="20"/>
          <w:lang w:eastAsia="es-CR"/>
        </w:rPr>
      </w:pPr>
      <w:r>
        <w:rPr>
          <w:rFonts w:ascii="Arial" w:hAnsi="Arial" w:cs="Arial"/>
          <w:sz w:val="20"/>
          <w:szCs w:val="20"/>
          <w:lang w:eastAsia="es-CR"/>
        </w:rPr>
        <w:t>Analizar las principales fuentes que explicarían</w:t>
      </w:r>
      <w:r w:rsidR="00CA5413">
        <w:rPr>
          <w:rFonts w:ascii="Arial" w:hAnsi="Arial" w:cs="Arial"/>
          <w:sz w:val="20"/>
          <w:szCs w:val="20"/>
          <w:lang w:eastAsia="es-CR"/>
        </w:rPr>
        <w:t xml:space="preserve"> </w:t>
      </w:r>
      <w:r w:rsidR="00916723">
        <w:rPr>
          <w:rFonts w:ascii="Arial" w:hAnsi="Arial" w:cs="Arial"/>
          <w:sz w:val="20"/>
          <w:szCs w:val="20"/>
          <w:lang w:eastAsia="es-CR"/>
        </w:rPr>
        <w:t xml:space="preserve">la </w:t>
      </w:r>
      <w:r>
        <w:rPr>
          <w:rFonts w:ascii="Arial" w:hAnsi="Arial" w:cs="Arial"/>
          <w:sz w:val="20"/>
          <w:szCs w:val="20"/>
          <w:lang w:eastAsia="es-CR"/>
        </w:rPr>
        <w:t xml:space="preserve">potencial </w:t>
      </w:r>
      <w:r w:rsidR="00916723">
        <w:rPr>
          <w:rFonts w:ascii="Arial" w:hAnsi="Arial" w:cs="Arial"/>
          <w:sz w:val="20"/>
          <w:szCs w:val="20"/>
          <w:lang w:eastAsia="es-CR"/>
        </w:rPr>
        <w:t>brecha</w:t>
      </w:r>
      <w:r w:rsidR="00B14FED">
        <w:rPr>
          <w:rFonts w:ascii="Arial" w:hAnsi="Arial" w:cs="Arial"/>
          <w:sz w:val="20"/>
          <w:szCs w:val="20"/>
          <w:lang w:eastAsia="es-CR"/>
        </w:rPr>
        <w:t xml:space="preserve"> </w:t>
      </w:r>
      <w:proofErr w:type="spellStart"/>
      <w:r w:rsidR="00B14FED">
        <w:rPr>
          <w:rFonts w:ascii="Arial" w:hAnsi="Arial" w:cs="Arial"/>
          <w:sz w:val="20"/>
          <w:szCs w:val="20"/>
          <w:lang w:eastAsia="es-CR"/>
        </w:rPr>
        <w:t>remuneracional</w:t>
      </w:r>
      <w:proofErr w:type="spellEnd"/>
      <w:r w:rsidR="00B14FED">
        <w:rPr>
          <w:rFonts w:ascii="Arial" w:hAnsi="Arial" w:cs="Arial"/>
          <w:sz w:val="20"/>
          <w:szCs w:val="20"/>
          <w:lang w:eastAsia="es-CR"/>
        </w:rPr>
        <w:t xml:space="preserve"> de género en </w:t>
      </w:r>
      <w:r w:rsidR="00916723">
        <w:rPr>
          <w:rFonts w:ascii="Arial" w:hAnsi="Arial" w:cs="Arial"/>
          <w:sz w:val="20"/>
          <w:szCs w:val="20"/>
          <w:lang w:eastAsia="es-CR"/>
        </w:rPr>
        <w:t xml:space="preserve">el perfil profesional de la gran </w:t>
      </w:r>
      <w:r w:rsidR="00D81684">
        <w:rPr>
          <w:rFonts w:ascii="Arial" w:hAnsi="Arial" w:cs="Arial"/>
          <w:sz w:val="20"/>
          <w:szCs w:val="20"/>
          <w:lang w:eastAsia="es-CR"/>
        </w:rPr>
        <w:t>minería chilena</w:t>
      </w:r>
      <w:r w:rsidR="000958ED">
        <w:rPr>
          <w:rFonts w:ascii="Arial" w:hAnsi="Arial" w:cs="Arial"/>
          <w:sz w:val="20"/>
          <w:szCs w:val="20"/>
          <w:lang w:eastAsia="es-CR"/>
        </w:rPr>
        <w:t>.</w:t>
      </w:r>
    </w:p>
    <w:p w14:paraId="40BA1326" w14:textId="77777777" w:rsidR="00DC4DA9" w:rsidRDefault="00DC4DA9" w:rsidP="00186005">
      <w:pPr>
        <w:pStyle w:val="Ttulo1"/>
        <w:widowControl/>
        <w:jc w:val="both"/>
        <w:rPr>
          <w:b/>
          <w:bCs/>
          <w:sz w:val="20"/>
          <w:szCs w:val="20"/>
        </w:rPr>
      </w:pPr>
    </w:p>
    <w:p w14:paraId="3D7D6ED3" w14:textId="77777777" w:rsidR="00186005" w:rsidRPr="006951D1" w:rsidRDefault="00186005" w:rsidP="00186005">
      <w:pPr>
        <w:pStyle w:val="Ttulo1"/>
        <w:widowControl/>
        <w:jc w:val="both"/>
        <w:rPr>
          <w:b/>
          <w:bCs/>
          <w:sz w:val="20"/>
          <w:szCs w:val="20"/>
        </w:rPr>
      </w:pPr>
      <w:r w:rsidRPr="006951D1">
        <w:rPr>
          <w:b/>
          <w:bCs/>
          <w:sz w:val="20"/>
          <w:szCs w:val="20"/>
        </w:rPr>
        <w:t>Objetivos Específicos</w:t>
      </w:r>
    </w:p>
    <w:p w14:paraId="10115C36" w14:textId="77777777" w:rsidR="006A1FEC" w:rsidRPr="00236B31" w:rsidRDefault="006A1FEC" w:rsidP="000B30CD">
      <w:pPr>
        <w:pStyle w:val="Listavistosa-nfasis11"/>
        <w:widowControl/>
        <w:ind w:left="0"/>
        <w:jc w:val="both"/>
        <w:rPr>
          <w:rFonts w:ascii="Arial" w:hAnsi="Arial" w:cs="Arial"/>
          <w:sz w:val="20"/>
          <w:szCs w:val="20"/>
        </w:rPr>
      </w:pPr>
    </w:p>
    <w:p w14:paraId="050B4901" w14:textId="77777777" w:rsidR="006A1FEC" w:rsidRPr="0023570F" w:rsidRDefault="00544B8B" w:rsidP="006A1FEC">
      <w:pPr>
        <w:pStyle w:val="Listavistosa-nfasis11"/>
        <w:widowControl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23570F">
        <w:rPr>
          <w:rFonts w:ascii="Arial" w:hAnsi="Arial" w:cs="Arial"/>
          <w:sz w:val="20"/>
          <w:szCs w:val="20"/>
        </w:rPr>
        <w:t>Describir el panorama laboral de las mujeres en la gran miner</w:t>
      </w:r>
      <w:r w:rsidR="000B30CD">
        <w:rPr>
          <w:rFonts w:ascii="Arial" w:hAnsi="Arial" w:cs="Arial"/>
          <w:sz w:val="20"/>
          <w:szCs w:val="20"/>
        </w:rPr>
        <w:t>ía</w:t>
      </w:r>
      <w:r w:rsidRPr="0023570F">
        <w:rPr>
          <w:rFonts w:ascii="Arial" w:hAnsi="Arial" w:cs="Arial"/>
          <w:sz w:val="20"/>
          <w:szCs w:val="20"/>
        </w:rPr>
        <w:t>.</w:t>
      </w:r>
    </w:p>
    <w:p w14:paraId="1CFC667C" w14:textId="77777777" w:rsidR="006A1FEC" w:rsidRPr="00236B31" w:rsidRDefault="00432725" w:rsidP="006A1FEC">
      <w:pPr>
        <w:pStyle w:val="Listavistosa-nfasis11"/>
        <w:widowControl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Cuantificar la potencial brecha </w:t>
      </w:r>
      <w:proofErr w:type="spellStart"/>
      <w:r>
        <w:rPr>
          <w:rFonts w:ascii="Arial" w:hAnsi="Arial" w:cs="Arial"/>
          <w:sz w:val="20"/>
          <w:szCs w:val="20"/>
        </w:rPr>
        <w:t>remuneracional</w:t>
      </w:r>
      <w:proofErr w:type="spellEnd"/>
      <w:r>
        <w:rPr>
          <w:rFonts w:ascii="Arial" w:hAnsi="Arial" w:cs="Arial"/>
          <w:sz w:val="20"/>
          <w:szCs w:val="20"/>
        </w:rPr>
        <w:t xml:space="preserve"> entre profesionales.</w:t>
      </w:r>
    </w:p>
    <w:p w14:paraId="19F46297" w14:textId="77777777" w:rsidR="00B906B2" w:rsidRDefault="009D33F9" w:rsidP="009D33F9">
      <w:pPr>
        <w:pStyle w:val="Listavistosa-nfasis11"/>
        <w:widowControl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Analizar </w:t>
      </w:r>
      <w:r w:rsidR="002509DD">
        <w:rPr>
          <w:rFonts w:ascii="Arial" w:hAnsi="Arial" w:cs="Arial"/>
          <w:sz w:val="20"/>
          <w:szCs w:val="20"/>
        </w:rPr>
        <w:t>la información</w:t>
      </w:r>
      <w:r w:rsidR="00432725">
        <w:rPr>
          <w:rFonts w:ascii="Arial" w:hAnsi="Arial" w:cs="Arial"/>
          <w:sz w:val="20"/>
          <w:szCs w:val="20"/>
        </w:rPr>
        <w:t xml:space="preserve"> con el fin de describir las variables explicativas del fenómeno</w:t>
      </w:r>
      <w:r w:rsidR="002509DD">
        <w:rPr>
          <w:rFonts w:ascii="Arial" w:hAnsi="Arial" w:cs="Arial"/>
          <w:sz w:val="20"/>
          <w:szCs w:val="20"/>
        </w:rPr>
        <w:t>.</w:t>
      </w:r>
    </w:p>
    <w:p w14:paraId="4F76EF88" w14:textId="77777777" w:rsidR="00F84B49" w:rsidRPr="00315F5C" w:rsidRDefault="00F84B49" w:rsidP="00315F5C">
      <w:pPr>
        <w:widowControl/>
        <w:jc w:val="both"/>
        <w:rPr>
          <w:rFonts w:ascii="Arial" w:hAnsi="Arial" w:cs="Arial"/>
          <w:sz w:val="20"/>
          <w:szCs w:val="20"/>
        </w:rPr>
      </w:pPr>
    </w:p>
    <w:p w14:paraId="20D0027C" w14:textId="77777777" w:rsidR="00186005" w:rsidRPr="006951D1" w:rsidRDefault="00C42E44" w:rsidP="00186005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III. </w:t>
      </w:r>
      <w:r w:rsidR="00186005" w:rsidRPr="006951D1">
        <w:rPr>
          <w:rFonts w:ascii="Arial" w:hAnsi="Arial" w:cs="Arial"/>
          <w:b/>
          <w:bCs/>
          <w:sz w:val="20"/>
          <w:szCs w:val="20"/>
        </w:rPr>
        <w:t>Metodología</w:t>
      </w:r>
      <w:r w:rsidR="00060150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6FC0CDC" w14:textId="77777777" w:rsidR="00186005" w:rsidRPr="006951D1" w:rsidRDefault="00186005" w:rsidP="00186005">
      <w:pPr>
        <w:rPr>
          <w:rFonts w:ascii="Arial" w:hAnsi="Arial" w:cs="Arial"/>
          <w:bCs/>
          <w:sz w:val="20"/>
          <w:szCs w:val="20"/>
          <w:u w:val="single"/>
        </w:rPr>
      </w:pPr>
    </w:p>
    <w:p w14:paraId="6E864E81" w14:textId="77777777" w:rsidR="00BD36DC" w:rsidRDefault="005605EE" w:rsidP="00B906B2">
      <w:pPr>
        <w:jc w:val="both"/>
        <w:rPr>
          <w:rFonts w:ascii="Arial" w:hAnsi="Arial" w:cs="Arial"/>
          <w:sz w:val="20"/>
          <w:szCs w:val="20"/>
        </w:rPr>
      </w:pPr>
      <w:r w:rsidRPr="00DA6014">
        <w:rPr>
          <w:rFonts w:ascii="Arial" w:hAnsi="Arial" w:cs="Arial"/>
          <w:sz w:val="20"/>
          <w:szCs w:val="20"/>
        </w:rPr>
        <w:t xml:space="preserve">La investigación será desarrollada a partir de un enfoque </w:t>
      </w:r>
      <w:r w:rsidR="004C050B">
        <w:rPr>
          <w:rFonts w:ascii="Arial" w:hAnsi="Arial" w:cs="Arial"/>
          <w:sz w:val="20"/>
          <w:szCs w:val="20"/>
        </w:rPr>
        <w:t>mixto (</w:t>
      </w:r>
      <w:r w:rsidR="00673365">
        <w:rPr>
          <w:rFonts w:ascii="Arial" w:hAnsi="Arial" w:cs="Arial"/>
          <w:sz w:val="20"/>
          <w:szCs w:val="20"/>
        </w:rPr>
        <w:t>cuantitativo</w:t>
      </w:r>
      <w:r w:rsidR="004C050B">
        <w:rPr>
          <w:rFonts w:ascii="Arial" w:hAnsi="Arial" w:cs="Arial"/>
          <w:sz w:val="20"/>
          <w:szCs w:val="20"/>
        </w:rPr>
        <w:t xml:space="preserve"> - cualitativo)</w:t>
      </w:r>
      <w:r w:rsidR="00673365">
        <w:rPr>
          <w:rFonts w:ascii="Arial" w:hAnsi="Arial" w:cs="Arial"/>
          <w:sz w:val="20"/>
          <w:szCs w:val="20"/>
        </w:rPr>
        <w:t xml:space="preserve"> de tipo exploratorio</w:t>
      </w:r>
      <w:r w:rsidR="004E55B2">
        <w:rPr>
          <w:rFonts w:ascii="Arial" w:hAnsi="Arial" w:cs="Arial"/>
          <w:sz w:val="20"/>
          <w:szCs w:val="20"/>
        </w:rPr>
        <w:t xml:space="preserve"> </w:t>
      </w:r>
      <w:r w:rsidR="004C050B">
        <w:rPr>
          <w:rFonts w:ascii="Arial" w:hAnsi="Arial" w:cs="Arial"/>
          <w:sz w:val="20"/>
          <w:szCs w:val="20"/>
        </w:rPr>
        <w:t>-</w:t>
      </w:r>
      <w:r w:rsidR="00673365">
        <w:rPr>
          <w:rFonts w:ascii="Arial" w:hAnsi="Arial" w:cs="Arial"/>
          <w:sz w:val="20"/>
          <w:szCs w:val="20"/>
        </w:rPr>
        <w:t xml:space="preserve"> </w:t>
      </w:r>
      <w:r w:rsidR="00D7636C">
        <w:rPr>
          <w:rFonts w:ascii="Arial" w:hAnsi="Arial" w:cs="Arial"/>
          <w:sz w:val="20"/>
          <w:szCs w:val="20"/>
        </w:rPr>
        <w:t>explicativo</w:t>
      </w:r>
      <w:r w:rsidR="004C050B">
        <w:rPr>
          <w:rFonts w:ascii="Arial" w:hAnsi="Arial" w:cs="Arial"/>
          <w:sz w:val="20"/>
          <w:szCs w:val="20"/>
        </w:rPr>
        <w:t xml:space="preserve"> -</w:t>
      </w:r>
      <w:r w:rsidR="00D7636C">
        <w:rPr>
          <w:rFonts w:ascii="Arial" w:hAnsi="Arial" w:cs="Arial"/>
          <w:sz w:val="20"/>
          <w:szCs w:val="20"/>
        </w:rPr>
        <w:t xml:space="preserve"> correlacional</w:t>
      </w:r>
      <w:r w:rsidR="004E55B2">
        <w:rPr>
          <w:rFonts w:ascii="Arial" w:hAnsi="Arial" w:cs="Arial"/>
          <w:sz w:val="20"/>
          <w:szCs w:val="20"/>
        </w:rPr>
        <w:t xml:space="preserve"> </w:t>
      </w:r>
      <w:r w:rsidR="00673365">
        <w:rPr>
          <w:rFonts w:ascii="Arial" w:hAnsi="Arial" w:cs="Arial"/>
          <w:sz w:val="20"/>
          <w:szCs w:val="20"/>
        </w:rPr>
        <w:t>y con una perspectiva de género</w:t>
      </w:r>
      <w:r w:rsidR="008C3283">
        <w:rPr>
          <w:rFonts w:ascii="Arial" w:hAnsi="Arial" w:cs="Arial"/>
          <w:sz w:val="20"/>
          <w:szCs w:val="20"/>
        </w:rPr>
        <w:t xml:space="preserve"> y con la </w:t>
      </w:r>
      <w:r w:rsidR="000D675D">
        <w:rPr>
          <w:rFonts w:ascii="Arial" w:hAnsi="Arial" w:cs="Arial"/>
          <w:sz w:val="20"/>
          <w:szCs w:val="20"/>
        </w:rPr>
        <w:t>realización de entrevistas semi</w:t>
      </w:r>
      <w:r w:rsidR="008C3283">
        <w:rPr>
          <w:rFonts w:ascii="Arial" w:hAnsi="Arial" w:cs="Arial"/>
          <w:sz w:val="20"/>
          <w:szCs w:val="20"/>
        </w:rPr>
        <w:t>estructuradas a profesionales del sector</w:t>
      </w:r>
      <w:r w:rsidR="00673365">
        <w:rPr>
          <w:rFonts w:ascii="Arial" w:hAnsi="Arial" w:cs="Arial"/>
          <w:sz w:val="20"/>
          <w:szCs w:val="20"/>
        </w:rPr>
        <w:t xml:space="preserve">. </w:t>
      </w:r>
      <w:r w:rsidR="004C050B">
        <w:rPr>
          <w:rFonts w:ascii="Arial" w:hAnsi="Arial" w:cs="Arial"/>
          <w:sz w:val="20"/>
          <w:szCs w:val="20"/>
        </w:rPr>
        <w:t>S</w:t>
      </w:r>
      <w:r w:rsidR="007721D7">
        <w:rPr>
          <w:rFonts w:ascii="Arial" w:hAnsi="Arial" w:cs="Arial"/>
          <w:sz w:val="20"/>
          <w:szCs w:val="20"/>
        </w:rPr>
        <w:t>e</w:t>
      </w:r>
      <w:r w:rsidR="00BD36DC">
        <w:rPr>
          <w:rFonts w:ascii="Arial" w:hAnsi="Arial" w:cs="Arial"/>
          <w:sz w:val="20"/>
          <w:szCs w:val="20"/>
        </w:rPr>
        <w:t xml:space="preserve"> complementará</w:t>
      </w:r>
      <w:r w:rsidR="007721D7">
        <w:rPr>
          <w:rFonts w:ascii="Arial" w:hAnsi="Arial" w:cs="Arial"/>
          <w:sz w:val="20"/>
          <w:szCs w:val="20"/>
        </w:rPr>
        <w:t xml:space="preserve"> </w:t>
      </w:r>
      <w:r w:rsidR="00BD36DC">
        <w:rPr>
          <w:rFonts w:ascii="Arial" w:hAnsi="Arial" w:cs="Arial"/>
          <w:sz w:val="20"/>
          <w:szCs w:val="20"/>
        </w:rPr>
        <w:t>con una</w:t>
      </w:r>
      <w:r w:rsidR="0077027E">
        <w:rPr>
          <w:rFonts w:ascii="Arial" w:hAnsi="Arial" w:cs="Arial"/>
          <w:sz w:val="20"/>
          <w:szCs w:val="20"/>
        </w:rPr>
        <w:t xml:space="preserve"> revisión de fuentes bibliográficas</w:t>
      </w:r>
      <w:r w:rsidR="00BD36DC">
        <w:rPr>
          <w:rFonts w:ascii="Arial" w:hAnsi="Arial" w:cs="Arial"/>
          <w:sz w:val="20"/>
          <w:szCs w:val="20"/>
        </w:rPr>
        <w:t>,</w:t>
      </w:r>
      <w:r w:rsidR="0077027E">
        <w:rPr>
          <w:rFonts w:ascii="Arial" w:hAnsi="Arial" w:cs="Arial"/>
          <w:sz w:val="20"/>
          <w:szCs w:val="20"/>
        </w:rPr>
        <w:t xml:space="preserve"> tanto primarias</w:t>
      </w:r>
      <w:r w:rsidR="00F34103">
        <w:rPr>
          <w:rFonts w:ascii="Arial" w:hAnsi="Arial" w:cs="Arial"/>
          <w:sz w:val="20"/>
          <w:szCs w:val="20"/>
        </w:rPr>
        <w:t xml:space="preserve"> como</w:t>
      </w:r>
      <w:r w:rsidR="0077027E">
        <w:rPr>
          <w:rFonts w:ascii="Arial" w:hAnsi="Arial" w:cs="Arial"/>
          <w:sz w:val="20"/>
          <w:szCs w:val="20"/>
        </w:rPr>
        <w:t xml:space="preserve"> secundarias</w:t>
      </w:r>
      <w:r w:rsidR="00BD36DC">
        <w:rPr>
          <w:rFonts w:ascii="Arial" w:hAnsi="Arial" w:cs="Arial"/>
          <w:sz w:val="20"/>
          <w:szCs w:val="20"/>
        </w:rPr>
        <w:t>,</w:t>
      </w:r>
      <w:r w:rsidR="0077027E">
        <w:rPr>
          <w:rFonts w:ascii="Arial" w:hAnsi="Arial" w:cs="Arial"/>
          <w:sz w:val="20"/>
          <w:szCs w:val="20"/>
        </w:rPr>
        <w:t xml:space="preserve"> que permitan </w:t>
      </w:r>
      <w:r w:rsidR="004E0BA7">
        <w:rPr>
          <w:rFonts w:ascii="Arial" w:hAnsi="Arial" w:cs="Arial"/>
          <w:sz w:val="20"/>
          <w:szCs w:val="20"/>
        </w:rPr>
        <w:t xml:space="preserve">explorar </w:t>
      </w:r>
      <w:r w:rsidR="00BD36DC">
        <w:rPr>
          <w:rFonts w:ascii="Arial" w:hAnsi="Arial" w:cs="Arial"/>
          <w:sz w:val="20"/>
          <w:szCs w:val="20"/>
        </w:rPr>
        <w:t>estudios con enfoque de género</w:t>
      </w:r>
      <w:r w:rsidR="004C050B">
        <w:rPr>
          <w:rFonts w:ascii="Arial" w:hAnsi="Arial" w:cs="Arial"/>
          <w:sz w:val="20"/>
          <w:szCs w:val="20"/>
        </w:rPr>
        <w:t xml:space="preserve"> </w:t>
      </w:r>
      <w:r w:rsidR="001B0E1F">
        <w:rPr>
          <w:rFonts w:ascii="Arial" w:hAnsi="Arial" w:cs="Arial"/>
          <w:sz w:val="20"/>
          <w:szCs w:val="20"/>
        </w:rPr>
        <w:t>relacionados específicamente con</w:t>
      </w:r>
      <w:r w:rsidR="00BD36DC">
        <w:rPr>
          <w:rFonts w:ascii="Arial" w:hAnsi="Arial" w:cs="Arial"/>
          <w:sz w:val="20"/>
          <w:szCs w:val="20"/>
        </w:rPr>
        <w:t xml:space="preserve"> la temática</w:t>
      </w:r>
      <w:r w:rsidR="00D90529">
        <w:rPr>
          <w:rFonts w:ascii="Arial" w:hAnsi="Arial" w:cs="Arial"/>
          <w:sz w:val="20"/>
          <w:szCs w:val="20"/>
        </w:rPr>
        <w:t xml:space="preserve"> de esta investigación</w:t>
      </w:r>
      <w:r w:rsidR="004C050B">
        <w:rPr>
          <w:rFonts w:ascii="Arial" w:hAnsi="Arial" w:cs="Arial"/>
          <w:sz w:val="20"/>
          <w:szCs w:val="20"/>
        </w:rPr>
        <w:t xml:space="preserve"> y que permitan desarrollar un análisis causal del fenómeno</w:t>
      </w:r>
      <w:r w:rsidR="00D90529">
        <w:rPr>
          <w:rFonts w:ascii="Arial" w:hAnsi="Arial" w:cs="Arial"/>
          <w:sz w:val="20"/>
          <w:szCs w:val="20"/>
        </w:rPr>
        <w:t xml:space="preserve">. También contempla fuentes </w:t>
      </w:r>
      <w:r w:rsidR="004E0BA7" w:rsidRPr="00B906B2">
        <w:rPr>
          <w:rFonts w:ascii="Arial" w:hAnsi="Arial" w:cs="Arial"/>
          <w:sz w:val="20"/>
          <w:szCs w:val="20"/>
        </w:rPr>
        <w:t>referentes de estadísticas, y de informació</w:t>
      </w:r>
      <w:r w:rsidR="004E0BA7">
        <w:rPr>
          <w:rFonts w:ascii="Arial" w:hAnsi="Arial" w:cs="Arial"/>
          <w:sz w:val="20"/>
          <w:szCs w:val="20"/>
        </w:rPr>
        <w:t xml:space="preserve">n: </w:t>
      </w:r>
      <w:r w:rsidR="00B22A09">
        <w:rPr>
          <w:rFonts w:ascii="Arial" w:hAnsi="Arial" w:cs="Arial"/>
          <w:sz w:val="20"/>
          <w:szCs w:val="20"/>
        </w:rPr>
        <w:t xml:space="preserve">SERNAM, </w:t>
      </w:r>
      <w:r w:rsidR="004E0BA7">
        <w:rPr>
          <w:rFonts w:ascii="Arial" w:hAnsi="Arial" w:cs="Arial"/>
          <w:sz w:val="20"/>
          <w:szCs w:val="20"/>
        </w:rPr>
        <w:t xml:space="preserve">INE, Dirección del Trabajo, </w:t>
      </w:r>
      <w:r w:rsidR="00E13BCD">
        <w:rPr>
          <w:rFonts w:ascii="Arial" w:hAnsi="Arial" w:cs="Arial"/>
          <w:sz w:val="20"/>
          <w:szCs w:val="20"/>
        </w:rPr>
        <w:t xml:space="preserve">OIT, </w:t>
      </w:r>
      <w:r w:rsidR="004E0BA7" w:rsidRPr="00B906B2">
        <w:rPr>
          <w:rFonts w:ascii="Arial" w:hAnsi="Arial" w:cs="Arial"/>
          <w:sz w:val="20"/>
          <w:szCs w:val="20"/>
        </w:rPr>
        <w:t xml:space="preserve">CEPAL, </w:t>
      </w:r>
      <w:r w:rsidR="003A566F">
        <w:rPr>
          <w:rFonts w:ascii="Arial" w:hAnsi="Arial" w:cs="Arial"/>
          <w:sz w:val="20"/>
          <w:szCs w:val="20"/>
        </w:rPr>
        <w:t xml:space="preserve">CIEPLAN, </w:t>
      </w:r>
      <w:r w:rsidR="004E0BA7" w:rsidRPr="00B906B2">
        <w:rPr>
          <w:rFonts w:ascii="Arial" w:hAnsi="Arial" w:cs="Arial"/>
          <w:sz w:val="20"/>
          <w:szCs w:val="20"/>
        </w:rPr>
        <w:t>OE</w:t>
      </w:r>
      <w:r w:rsidR="004E0BA7">
        <w:rPr>
          <w:rFonts w:ascii="Arial" w:hAnsi="Arial" w:cs="Arial"/>
          <w:sz w:val="20"/>
          <w:szCs w:val="20"/>
        </w:rPr>
        <w:t>CD, BID, ICSO, FLACSO, PNUD</w:t>
      </w:r>
      <w:r w:rsidR="002C7F36">
        <w:rPr>
          <w:rFonts w:ascii="Arial" w:hAnsi="Arial" w:cs="Arial"/>
          <w:sz w:val="20"/>
          <w:szCs w:val="20"/>
        </w:rPr>
        <w:t>, SERNAGEOMIN,</w:t>
      </w:r>
      <w:r w:rsidR="004E0BA7">
        <w:rPr>
          <w:rFonts w:ascii="Arial" w:hAnsi="Arial" w:cs="Arial"/>
          <w:sz w:val="20"/>
          <w:szCs w:val="20"/>
        </w:rPr>
        <w:t xml:space="preserve"> </w:t>
      </w:r>
      <w:r w:rsidR="00C9177E">
        <w:rPr>
          <w:rFonts w:ascii="Arial" w:hAnsi="Arial" w:cs="Arial"/>
          <w:sz w:val="20"/>
          <w:szCs w:val="20"/>
        </w:rPr>
        <w:t xml:space="preserve">COCHILCO, CODELCO, </w:t>
      </w:r>
      <w:r w:rsidR="004E0BA7">
        <w:rPr>
          <w:rFonts w:ascii="Arial" w:hAnsi="Arial" w:cs="Arial"/>
          <w:sz w:val="20"/>
          <w:szCs w:val="20"/>
        </w:rPr>
        <w:t>Comunidad mujer, Fundación Sol,</w:t>
      </w:r>
      <w:r w:rsidR="00E13BCD">
        <w:rPr>
          <w:rFonts w:ascii="Arial" w:hAnsi="Arial" w:cs="Arial"/>
          <w:sz w:val="20"/>
          <w:szCs w:val="20"/>
        </w:rPr>
        <w:t xml:space="preserve"> Consejo Minero, </w:t>
      </w:r>
      <w:r w:rsidR="004E0BA7">
        <w:rPr>
          <w:rFonts w:ascii="Arial" w:hAnsi="Arial" w:cs="Arial"/>
          <w:sz w:val="20"/>
          <w:szCs w:val="20"/>
        </w:rPr>
        <w:t>entre otras. N</w:t>
      </w:r>
      <w:r w:rsidR="00D90529">
        <w:rPr>
          <w:rFonts w:ascii="Arial" w:hAnsi="Arial" w:cs="Arial"/>
          <w:sz w:val="20"/>
          <w:szCs w:val="20"/>
        </w:rPr>
        <w:t>o se descarta la consulta a expertos</w:t>
      </w:r>
      <w:r w:rsidR="004E0BA7">
        <w:rPr>
          <w:rFonts w:ascii="Arial" w:hAnsi="Arial" w:cs="Arial"/>
          <w:sz w:val="20"/>
          <w:szCs w:val="20"/>
        </w:rPr>
        <w:t>.</w:t>
      </w:r>
    </w:p>
    <w:p w14:paraId="317E8AFF" w14:textId="77777777" w:rsidR="00315F5C" w:rsidRDefault="00315F5C" w:rsidP="00315F5C">
      <w:pPr>
        <w:rPr>
          <w:rFonts w:ascii="Arial" w:hAnsi="Arial" w:cs="Arial"/>
          <w:b/>
          <w:bCs/>
          <w:sz w:val="20"/>
          <w:szCs w:val="20"/>
        </w:rPr>
      </w:pPr>
    </w:p>
    <w:p w14:paraId="5EA73446" w14:textId="77777777" w:rsidR="00287D03" w:rsidRDefault="00315F5C" w:rsidP="005A7092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IV</w:t>
      </w:r>
      <w:r w:rsidRPr="006951D1">
        <w:rPr>
          <w:rFonts w:ascii="Arial" w:hAnsi="Arial" w:cs="Arial"/>
          <w:b/>
          <w:bCs/>
          <w:sz w:val="20"/>
          <w:szCs w:val="20"/>
        </w:rPr>
        <w:t xml:space="preserve">. </w:t>
      </w:r>
      <w:r>
        <w:rPr>
          <w:rFonts w:ascii="Arial" w:hAnsi="Arial" w:cs="Arial"/>
          <w:b/>
          <w:bCs/>
          <w:sz w:val="20"/>
          <w:szCs w:val="20"/>
        </w:rPr>
        <w:t>Resultados esperados</w:t>
      </w:r>
    </w:p>
    <w:p w14:paraId="4F8D40E3" w14:textId="77777777" w:rsidR="005A7092" w:rsidRDefault="005A7092" w:rsidP="005A7092">
      <w:pPr>
        <w:rPr>
          <w:rFonts w:ascii="Arial" w:hAnsi="Arial" w:cs="Arial"/>
          <w:b/>
          <w:bCs/>
          <w:sz w:val="20"/>
          <w:szCs w:val="20"/>
        </w:rPr>
      </w:pPr>
    </w:p>
    <w:p w14:paraId="78FF2E09" w14:textId="77777777" w:rsidR="007151AA" w:rsidRDefault="00DA681E" w:rsidP="007151AA">
      <w:pPr>
        <w:pStyle w:val="Listavistosa-nfasis11"/>
        <w:widowControl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C526D5">
        <w:rPr>
          <w:rFonts w:ascii="Arial" w:hAnsi="Arial" w:cs="Arial"/>
          <w:sz w:val="20"/>
          <w:szCs w:val="20"/>
        </w:rPr>
        <w:t xml:space="preserve">Confirmar la existencia de brecha salarial entre profesionales y </w:t>
      </w:r>
      <w:r w:rsidR="007151AA">
        <w:rPr>
          <w:rFonts w:ascii="Arial" w:hAnsi="Arial" w:cs="Arial"/>
          <w:sz w:val="20"/>
          <w:szCs w:val="20"/>
        </w:rPr>
        <w:t>sistematizar las principales fuentes de discriminación</w:t>
      </w:r>
      <w:r w:rsidRPr="00C526D5">
        <w:rPr>
          <w:rFonts w:ascii="Arial" w:hAnsi="Arial" w:cs="Arial"/>
          <w:sz w:val="20"/>
          <w:szCs w:val="20"/>
        </w:rPr>
        <w:t>.</w:t>
      </w:r>
      <w:r w:rsidR="007151AA" w:rsidRPr="007151AA">
        <w:rPr>
          <w:rFonts w:ascii="Arial" w:hAnsi="Arial" w:cs="Arial"/>
          <w:sz w:val="20"/>
          <w:szCs w:val="20"/>
        </w:rPr>
        <w:t xml:space="preserve"> </w:t>
      </w:r>
    </w:p>
    <w:p w14:paraId="70960CD9" w14:textId="77777777" w:rsidR="00054C87" w:rsidRPr="007151AA" w:rsidRDefault="00054C87" w:rsidP="00054C87">
      <w:pPr>
        <w:pStyle w:val="Listavistosa-nfasis11"/>
        <w:widowControl/>
        <w:ind w:left="360"/>
        <w:jc w:val="both"/>
        <w:rPr>
          <w:rFonts w:ascii="Arial" w:hAnsi="Arial" w:cs="Arial"/>
          <w:sz w:val="20"/>
          <w:szCs w:val="20"/>
        </w:rPr>
      </w:pPr>
    </w:p>
    <w:p w14:paraId="4777CB28" w14:textId="77777777" w:rsidR="00315F5C" w:rsidRPr="00D30DBC" w:rsidRDefault="00C526D5" w:rsidP="00186005">
      <w:pPr>
        <w:pStyle w:val="Listavistosa-nfasis11"/>
        <w:widowControl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C526D5">
        <w:rPr>
          <w:rFonts w:ascii="Arial" w:hAnsi="Arial" w:cs="Arial"/>
          <w:sz w:val="20"/>
          <w:szCs w:val="20"/>
        </w:rPr>
        <w:t>Entregar información valiosa para la generación de políticas y programas orientado a cambios virtuosos en materia de igualdad de género.</w:t>
      </w:r>
    </w:p>
    <w:p w14:paraId="59B98DC7" w14:textId="77777777" w:rsidR="00B10585" w:rsidRDefault="00B10585" w:rsidP="00B10585">
      <w:pPr>
        <w:widowControl/>
        <w:jc w:val="both"/>
        <w:rPr>
          <w:rFonts w:ascii="Arial" w:hAnsi="Arial" w:cs="Arial"/>
          <w:sz w:val="20"/>
          <w:szCs w:val="20"/>
        </w:rPr>
      </w:pPr>
    </w:p>
    <w:p w14:paraId="3E80F9BD" w14:textId="77777777" w:rsidR="00A20181" w:rsidRDefault="00C42E44" w:rsidP="005A7092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</w:t>
      </w:r>
      <w:r w:rsidR="00186005" w:rsidRPr="006951D1">
        <w:rPr>
          <w:rFonts w:ascii="Arial" w:hAnsi="Arial" w:cs="Arial"/>
          <w:b/>
          <w:bCs/>
          <w:sz w:val="20"/>
          <w:szCs w:val="20"/>
        </w:rPr>
        <w:t>. Bibliografía</w:t>
      </w:r>
    </w:p>
    <w:p w14:paraId="74F99775" w14:textId="77777777" w:rsidR="005A7092" w:rsidRPr="005A7092" w:rsidRDefault="005A7092" w:rsidP="005A7092">
      <w:pPr>
        <w:rPr>
          <w:rFonts w:ascii="Arial" w:hAnsi="Arial" w:cs="Arial"/>
          <w:b/>
          <w:bCs/>
          <w:sz w:val="20"/>
          <w:szCs w:val="20"/>
        </w:rPr>
      </w:pPr>
    </w:p>
    <w:p w14:paraId="26344E81" w14:textId="77777777" w:rsidR="00992469" w:rsidRPr="007C5066" w:rsidRDefault="00310456" w:rsidP="00992469">
      <w:pPr>
        <w:pStyle w:val="Listavistosa-nfasis11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  <w:lang w:val="es-ES_tradnl"/>
        </w:rPr>
      </w:pPr>
      <w:r w:rsidRPr="007C5066">
        <w:rPr>
          <w:rFonts w:ascii="Arial" w:hAnsi="Arial" w:cs="Arial"/>
          <w:sz w:val="20"/>
          <w:szCs w:val="20"/>
        </w:rPr>
        <w:t xml:space="preserve">Comunidad Mujer (2015). </w:t>
      </w:r>
      <w:r w:rsidRPr="007C5066">
        <w:rPr>
          <w:rFonts w:ascii="Arial" w:hAnsi="Arial" w:cs="Arial"/>
          <w:i/>
          <w:sz w:val="20"/>
          <w:szCs w:val="20"/>
        </w:rPr>
        <w:t>Brecha salarial, la gran deuda con las trabajadoras en Chile</w:t>
      </w:r>
      <w:r w:rsidRPr="007C5066">
        <w:rPr>
          <w:rFonts w:ascii="Arial" w:hAnsi="Arial" w:cs="Arial"/>
          <w:sz w:val="20"/>
          <w:szCs w:val="20"/>
        </w:rPr>
        <w:t>.</w:t>
      </w:r>
    </w:p>
    <w:p w14:paraId="3FB46D06" w14:textId="77777777" w:rsidR="00310456" w:rsidRPr="007C5066" w:rsidRDefault="00310456" w:rsidP="00310456">
      <w:pPr>
        <w:pStyle w:val="Listavistosa-nfasis11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7C5066">
        <w:rPr>
          <w:rFonts w:ascii="Arial" w:hAnsi="Arial" w:cs="Arial"/>
          <w:sz w:val="20"/>
          <w:szCs w:val="20"/>
        </w:rPr>
        <w:t xml:space="preserve">Consejo Minero, (2014). </w:t>
      </w:r>
      <w:r w:rsidRPr="007C5066">
        <w:rPr>
          <w:rFonts w:ascii="Arial" w:hAnsi="Arial" w:cs="Arial"/>
          <w:i/>
          <w:sz w:val="20"/>
          <w:szCs w:val="20"/>
        </w:rPr>
        <w:t>Fuerza laboral de la gran minería chilena 2014-2023: Diagnóstico y recomendaciones</w:t>
      </w:r>
      <w:r w:rsidRPr="007C5066">
        <w:rPr>
          <w:rFonts w:ascii="Arial" w:hAnsi="Arial" w:cs="Arial"/>
          <w:sz w:val="20"/>
          <w:szCs w:val="20"/>
        </w:rPr>
        <w:t xml:space="preserve">.  </w:t>
      </w:r>
    </w:p>
    <w:p w14:paraId="07C767EF" w14:textId="77777777" w:rsidR="00310456" w:rsidRPr="007C5066" w:rsidRDefault="00310456" w:rsidP="00310456">
      <w:pPr>
        <w:pStyle w:val="Listavistosa-nfasis11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7C5066">
        <w:rPr>
          <w:rFonts w:ascii="Arial" w:hAnsi="Arial" w:cs="Arial"/>
          <w:sz w:val="20"/>
          <w:szCs w:val="20"/>
        </w:rPr>
        <w:t xml:space="preserve">Cruz, Gabriel (2014). </w:t>
      </w:r>
      <w:r w:rsidRPr="007C5066">
        <w:rPr>
          <w:rFonts w:ascii="Arial" w:hAnsi="Arial" w:cs="Arial"/>
          <w:i/>
          <w:sz w:val="20"/>
          <w:szCs w:val="20"/>
        </w:rPr>
        <w:t>Poder de negociación y brecha salarial de género: caso chileno</w:t>
      </w:r>
      <w:r w:rsidRPr="007C5066">
        <w:rPr>
          <w:rFonts w:ascii="Arial" w:hAnsi="Arial" w:cs="Arial"/>
          <w:sz w:val="20"/>
          <w:szCs w:val="20"/>
        </w:rPr>
        <w:t>. Tesis para optar al grado de magíster, Universidad Católica de Chile.</w:t>
      </w:r>
    </w:p>
    <w:p w14:paraId="07EAECC2" w14:textId="77777777" w:rsidR="00310456" w:rsidRPr="007C5066" w:rsidRDefault="00310456" w:rsidP="00310456">
      <w:pPr>
        <w:pStyle w:val="Listavistosa-nfasis11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  <w:lang w:val="es-ES_tradnl"/>
        </w:rPr>
      </w:pPr>
      <w:r w:rsidRPr="007C5066">
        <w:rPr>
          <w:rFonts w:ascii="Arial" w:hAnsi="Arial" w:cs="Arial"/>
          <w:sz w:val="20"/>
          <w:szCs w:val="20"/>
        </w:rPr>
        <w:t xml:space="preserve">Díaz, Estrella (2014). </w:t>
      </w:r>
      <w:r w:rsidRPr="007C5066">
        <w:rPr>
          <w:rFonts w:ascii="Arial" w:hAnsi="Arial" w:cs="Arial"/>
          <w:i/>
          <w:sz w:val="20"/>
          <w:szCs w:val="20"/>
        </w:rPr>
        <w:t>Mujeres en trabajos de hombres: segregación laboral y condiciones laborales en los sectores minería y construcción</w:t>
      </w:r>
      <w:r w:rsidRPr="007C5066">
        <w:rPr>
          <w:rFonts w:ascii="Arial" w:hAnsi="Arial" w:cs="Arial"/>
          <w:sz w:val="20"/>
          <w:szCs w:val="20"/>
        </w:rPr>
        <w:t>, Dirección del Trabajo, Chile.</w:t>
      </w:r>
    </w:p>
    <w:p w14:paraId="5A89730A" w14:textId="77777777" w:rsidR="00310456" w:rsidRPr="007C5066" w:rsidRDefault="00310456" w:rsidP="00310456">
      <w:pPr>
        <w:pStyle w:val="Listavistosa-nfasis11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7C5066">
        <w:rPr>
          <w:rFonts w:ascii="Arial" w:hAnsi="Arial" w:cs="Arial"/>
          <w:sz w:val="20"/>
          <w:szCs w:val="20"/>
          <w:lang w:val="es-GT"/>
        </w:rPr>
        <w:t xml:space="preserve">Díaz, Estrella (2015). </w:t>
      </w:r>
      <w:r w:rsidRPr="007C5066">
        <w:rPr>
          <w:rFonts w:ascii="Arial" w:hAnsi="Arial" w:cs="Arial"/>
          <w:bCs/>
          <w:i/>
          <w:iCs/>
          <w:sz w:val="20"/>
          <w:szCs w:val="20"/>
        </w:rPr>
        <w:t>La desigualdad salarial entre hombres y mujeres: alcances y limitaciones de la Ley N° 20.348 para avanzar en justicia de género</w:t>
      </w:r>
      <w:r w:rsidRPr="007C5066">
        <w:rPr>
          <w:rFonts w:ascii="Arial" w:hAnsi="Arial" w:cs="Arial"/>
          <w:bCs/>
          <w:iCs/>
          <w:sz w:val="20"/>
          <w:szCs w:val="20"/>
        </w:rPr>
        <w:t>.</w:t>
      </w:r>
      <w:r w:rsidRPr="007C5066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7C5066">
        <w:rPr>
          <w:rFonts w:ascii="Arial" w:hAnsi="Arial" w:cs="Arial"/>
          <w:sz w:val="20"/>
          <w:szCs w:val="20"/>
          <w:lang w:val="es-GT"/>
        </w:rPr>
        <w:t>Dirección del Trabajo, Chile.</w:t>
      </w:r>
    </w:p>
    <w:p w14:paraId="660F390C" w14:textId="77777777" w:rsidR="00310456" w:rsidRPr="007C5066" w:rsidRDefault="00310456" w:rsidP="00310456">
      <w:pPr>
        <w:pStyle w:val="Listavistosa-nfasis11"/>
        <w:numPr>
          <w:ilvl w:val="0"/>
          <w:numId w:val="20"/>
        </w:numPr>
        <w:jc w:val="both"/>
        <w:rPr>
          <w:rFonts w:ascii="Arial" w:hAnsi="Arial" w:cs="Arial"/>
          <w:i/>
          <w:sz w:val="20"/>
          <w:szCs w:val="20"/>
          <w:lang w:val="es-ES_tradnl"/>
        </w:rPr>
      </w:pPr>
      <w:r w:rsidRPr="007C5066">
        <w:rPr>
          <w:rFonts w:ascii="Arial" w:hAnsi="Arial" w:cs="Arial"/>
          <w:sz w:val="20"/>
          <w:szCs w:val="20"/>
          <w:lang w:val="es-GT"/>
        </w:rPr>
        <w:t xml:space="preserve">INE (2015). </w:t>
      </w:r>
      <w:r w:rsidRPr="007C5066">
        <w:rPr>
          <w:rFonts w:ascii="Arial" w:hAnsi="Arial" w:cs="Arial"/>
          <w:i/>
          <w:sz w:val="20"/>
          <w:szCs w:val="20"/>
          <w:lang w:val="es-GT"/>
        </w:rPr>
        <w:t>Mujeres en Chile y el mercado del trabajo: participación laboral femenina y brechas salariales.</w:t>
      </w:r>
      <w:r w:rsidRPr="007C5066">
        <w:rPr>
          <w:rFonts w:ascii="Arial" w:hAnsi="Arial" w:cs="Arial"/>
          <w:i/>
          <w:sz w:val="20"/>
          <w:szCs w:val="20"/>
          <w:lang w:val="es-ES_tradnl"/>
        </w:rPr>
        <w:t xml:space="preserve"> </w:t>
      </w:r>
    </w:p>
    <w:p w14:paraId="710C6935" w14:textId="77777777" w:rsidR="00310456" w:rsidRPr="007C5066" w:rsidRDefault="00310456" w:rsidP="00310456">
      <w:pPr>
        <w:pStyle w:val="Listavistosa-nfasis11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  <w:lang w:val="es-GT"/>
        </w:rPr>
      </w:pPr>
      <w:r w:rsidRPr="007C5066">
        <w:rPr>
          <w:rFonts w:ascii="Arial" w:hAnsi="Arial" w:cs="Arial"/>
          <w:sz w:val="20"/>
          <w:szCs w:val="20"/>
          <w:lang w:val="es-GT"/>
        </w:rPr>
        <w:t xml:space="preserve">PNUD (2010), </w:t>
      </w:r>
      <w:r w:rsidRPr="007C5066">
        <w:rPr>
          <w:rFonts w:ascii="Arial" w:hAnsi="Arial" w:cs="Arial"/>
          <w:i/>
          <w:sz w:val="20"/>
          <w:szCs w:val="20"/>
          <w:lang w:val="es-GT"/>
        </w:rPr>
        <w:t>Desarrollo Humano en Chile. Género: los desafíos de la igualdad</w:t>
      </w:r>
      <w:r w:rsidRPr="007C5066">
        <w:rPr>
          <w:rFonts w:ascii="Arial" w:hAnsi="Arial" w:cs="Arial"/>
          <w:sz w:val="20"/>
          <w:szCs w:val="20"/>
          <w:lang w:val="es-GT"/>
        </w:rPr>
        <w:t>.</w:t>
      </w:r>
    </w:p>
    <w:p w14:paraId="042D0D05" w14:textId="77777777" w:rsidR="005A7092" w:rsidRDefault="00310456" w:rsidP="005A7092">
      <w:pPr>
        <w:pStyle w:val="Listavistosa-nfasis11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7C5066">
        <w:rPr>
          <w:rFonts w:ascii="Arial" w:hAnsi="Arial" w:cs="Arial"/>
          <w:sz w:val="20"/>
          <w:szCs w:val="20"/>
        </w:rPr>
        <w:t xml:space="preserve">Rojas, Carla (2014). </w:t>
      </w:r>
      <w:r w:rsidRPr="007C5066">
        <w:rPr>
          <w:rFonts w:ascii="Arial" w:hAnsi="Arial" w:cs="Arial"/>
          <w:i/>
          <w:sz w:val="20"/>
          <w:szCs w:val="20"/>
        </w:rPr>
        <w:t>Incorporación de la mujer en la minería el impacto de una cultura masculina</w:t>
      </w:r>
      <w:r w:rsidRPr="007C5066">
        <w:rPr>
          <w:rFonts w:ascii="Arial" w:hAnsi="Arial" w:cs="Arial"/>
          <w:sz w:val="20"/>
          <w:szCs w:val="20"/>
        </w:rPr>
        <w:t>. Tesis para optar al grado de</w:t>
      </w:r>
      <w:r w:rsidR="005A7092">
        <w:rPr>
          <w:rFonts w:ascii="Arial" w:hAnsi="Arial" w:cs="Arial"/>
          <w:sz w:val="20"/>
          <w:szCs w:val="20"/>
        </w:rPr>
        <w:t xml:space="preserve"> magíster, Universidad de Chile.</w:t>
      </w:r>
    </w:p>
    <w:p w14:paraId="4F59288C" w14:textId="77777777" w:rsidR="004E55B2" w:rsidRDefault="004E55B2" w:rsidP="00AC368B">
      <w:pPr>
        <w:jc w:val="both"/>
        <w:rPr>
          <w:rFonts w:ascii="Arial" w:hAnsi="Arial" w:cs="Arial"/>
          <w:sz w:val="18"/>
          <w:szCs w:val="18"/>
        </w:rPr>
      </w:pPr>
    </w:p>
    <w:p w14:paraId="2A755163" w14:textId="77777777" w:rsidR="00054C87" w:rsidRDefault="00054C87" w:rsidP="00AC368B">
      <w:pPr>
        <w:jc w:val="both"/>
        <w:rPr>
          <w:rFonts w:ascii="Arial" w:hAnsi="Arial" w:cs="Arial"/>
          <w:sz w:val="18"/>
          <w:szCs w:val="18"/>
        </w:rPr>
      </w:pPr>
    </w:p>
    <w:p w14:paraId="71C0043A" w14:textId="77777777" w:rsidR="00054C87" w:rsidRDefault="00054C87" w:rsidP="00AC368B">
      <w:pPr>
        <w:jc w:val="both"/>
        <w:rPr>
          <w:rFonts w:ascii="Arial" w:hAnsi="Arial" w:cs="Arial"/>
          <w:sz w:val="18"/>
          <w:szCs w:val="18"/>
        </w:rPr>
      </w:pPr>
    </w:p>
    <w:p w14:paraId="6E6F06ED" w14:textId="77777777" w:rsidR="00054C87" w:rsidRDefault="00054C87" w:rsidP="00AC368B">
      <w:pPr>
        <w:jc w:val="both"/>
        <w:rPr>
          <w:rFonts w:ascii="Arial" w:hAnsi="Arial" w:cs="Arial"/>
          <w:sz w:val="18"/>
          <w:szCs w:val="18"/>
        </w:rPr>
      </w:pPr>
    </w:p>
    <w:p w14:paraId="346994A1" w14:textId="77777777" w:rsidR="00054C87" w:rsidRDefault="00054C87" w:rsidP="00AC368B">
      <w:pPr>
        <w:jc w:val="both"/>
        <w:rPr>
          <w:rFonts w:ascii="Arial" w:hAnsi="Arial" w:cs="Arial"/>
          <w:sz w:val="18"/>
          <w:szCs w:val="18"/>
        </w:rPr>
      </w:pPr>
    </w:p>
    <w:p w14:paraId="5177B8EF" w14:textId="77777777" w:rsidR="00E04492" w:rsidRPr="00483649" w:rsidRDefault="00E04492" w:rsidP="00E04492">
      <w:pPr>
        <w:jc w:val="both"/>
        <w:rPr>
          <w:rFonts w:ascii="Arial" w:hAnsi="Arial" w:cs="Arial"/>
          <w:sz w:val="18"/>
          <w:szCs w:val="18"/>
        </w:rPr>
      </w:pPr>
    </w:p>
    <w:p w14:paraId="78FE777F" w14:textId="77777777" w:rsidR="00E04492" w:rsidRPr="00AC368B" w:rsidRDefault="00E04492" w:rsidP="00E04492">
      <w:pPr>
        <w:jc w:val="center"/>
        <w:rPr>
          <w:rFonts w:ascii="Arial" w:hAnsi="Arial" w:cs="Arial"/>
          <w:sz w:val="18"/>
          <w:szCs w:val="18"/>
        </w:rPr>
      </w:pPr>
      <w:r w:rsidRPr="00AC368B">
        <w:rPr>
          <w:rFonts w:ascii="Arial" w:hAnsi="Arial" w:cs="Arial"/>
          <w:sz w:val="18"/>
          <w:szCs w:val="18"/>
        </w:rPr>
        <w:t>____________________</w:t>
      </w:r>
      <w:r>
        <w:rPr>
          <w:rFonts w:ascii="Arial" w:hAnsi="Arial" w:cs="Arial"/>
          <w:sz w:val="18"/>
          <w:szCs w:val="18"/>
        </w:rPr>
        <w:t>_____</w:t>
      </w:r>
      <w:r w:rsidRPr="00AC368B">
        <w:rPr>
          <w:rFonts w:ascii="Arial" w:hAnsi="Arial" w:cs="Arial"/>
          <w:sz w:val="18"/>
          <w:szCs w:val="18"/>
        </w:rPr>
        <w:tab/>
      </w:r>
      <w:r w:rsidRPr="00AC368B">
        <w:rPr>
          <w:rFonts w:ascii="Arial" w:hAnsi="Arial" w:cs="Arial"/>
          <w:sz w:val="18"/>
          <w:szCs w:val="18"/>
        </w:rPr>
        <w:tab/>
      </w:r>
      <w:r w:rsidRPr="00AC368B">
        <w:rPr>
          <w:rFonts w:ascii="Arial" w:hAnsi="Arial" w:cs="Arial"/>
          <w:sz w:val="18"/>
          <w:szCs w:val="18"/>
        </w:rPr>
        <w:tab/>
        <w:t>__________________________</w:t>
      </w:r>
    </w:p>
    <w:p w14:paraId="553B38B3" w14:textId="77777777" w:rsidR="00C628B3" w:rsidRPr="00E04492" w:rsidRDefault="00E04492" w:rsidP="00E04492">
      <w:pPr>
        <w:jc w:val="center"/>
        <w:rPr>
          <w:rFonts w:ascii="Arial" w:hAnsi="Arial" w:cs="Arial"/>
          <w:sz w:val="20"/>
          <w:szCs w:val="20"/>
        </w:rPr>
      </w:pPr>
      <w:proofErr w:type="spellStart"/>
      <w:r w:rsidRPr="00AC368B">
        <w:rPr>
          <w:rFonts w:ascii="Arial" w:hAnsi="Arial" w:cs="Arial"/>
          <w:sz w:val="18"/>
          <w:szCs w:val="18"/>
        </w:rPr>
        <w:t>V</w:t>
      </w:r>
      <w:r w:rsidRPr="00AC368B">
        <w:rPr>
          <w:rFonts w:ascii="Arial" w:hAnsi="Arial" w:cs="Arial"/>
          <w:sz w:val="18"/>
          <w:szCs w:val="18"/>
          <w:vertAlign w:val="superscript"/>
        </w:rPr>
        <w:t>o</w:t>
      </w:r>
      <w:proofErr w:type="spellEnd"/>
      <w:r w:rsidRPr="00AC368B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AC368B">
        <w:rPr>
          <w:rFonts w:ascii="Arial" w:hAnsi="Arial" w:cs="Arial"/>
          <w:sz w:val="18"/>
          <w:szCs w:val="18"/>
        </w:rPr>
        <w:t>Alumna</w:t>
      </w:r>
      <w:r w:rsidRPr="00AC368B">
        <w:rPr>
          <w:rFonts w:ascii="Arial" w:hAnsi="Arial" w:cs="Arial"/>
          <w:sz w:val="18"/>
          <w:szCs w:val="18"/>
        </w:rPr>
        <w:tab/>
      </w:r>
      <w:r w:rsidRPr="00AC368B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                    </w:t>
      </w:r>
      <w:proofErr w:type="spellStart"/>
      <w:r w:rsidRPr="00AC368B">
        <w:rPr>
          <w:rFonts w:ascii="Arial" w:hAnsi="Arial" w:cs="Arial"/>
          <w:sz w:val="18"/>
          <w:szCs w:val="18"/>
        </w:rPr>
        <w:t>V</w:t>
      </w:r>
      <w:r w:rsidRPr="00AC368B">
        <w:rPr>
          <w:rFonts w:ascii="Arial" w:hAnsi="Arial" w:cs="Arial"/>
          <w:sz w:val="18"/>
          <w:szCs w:val="18"/>
          <w:vertAlign w:val="superscript"/>
        </w:rPr>
        <w:t>o</w:t>
      </w:r>
      <w:proofErr w:type="spellEnd"/>
      <w:r w:rsidRPr="00AC368B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="001C48A8">
        <w:rPr>
          <w:rFonts w:ascii="Arial" w:hAnsi="Arial" w:cs="Arial"/>
          <w:sz w:val="18"/>
          <w:szCs w:val="18"/>
        </w:rPr>
        <w:t>Profesor</w:t>
      </w:r>
      <w:r w:rsidRPr="00AC368B">
        <w:rPr>
          <w:rFonts w:ascii="Arial" w:hAnsi="Arial" w:cs="Arial"/>
          <w:sz w:val="18"/>
          <w:szCs w:val="18"/>
        </w:rPr>
        <w:t xml:space="preserve"> Guía</w:t>
      </w:r>
    </w:p>
    <w:sectPr w:rsidR="00C628B3" w:rsidRPr="00E04492" w:rsidSect="00D177D1"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2432388" w15:done="0"/>
  <w15:commentEx w15:paraId="04B6EB5B" w15:done="0"/>
  <w15:commentEx w15:paraId="786FB874" w15:done="0"/>
  <w15:commentEx w15:paraId="71043565" w15:done="0"/>
  <w15:commentEx w15:paraId="732657FA" w15:done="0"/>
  <w15:commentEx w15:paraId="49815C4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F1C86A" w14:textId="77777777" w:rsidR="00E5078E" w:rsidRDefault="00E5078E" w:rsidP="002F5A25">
      <w:r>
        <w:separator/>
      </w:r>
    </w:p>
  </w:endnote>
  <w:endnote w:type="continuationSeparator" w:id="0">
    <w:p w14:paraId="4DF409EA" w14:textId="77777777" w:rsidR="00E5078E" w:rsidRDefault="00E5078E" w:rsidP="002F5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761913" w14:textId="77777777" w:rsidR="00E5078E" w:rsidRDefault="00E5078E" w:rsidP="002F5A25">
      <w:r>
        <w:separator/>
      </w:r>
    </w:p>
  </w:footnote>
  <w:footnote w:type="continuationSeparator" w:id="0">
    <w:p w14:paraId="4AF1D7DA" w14:textId="77777777" w:rsidR="00E5078E" w:rsidRDefault="00E5078E" w:rsidP="002F5A25">
      <w:r>
        <w:continuationSeparator/>
      </w:r>
    </w:p>
  </w:footnote>
  <w:footnote w:id="1">
    <w:p w14:paraId="6F922E60" w14:textId="77777777" w:rsidR="00702139" w:rsidRDefault="00702139" w:rsidP="002F16B4">
      <w:pPr>
        <w:pStyle w:val="Cuadrculamedia21"/>
        <w:rPr>
          <w:rFonts w:ascii="Arial" w:hAnsi="Arial" w:cs="Arial"/>
          <w:sz w:val="16"/>
          <w:szCs w:val="16"/>
        </w:rPr>
      </w:pPr>
      <w:r w:rsidRPr="00772791">
        <w:rPr>
          <w:rStyle w:val="Refdenotaalpie"/>
          <w:b/>
          <w:sz w:val="20"/>
          <w:szCs w:val="20"/>
        </w:rPr>
        <w:footnoteRef/>
      </w:r>
      <w:r w:rsidRPr="006543E2">
        <w:rPr>
          <w:rStyle w:val="Refdenotaalpie"/>
          <w:b/>
          <w:sz w:val="20"/>
          <w:szCs w:val="20"/>
        </w:rPr>
        <w:t xml:space="preserve"> </w:t>
      </w:r>
      <w:r w:rsidRPr="002222E2">
        <w:rPr>
          <w:rFonts w:ascii="Arial" w:hAnsi="Arial" w:cs="Arial"/>
          <w:sz w:val="16"/>
          <w:szCs w:val="16"/>
        </w:rPr>
        <w:t>Díaz, Estrella (2015) Dirección del Trabajo, La desigualdad entre hombres y mujeres, p.27</w:t>
      </w:r>
      <w:r>
        <w:rPr>
          <w:rFonts w:ascii="Arial" w:hAnsi="Arial" w:cs="Arial"/>
          <w:sz w:val="16"/>
          <w:szCs w:val="16"/>
        </w:rPr>
        <w:t xml:space="preserve">. </w:t>
      </w:r>
    </w:p>
    <w:p w14:paraId="560A0166" w14:textId="77777777" w:rsidR="00702139" w:rsidRPr="003D2747" w:rsidRDefault="00702139" w:rsidP="006C1091">
      <w:pPr>
        <w:pStyle w:val="Cuadrculamedia2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La autora indicar, respecto a la utilización del concepto remuneración por sobre el de salario, lo siguiente: “</w:t>
      </w:r>
      <w:r w:rsidRPr="002F16B4">
        <w:rPr>
          <w:rFonts w:ascii="Arial" w:hAnsi="Arial" w:cs="Arial"/>
          <w:sz w:val="16"/>
          <w:szCs w:val="16"/>
          <w:lang w:val="es-ES"/>
        </w:rPr>
        <w:t xml:space="preserve">parece más correcto utilizar desigualdad de retribución o remuneración. Es un concepto más abarcador que el de salario (Corominas y otros, 2001), engloba elementos, conceptos o beneficios adicionales, que lo incrementan. Es además el que se utiliza internacionalmente para la confección y análisis de indicadores y ayuda a aproximarse de modo más </w:t>
      </w:r>
      <w:r w:rsidRPr="003D2747">
        <w:rPr>
          <w:rFonts w:ascii="Arial" w:hAnsi="Arial" w:cs="Arial"/>
          <w:sz w:val="16"/>
          <w:szCs w:val="16"/>
        </w:rPr>
        <w:t xml:space="preserve">preciso al fenómeno de la desigualdad salarial”. </w:t>
      </w:r>
    </w:p>
  </w:footnote>
  <w:footnote w:id="2">
    <w:p w14:paraId="58E48EE1" w14:textId="77777777" w:rsidR="00702139" w:rsidRPr="003D2747" w:rsidRDefault="00702139" w:rsidP="003D2747">
      <w:pPr>
        <w:pStyle w:val="Cuadrculamedia21"/>
        <w:rPr>
          <w:rFonts w:ascii="Arial" w:hAnsi="Arial" w:cs="Arial"/>
          <w:sz w:val="16"/>
          <w:szCs w:val="16"/>
        </w:rPr>
      </w:pPr>
      <w:r w:rsidRPr="00772791">
        <w:rPr>
          <w:rStyle w:val="Refdenotaalpie"/>
          <w:b/>
          <w:sz w:val="20"/>
          <w:szCs w:val="20"/>
        </w:rPr>
        <w:footnoteRef/>
      </w:r>
      <w:r w:rsidRPr="00772791">
        <w:rPr>
          <w:rStyle w:val="Refdenotaalpie"/>
          <w:b/>
          <w:sz w:val="20"/>
          <w:szCs w:val="20"/>
        </w:rPr>
        <w:t xml:space="preserve"> </w:t>
      </w:r>
      <w:r w:rsidRPr="00587EA9">
        <w:rPr>
          <w:rFonts w:ascii="Arial" w:hAnsi="Arial" w:cs="Arial"/>
          <w:sz w:val="16"/>
          <w:szCs w:val="16"/>
        </w:rPr>
        <w:t>CASEN (2013), NESI (2014), Díaz (2015) en</w:t>
      </w:r>
      <w:r w:rsidR="00AE54D0">
        <w:rPr>
          <w:rFonts w:ascii="Arial" w:hAnsi="Arial" w:cs="Arial"/>
          <w:sz w:val="16"/>
          <w:szCs w:val="16"/>
        </w:rPr>
        <w:t xml:space="preserve"> </w:t>
      </w:r>
      <w:r w:rsidRPr="00587EA9">
        <w:rPr>
          <w:rFonts w:ascii="Arial" w:hAnsi="Arial" w:cs="Arial"/>
          <w:sz w:val="16"/>
          <w:szCs w:val="16"/>
        </w:rPr>
        <w:t>estudio de la Dirección del Trabajo, entre otros.</w:t>
      </w:r>
    </w:p>
  </w:footnote>
  <w:footnote w:id="3">
    <w:p w14:paraId="534A2BFF" w14:textId="77777777" w:rsidR="00702139" w:rsidRPr="000F1E37" w:rsidRDefault="00702139" w:rsidP="003D2747">
      <w:pPr>
        <w:pStyle w:val="Cuadrculamedia21"/>
        <w:rPr>
          <w:rFonts w:ascii="Arial" w:hAnsi="Arial" w:cs="Arial"/>
          <w:sz w:val="16"/>
          <w:szCs w:val="16"/>
        </w:rPr>
      </w:pPr>
      <w:r w:rsidRPr="00772791">
        <w:rPr>
          <w:rStyle w:val="Refdenotaalpie"/>
          <w:b/>
          <w:sz w:val="20"/>
          <w:szCs w:val="20"/>
        </w:rPr>
        <w:footnoteRef/>
      </w:r>
      <w:r w:rsidRPr="003D2747">
        <w:rPr>
          <w:rFonts w:ascii="Arial" w:hAnsi="Arial" w:cs="Arial"/>
          <w:sz w:val="16"/>
          <w:szCs w:val="16"/>
        </w:rPr>
        <w:t xml:space="preserve"> </w:t>
      </w:r>
      <w:r w:rsidRPr="000F1E37">
        <w:rPr>
          <w:rFonts w:ascii="Arial" w:hAnsi="Arial" w:cs="Arial"/>
          <w:sz w:val="16"/>
          <w:szCs w:val="16"/>
        </w:rPr>
        <w:t xml:space="preserve">La gran </w:t>
      </w:r>
      <w:proofErr w:type="spellStart"/>
      <w:r w:rsidRPr="000F1E37">
        <w:rPr>
          <w:rFonts w:ascii="Arial" w:hAnsi="Arial" w:cs="Arial"/>
          <w:sz w:val="16"/>
          <w:szCs w:val="16"/>
        </w:rPr>
        <w:t>minería</w:t>
      </w:r>
      <w:proofErr w:type="spellEnd"/>
      <w:r w:rsidRPr="000F1E37">
        <w:rPr>
          <w:rFonts w:ascii="Arial" w:hAnsi="Arial" w:cs="Arial"/>
          <w:sz w:val="16"/>
          <w:szCs w:val="16"/>
        </w:rPr>
        <w:t xml:space="preserve"> es el nombre usado para denominar la actividad minera de gran escala, asociada a las mayores inversiones y niveles de </w:t>
      </w:r>
      <w:proofErr w:type="spellStart"/>
      <w:r w:rsidRPr="000F1E37">
        <w:rPr>
          <w:rFonts w:ascii="Arial" w:hAnsi="Arial" w:cs="Arial"/>
          <w:sz w:val="16"/>
          <w:szCs w:val="16"/>
        </w:rPr>
        <w:t>producción</w:t>
      </w:r>
      <w:proofErr w:type="spellEnd"/>
      <w:r w:rsidRPr="000F1E37">
        <w:rPr>
          <w:rFonts w:ascii="Arial" w:hAnsi="Arial" w:cs="Arial"/>
          <w:sz w:val="16"/>
          <w:szCs w:val="16"/>
        </w:rPr>
        <w:t xml:space="preserve"> (no inferiores a 75.000 toneladas </w:t>
      </w:r>
      <w:proofErr w:type="spellStart"/>
      <w:r w:rsidRPr="000F1E37">
        <w:rPr>
          <w:rFonts w:ascii="Arial" w:hAnsi="Arial" w:cs="Arial"/>
          <w:sz w:val="16"/>
          <w:szCs w:val="16"/>
        </w:rPr>
        <w:t>métricas</w:t>
      </w:r>
      <w:proofErr w:type="spellEnd"/>
      <w:r w:rsidRPr="000F1E37">
        <w:rPr>
          <w:rFonts w:ascii="Arial" w:hAnsi="Arial" w:cs="Arial"/>
          <w:sz w:val="16"/>
          <w:szCs w:val="16"/>
        </w:rPr>
        <w:t xml:space="preserve"> anuales). Está definida por la Ley No 16.624 de 1967, modificada por la Ley No 18.940 de 1990, que la distingue de la mediana y </w:t>
      </w:r>
      <w:proofErr w:type="spellStart"/>
      <w:r w:rsidRPr="000F1E37">
        <w:rPr>
          <w:rFonts w:ascii="Arial" w:hAnsi="Arial" w:cs="Arial"/>
          <w:sz w:val="16"/>
          <w:szCs w:val="16"/>
        </w:rPr>
        <w:t>pequeña</w:t>
      </w:r>
      <w:proofErr w:type="spellEnd"/>
      <w:r w:rsidRPr="000F1E37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0F1E37">
        <w:rPr>
          <w:rFonts w:ascii="Arial" w:hAnsi="Arial" w:cs="Arial"/>
          <w:sz w:val="16"/>
          <w:szCs w:val="16"/>
        </w:rPr>
        <w:t>minería</w:t>
      </w:r>
      <w:proofErr w:type="spellEnd"/>
      <w:r w:rsidRPr="000F1E37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0F1E37">
        <w:rPr>
          <w:rFonts w:ascii="Arial" w:hAnsi="Arial" w:cs="Arial"/>
          <w:sz w:val="16"/>
          <w:szCs w:val="16"/>
        </w:rPr>
        <w:t>cuprífera</w:t>
      </w:r>
      <w:proofErr w:type="spellEnd"/>
      <w:r w:rsidRPr="000F1E37">
        <w:rPr>
          <w:rFonts w:ascii="Arial" w:hAnsi="Arial" w:cs="Arial"/>
          <w:sz w:val="16"/>
          <w:szCs w:val="16"/>
        </w:rPr>
        <w:t xml:space="preserve">, en </w:t>
      </w:r>
      <w:proofErr w:type="spellStart"/>
      <w:r w:rsidRPr="000F1E37">
        <w:rPr>
          <w:rFonts w:ascii="Arial" w:hAnsi="Arial" w:cs="Arial"/>
          <w:sz w:val="16"/>
          <w:szCs w:val="16"/>
        </w:rPr>
        <w:t>función</w:t>
      </w:r>
      <w:proofErr w:type="spellEnd"/>
      <w:r w:rsidRPr="000F1E37">
        <w:rPr>
          <w:rFonts w:ascii="Arial" w:hAnsi="Arial" w:cs="Arial"/>
          <w:sz w:val="16"/>
          <w:szCs w:val="16"/>
        </w:rPr>
        <w:t xml:space="preserve"> del nivel de </w:t>
      </w:r>
      <w:proofErr w:type="spellStart"/>
      <w:r w:rsidRPr="000F1E37">
        <w:rPr>
          <w:rFonts w:ascii="Arial" w:hAnsi="Arial" w:cs="Arial"/>
          <w:sz w:val="16"/>
          <w:szCs w:val="16"/>
        </w:rPr>
        <w:t>producción</w:t>
      </w:r>
      <w:proofErr w:type="spellEnd"/>
      <w:r w:rsidRPr="000F1E37">
        <w:rPr>
          <w:rFonts w:ascii="Arial" w:hAnsi="Arial" w:cs="Arial"/>
          <w:sz w:val="16"/>
          <w:szCs w:val="16"/>
        </w:rPr>
        <w:t xml:space="preserve"> involucrado.</w:t>
      </w:r>
    </w:p>
  </w:footnote>
  <w:footnote w:id="4">
    <w:p w14:paraId="5F86C2CE" w14:textId="77777777" w:rsidR="00702139" w:rsidRPr="002222E2" w:rsidRDefault="00702139" w:rsidP="003D2747">
      <w:pPr>
        <w:pStyle w:val="Cuadrculamedia21"/>
        <w:rPr>
          <w:sz w:val="16"/>
          <w:szCs w:val="16"/>
        </w:rPr>
      </w:pPr>
      <w:r w:rsidRPr="00772791">
        <w:rPr>
          <w:rStyle w:val="Refdenotaalpie"/>
          <w:b/>
          <w:sz w:val="20"/>
          <w:szCs w:val="20"/>
        </w:rPr>
        <w:footnoteRef/>
      </w:r>
      <w:r w:rsidRPr="003D2747">
        <w:rPr>
          <w:rFonts w:ascii="Arial" w:hAnsi="Arial" w:cs="Arial"/>
          <w:sz w:val="16"/>
          <w:szCs w:val="16"/>
        </w:rPr>
        <w:t xml:space="preserve"> </w:t>
      </w:r>
      <w:r w:rsidRPr="00A578B8">
        <w:rPr>
          <w:rFonts w:ascii="Arial" w:hAnsi="Arial" w:cs="Arial"/>
          <w:sz w:val="16"/>
          <w:szCs w:val="16"/>
        </w:rPr>
        <w:t>Revisado en</w:t>
      </w:r>
      <w:r>
        <w:rPr>
          <w:sz w:val="16"/>
          <w:szCs w:val="16"/>
        </w:rPr>
        <w:t xml:space="preserve"> </w:t>
      </w:r>
      <w:r w:rsidRPr="002222E2">
        <w:rPr>
          <w:sz w:val="16"/>
          <w:szCs w:val="16"/>
        </w:rPr>
        <w:t xml:space="preserve"> </w:t>
      </w:r>
      <w:hyperlink r:id="rId1" w:history="1">
        <w:r w:rsidRPr="002222E2">
          <w:rPr>
            <w:rStyle w:val="Hipervnculo"/>
            <w:sz w:val="16"/>
            <w:szCs w:val="16"/>
          </w:rPr>
          <w:t>http://www.cochilco.cl/productos/boletin.asp?anio=2013&amp;mes=06&amp;tabla=tabla17_2</w:t>
        </w:r>
      </w:hyperlink>
      <w:r>
        <w:rPr>
          <w:sz w:val="16"/>
          <w:szCs w:val="16"/>
        </w:rPr>
        <w:t xml:space="preserve">  el 10 de abril de 2016.</w:t>
      </w:r>
    </w:p>
  </w:footnote>
  <w:footnote w:id="5">
    <w:p w14:paraId="4FEC4BA0" w14:textId="77777777" w:rsidR="00702139" w:rsidRPr="000729E6" w:rsidRDefault="00702139" w:rsidP="000729E6">
      <w:pPr>
        <w:pStyle w:val="Textonotapie"/>
        <w:rPr>
          <w:rFonts w:ascii="Arial" w:eastAsia="Calibri" w:hAnsi="Arial" w:cs="Arial"/>
          <w:sz w:val="16"/>
          <w:szCs w:val="16"/>
          <w:lang w:val="es-GT" w:eastAsia="en-US"/>
        </w:rPr>
      </w:pPr>
      <w:r>
        <w:rPr>
          <w:rStyle w:val="Refdenotaalpie"/>
        </w:rPr>
        <w:footnoteRef/>
      </w:r>
      <w:r>
        <w:t xml:space="preserve"> </w:t>
      </w:r>
      <w:r>
        <w:rPr>
          <w:rFonts w:ascii="Arial" w:eastAsia="Calibri" w:hAnsi="Arial" w:cs="Arial"/>
          <w:sz w:val="16"/>
          <w:szCs w:val="16"/>
          <w:lang w:val="es-GT" w:eastAsia="en-US"/>
        </w:rPr>
        <w:t>NCh3262-2012: N</w:t>
      </w:r>
      <w:r w:rsidRPr="000729E6">
        <w:rPr>
          <w:rFonts w:ascii="Arial" w:eastAsia="Calibri" w:hAnsi="Arial" w:cs="Arial"/>
          <w:sz w:val="16"/>
          <w:szCs w:val="16"/>
          <w:lang w:val="es-GT" w:eastAsia="en-US"/>
        </w:rPr>
        <w:t>orma chilena de igualdad de género y conciliación de la vida laboral, familiar y personal</w:t>
      </w:r>
      <w:r>
        <w:rPr>
          <w:rFonts w:ascii="Arial" w:eastAsia="Calibri" w:hAnsi="Arial" w:cs="Arial"/>
          <w:sz w:val="16"/>
          <w:szCs w:val="16"/>
          <w:lang w:val="es-GT" w:eastAsia="en-US"/>
        </w:rPr>
        <w:t>.</w:t>
      </w:r>
    </w:p>
    <w:p w14:paraId="371E1D74" w14:textId="77777777" w:rsidR="00702139" w:rsidRPr="00235018" w:rsidRDefault="00702139">
      <w:pPr>
        <w:pStyle w:val="Textonotapie"/>
        <w:rPr>
          <w:lang w:val="es-ES_tradnl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34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055900"/>
    <w:multiLevelType w:val="hybridMultilevel"/>
    <w:tmpl w:val="28EAFBC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F546D"/>
    <w:multiLevelType w:val="hybridMultilevel"/>
    <w:tmpl w:val="4CDAB030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7F2C23"/>
    <w:multiLevelType w:val="hybridMultilevel"/>
    <w:tmpl w:val="D72C2EC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D754A2"/>
    <w:multiLevelType w:val="hybridMultilevel"/>
    <w:tmpl w:val="0B8E8866"/>
    <w:lvl w:ilvl="0" w:tplc="1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0222A0"/>
    <w:multiLevelType w:val="hybridMultilevel"/>
    <w:tmpl w:val="0A3037D2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1C76E1"/>
    <w:multiLevelType w:val="hybridMultilevel"/>
    <w:tmpl w:val="8E66781A"/>
    <w:lvl w:ilvl="0" w:tplc="5C64DC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9A31084"/>
    <w:multiLevelType w:val="hybridMultilevel"/>
    <w:tmpl w:val="A0405D6A"/>
    <w:lvl w:ilvl="0" w:tplc="100A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9E917C3"/>
    <w:multiLevelType w:val="hybridMultilevel"/>
    <w:tmpl w:val="521210D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924C6F"/>
    <w:multiLevelType w:val="hybridMultilevel"/>
    <w:tmpl w:val="0A7CAF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32417C"/>
    <w:multiLevelType w:val="hybridMultilevel"/>
    <w:tmpl w:val="06CAE9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9422D0"/>
    <w:multiLevelType w:val="hybridMultilevel"/>
    <w:tmpl w:val="73AE6DA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637F2C"/>
    <w:multiLevelType w:val="hybridMultilevel"/>
    <w:tmpl w:val="2150634C"/>
    <w:lvl w:ilvl="0" w:tplc="1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2D5B45"/>
    <w:multiLevelType w:val="hybridMultilevel"/>
    <w:tmpl w:val="46F8216E"/>
    <w:lvl w:ilvl="0" w:tplc="1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2E522F"/>
    <w:multiLevelType w:val="hybridMultilevel"/>
    <w:tmpl w:val="5DA0278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DE53CD9"/>
    <w:multiLevelType w:val="hybridMultilevel"/>
    <w:tmpl w:val="33442C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2F11B9"/>
    <w:multiLevelType w:val="hybridMultilevel"/>
    <w:tmpl w:val="1A9655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8307F8"/>
    <w:multiLevelType w:val="hybridMultilevel"/>
    <w:tmpl w:val="57CA539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14A20CF"/>
    <w:multiLevelType w:val="hybridMultilevel"/>
    <w:tmpl w:val="D164786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A6326D"/>
    <w:multiLevelType w:val="hybridMultilevel"/>
    <w:tmpl w:val="592669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C7225E"/>
    <w:multiLevelType w:val="hybridMultilevel"/>
    <w:tmpl w:val="5A9EC6A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0"/>
  </w:num>
  <w:num w:numId="4">
    <w:abstractNumId w:val="8"/>
  </w:num>
  <w:num w:numId="5">
    <w:abstractNumId w:val="15"/>
  </w:num>
  <w:num w:numId="6">
    <w:abstractNumId w:val="16"/>
  </w:num>
  <w:num w:numId="7">
    <w:abstractNumId w:val="19"/>
  </w:num>
  <w:num w:numId="8">
    <w:abstractNumId w:val="20"/>
  </w:num>
  <w:num w:numId="9">
    <w:abstractNumId w:val="1"/>
  </w:num>
  <w:num w:numId="10">
    <w:abstractNumId w:val="14"/>
  </w:num>
  <w:num w:numId="11">
    <w:abstractNumId w:val="9"/>
  </w:num>
  <w:num w:numId="12">
    <w:abstractNumId w:val="5"/>
  </w:num>
  <w:num w:numId="13">
    <w:abstractNumId w:val="11"/>
  </w:num>
  <w:num w:numId="14">
    <w:abstractNumId w:val="4"/>
  </w:num>
  <w:num w:numId="15">
    <w:abstractNumId w:val="13"/>
  </w:num>
  <w:num w:numId="16">
    <w:abstractNumId w:val="7"/>
  </w:num>
  <w:num w:numId="17">
    <w:abstractNumId w:val="2"/>
  </w:num>
  <w:num w:numId="18">
    <w:abstractNumId w:val="12"/>
  </w:num>
  <w:num w:numId="19">
    <w:abstractNumId w:val="3"/>
  </w:num>
  <w:num w:numId="20">
    <w:abstractNumId w:val="18"/>
  </w:num>
  <w:num w:numId="2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PM - KOA">
    <w15:presenceInfo w15:providerId="None" w15:userId="MPM - KO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005"/>
    <w:rsid w:val="00002AAD"/>
    <w:rsid w:val="00002BB8"/>
    <w:rsid w:val="00003C0F"/>
    <w:rsid w:val="00006711"/>
    <w:rsid w:val="00011385"/>
    <w:rsid w:val="000149DC"/>
    <w:rsid w:val="00015658"/>
    <w:rsid w:val="00017572"/>
    <w:rsid w:val="000246A3"/>
    <w:rsid w:val="00025560"/>
    <w:rsid w:val="00026E6F"/>
    <w:rsid w:val="0003646D"/>
    <w:rsid w:val="00037736"/>
    <w:rsid w:val="00037B09"/>
    <w:rsid w:val="000459E4"/>
    <w:rsid w:val="00046298"/>
    <w:rsid w:val="0005063B"/>
    <w:rsid w:val="00054C87"/>
    <w:rsid w:val="00060150"/>
    <w:rsid w:val="0006050F"/>
    <w:rsid w:val="00065710"/>
    <w:rsid w:val="0006576C"/>
    <w:rsid w:val="00066A3D"/>
    <w:rsid w:val="000729E6"/>
    <w:rsid w:val="000731E1"/>
    <w:rsid w:val="00076A4A"/>
    <w:rsid w:val="000810A5"/>
    <w:rsid w:val="000906F9"/>
    <w:rsid w:val="000958ED"/>
    <w:rsid w:val="00096B21"/>
    <w:rsid w:val="000972D3"/>
    <w:rsid w:val="000A0617"/>
    <w:rsid w:val="000A3BF5"/>
    <w:rsid w:val="000B30CD"/>
    <w:rsid w:val="000B3B95"/>
    <w:rsid w:val="000C0336"/>
    <w:rsid w:val="000C13CE"/>
    <w:rsid w:val="000C1524"/>
    <w:rsid w:val="000C15AF"/>
    <w:rsid w:val="000C1CA6"/>
    <w:rsid w:val="000C4813"/>
    <w:rsid w:val="000C6A9A"/>
    <w:rsid w:val="000C7542"/>
    <w:rsid w:val="000D675D"/>
    <w:rsid w:val="000D6AE6"/>
    <w:rsid w:val="000E0FA0"/>
    <w:rsid w:val="000F1E37"/>
    <w:rsid w:val="000F3741"/>
    <w:rsid w:val="000F4888"/>
    <w:rsid w:val="000F738B"/>
    <w:rsid w:val="00105266"/>
    <w:rsid w:val="001060BF"/>
    <w:rsid w:val="00114703"/>
    <w:rsid w:val="0013033F"/>
    <w:rsid w:val="00135BE9"/>
    <w:rsid w:val="00146CDA"/>
    <w:rsid w:val="00155917"/>
    <w:rsid w:val="00161A86"/>
    <w:rsid w:val="00163D58"/>
    <w:rsid w:val="00166019"/>
    <w:rsid w:val="00166914"/>
    <w:rsid w:val="0016700E"/>
    <w:rsid w:val="0017454A"/>
    <w:rsid w:val="00177A3E"/>
    <w:rsid w:val="00186005"/>
    <w:rsid w:val="001924DD"/>
    <w:rsid w:val="00193FB4"/>
    <w:rsid w:val="001A0068"/>
    <w:rsid w:val="001A1141"/>
    <w:rsid w:val="001A4BAD"/>
    <w:rsid w:val="001A54DD"/>
    <w:rsid w:val="001B0E1F"/>
    <w:rsid w:val="001B0F0A"/>
    <w:rsid w:val="001B29E1"/>
    <w:rsid w:val="001B498F"/>
    <w:rsid w:val="001C4457"/>
    <w:rsid w:val="001C48A8"/>
    <w:rsid w:val="001C5D76"/>
    <w:rsid w:val="001C7274"/>
    <w:rsid w:val="001D095C"/>
    <w:rsid w:val="001F3A36"/>
    <w:rsid w:val="001F46B5"/>
    <w:rsid w:val="001F4D20"/>
    <w:rsid w:val="00200A0B"/>
    <w:rsid w:val="00201D42"/>
    <w:rsid w:val="00202F4B"/>
    <w:rsid w:val="00212657"/>
    <w:rsid w:val="002135F6"/>
    <w:rsid w:val="002139A5"/>
    <w:rsid w:val="00215682"/>
    <w:rsid w:val="0022049D"/>
    <w:rsid w:val="002222E2"/>
    <w:rsid w:val="00233256"/>
    <w:rsid w:val="00235018"/>
    <w:rsid w:val="0023570F"/>
    <w:rsid w:val="00236B31"/>
    <w:rsid w:val="00241737"/>
    <w:rsid w:val="00243385"/>
    <w:rsid w:val="00246613"/>
    <w:rsid w:val="00250039"/>
    <w:rsid w:val="002509DD"/>
    <w:rsid w:val="00263785"/>
    <w:rsid w:val="0026542D"/>
    <w:rsid w:val="002656B7"/>
    <w:rsid w:val="002662CE"/>
    <w:rsid w:val="002833DD"/>
    <w:rsid w:val="00287D03"/>
    <w:rsid w:val="002946FD"/>
    <w:rsid w:val="002948EA"/>
    <w:rsid w:val="0029539E"/>
    <w:rsid w:val="00295BAD"/>
    <w:rsid w:val="00295D7C"/>
    <w:rsid w:val="00296C35"/>
    <w:rsid w:val="002A40B7"/>
    <w:rsid w:val="002A50E9"/>
    <w:rsid w:val="002B1F46"/>
    <w:rsid w:val="002B5E2B"/>
    <w:rsid w:val="002B6683"/>
    <w:rsid w:val="002B7241"/>
    <w:rsid w:val="002C4EEC"/>
    <w:rsid w:val="002C7DBA"/>
    <w:rsid w:val="002C7F36"/>
    <w:rsid w:val="002D1501"/>
    <w:rsid w:val="002D2095"/>
    <w:rsid w:val="002D3EC2"/>
    <w:rsid w:val="002E04C6"/>
    <w:rsid w:val="002E0B3E"/>
    <w:rsid w:val="002F16B4"/>
    <w:rsid w:val="002F5A25"/>
    <w:rsid w:val="002F61D1"/>
    <w:rsid w:val="002F6616"/>
    <w:rsid w:val="0030273B"/>
    <w:rsid w:val="00302B00"/>
    <w:rsid w:val="003031CA"/>
    <w:rsid w:val="00305CE4"/>
    <w:rsid w:val="00310456"/>
    <w:rsid w:val="003141FB"/>
    <w:rsid w:val="00314D01"/>
    <w:rsid w:val="00315F5C"/>
    <w:rsid w:val="00321B1C"/>
    <w:rsid w:val="00324A35"/>
    <w:rsid w:val="00324AC8"/>
    <w:rsid w:val="0033059D"/>
    <w:rsid w:val="00331341"/>
    <w:rsid w:val="003314B8"/>
    <w:rsid w:val="003413CE"/>
    <w:rsid w:val="003518F3"/>
    <w:rsid w:val="003547AE"/>
    <w:rsid w:val="00361873"/>
    <w:rsid w:val="00366A3E"/>
    <w:rsid w:val="00367BB3"/>
    <w:rsid w:val="00377D8D"/>
    <w:rsid w:val="00386365"/>
    <w:rsid w:val="00390061"/>
    <w:rsid w:val="003910BF"/>
    <w:rsid w:val="00392D89"/>
    <w:rsid w:val="003A385D"/>
    <w:rsid w:val="003A4B49"/>
    <w:rsid w:val="003A566F"/>
    <w:rsid w:val="003B0386"/>
    <w:rsid w:val="003B2B46"/>
    <w:rsid w:val="003B3724"/>
    <w:rsid w:val="003C6D73"/>
    <w:rsid w:val="003D2747"/>
    <w:rsid w:val="003D5282"/>
    <w:rsid w:val="003D6566"/>
    <w:rsid w:val="003E40AF"/>
    <w:rsid w:val="003E41B8"/>
    <w:rsid w:val="003E6C94"/>
    <w:rsid w:val="003F08C0"/>
    <w:rsid w:val="003F16F8"/>
    <w:rsid w:val="00400214"/>
    <w:rsid w:val="00404D49"/>
    <w:rsid w:val="00407A95"/>
    <w:rsid w:val="00432725"/>
    <w:rsid w:val="004363DB"/>
    <w:rsid w:val="004476EF"/>
    <w:rsid w:val="00460EC0"/>
    <w:rsid w:val="00472203"/>
    <w:rsid w:val="00480DA7"/>
    <w:rsid w:val="00483649"/>
    <w:rsid w:val="004857B8"/>
    <w:rsid w:val="00485893"/>
    <w:rsid w:val="0049202E"/>
    <w:rsid w:val="00496785"/>
    <w:rsid w:val="0049692C"/>
    <w:rsid w:val="00497B24"/>
    <w:rsid w:val="004A0AE4"/>
    <w:rsid w:val="004A53C2"/>
    <w:rsid w:val="004B3DCC"/>
    <w:rsid w:val="004B5652"/>
    <w:rsid w:val="004B6993"/>
    <w:rsid w:val="004C050B"/>
    <w:rsid w:val="004C24F6"/>
    <w:rsid w:val="004C2C02"/>
    <w:rsid w:val="004C4833"/>
    <w:rsid w:val="004C4D6D"/>
    <w:rsid w:val="004C557F"/>
    <w:rsid w:val="004C5783"/>
    <w:rsid w:val="004D097F"/>
    <w:rsid w:val="004D2F1F"/>
    <w:rsid w:val="004D5A00"/>
    <w:rsid w:val="004D6646"/>
    <w:rsid w:val="004E0BA7"/>
    <w:rsid w:val="004E14BE"/>
    <w:rsid w:val="004E55B2"/>
    <w:rsid w:val="004E5DEC"/>
    <w:rsid w:val="004E6751"/>
    <w:rsid w:val="004E7316"/>
    <w:rsid w:val="004F54D9"/>
    <w:rsid w:val="005049FA"/>
    <w:rsid w:val="00505B5B"/>
    <w:rsid w:val="00510195"/>
    <w:rsid w:val="005129EC"/>
    <w:rsid w:val="00523A94"/>
    <w:rsid w:val="005247F0"/>
    <w:rsid w:val="00530589"/>
    <w:rsid w:val="00531980"/>
    <w:rsid w:val="00535DB5"/>
    <w:rsid w:val="005440FB"/>
    <w:rsid w:val="00544B8B"/>
    <w:rsid w:val="00545969"/>
    <w:rsid w:val="005462BA"/>
    <w:rsid w:val="00550381"/>
    <w:rsid w:val="00555681"/>
    <w:rsid w:val="005562FE"/>
    <w:rsid w:val="005605EE"/>
    <w:rsid w:val="005614F2"/>
    <w:rsid w:val="00561B67"/>
    <w:rsid w:val="00561F29"/>
    <w:rsid w:val="0056486B"/>
    <w:rsid w:val="0057095B"/>
    <w:rsid w:val="00571660"/>
    <w:rsid w:val="00576F19"/>
    <w:rsid w:val="00587EA9"/>
    <w:rsid w:val="00591718"/>
    <w:rsid w:val="0059734B"/>
    <w:rsid w:val="00597378"/>
    <w:rsid w:val="005A04A2"/>
    <w:rsid w:val="005A1E2E"/>
    <w:rsid w:val="005A47D0"/>
    <w:rsid w:val="005A7092"/>
    <w:rsid w:val="005B0085"/>
    <w:rsid w:val="005B34D5"/>
    <w:rsid w:val="005B4F0B"/>
    <w:rsid w:val="005B6C16"/>
    <w:rsid w:val="005C230B"/>
    <w:rsid w:val="005C5159"/>
    <w:rsid w:val="005C5DF7"/>
    <w:rsid w:val="005C680A"/>
    <w:rsid w:val="005C7D4C"/>
    <w:rsid w:val="005D05B4"/>
    <w:rsid w:val="005D3495"/>
    <w:rsid w:val="005D4119"/>
    <w:rsid w:val="005E0237"/>
    <w:rsid w:val="005E38DA"/>
    <w:rsid w:val="005F165B"/>
    <w:rsid w:val="005F386C"/>
    <w:rsid w:val="005F3CF1"/>
    <w:rsid w:val="005F748C"/>
    <w:rsid w:val="00603C68"/>
    <w:rsid w:val="0061530A"/>
    <w:rsid w:val="00615B87"/>
    <w:rsid w:val="00617B09"/>
    <w:rsid w:val="00621213"/>
    <w:rsid w:val="00621F17"/>
    <w:rsid w:val="00622676"/>
    <w:rsid w:val="00634F10"/>
    <w:rsid w:val="00636DCF"/>
    <w:rsid w:val="00641AC6"/>
    <w:rsid w:val="00642618"/>
    <w:rsid w:val="00643212"/>
    <w:rsid w:val="00643A7D"/>
    <w:rsid w:val="00650B32"/>
    <w:rsid w:val="00652332"/>
    <w:rsid w:val="006543E2"/>
    <w:rsid w:val="00664DA7"/>
    <w:rsid w:val="0067022C"/>
    <w:rsid w:val="006703E6"/>
    <w:rsid w:val="00673365"/>
    <w:rsid w:val="00673659"/>
    <w:rsid w:val="00677B6B"/>
    <w:rsid w:val="00683374"/>
    <w:rsid w:val="00686866"/>
    <w:rsid w:val="006951D1"/>
    <w:rsid w:val="006A1FEC"/>
    <w:rsid w:val="006A4248"/>
    <w:rsid w:val="006B20C5"/>
    <w:rsid w:val="006B5131"/>
    <w:rsid w:val="006B7788"/>
    <w:rsid w:val="006C1091"/>
    <w:rsid w:val="006C13C8"/>
    <w:rsid w:val="006C33E1"/>
    <w:rsid w:val="006C415A"/>
    <w:rsid w:val="006C52E5"/>
    <w:rsid w:val="006D2CDC"/>
    <w:rsid w:val="006D5813"/>
    <w:rsid w:val="006E0C8B"/>
    <w:rsid w:val="006E18BB"/>
    <w:rsid w:val="006E4E6E"/>
    <w:rsid w:val="006E78C1"/>
    <w:rsid w:val="006E7DAD"/>
    <w:rsid w:val="006F09B3"/>
    <w:rsid w:val="006F2992"/>
    <w:rsid w:val="00702139"/>
    <w:rsid w:val="00714557"/>
    <w:rsid w:val="007151AA"/>
    <w:rsid w:val="007158AC"/>
    <w:rsid w:val="007304BE"/>
    <w:rsid w:val="007314FE"/>
    <w:rsid w:val="00736DA6"/>
    <w:rsid w:val="00737E12"/>
    <w:rsid w:val="00742AFB"/>
    <w:rsid w:val="007440ED"/>
    <w:rsid w:val="00746047"/>
    <w:rsid w:val="00756173"/>
    <w:rsid w:val="00760ACA"/>
    <w:rsid w:val="00760B3D"/>
    <w:rsid w:val="00765A3D"/>
    <w:rsid w:val="0077027E"/>
    <w:rsid w:val="007721D7"/>
    <w:rsid w:val="00772791"/>
    <w:rsid w:val="00774C0B"/>
    <w:rsid w:val="00777E59"/>
    <w:rsid w:val="00785488"/>
    <w:rsid w:val="007854C1"/>
    <w:rsid w:val="00790495"/>
    <w:rsid w:val="007914AC"/>
    <w:rsid w:val="007916FB"/>
    <w:rsid w:val="00792DD5"/>
    <w:rsid w:val="00792F5C"/>
    <w:rsid w:val="007A38DD"/>
    <w:rsid w:val="007B176D"/>
    <w:rsid w:val="007B3CEF"/>
    <w:rsid w:val="007B4A90"/>
    <w:rsid w:val="007B7139"/>
    <w:rsid w:val="007C1879"/>
    <w:rsid w:val="007C5066"/>
    <w:rsid w:val="007C5C7B"/>
    <w:rsid w:val="007C6D25"/>
    <w:rsid w:val="007C75DC"/>
    <w:rsid w:val="007C7F08"/>
    <w:rsid w:val="007D4581"/>
    <w:rsid w:val="007D5975"/>
    <w:rsid w:val="007D6AB9"/>
    <w:rsid w:val="007E03DF"/>
    <w:rsid w:val="007E095B"/>
    <w:rsid w:val="007E2FA2"/>
    <w:rsid w:val="007E36C7"/>
    <w:rsid w:val="007E3C18"/>
    <w:rsid w:val="007E4D9E"/>
    <w:rsid w:val="007E6B12"/>
    <w:rsid w:val="007E7478"/>
    <w:rsid w:val="007F4E94"/>
    <w:rsid w:val="007F54F4"/>
    <w:rsid w:val="007F76DB"/>
    <w:rsid w:val="00800719"/>
    <w:rsid w:val="00801526"/>
    <w:rsid w:val="008019C2"/>
    <w:rsid w:val="0080355D"/>
    <w:rsid w:val="00804AD1"/>
    <w:rsid w:val="00814324"/>
    <w:rsid w:val="00816BDA"/>
    <w:rsid w:val="0082071A"/>
    <w:rsid w:val="00821A1B"/>
    <w:rsid w:val="00827E6A"/>
    <w:rsid w:val="00834DC3"/>
    <w:rsid w:val="0083654D"/>
    <w:rsid w:val="00836CB2"/>
    <w:rsid w:val="00836D0F"/>
    <w:rsid w:val="00844A13"/>
    <w:rsid w:val="00846A5F"/>
    <w:rsid w:val="0085158A"/>
    <w:rsid w:val="00853846"/>
    <w:rsid w:val="00853EEF"/>
    <w:rsid w:val="00854A22"/>
    <w:rsid w:val="00856A12"/>
    <w:rsid w:val="00857572"/>
    <w:rsid w:val="008828B6"/>
    <w:rsid w:val="00883F29"/>
    <w:rsid w:val="008848D3"/>
    <w:rsid w:val="00890396"/>
    <w:rsid w:val="00892925"/>
    <w:rsid w:val="00892AB0"/>
    <w:rsid w:val="0089558A"/>
    <w:rsid w:val="008A386A"/>
    <w:rsid w:val="008B0444"/>
    <w:rsid w:val="008B207E"/>
    <w:rsid w:val="008B3E36"/>
    <w:rsid w:val="008C149B"/>
    <w:rsid w:val="008C3283"/>
    <w:rsid w:val="008C66DA"/>
    <w:rsid w:val="008D36D8"/>
    <w:rsid w:val="008D6D5C"/>
    <w:rsid w:val="008D71EE"/>
    <w:rsid w:val="008E69A2"/>
    <w:rsid w:val="008F3BBC"/>
    <w:rsid w:val="008F7665"/>
    <w:rsid w:val="009068DB"/>
    <w:rsid w:val="0091349C"/>
    <w:rsid w:val="00916723"/>
    <w:rsid w:val="00917915"/>
    <w:rsid w:val="00921AF0"/>
    <w:rsid w:val="00923136"/>
    <w:rsid w:val="0092480B"/>
    <w:rsid w:val="00925DA7"/>
    <w:rsid w:val="0093187F"/>
    <w:rsid w:val="00937ABC"/>
    <w:rsid w:val="00937BB8"/>
    <w:rsid w:val="0094394E"/>
    <w:rsid w:val="00945CDA"/>
    <w:rsid w:val="00947BEA"/>
    <w:rsid w:val="00950AB8"/>
    <w:rsid w:val="009608C1"/>
    <w:rsid w:val="00965CA5"/>
    <w:rsid w:val="009668C0"/>
    <w:rsid w:val="00972102"/>
    <w:rsid w:val="00975606"/>
    <w:rsid w:val="009759DA"/>
    <w:rsid w:val="00977AA4"/>
    <w:rsid w:val="009829E4"/>
    <w:rsid w:val="00983B26"/>
    <w:rsid w:val="00983EF7"/>
    <w:rsid w:val="00991446"/>
    <w:rsid w:val="00992469"/>
    <w:rsid w:val="00993A6B"/>
    <w:rsid w:val="009956C4"/>
    <w:rsid w:val="009A3052"/>
    <w:rsid w:val="009A4B1B"/>
    <w:rsid w:val="009B2FE0"/>
    <w:rsid w:val="009B3D45"/>
    <w:rsid w:val="009B66A5"/>
    <w:rsid w:val="009B7221"/>
    <w:rsid w:val="009C08E9"/>
    <w:rsid w:val="009C2CA3"/>
    <w:rsid w:val="009C4C75"/>
    <w:rsid w:val="009D33F9"/>
    <w:rsid w:val="009D4B09"/>
    <w:rsid w:val="009D7D8D"/>
    <w:rsid w:val="009E734C"/>
    <w:rsid w:val="009E756F"/>
    <w:rsid w:val="009F0086"/>
    <w:rsid w:val="009F0240"/>
    <w:rsid w:val="009F31F1"/>
    <w:rsid w:val="009F3304"/>
    <w:rsid w:val="00A01A7D"/>
    <w:rsid w:val="00A02057"/>
    <w:rsid w:val="00A024D3"/>
    <w:rsid w:val="00A04CDD"/>
    <w:rsid w:val="00A123FD"/>
    <w:rsid w:val="00A13831"/>
    <w:rsid w:val="00A20181"/>
    <w:rsid w:val="00A27D2B"/>
    <w:rsid w:val="00A3007B"/>
    <w:rsid w:val="00A33440"/>
    <w:rsid w:val="00A44BBC"/>
    <w:rsid w:val="00A450CB"/>
    <w:rsid w:val="00A46977"/>
    <w:rsid w:val="00A46AD9"/>
    <w:rsid w:val="00A478F0"/>
    <w:rsid w:val="00A569C3"/>
    <w:rsid w:val="00A578B8"/>
    <w:rsid w:val="00A63ADE"/>
    <w:rsid w:val="00A6561E"/>
    <w:rsid w:val="00A6613D"/>
    <w:rsid w:val="00A66D7E"/>
    <w:rsid w:val="00A87F91"/>
    <w:rsid w:val="00AA44DD"/>
    <w:rsid w:val="00AA4FDE"/>
    <w:rsid w:val="00AB385D"/>
    <w:rsid w:val="00AB4F96"/>
    <w:rsid w:val="00AB7520"/>
    <w:rsid w:val="00AC126D"/>
    <w:rsid w:val="00AC368B"/>
    <w:rsid w:val="00AC3A5E"/>
    <w:rsid w:val="00AC7C51"/>
    <w:rsid w:val="00AC7EA3"/>
    <w:rsid w:val="00AD01AB"/>
    <w:rsid w:val="00AD0DB0"/>
    <w:rsid w:val="00AD6BD9"/>
    <w:rsid w:val="00AE54D0"/>
    <w:rsid w:val="00AF1DC1"/>
    <w:rsid w:val="00AF500F"/>
    <w:rsid w:val="00B07234"/>
    <w:rsid w:val="00B10585"/>
    <w:rsid w:val="00B1449E"/>
    <w:rsid w:val="00B14FED"/>
    <w:rsid w:val="00B22A09"/>
    <w:rsid w:val="00B2641B"/>
    <w:rsid w:val="00B27A67"/>
    <w:rsid w:val="00B405AD"/>
    <w:rsid w:val="00B44561"/>
    <w:rsid w:val="00B45969"/>
    <w:rsid w:val="00B468A6"/>
    <w:rsid w:val="00B55611"/>
    <w:rsid w:val="00B571D5"/>
    <w:rsid w:val="00B64F01"/>
    <w:rsid w:val="00B77FC3"/>
    <w:rsid w:val="00B808BD"/>
    <w:rsid w:val="00B81833"/>
    <w:rsid w:val="00B83C78"/>
    <w:rsid w:val="00B85C48"/>
    <w:rsid w:val="00B906B2"/>
    <w:rsid w:val="00BA79EA"/>
    <w:rsid w:val="00BB0073"/>
    <w:rsid w:val="00BB4ED9"/>
    <w:rsid w:val="00BC4D0B"/>
    <w:rsid w:val="00BC7FB5"/>
    <w:rsid w:val="00BD36DC"/>
    <w:rsid w:val="00BD3B80"/>
    <w:rsid w:val="00BD56EF"/>
    <w:rsid w:val="00BE21A8"/>
    <w:rsid w:val="00BE2FF1"/>
    <w:rsid w:val="00BE3BEA"/>
    <w:rsid w:val="00BE7AA1"/>
    <w:rsid w:val="00BF1A1D"/>
    <w:rsid w:val="00BF2ACD"/>
    <w:rsid w:val="00BF7BAA"/>
    <w:rsid w:val="00C01260"/>
    <w:rsid w:val="00C028EE"/>
    <w:rsid w:val="00C02C19"/>
    <w:rsid w:val="00C03716"/>
    <w:rsid w:val="00C04C5B"/>
    <w:rsid w:val="00C06B8D"/>
    <w:rsid w:val="00C07FC8"/>
    <w:rsid w:val="00C1465C"/>
    <w:rsid w:val="00C14D32"/>
    <w:rsid w:val="00C20E56"/>
    <w:rsid w:val="00C26041"/>
    <w:rsid w:val="00C27FED"/>
    <w:rsid w:val="00C323C6"/>
    <w:rsid w:val="00C4018B"/>
    <w:rsid w:val="00C4106A"/>
    <w:rsid w:val="00C42CEF"/>
    <w:rsid w:val="00C42E44"/>
    <w:rsid w:val="00C43940"/>
    <w:rsid w:val="00C51293"/>
    <w:rsid w:val="00C515F2"/>
    <w:rsid w:val="00C526D5"/>
    <w:rsid w:val="00C628B3"/>
    <w:rsid w:val="00C65B01"/>
    <w:rsid w:val="00C66421"/>
    <w:rsid w:val="00C67DF7"/>
    <w:rsid w:val="00C73FBF"/>
    <w:rsid w:val="00C769C1"/>
    <w:rsid w:val="00C80C0D"/>
    <w:rsid w:val="00C81D34"/>
    <w:rsid w:val="00C82987"/>
    <w:rsid w:val="00C841B4"/>
    <w:rsid w:val="00C86037"/>
    <w:rsid w:val="00C87E63"/>
    <w:rsid w:val="00C9177E"/>
    <w:rsid w:val="00C9197E"/>
    <w:rsid w:val="00CA285A"/>
    <w:rsid w:val="00CA5413"/>
    <w:rsid w:val="00CA5B4A"/>
    <w:rsid w:val="00CB13A7"/>
    <w:rsid w:val="00CB1438"/>
    <w:rsid w:val="00CB258D"/>
    <w:rsid w:val="00CB41FB"/>
    <w:rsid w:val="00CB5B00"/>
    <w:rsid w:val="00CB7247"/>
    <w:rsid w:val="00CB75F9"/>
    <w:rsid w:val="00CC1688"/>
    <w:rsid w:val="00CC1764"/>
    <w:rsid w:val="00CC66A8"/>
    <w:rsid w:val="00CC715D"/>
    <w:rsid w:val="00CC7479"/>
    <w:rsid w:val="00CC7C11"/>
    <w:rsid w:val="00CD2189"/>
    <w:rsid w:val="00CD2DBF"/>
    <w:rsid w:val="00CD5D45"/>
    <w:rsid w:val="00CE208D"/>
    <w:rsid w:val="00CE352C"/>
    <w:rsid w:val="00CE4892"/>
    <w:rsid w:val="00CE5233"/>
    <w:rsid w:val="00CF0030"/>
    <w:rsid w:val="00CF3E90"/>
    <w:rsid w:val="00CF4219"/>
    <w:rsid w:val="00D05754"/>
    <w:rsid w:val="00D15858"/>
    <w:rsid w:val="00D177D1"/>
    <w:rsid w:val="00D20D60"/>
    <w:rsid w:val="00D211A1"/>
    <w:rsid w:val="00D212FC"/>
    <w:rsid w:val="00D23568"/>
    <w:rsid w:val="00D23E78"/>
    <w:rsid w:val="00D305A3"/>
    <w:rsid w:val="00D30DBC"/>
    <w:rsid w:val="00D31ABD"/>
    <w:rsid w:val="00D32AC8"/>
    <w:rsid w:val="00D456D2"/>
    <w:rsid w:val="00D5152C"/>
    <w:rsid w:val="00D55358"/>
    <w:rsid w:val="00D6210B"/>
    <w:rsid w:val="00D6421C"/>
    <w:rsid w:val="00D64F8F"/>
    <w:rsid w:val="00D70A20"/>
    <w:rsid w:val="00D714D4"/>
    <w:rsid w:val="00D71AE1"/>
    <w:rsid w:val="00D7636C"/>
    <w:rsid w:val="00D77109"/>
    <w:rsid w:val="00D806B6"/>
    <w:rsid w:val="00D81684"/>
    <w:rsid w:val="00D82B47"/>
    <w:rsid w:val="00D90529"/>
    <w:rsid w:val="00D943F6"/>
    <w:rsid w:val="00D97A5D"/>
    <w:rsid w:val="00DA53DD"/>
    <w:rsid w:val="00DA6014"/>
    <w:rsid w:val="00DA6083"/>
    <w:rsid w:val="00DA6429"/>
    <w:rsid w:val="00DA681E"/>
    <w:rsid w:val="00DB0A63"/>
    <w:rsid w:val="00DB3F95"/>
    <w:rsid w:val="00DC0AA0"/>
    <w:rsid w:val="00DC1993"/>
    <w:rsid w:val="00DC2EAF"/>
    <w:rsid w:val="00DC4DA9"/>
    <w:rsid w:val="00DC5624"/>
    <w:rsid w:val="00DC5715"/>
    <w:rsid w:val="00DD3E6D"/>
    <w:rsid w:val="00DE193E"/>
    <w:rsid w:val="00DE373D"/>
    <w:rsid w:val="00DE37BE"/>
    <w:rsid w:val="00E018C4"/>
    <w:rsid w:val="00E01A34"/>
    <w:rsid w:val="00E03190"/>
    <w:rsid w:val="00E04437"/>
    <w:rsid w:val="00E04492"/>
    <w:rsid w:val="00E05A1C"/>
    <w:rsid w:val="00E05CED"/>
    <w:rsid w:val="00E11FA5"/>
    <w:rsid w:val="00E13BCD"/>
    <w:rsid w:val="00E16AEA"/>
    <w:rsid w:val="00E2123C"/>
    <w:rsid w:val="00E22263"/>
    <w:rsid w:val="00E25241"/>
    <w:rsid w:val="00E34B55"/>
    <w:rsid w:val="00E37A02"/>
    <w:rsid w:val="00E44122"/>
    <w:rsid w:val="00E44841"/>
    <w:rsid w:val="00E5078E"/>
    <w:rsid w:val="00E50B1A"/>
    <w:rsid w:val="00E52D05"/>
    <w:rsid w:val="00E72045"/>
    <w:rsid w:val="00E81C9D"/>
    <w:rsid w:val="00E919E5"/>
    <w:rsid w:val="00E9437F"/>
    <w:rsid w:val="00E96452"/>
    <w:rsid w:val="00EA0C16"/>
    <w:rsid w:val="00EA4ED7"/>
    <w:rsid w:val="00EA76CA"/>
    <w:rsid w:val="00EB7C6B"/>
    <w:rsid w:val="00EB7FD2"/>
    <w:rsid w:val="00EC448F"/>
    <w:rsid w:val="00EC6C07"/>
    <w:rsid w:val="00EC7B5B"/>
    <w:rsid w:val="00ED01EA"/>
    <w:rsid w:val="00ED2728"/>
    <w:rsid w:val="00EE0EC8"/>
    <w:rsid w:val="00EE2D98"/>
    <w:rsid w:val="00EE31BE"/>
    <w:rsid w:val="00EE7780"/>
    <w:rsid w:val="00EF1C57"/>
    <w:rsid w:val="00EF1DDC"/>
    <w:rsid w:val="00EF29F3"/>
    <w:rsid w:val="00EF66A4"/>
    <w:rsid w:val="00EF7667"/>
    <w:rsid w:val="00F00D40"/>
    <w:rsid w:val="00F05460"/>
    <w:rsid w:val="00F07108"/>
    <w:rsid w:val="00F115CB"/>
    <w:rsid w:val="00F12945"/>
    <w:rsid w:val="00F12B68"/>
    <w:rsid w:val="00F134D0"/>
    <w:rsid w:val="00F205D9"/>
    <w:rsid w:val="00F25DEC"/>
    <w:rsid w:val="00F34103"/>
    <w:rsid w:val="00F35C9C"/>
    <w:rsid w:val="00F41860"/>
    <w:rsid w:val="00F5016E"/>
    <w:rsid w:val="00F50985"/>
    <w:rsid w:val="00F51E21"/>
    <w:rsid w:val="00F521DF"/>
    <w:rsid w:val="00F54A8E"/>
    <w:rsid w:val="00F5529D"/>
    <w:rsid w:val="00F56BFF"/>
    <w:rsid w:val="00F60341"/>
    <w:rsid w:val="00F60CA6"/>
    <w:rsid w:val="00F62814"/>
    <w:rsid w:val="00F67B1D"/>
    <w:rsid w:val="00F73063"/>
    <w:rsid w:val="00F763C4"/>
    <w:rsid w:val="00F76DE1"/>
    <w:rsid w:val="00F77138"/>
    <w:rsid w:val="00F7735A"/>
    <w:rsid w:val="00F81AF7"/>
    <w:rsid w:val="00F83392"/>
    <w:rsid w:val="00F84B49"/>
    <w:rsid w:val="00F96BA2"/>
    <w:rsid w:val="00F97E77"/>
    <w:rsid w:val="00FA161B"/>
    <w:rsid w:val="00FA22C6"/>
    <w:rsid w:val="00FA554B"/>
    <w:rsid w:val="00FA6D63"/>
    <w:rsid w:val="00FB2ECC"/>
    <w:rsid w:val="00FC0D08"/>
    <w:rsid w:val="00FC1B45"/>
    <w:rsid w:val="00FC2005"/>
    <w:rsid w:val="00FC2BC5"/>
    <w:rsid w:val="00FC5527"/>
    <w:rsid w:val="00FE03CD"/>
    <w:rsid w:val="00FE04DD"/>
    <w:rsid w:val="00FE3D57"/>
    <w:rsid w:val="00FE4926"/>
    <w:rsid w:val="00FE7A83"/>
    <w:rsid w:val="00FF42AD"/>
    <w:rsid w:val="00FF68EE"/>
    <w:rsid w:val="00FF6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2CEF7E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18600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186005"/>
    <w:pPr>
      <w:keepNext/>
      <w:outlineLvl w:val="0"/>
    </w:pPr>
    <w:rPr>
      <w:rFonts w:ascii="Arial" w:hAnsi="Arial" w:cs="Arial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qFormat/>
    <w:rsid w:val="0018600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qFormat/>
    <w:rsid w:val="003314B8"/>
    <w:pPr>
      <w:keepNext/>
      <w:keepLines/>
      <w:spacing w:before="40"/>
      <w:outlineLvl w:val="2"/>
    </w:pPr>
    <w:rPr>
      <w:rFonts w:ascii="Cambria" w:hAnsi="Cambria"/>
      <w:color w:val="243F6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186005"/>
    <w:rPr>
      <w:rFonts w:ascii="Arial" w:eastAsia="Times New Roman" w:hAnsi="Arial" w:cs="Arial"/>
      <w:sz w:val="28"/>
      <w:szCs w:val="28"/>
      <w:lang w:eastAsia="es-ES"/>
    </w:rPr>
  </w:style>
  <w:style w:type="character" w:customStyle="1" w:styleId="Ttulo2Car">
    <w:name w:val="Título 2 Car"/>
    <w:link w:val="Ttulo2"/>
    <w:uiPriority w:val="9"/>
    <w:semiHidden/>
    <w:rsid w:val="00186005"/>
    <w:rPr>
      <w:rFonts w:ascii="Cambria" w:eastAsia="Times New Roman" w:hAnsi="Cambria" w:cs="Times New Roman"/>
      <w:b/>
      <w:bCs/>
      <w:color w:val="4F81BD"/>
      <w:sz w:val="26"/>
      <w:szCs w:val="26"/>
      <w:lang w:eastAsia="es-ES"/>
    </w:rPr>
  </w:style>
  <w:style w:type="paragraph" w:customStyle="1" w:styleId="Listavistosa-nfasis11">
    <w:name w:val="Lista vistosa - Énfasis 11"/>
    <w:basedOn w:val="Normal"/>
    <w:uiPriority w:val="34"/>
    <w:qFormat/>
    <w:rsid w:val="000C15AF"/>
    <w:pPr>
      <w:ind w:left="720"/>
      <w:contextualSpacing/>
    </w:pPr>
  </w:style>
  <w:style w:type="character" w:styleId="Hipervnculo">
    <w:name w:val="Hyperlink"/>
    <w:uiPriority w:val="99"/>
    <w:unhideWhenUsed/>
    <w:rsid w:val="000C15AF"/>
    <w:rPr>
      <w:color w:val="0000FF"/>
      <w:u w:val="single"/>
    </w:rPr>
  </w:style>
  <w:style w:type="paragraph" w:styleId="Textodeglobo">
    <w:name w:val="Balloon Text"/>
    <w:basedOn w:val="Normal"/>
    <w:semiHidden/>
    <w:rsid w:val="00D943F6"/>
    <w:rPr>
      <w:rFonts w:ascii="Tahoma" w:hAnsi="Tahoma" w:cs="Tahoma"/>
      <w:sz w:val="16"/>
      <w:szCs w:val="16"/>
    </w:rPr>
  </w:style>
  <w:style w:type="character" w:styleId="Refdecomentario">
    <w:name w:val="annotation reference"/>
    <w:semiHidden/>
    <w:rsid w:val="00D943F6"/>
    <w:rPr>
      <w:sz w:val="16"/>
      <w:szCs w:val="16"/>
    </w:rPr>
  </w:style>
  <w:style w:type="paragraph" w:styleId="Textocomentario">
    <w:name w:val="annotation text"/>
    <w:basedOn w:val="Normal"/>
    <w:semiHidden/>
    <w:rsid w:val="00D943F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D943F6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2F5A2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2F5A25"/>
    <w:rPr>
      <w:rFonts w:ascii="Times New Roman" w:eastAsia="Times New Roman" w:hAnsi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2F5A2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2F5A25"/>
    <w:rPr>
      <w:rFonts w:ascii="Times New Roman" w:eastAsia="Times New Roman" w:hAnsi="Times New Roman"/>
      <w:sz w:val="24"/>
      <w:szCs w:val="24"/>
    </w:rPr>
  </w:style>
  <w:style w:type="paragraph" w:styleId="Textonotapie">
    <w:name w:val="footnote text"/>
    <w:basedOn w:val="Normal"/>
    <w:link w:val="TextonotapieCar"/>
    <w:uiPriority w:val="99"/>
    <w:unhideWhenUsed/>
    <w:rsid w:val="002F5A25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rsid w:val="002F5A25"/>
    <w:rPr>
      <w:rFonts w:ascii="Times New Roman" w:eastAsia="Times New Roman" w:hAnsi="Times New Roman"/>
    </w:rPr>
  </w:style>
  <w:style w:type="character" w:styleId="Refdenotaalpie">
    <w:name w:val="footnote reference"/>
    <w:uiPriority w:val="99"/>
    <w:unhideWhenUsed/>
    <w:rsid w:val="002F5A25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3413CE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Cuadrculamedia21">
    <w:name w:val="Cuadrícula media 21"/>
    <w:link w:val="Cuadrculamedia2Car"/>
    <w:uiPriority w:val="1"/>
    <w:qFormat/>
    <w:rsid w:val="003B0386"/>
    <w:rPr>
      <w:sz w:val="22"/>
      <w:szCs w:val="22"/>
      <w:lang w:val="es-GT" w:eastAsia="en-US"/>
    </w:rPr>
  </w:style>
  <w:style w:type="character" w:customStyle="1" w:styleId="Cuadrculamedia2Car">
    <w:name w:val="Cuadrícula media 2 Car"/>
    <w:link w:val="Cuadrculamedia21"/>
    <w:uiPriority w:val="1"/>
    <w:rsid w:val="003B0386"/>
    <w:rPr>
      <w:sz w:val="22"/>
      <w:szCs w:val="22"/>
      <w:lang w:val="es-GT" w:eastAsia="en-US"/>
    </w:rPr>
  </w:style>
  <w:style w:type="character" w:customStyle="1" w:styleId="Ttulo3Car">
    <w:name w:val="Título 3 Car"/>
    <w:link w:val="Ttulo3"/>
    <w:uiPriority w:val="9"/>
    <w:semiHidden/>
    <w:rsid w:val="003314B8"/>
    <w:rPr>
      <w:rFonts w:ascii="Cambria" w:eastAsia="Times New Roman" w:hAnsi="Cambria" w:cs="Times New Roman"/>
      <w:color w:val="243F60"/>
      <w:sz w:val="24"/>
      <w:szCs w:val="24"/>
      <w:lang w:val="es-ES" w:eastAsia="es-ES"/>
    </w:rPr>
  </w:style>
  <w:style w:type="character" w:styleId="Hipervnculovisitado">
    <w:name w:val="FollowedHyperlink"/>
    <w:uiPriority w:val="99"/>
    <w:semiHidden/>
    <w:unhideWhenUsed/>
    <w:rsid w:val="00C9177E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18600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186005"/>
    <w:pPr>
      <w:keepNext/>
      <w:outlineLvl w:val="0"/>
    </w:pPr>
    <w:rPr>
      <w:rFonts w:ascii="Arial" w:hAnsi="Arial" w:cs="Arial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qFormat/>
    <w:rsid w:val="0018600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qFormat/>
    <w:rsid w:val="003314B8"/>
    <w:pPr>
      <w:keepNext/>
      <w:keepLines/>
      <w:spacing w:before="40"/>
      <w:outlineLvl w:val="2"/>
    </w:pPr>
    <w:rPr>
      <w:rFonts w:ascii="Cambria" w:hAnsi="Cambria"/>
      <w:color w:val="243F6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186005"/>
    <w:rPr>
      <w:rFonts w:ascii="Arial" w:eastAsia="Times New Roman" w:hAnsi="Arial" w:cs="Arial"/>
      <w:sz w:val="28"/>
      <w:szCs w:val="28"/>
      <w:lang w:eastAsia="es-ES"/>
    </w:rPr>
  </w:style>
  <w:style w:type="character" w:customStyle="1" w:styleId="Ttulo2Car">
    <w:name w:val="Título 2 Car"/>
    <w:link w:val="Ttulo2"/>
    <w:uiPriority w:val="9"/>
    <w:semiHidden/>
    <w:rsid w:val="00186005"/>
    <w:rPr>
      <w:rFonts w:ascii="Cambria" w:eastAsia="Times New Roman" w:hAnsi="Cambria" w:cs="Times New Roman"/>
      <w:b/>
      <w:bCs/>
      <w:color w:val="4F81BD"/>
      <w:sz w:val="26"/>
      <w:szCs w:val="26"/>
      <w:lang w:eastAsia="es-ES"/>
    </w:rPr>
  </w:style>
  <w:style w:type="paragraph" w:customStyle="1" w:styleId="Listavistosa-nfasis11">
    <w:name w:val="Lista vistosa - Énfasis 11"/>
    <w:basedOn w:val="Normal"/>
    <w:uiPriority w:val="34"/>
    <w:qFormat/>
    <w:rsid w:val="000C15AF"/>
    <w:pPr>
      <w:ind w:left="720"/>
      <w:contextualSpacing/>
    </w:pPr>
  </w:style>
  <w:style w:type="character" w:styleId="Hipervnculo">
    <w:name w:val="Hyperlink"/>
    <w:uiPriority w:val="99"/>
    <w:unhideWhenUsed/>
    <w:rsid w:val="000C15AF"/>
    <w:rPr>
      <w:color w:val="0000FF"/>
      <w:u w:val="single"/>
    </w:rPr>
  </w:style>
  <w:style w:type="paragraph" w:styleId="Textodeglobo">
    <w:name w:val="Balloon Text"/>
    <w:basedOn w:val="Normal"/>
    <w:semiHidden/>
    <w:rsid w:val="00D943F6"/>
    <w:rPr>
      <w:rFonts w:ascii="Tahoma" w:hAnsi="Tahoma" w:cs="Tahoma"/>
      <w:sz w:val="16"/>
      <w:szCs w:val="16"/>
    </w:rPr>
  </w:style>
  <w:style w:type="character" w:styleId="Refdecomentario">
    <w:name w:val="annotation reference"/>
    <w:semiHidden/>
    <w:rsid w:val="00D943F6"/>
    <w:rPr>
      <w:sz w:val="16"/>
      <w:szCs w:val="16"/>
    </w:rPr>
  </w:style>
  <w:style w:type="paragraph" w:styleId="Textocomentario">
    <w:name w:val="annotation text"/>
    <w:basedOn w:val="Normal"/>
    <w:semiHidden/>
    <w:rsid w:val="00D943F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D943F6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2F5A2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2F5A25"/>
    <w:rPr>
      <w:rFonts w:ascii="Times New Roman" w:eastAsia="Times New Roman" w:hAnsi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2F5A2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2F5A25"/>
    <w:rPr>
      <w:rFonts w:ascii="Times New Roman" w:eastAsia="Times New Roman" w:hAnsi="Times New Roman"/>
      <w:sz w:val="24"/>
      <w:szCs w:val="24"/>
    </w:rPr>
  </w:style>
  <w:style w:type="paragraph" w:styleId="Textonotapie">
    <w:name w:val="footnote text"/>
    <w:basedOn w:val="Normal"/>
    <w:link w:val="TextonotapieCar"/>
    <w:uiPriority w:val="99"/>
    <w:unhideWhenUsed/>
    <w:rsid w:val="002F5A25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rsid w:val="002F5A25"/>
    <w:rPr>
      <w:rFonts w:ascii="Times New Roman" w:eastAsia="Times New Roman" w:hAnsi="Times New Roman"/>
    </w:rPr>
  </w:style>
  <w:style w:type="character" w:styleId="Refdenotaalpie">
    <w:name w:val="footnote reference"/>
    <w:uiPriority w:val="99"/>
    <w:unhideWhenUsed/>
    <w:rsid w:val="002F5A25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3413CE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Cuadrculamedia21">
    <w:name w:val="Cuadrícula media 21"/>
    <w:link w:val="Cuadrculamedia2Car"/>
    <w:uiPriority w:val="1"/>
    <w:qFormat/>
    <w:rsid w:val="003B0386"/>
    <w:rPr>
      <w:sz w:val="22"/>
      <w:szCs w:val="22"/>
      <w:lang w:val="es-GT" w:eastAsia="en-US"/>
    </w:rPr>
  </w:style>
  <w:style w:type="character" w:customStyle="1" w:styleId="Cuadrculamedia2Car">
    <w:name w:val="Cuadrícula media 2 Car"/>
    <w:link w:val="Cuadrculamedia21"/>
    <w:uiPriority w:val="1"/>
    <w:rsid w:val="003B0386"/>
    <w:rPr>
      <w:sz w:val="22"/>
      <w:szCs w:val="22"/>
      <w:lang w:val="es-GT" w:eastAsia="en-US"/>
    </w:rPr>
  </w:style>
  <w:style w:type="character" w:customStyle="1" w:styleId="Ttulo3Car">
    <w:name w:val="Título 3 Car"/>
    <w:link w:val="Ttulo3"/>
    <w:uiPriority w:val="9"/>
    <w:semiHidden/>
    <w:rsid w:val="003314B8"/>
    <w:rPr>
      <w:rFonts w:ascii="Cambria" w:eastAsia="Times New Roman" w:hAnsi="Cambria" w:cs="Times New Roman"/>
      <w:color w:val="243F60"/>
      <w:sz w:val="24"/>
      <w:szCs w:val="24"/>
      <w:lang w:val="es-ES" w:eastAsia="es-ES"/>
    </w:rPr>
  </w:style>
  <w:style w:type="character" w:styleId="Hipervnculovisitado">
    <w:name w:val="FollowedHyperlink"/>
    <w:uiPriority w:val="99"/>
    <w:semiHidden/>
    <w:unhideWhenUsed/>
    <w:rsid w:val="00C9177E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9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chilco.cl/productos/boletin.asp?anio=2013&amp;mes=06&amp;tabla=tabla17_2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CEP07</b:Tag>
    <b:SourceType>Book</b:SourceType>
    <b:Guid>{6E4AE076-5088-42BE-B40F-04E928A368C1}</b:Guid>
    <b:Author>
      <b:Author>
        <b:NameList>
          <b:Person>
            <b:Last>CEPAL</b:Last>
          </b:Person>
        </b:NameList>
      </b:Author>
    </b:Author>
    <b:Title>Libro blanco de interoperabilidad de gobierno electrónico para América Latina y el Caribe </b:Title>
    <b:Year>2007</b:Year>
    <b:RefOrder>1</b:RefOrder>
  </b:Source>
</b:Sources>
</file>

<file path=customXml/itemProps1.xml><?xml version="1.0" encoding="utf-8"?>
<ds:datastoreItem xmlns:ds="http://schemas.openxmlformats.org/officeDocument/2006/customXml" ds:itemID="{9E9EDD95-3ED8-4BA9-B7E4-AE077827E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1733</Words>
  <Characters>9534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 de Chile</vt:lpstr>
    </vt:vector>
  </TitlesOfParts>
  <Company>Packard Bell</Company>
  <LinksUpToDate>false</LinksUpToDate>
  <CharactersWithSpaces>11245</CharactersWithSpaces>
  <SharedDoc>false</SharedDoc>
  <HLinks>
    <vt:vector size="6" baseType="variant">
      <vt:variant>
        <vt:i4>6684771</vt:i4>
      </vt:variant>
      <vt:variant>
        <vt:i4>0</vt:i4>
      </vt:variant>
      <vt:variant>
        <vt:i4>0</vt:i4>
      </vt:variant>
      <vt:variant>
        <vt:i4>5</vt:i4>
      </vt:variant>
      <vt:variant>
        <vt:lpwstr>http://www.cochilco.cl/productos/boletin.asp?anio=2013&amp;mes=06&amp;tabla=tabla17_2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 de Chile</dc:title>
  <dc:creator>Valued Packard Bell Customer</dc:creator>
  <cp:lastModifiedBy>mpiamartin</cp:lastModifiedBy>
  <cp:revision>2</cp:revision>
  <cp:lastPrinted>2016-04-22T04:25:00Z</cp:lastPrinted>
  <dcterms:created xsi:type="dcterms:W3CDTF">2016-10-07T01:37:00Z</dcterms:created>
  <dcterms:modified xsi:type="dcterms:W3CDTF">2016-10-07T01:37:00Z</dcterms:modified>
</cp:coreProperties>
</file>