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673C6" w14:textId="63B553BE" w:rsidR="004E699E" w:rsidRPr="00916F77" w:rsidRDefault="0099461B" w:rsidP="00A676C5">
      <w:pPr>
        <w:spacing w:line="276" w:lineRule="auto"/>
        <w:jc w:val="center"/>
        <w:rPr>
          <w:rFonts w:ascii="Times New Roman" w:hAnsi="Times New Roman" w:cs="Times New Roman"/>
          <w:b/>
          <w:szCs w:val="20"/>
        </w:rPr>
      </w:pPr>
      <w:r w:rsidRPr="00831142">
        <w:rPr>
          <w:rFonts w:ascii="Times New Roman" w:hAnsi="Times New Roman" w:cs="Times New Roman"/>
          <w:b/>
          <w:szCs w:val="20"/>
        </w:rPr>
        <w:t>Jóvenes mujeres que no se encuentran incorporadas al sistema educacional y laboral</w:t>
      </w:r>
      <w:r w:rsidRPr="00916F77">
        <w:rPr>
          <w:rFonts w:ascii="Times New Roman" w:hAnsi="Times New Roman" w:cs="Times New Roman"/>
          <w:b/>
          <w:szCs w:val="20"/>
        </w:rPr>
        <w:t xml:space="preserve"> en Chile</w:t>
      </w:r>
    </w:p>
    <w:p w14:paraId="3DDE785E" w14:textId="77777777" w:rsidR="00A11496" w:rsidRPr="00916F77" w:rsidRDefault="00980712" w:rsidP="004B7234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916F77">
        <w:rPr>
          <w:rFonts w:ascii="Times New Roman" w:hAnsi="Times New Roman" w:cs="Times New Roman"/>
          <w:b/>
          <w:szCs w:val="20"/>
        </w:rPr>
        <w:t xml:space="preserve">Antecedentes </w:t>
      </w:r>
    </w:p>
    <w:p w14:paraId="650020EE" w14:textId="7AA79A50" w:rsidR="00427246" w:rsidRPr="00916F77" w:rsidRDefault="00427246" w:rsidP="004B7234">
      <w:pPr>
        <w:jc w:val="both"/>
        <w:rPr>
          <w:rFonts w:ascii="Times New Roman" w:hAnsi="Times New Roman" w:cs="Times New Roman"/>
          <w:szCs w:val="20"/>
        </w:rPr>
      </w:pPr>
      <w:r w:rsidRPr="00916F77">
        <w:rPr>
          <w:rFonts w:ascii="Times New Roman" w:hAnsi="Times New Roman" w:cs="Times New Roman"/>
          <w:szCs w:val="20"/>
        </w:rPr>
        <w:t>El pasado mes de</w:t>
      </w:r>
      <w:r w:rsidR="00F12229" w:rsidRPr="00916F77">
        <w:rPr>
          <w:rFonts w:ascii="Times New Roman" w:hAnsi="Times New Roman" w:cs="Times New Roman"/>
          <w:szCs w:val="20"/>
        </w:rPr>
        <w:t xml:space="preserve"> enero el Banco Mundial (2016) </w:t>
      </w:r>
      <w:r w:rsidRPr="00916F77">
        <w:rPr>
          <w:rFonts w:ascii="Times New Roman" w:hAnsi="Times New Roman" w:cs="Times New Roman"/>
          <w:szCs w:val="20"/>
        </w:rPr>
        <w:t>publicó el informe “Ninis en América Latina”, en el que se a</w:t>
      </w:r>
      <w:r w:rsidR="00A676C5" w:rsidRPr="00916F77">
        <w:rPr>
          <w:rFonts w:ascii="Times New Roman" w:hAnsi="Times New Roman" w:cs="Times New Roman"/>
          <w:szCs w:val="20"/>
        </w:rPr>
        <w:t>f</w:t>
      </w:r>
      <w:r w:rsidRPr="00916F77">
        <w:rPr>
          <w:rFonts w:ascii="Times New Roman" w:hAnsi="Times New Roman" w:cs="Times New Roman"/>
          <w:szCs w:val="20"/>
        </w:rPr>
        <w:t xml:space="preserve">irma que los jóvenes ‘ninis’—aquellos que no estudian ni trabajan—en la región son aproximadamente 20 </w:t>
      </w:r>
      <w:r w:rsidR="00A11496" w:rsidRPr="00916F77">
        <w:rPr>
          <w:rFonts w:ascii="Times New Roman" w:hAnsi="Times New Roman" w:cs="Times New Roman"/>
          <w:szCs w:val="20"/>
        </w:rPr>
        <w:t>m</w:t>
      </w:r>
      <w:r w:rsidRPr="00916F77">
        <w:rPr>
          <w:rFonts w:ascii="Times New Roman" w:hAnsi="Times New Roman" w:cs="Times New Roman"/>
          <w:szCs w:val="20"/>
        </w:rPr>
        <w:t>illones. Es decir, uno de cada cinco jóvenes entre los 15 y 24 años, se encuentra desvinculado del trabajo y la educación, convirtiéndose así en un grupo en</w:t>
      </w:r>
      <w:r w:rsidR="00F26F91" w:rsidRPr="00916F77">
        <w:rPr>
          <w:rFonts w:ascii="Times New Roman" w:hAnsi="Times New Roman" w:cs="Times New Roman"/>
          <w:szCs w:val="20"/>
        </w:rPr>
        <w:t xml:space="preserve"> potencial</w:t>
      </w:r>
      <w:r w:rsidRPr="00916F77">
        <w:rPr>
          <w:rFonts w:ascii="Times New Roman" w:hAnsi="Times New Roman" w:cs="Times New Roman"/>
          <w:szCs w:val="20"/>
        </w:rPr>
        <w:t xml:space="preserve"> riesgo</w:t>
      </w:r>
      <w:r w:rsidR="00FF6621" w:rsidRPr="00916F77">
        <w:rPr>
          <w:rStyle w:val="Refdecomentario"/>
          <w:rFonts w:ascii="Times New Roman" w:hAnsi="Times New Roman" w:cs="Times New Roman"/>
          <w:sz w:val="22"/>
          <w:szCs w:val="20"/>
        </w:rPr>
        <w:t xml:space="preserve">. </w:t>
      </w:r>
    </w:p>
    <w:p w14:paraId="5FB3F58D" w14:textId="6161A2BB" w:rsidR="001346BF" w:rsidRPr="00916F77" w:rsidRDefault="00594DE7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916F77">
        <w:rPr>
          <w:rFonts w:ascii="Times New Roman" w:hAnsi="Times New Roman" w:cs="Times New Roman"/>
          <w:szCs w:val="20"/>
        </w:rPr>
        <w:t>E</w:t>
      </w:r>
      <w:r w:rsidR="00427246" w:rsidRPr="00916F77">
        <w:rPr>
          <w:rFonts w:ascii="Times New Roman" w:hAnsi="Times New Roman" w:cs="Times New Roman"/>
          <w:szCs w:val="20"/>
        </w:rPr>
        <w:t>ste no es un fenómeno exclusivo de Chile</w:t>
      </w:r>
      <w:r w:rsidRPr="00916F77">
        <w:rPr>
          <w:rFonts w:ascii="Times New Roman" w:hAnsi="Times New Roman" w:cs="Times New Roman"/>
          <w:szCs w:val="20"/>
        </w:rPr>
        <w:t>. L</w:t>
      </w:r>
      <w:r w:rsidR="00427246" w:rsidRPr="00916F77">
        <w:rPr>
          <w:rFonts w:ascii="Times New Roman" w:hAnsi="Times New Roman" w:cs="Times New Roman"/>
          <w:szCs w:val="20"/>
        </w:rPr>
        <w:t>os ninis represent</w:t>
      </w:r>
      <w:r w:rsidRPr="00916F77">
        <w:rPr>
          <w:rFonts w:ascii="Times New Roman" w:hAnsi="Times New Roman" w:cs="Times New Roman"/>
          <w:szCs w:val="20"/>
        </w:rPr>
        <w:t>a</w:t>
      </w:r>
      <w:r w:rsidR="00427246" w:rsidRPr="00916F77">
        <w:rPr>
          <w:rFonts w:ascii="Times New Roman" w:hAnsi="Times New Roman" w:cs="Times New Roman"/>
          <w:szCs w:val="20"/>
        </w:rPr>
        <w:t>n un 15% en países de la OCDE,</w:t>
      </w:r>
      <w:r w:rsidR="00980712" w:rsidRPr="00916F77">
        <w:rPr>
          <w:rFonts w:ascii="Times New Roman" w:hAnsi="Times New Roman" w:cs="Times New Roman"/>
          <w:szCs w:val="20"/>
        </w:rPr>
        <w:t xml:space="preserve"> 16,2% en América Latina y un 17,2</w:t>
      </w:r>
      <w:r w:rsidR="00DC7FA8" w:rsidRPr="00916F77">
        <w:rPr>
          <w:rFonts w:ascii="Times New Roman" w:hAnsi="Times New Roman" w:cs="Times New Roman"/>
          <w:szCs w:val="20"/>
        </w:rPr>
        <w:t>% en nuestro país (Casen, 2013</w:t>
      </w:r>
      <w:r w:rsidR="00427246" w:rsidRPr="00916F77">
        <w:rPr>
          <w:rFonts w:ascii="Times New Roman" w:hAnsi="Times New Roman" w:cs="Times New Roman"/>
          <w:szCs w:val="20"/>
        </w:rPr>
        <w:t>; OCDE, 2014).</w:t>
      </w:r>
      <w:r w:rsidR="00DC7FA8" w:rsidRPr="00916F77">
        <w:rPr>
          <w:rFonts w:ascii="Times New Roman" w:hAnsi="Times New Roman" w:cs="Times New Roman"/>
          <w:szCs w:val="20"/>
        </w:rPr>
        <w:t xml:space="preserve"> Datos que dan cuentan que los jóvenes nini</w:t>
      </w:r>
      <w:r w:rsidR="00095C36" w:rsidRPr="00916F77">
        <w:rPr>
          <w:rFonts w:ascii="Times New Roman" w:hAnsi="Times New Roman" w:cs="Times New Roman"/>
          <w:szCs w:val="20"/>
        </w:rPr>
        <w:t>s</w:t>
      </w:r>
      <w:r w:rsidR="00DC7FA8" w:rsidRPr="00916F77">
        <w:rPr>
          <w:rFonts w:ascii="Times New Roman" w:hAnsi="Times New Roman" w:cs="Times New Roman"/>
          <w:szCs w:val="20"/>
        </w:rPr>
        <w:t xml:space="preserve"> </w:t>
      </w:r>
      <w:r w:rsidR="00427246" w:rsidRPr="00916F77">
        <w:rPr>
          <w:rFonts w:ascii="Times New Roman" w:hAnsi="Times New Roman" w:cs="Times New Roman"/>
          <w:szCs w:val="20"/>
        </w:rPr>
        <w:t xml:space="preserve">se han convertido en un grupo en situación de riesgo y vulnerabilidad, </w:t>
      </w:r>
      <w:r w:rsidR="00C9093A" w:rsidRPr="00916F77">
        <w:rPr>
          <w:rFonts w:ascii="Times New Roman" w:hAnsi="Times New Roman" w:cs="Times New Roman"/>
          <w:szCs w:val="20"/>
        </w:rPr>
        <w:t>pues, la condición de doble inactividad tanto laboral como educativa se traduce en falta de oportunidades (</w:t>
      </w:r>
      <w:proofErr w:type="spellStart"/>
      <w:r w:rsidR="00C9093A" w:rsidRPr="00916F77">
        <w:rPr>
          <w:rFonts w:ascii="Times New Roman" w:hAnsi="Times New Roman" w:cs="Times New Roman"/>
          <w:szCs w:val="20"/>
        </w:rPr>
        <w:t>Turián</w:t>
      </w:r>
      <w:proofErr w:type="spellEnd"/>
      <w:r w:rsidR="00C9093A" w:rsidRPr="00916F77">
        <w:rPr>
          <w:rFonts w:ascii="Times New Roman" w:hAnsi="Times New Roman" w:cs="Times New Roman"/>
          <w:szCs w:val="20"/>
        </w:rPr>
        <w:t xml:space="preserve"> y </w:t>
      </w:r>
      <w:proofErr w:type="spellStart"/>
      <w:r w:rsidR="00C9093A" w:rsidRPr="00916F77">
        <w:rPr>
          <w:rFonts w:ascii="Times New Roman" w:hAnsi="Times New Roman" w:cs="Times New Roman"/>
          <w:szCs w:val="20"/>
        </w:rPr>
        <w:t>Avila</w:t>
      </w:r>
      <w:proofErr w:type="spellEnd"/>
      <w:r w:rsidR="00C9093A" w:rsidRPr="00916F77">
        <w:rPr>
          <w:rFonts w:ascii="Times New Roman" w:hAnsi="Times New Roman" w:cs="Times New Roman"/>
          <w:szCs w:val="20"/>
        </w:rPr>
        <w:t xml:space="preserve">, 2012) </w:t>
      </w:r>
      <w:r w:rsidR="001346BF" w:rsidRPr="00916F77">
        <w:rPr>
          <w:rFonts w:ascii="Times New Roman" w:hAnsi="Times New Roman" w:cs="Times New Roman"/>
          <w:szCs w:val="20"/>
        </w:rPr>
        <w:t>y estigmatización negativa hacia los jóvenes (</w:t>
      </w:r>
      <w:proofErr w:type="spellStart"/>
      <w:r w:rsidR="001346BF" w:rsidRPr="00916F77">
        <w:rPr>
          <w:rFonts w:ascii="Times New Roman" w:hAnsi="Times New Roman" w:cs="Times New Roman"/>
          <w:szCs w:val="20"/>
        </w:rPr>
        <w:t>Cepal</w:t>
      </w:r>
      <w:proofErr w:type="spellEnd"/>
      <w:r w:rsidR="001346BF" w:rsidRPr="00916F77">
        <w:rPr>
          <w:rFonts w:ascii="Times New Roman" w:hAnsi="Times New Roman" w:cs="Times New Roman"/>
          <w:szCs w:val="20"/>
        </w:rPr>
        <w:t xml:space="preserve">, 2015). </w:t>
      </w:r>
    </w:p>
    <w:p w14:paraId="75BD4765" w14:textId="77777777" w:rsidR="00EB7901" w:rsidRPr="00916F77" w:rsidRDefault="00427246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916F77">
        <w:rPr>
          <w:rFonts w:ascii="Times New Roman" w:hAnsi="Times New Roman" w:cs="Times New Roman"/>
          <w:szCs w:val="20"/>
        </w:rPr>
        <w:t xml:space="preserve">En Chile, </w:t>
      </w:r>
      <w:r w:rsidR="00DC7FA8" w:rsidRPr="00916F77">
        <w:rPr>
          <w:rFonts w:ascii="Times New Roman" w:hAnsi="Times New Roman" w:cs="Times New Roman"/>
          <w:szCs w:val="20"/>
        </w:rPr>
        <w:t>según datos de la CASEN 2013, el grupo de los ninis está compuesto por 509 mil jóvenes entre los 15 y 24 años, representando un 17</w:t>
      </w:r>
      <w:r w:rsidR="002F337A" w:rsidRPr="00916F77">
        <w:rPr>
          <w:rFonts w:ascii="Times New Roman" w:hAnsi="Times New Roman" w:cs="Times New Roman"/>
          <w:szCs w:val="20"/>
        </w:rPr>
        <w:t>,</w:t>
      </w:r>
      <w:r w:rsidR="00DC7FA8" w:rsidRPr="00916F77">
        <w:rPr>
          <w:rFonts w:ascii="Times New Roman" w:hAnsi="Times New Roman" w:cs="Times New Roman"/>
          <w:szCs w:val="20"/>
        </w:rPr>
        <w:t xml:space="preserve">2%, </w:t>
      </w:r>
      <w:r w:rsidR="00F153FF" w:rsidRPr="00916F77">
        <w:rPr>
          <w:rFonts w:ascii="Times New Roman" w:hAnsi="Times New Roman" w:cs="Times New Roman"/>
          <w:szCs w:val="20"/>
        </w:rPr>
        <w:t xml:space="preserve">constituido en su mayoría por mujeres (62,4%) en relación a los hombres (37,6%). </w:t>
      </w:r>
      <w:r w:rsidR="009A5274" w:rsidRPr="00916F77">
        <w:rPr>
          <w:rFonts w:ascii="Times New Roman" w:hAnsi="Times New Roman" w:cs="Times New Roman"/>
          <w:szCs w:val="20"/>
        </w:rPr>
        <w:t>Además, se observa que</w:t>
      </w:r>
      <w:r w:rsidR="007E18CC" w:rsidRPr="00916F77">
        <w:rPr>
          <w:rFonts w:ascii="Times New Roman" w:hAnsi="Times New Roman" w:cs="Times New Roman"/>
          <w:szCs w:val="20"/>
        </w:rPr>
        <w:t xml:space="preserve"> más del 50%</w:t>
      </w:r>
      <w:r w:rsidR="009A5274" w:rsidRPr="00916F77">
        <w:rPr>
          <w:rFonts w:ascii="Times New Roman" w:hAnsi="Times New Roman" w:cs="Times New Roman"/>
          <w:szCs w:val="20"/>
        </w:rPr>
        <w:t xml:space="preserve"> los jóvenes ninis se encuentran concentrados en </w:t>
      </w:r>
      <w:r w:rsidR="007E18CC" w:rsidRPr="00916F77">
        <w:rPr>
          <w:rFonts w:ascii="Times New Roman" w:hAnsi="Times New Roman" w:cs="Times New Roman"/>
          <w:szCs w:val="20"/>
        </w:rPr>
        <w:t xml:space="preserve">los tres primeros quintiles de bajos ingresos—27,9% quintil I, 19,5% quintil II y 15,4% quintil III respectivamente—. </w:t>
      </w:r>
    </w:p>
    <w:p w14:paraId="0FEEA6EE" w14:textId="1A965C2A" w:rsidR="00845453" w:rsidRPr="001E3017" w:rsidRDefault="00507DDB" w:rsidP="00845453">
      <w:p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916F77">
        <w:rPr>
          <w:rFonts w:ascii="Times New Roman" w:hAnsi="Times New Roman" w:cs="Times New Roman"/>
          <w:szCs w:val="20"/>
        </w:rPr>
        <w:t xml:space="preserve">Diversas circunstancias a nivel individual, familiar y de la sociedad se han asociado a la condición </w:t>
      </w:r>
      <w:r w:rsidR="001E3017">
        <w:rPr>
          <w:rFonts w:ascii="Times New Roman" w:hAnsi="Times New Roman" w:cs="Times New Roman"/>
          <w:szCs w:val="20"/>
        </w:rPr>
        <w:t>de estos jóvenes</w:t>
      </w:r>
      <w:r w:rsidRPr="00916F77">
        <w:rPr>
          <w:rFonts w:ascii="Times New Roman" w:hAnsi="Times New Roman" w:cs="Times New Roman"/>
          <w:szCs w:val="20"/>
        </w:rPr>
        <w:t xml:space="preserve">. Entorno de vulnerabilidad, carencia de redes de capital humano, baja calidad educativa, falta de oportunidades laborales, así como la precaria institucionalidad respecto a la generación de políticas públicas integrales, han limitado el desarrollo de los jóvenes a mayores oportunidades para ellos, sus familias y la sociedad </w:t>
      </w:r>
      <w:proofErr w:type="gramStart"/>
      <w:r w:rsidRPr="00916F77">
        <w:rPr>
          <w:rFonts w:ascii="Times New Roman" w:hAnsi="Times New Roman" w:cs="Times New Roman"/>
          <w:szCs w:val="20"/>
        </w:rPr>
        <w:t>en</w:t>
      </w:r>
      <w:proofErr w:type="gramEnd"/>
      <w:r w:rsidRPr="00916F77">
        <w:rPr>
          <w:rFonts w:ascii="Times New Roman" w:hAnsi="Times New Roman" w:cs="Times New Roman"/>
          <w:szCs w:val="20"/>
        </w:rPr>
        <w:t xml:space="preserve"> general.</w:t>
      </w:r>
      <w:r w:rsidR="003E74C1" w:rsidRPr="00916F77">
        <w:rPr>
          <w:rFonts w:ascii="Times New Roman" w:hAnsi="Times New Roman" w:cs="Times New Roman"/>
          <w:szCs w:val="20"/>
        </w:rPr>
        <w:t xml:space="preserve"> </w:t>
      </w:r>
      <w:r w:rsidR="009A3213" w:rsidRPr="00916F77">
        <w:rPr>
          <w:rFonts w:ascii="Times New Roman" w:hAnsi="Times New Roman" w:cs="Times New Roman"/>
          <w:szCs w:val="20"/>
        </w:rPr>
        <w:t xml:space="preserve">De esta manera, </w:t>
      </w:r>
      <w:r w:rsidR="007561D4" w:rsidRPr="00916F77">
        <w:rPr>
          <w:rFonts w:ascii="Times New Roman" w:hAnsi="Times New Roman" w:cs="Times New Roman"/>
          <w:szCs w:val="20"/>
        </w:rPr>
        <w:t>la mayoría</w:t>
      </w:r>
      <w:r w:rsidR="00EE7542" w:rsidRPr="00916F77">
        <w:rPr>
          <w:rFonts w:ascii="Times New Roman" w:hAnsi="Times New Roman" w:cs="Times New Roman"/>
          <w:szCs w:val="20"/>
        </w:rPr>
        <w:t xml:space="preserve"> de</w:t>
      </w:r>
      <w:r w:rsidR="009A3213" w:rsidRPr="00916F77">
        <w:rPr>
          <w:rFonts w:ascii="Times New Roman" w:hAnsi="Times New Roman" w:cs="Times New Roman"/>
          <w:szCs w:val="20"/>
        </w:rPr>
        <w:t xml:space="preserve"> los jóvenes ninis se encuentran en los grupos socioeconómicos medio-bajo, lo cual los hace aún más propensos a riesgos tales como la permanencia en la pobreza, criminalidad, adicciones, embarazo adolescente, </w:t>
      </w:r>
      <w:r w:rsidR="00845453" w:rsidRPr="00916F77">
        <w:rPr>
          <w:rFonts w:ascii="Times New Roman" w:hAnsi="Times New Roman" w:cs="Times New Roman"/>
          <w:szCs w:val="20"/>
        </w:rPr>
        <w:t>aislamiento, empleo informal, adicciones, problemas mentales y físicos (</w:t>
      </w:r>
      <w:proofErr w:type="spellStart"/>
      <w:r w:rsidR="00845453" w:rsidRPr="00916F77">
        <w:rPr>
          <w:rFonts w:ascii="Times New Roman" w:hAnsi="Times New Roman" w:cs="Times New Roman"/>
          <w:szCs w:val="20"/>
        </w:rPr>
        <w:t>Credds</w:t>
      </w:r>
      <w:proofErr w:type="spellEnd"/>
      <w:r w:rsidR="00845453" w:rsidRPr="00916F77">
        <w:rPr>
          <w:rFonts w:ascii="Times New Roman" w:hAnsi="Times New Roman" w:cs="Times New Roman"/>
          <w:szCs w:val="20"/>
        </w:rPr>
        <w:t xml:space="preserve"> y Reynolds, 2001</w:t>
      </w:r>
      <w:r w:rsidR="001E3017">
        <w:rPr>
          <w:rFonts w:ascii="Times New Roman" w:hAnsi="Times New Roman" w:cs="Times New Roman"/>
          <w:szCs w:val="20"/>
        </w:rPr>
        <w:t xml:space="preserve">). </w:t>
      </w:r>
    </w:p>
    <w:p w14:paraId="5BED07A7" w14:textId="59A6B1A5" w:rsidR="0041137E" w:rsidRPr="006C71BC" w:rsidRDefault="004F17FA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916F77">
        <w:rPr>
          <w:rFonts w:ascii="Times New Roman" w:hAnsi="Times New Roman" w:cs="Times New Roman"/>
          <w:szCs w:val="20"/>
        </w:rPr>
        <w:t xml:space="preserve">A ello se suma la desigualdad de género. </w:t>
      </w:r>
      <w:r w:rsidR="009A3213" w:rsidRPr="00916F77">
        <w:rPr>
          <w:rFonts w:ascii="Times New Roman" w:hAnsi="Times New Roman" w:cs="Times New Roman"/>
          <w:szCs w:val="20"/>
        </w:rPr>
        <w:t>Las mujeres jóvenes tienen menores probabilidades de</w:t>
      </w:r>
      <w:r w:rsidR="0051235F" w:rsidRPr="00916F77">
        <w:rPr>
          <w:rFonts w:ascii="Times New Roman" w:hAnsi="Times New Roman" w:cs="Times New Roman"/>
          <w:szCs w:val="20"/>
        </w:rPr>
        <w:t xml:space="preserve"> </w:t>
      </w:r>
      <w:r w:rsidR="009A3213" w:rsidRPr="00916F77">
        <w:rPr>
          <w:rFonts w:ascii="Times New Roman" w:hAnsi="Times New Roman" w:cs="Times New Roman"/>
          <w:szCs w:val="20"/>
        </w:rPr>
        <w:t xml:space="preserve">acceder a un empleo remunerado que los hombres, y dicha brecha se acentúa </w:t>
      </w:r>
      <w:r w:rsidR="00742DA1" w:rsidRPr="006C71BC">
        <w:rPr>
          <w:rFonts w:ascii="Times New Roman" w:hAnsi="Times New Roman" w:cs="Times New Roman"/>
          <w:szCs w:val="20"/>
        </w:rPr>
        <w:t>aún</w:t>
      </w:r>
      <w:r w:rsidR="009A3213" w:rsidRPr="006C71BC">
        <w:rPr>
          <w:rFonts w:ascii="Times New Roman" w:hAnsi="Times New Roman" w:cs="Times New Roman"/>
          <w:szCs w:val="20"/>
        </w:rPr>
        <w:t xml:space="preserve"> más en las jóvenes de entornos sociales más vulnerables (</w:t>
      </w:r>
      <w:proofErr w:type="spellStart"/>
      <w:r w:rsidR="009A3213" w:rsidRPr="006C71BC">
        <w:rPr>
          <w:rFonts w:ascii="Times New Roman" w:hAnsi="Times New Roman" w:cs="Times New Roman"/>
          <w:szCs w:val="20"/>
        </w:rPr>
        <w:t>Ianelli</w:t>
      </w:r>
      <w:proofErr w:type="spellEnd"/>
      <w:r w:rsidR="009A3213" w:rsidRPr="006C71BC">
        <w:rPr>
          <w:rFonts w:ascii="Times New Roman" w:hAnsi="Times New Roman" w:cs="Times New Roman"/>
          <w:szCs w:val="20"/>
        </w:rPr>
        <w:t xml:space="preserve"> y </w:t>
      </w:r>
      <w:proofErr w:type="spellStart"/>
      <w:r w:rsidR="009A3213" w:rsidRPr="006C71BC">
        <w:rPr>
          <w:rFonts w:ascii="Times New Roman" w:hAnsi="Times New Roman" w:cs="Times New Roman"/>
          <w:szCs w:val="20"/>
        </w:rPr>
        <w:t>Smyth</w:t>
      </w:r>
      <w:proofErr w:type="spellEnd"/>
      <w:r w:rsidR="009A3213" w:rsidRPr="006C71BC">
        <w:rPr>
          <w:rFonts w:ascii="Times New Roman" w:hAnsi="Times New Roman" w:cs="Times New Roman"/>
          <w:szCs w:val="20"/>
        </w:rPr>
        <w:t xml:space="preserve">, 2008). De igual modo, “algunos eventos de la vida personal (como la unión o el matrimonio y el </w:t>
      </w:r>
      <w:r w:rsidR="008066F5">
        <w:rPr>
          <w:rFonts w:ascii="Times New Roman" w:hAnsi="Times New Roman" w:cs="Times New Roman"/>
          <w:szCs w:val="20"/>
        </w:rPr>
        <w:t>e</w:t>
      </w:r>
      <w:r w:rsidR="009A3213" w:rsidRPr="006C71BC">
        <w:rPr>
          <w:rFonts w:ascii="Times New Roman" w:hAnsi="Times New Roman" w:cs="Times New Roman"/>
          <w:szCs w:val="20"/>
        </w:rPr>
        <w:t>mbarazo temprano) suelen obligar a las mujeres a truncar tempranamente sus estudios e influyen poderosamente en su alejamiento de la actividad económica” (</w:t>
      </w:r>
      <w:proofErr w:type="spellStart"/>
      <w:r w:rsidR="009A3213" w:rsidRPr="006C71BC">
        <w:rPr>
          <w:rFonts w:ascii="Times New Roman" w:hAnsi="Times New Roman" w:cs="Times New Roman"/>
          <w:szCs w:val="20"/>
        </w:rPr>
        <w:t>Turián</w:t>
      </w:r>
      <w:proofErr w:type="spellEnd"/>
      <w:r w:rsidR="009A3213" w:rsidRPr="006C71BC">
        <w:rPr>
          <w:rFonts w:ascii="Times New Roman" w:hAnsi="Times New Roman" w:cs="Times New Roman"/>
          <w:szCs w:val="20"/>
        </w:rPr>
        <w:t xml:space="preserve"> y </w:t>
      </w:r>
      <w:proofErr w:type="spellStart"/>
      <w:r w:rsidR="009A3213" w:rsidRPr="006C71BC">
        <w:rPr>
          <w:rFonts w:ascii="Times New Roman" w:hAnsi="Times New Roman" w:cs="Times New Roman"/>
          <w:szCs w:val="20"/>
        </w:rPr>
        <w:t>Avila</w:t>
      </w:r>
      <w:proofErr w:type="spellEnd"/>
      <w:r w:rsidR="009A3213" w:rsidRPr="006C71BC">
        <w:rPr>
          <w:rFonts w:ascii="Times New Roman" w:hAnsi="Times New Roman" w:cs="Times New Roman"/>
          <w:szCs w:val="20"/>
        </w:rPr>
        <w:t>, 2012: 6)</w:t>
      </w:r>
      <w:r w:rsidR="005C0D22" w:rsidRPr="006C71BC">
        <w:rPr>
          <w:rFonts w:ascii="Times New Roman" w:hAnsi="Times New Roman" w:cs="Times New Roman"/>
          <w:szCs w:val="20"/>
        </w:rPr>
        <w:t xml:space="preserve">. </w:t>
      </w:r>
      <w:r w:rsidR="009A3213" w:rsidRPr="006C71BC">
        <w:rPr>
          <w:rFonts w:ascii="Times New Roman" w:hAnsi="Times New Roman" w:cs="Times New Roman"/>
          <w:szCs w:val="20"/>
        </w:rPr>
        <w:t xml:space="preserve"> De hecho, un alto porcentaje de jóvenes nini</w:t>
      </w:r>
      <w:r w:rsidR="00D421AB" w:rsidRPr="006C71BC">
        <w:rPr>
          <w:rFonts w:ascii="Times New Roman" w:hAnsi="Times New Roman" w:cs="Times New Roman"/>
          <w:szCs w:val="20"/>
        </w:rPr>
        <w:t>s</w:t>
      </w:r>
      <w:r w:rsidR="009A3213" w:rsidRPr="006C71BC">
        <w:rPr>
          <w:rFonts w:ascii="Times New Roman" w:hAnsi="Times New Roman" w:cs="Times New Roman"/>
          <w:szCs w:val="20"/>
        </w:rPr>
        <w:t xml:space="preserve"> son mujeres que abandonan estudios (secundario o universitarios) para dedicarse a la maternidad producto de un embarazo adolescente, en contraposición a los hombres nini</w:t>
      </w:r>
      <w:r w:rsidR="00D421AB" w:rsidRPr="006C71BC">
        <w:rPr>
          <w:rFonts w:ascii="Times New Roman" w:hAnsi="Times New Roman" w:cs="Times New Roman"/>
          <w:szCs w:val="20"/>
        </w:rPr>
        <w:t>s</w:t>
      </w:r>
      <w:r w:rsidR="009A3213" w:rsidRPr="006C71BC">
        <w:rPr>
          <w:rFonts w:ascii="Times New Roman" w:hAnsi="Times New Roman" w:cs="Times New Roman"/>
          <w:szCs w:val="20"/>
        </w:rPr>
        <w:t xml:space="preserve"> quienes se encuentran en búsqueda de empleo o bien, se encuentran inactivos por períodos de tiempo prolongados.</w:t>
      </w:r>
      <w:r w:rsidR="00742DA1" w:rsidRPr="006C71BC">
        <w:rPr>
          <w:rFonts w:ascii="Times New Roman" w:hAnsi="Times New Roman" w:cs="Times New Roman"/>
          <w:szCs w:val="20"/>
        </w:rPr>
        <w:t xml:space="preserve"> </w:t>
      </w:r>
    </w:p>
    <w:p w14:paraId="25D4643E" w14:textId="16F0B47E" w:rsidR="006A6426" w:rsidRPr="006C71BC" w:rsidRDefault="00427246" w:rsidP="006A6426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Tomando en consideración dichos antecedentes, </w:t>
      </w:r>
      <w:r w:rsidR="006A6426" w:rsidRPr="006C71BC">
        <w:rPr>
          <w:rFonts w:ascii="Times New Roman" w:hAnsi="Times New Roman" w:cs="Times New Roman"/>
          <w:szCs w:val="20"/>
        </w:rPr>
        <w:t xml:space="preserve">este estudio </w:t>
      </w:r>
      <w:r w:rsidR="008066F5">
        <w:rPr>
          <w:rFonts w:ascii="Times New Roman" w:hAnsi="Times New Roman" w:cs="Times New Roman"/>
          <w:szCs w:val="20"/>
        </w:rPr>
        <w:t>es</w:t>
      </w:r>
      <w:r w:rsidR="008066F5" w:rsidRPr="006C71BC">
        <w:rPr>
          <w:rFonts w:ascii="Times New Roman" w:hAnsi="Times New Roman" w:cs="Times New Roman"/>
          <w:szCs w:val="20"/>
        </w:rPr>
        <w:t xml:space="preserve"> </w:t>
      </w:r>
      <w:r w:rsidR="006A6426" w:rsidRPr="006C71BC">
        <w:rPr>
          <w:rFonts w:ascii="Times New Roman" w:hAnsi="Times New Roman" w:cs="Times New Roman"/>
          <w:szCs w:val="20"/>
        </w:rPr>
        <w:t xml:space="preserve">motivado por la necesidad de entender en profundidad a las jóvenes mujeres ninis con el fin de indagar las causas y consecuencias del fenómeno además de las transformaciones que las jóvenes enfrentan en la participación laboral y educacional. Por consiguiente, </w:t>
      </w:r>
      <w:r w:rsidR="008066F5">
        <w:rPr>
          <w:rFonts w:ascii="Times New Roman" w:hAnsi="Times New Roman" w:cs="Times New Roman"/>
          <w:szCs w:val="20"/>
        </w:rPr>
        <w:t>la tesis</w:t>
      </w:r>
      <w:r w:rsidR="006A6426" w:rsidRPr="006C71BC">
        <w:rPr>
          <w:rFonts w:ascii="Times New Roman" w:hAnsi="Times New Roman" w:cs="Times New Roman"/>
          <w:szCs w:val="20"/>
        </w:rPr>
        <w:t xml:space="preserve"> pretende mejorar la comprensión, diagnóstico y políticas específicas para jóvenes mujeres nini</w:t>
      </w:r>
      <w:r w:rsidR="00D421AB" w:rsidRPr="006C71BC">
        <w:rPr>
          <w:rFonts w:ascii="Times New Roman" w:hAnsi="Times New Roman" w:cs="Times New Roman"/>
          <w:szCs w:val="20"/>
        </w:rPr>
        <w:t>s</w:t>
      </w:r>
      <w:r w:rsidR="006A6426" w:rsidRPr="006C71BC">
        <w:rPr>
          <w:rFonts w:ascii="Times New Roman" w:hAnsi="Times New Roman" w:cs="Times New Roman"/>
          <w:szCs w:val="20"/>
        </w:rPr>
        <w:t xml:space="preserve"> en Chile. </w:t>
      </w:r>
    </w:p>
    <w:p w14:paraId="5A640606" w14:textId="4EE26C08" w:rsidR="009205CF" w:rsidRPr="006C71BC" w:rsidRDefault="00204D43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La particularidad del problema </w:t>
      </w:r>
      <w:r w:rsidR="00427246" w:rsidRPr="006C71BC">
        <w:rPr>
          <w:rFonts w:ascii="Times New Roman" w:hAnsi="Times New Roman" w:cs="Times New Roman"/>
          <w:szCs w:val="20"/>
        </w:rPr>
        <w:t>de estudio es que</w:t>
      </w:r>
      <w:r w:rsidR="00ED73B0" w:rsidRPr="006C71BC">
        <w:rPr>
          <w:rFonts w:ascii="Times New Roman" w:hAnsi="Times New Roman" w:cs="Times New Roman"/>
          <w:szCs w:val="20"/>
        </w:rPr>
        <w:t xml:space="preserve"> </w:t>
      </w:r>
      <w:r w:rsidR="00427246" w:rsidRPr="006C71BC">
        <w:rPr>
          <w:rFonts w:ascii="Times New Roman" w:hAnsi="Times New Roman" w:cs="Times New Roman"/>
          <w:szCs w:val="20"/>
        </w:rPr>
        <w:t>el tema ha tomado relevancia en la discusión de políticas públicas dado que el fenómeno de los nini</w:t>
      </w:r>
      <w:r w:rsidR="003C41F2" w:rsidRPr="006C71BC">
        <w:rPr>
          <w:rFonts w:ascii="Times New Roman" w:hAnsi="Times New Roman" w:cs="Times New Roman"/>
          <w:szCs w:val="20"/>
        </w:rPr>
        <w:t>s</w:t>
      </w:r>
      <w:r w:rsidR="00427246" w:rsidRPr="006C71BC">
        <w:rPr>
          <w:rFonts w:ascii="Times New Roman" w:hAnsi="Times New Roman" w:cs="Times New Roman"/>
          <w:szCs w:val="20"/>
        </w:rPr>
        <w:t xml:space="preserve"> </w:t>
      </w:r>
      <w:r w:rsidR="00507DDB" w:rsidRPr="006C71BC">
        <w:rPr>
          <w:rFonts w:ascii="Times New Roman" w:hAnsi="Times New Roman" w:cs="Times New Roman"/>
          <w:szCs w:val="20"/>
        </w:rPr>
        <w:t xml:space="preserve">concentra </w:t>
      </w:r>
      <w:r w:rsidRPr="006C71BC">
        <w:rPr>
          <w:rFonts w:ascii="Times New Roman" w:hAnsi="Times New Roman" w:cs="Times New Roman"/>
          <w:szCs w:val="20"/>
        </w:rPr>
        <w:t>mayor</w:t>
      </w:r>
      <w:r w:rsidR="00507DDB" w:rsidRPr="006C71BC">
        <w:rPr>
          <w:rFonts w:ascii="Times New Roman" w:hAnsi="Times New Roman" w:cs="Times New Roman"/>
          <w:szCs w:val="20"/>
        </w:rPr>
        <w:t>itariamente a</w:t>
      </w:r>
      <w:r w:rsidRPr="006C71BC">
        <w:rPr>
          <w:rFonts w:ascii="Times New Roman" w:hAnsi="Times New Roman" w:cs="Times New Roman"/>
          <w:szCs w:val="20"/>
        </w:rPr>
        <w:t xml:space="preserve"> mujeres que</w:t>
      </w:r>
      <w:r w:rsidR="00427246" w:rsidRPr="006C71BC">
        <w:rPr>
          <w:rFonts w:ascii="Times New Roman" w:hAnsi="Times New Roman" w:cs="Times New Roman"/>
          <w:szCs w:val="20"/>
        </w:rPr>
        <w:t xml:space="preserve"> </w:t>
      </w:r>
      <w:r w:rsidR="00507DDB" w:rsidRPr="006C71BC">
        <w:rPr>
          <w:rFonts w:ascii="Times New Roman" w:hAnsi="Times New Roman" w:cs="Times New Roman"/>
          <w:szCs w:val="20"/>
        </w:rPr>
        <w:t xml:space="preserve">se </w:t>
      </w:r>
      <w:r w:rsidR="00427246" w:rsidRPr="006C71BC">
        <w:rPr>
          <w:rFonts w:ascii="Times New Roman" w:hAnsi="Times New Roman" w:cs="Times New Roman"/>
          <w:szCs w:val="20"/>
        </w:rPr>
        <w:t xml:space="preserve">encuentran desvinculados del trabajo y la educación y que por ende, se han convertido en un grupo </w:t>
      </w:r>
      <w:r w:rsidRPr="006C71BC">
        <w:rPr>
          <w:rFonts w:ascii="Times New Roman" w:hAnsi="Times New Roman" w:cs="Times New Roman"/>
          <w:szCs w:val="20"/>
        </w:rPr>
        <w:t xml:space="preserve">de mayor </w:t>
      </w:r>
      <w:r w:rsidR="00507DDB" w:rsidRPr="006C71BC">
        <w:rPr>
          <w:rFonts w:ascii="Times New Roman" w:hAnsi="Times New Roman" w:cs="Times New Roman"/>
          <w:szCs w:val="20"/>
        </w:rPr>
        <w:t>riesgo de exclusión social.</w:t>
      </w:r>
      <w:r w:rsidR="006A6426" w:rsidRPr="006C71BC">
        <w:rPr>
          <w:rFonts w:ascii="Times New Roman" w:hAnsi="Times New Roman" w:cs="Times New Roman"/>
          <w:szCs w:val="20"/>
        </w:rPr>
        <w:t xml:space="preserve"> Por consiguiente, esta investigación </w:t>
      </w:r>
      <w:r w:rsidR="00F26F91" w:rsidRPr="006C71BC">
        <w:rPr>
          <w:rFonts w:ascii="Times New Roman" w:hAnsi="Times New Roman" w:cs="Times New Roman"/>
          <w:szCs w:val="20"/>
        </w:rPr>
        <w:t>está</w:t>
      </w:r>
      <w:r w:rsidR="006A6426" w:rsidRPr="006C71BC">
        <w:rPr>
          <w:rFonts w:ascii="Times New Roman" w:hAnsi="Times New Roman" w:cs="Times New Roman"/>
          <w:szCs w:val="20"/>
        </w:rPr>
        <w:t xml:space="preserve"> orientada por las siguientes preguntas: </w:t>
      </w:r>
      <w:r w:rsidR="00C822C8" w:rsidRPr="006C71BC">
        <w:rPr>
          <w:rFonts w:ascii="Times New Roman" w:hAnsi="Times New Roman" w:cs="Times New Roman"/>
          <w:szCs w:val="20"/>
        </w:rPr>
        <w:t>¿C</w:t>
      </w:r>
      <w:r w:rsidR="00BE191A" w:rsidRPr="006C71BC">
        <w:rPr>
          <w:rFonts w:ascii="Times New Roman" w:hAnsi="Times New Roman" w:cs="Times New Roman"/>
          <w:szCs w:val="20"/>
        </w:rPr>
        <w:t>ómo y de qué manera influy</w:t>
      </w:r>
      <w:r w:rsidR="00B1256D" w:rsidRPr="006C71BC">
        <w:rPr>
          <w:rFonts w:ascii="Times New Roman" w:hAnsi="Times New Roman" w:cs="Times New Roman"/>
          <w:szCs w:val="20"/>
        </w:rPr>
        <w:t xml:space="preserve">en variables económicas, sociales y culturales en </w:t>
      </w:r>
      <w:r w:rsidR="00BE191A" w:rsidRPr="006C71BC">
        <w:rPr>
          <w:rFonts w:ascii="Times New Roman" w:hAnsi="Times New Roman" w:cs="Times New Roman"/>
          <w:szCs w:val="20"/>
        </w:rPr>
        <w:t xml:space="preserve"> la condición de jóvenes mujeres que no se </w:t>
      </w:r>
      <w:r w:rsidR="00BE191A" w:rsidRPr="006C71BC">
        <w:rPr>
          <w:rFonts w:ascii="Times New Roman" w:hAnsi="Times New Roman" w:cs="Times New Roman"/>
          <w:szCs w:val="20"/>
        </w:rPr>
        <w:lastRenderedPageBreak/>
        <w:t>encuentran incorporadas al sistema educacional y laboral en Chile?</w:t>
      </w:r>
      <w:r w:rsidR="00065A70" w:rsidRPr="006C71BC">
        <w:rPr>
          <w:rFonts w:ascii="Times New Roman" w:hAnsi="Times New Roman" w:cs="Times New Roman"/>
          <w:szCs w:val="20"/>
        </w:rPr>
        <w:t>, ¿Qué lecciones y aprendizajes se puede</w:t>
      </w:r>
      <w:r w:rsidR="00BF3AD8" w:rsidRPr="006C71BC">
        <w:rPr>
          <w:rFonts w:ascii="Times New Roman" w:hAnsi="Times New Roman" w:cs="Times New Roman"/>
          <w:szCs w:val="20"/>
        </w:rPr>
        <w:t>n</w:t>
      </w:r>
      <w:r w:rsidR="00065A70" w:rsidRPr="006C71BC">
        <w:rPr>
          <w:rFonts w:ascii="Times New Roman" w:hAnsi="Times New Roman" w:cs="Times New Roman"/>
          <w:szCs w:val="20"/>
        </w:rPr>
        <w:t xml:space="preserve"> extraer de la experiencia internacional </w:t>
      </w:r>
      <w:r w:rsidR="00BF3AD8" w:rsidRPr="006C71BC">
        <w:rPr>
          <w:rFonts w:ascii="Times New Roman" w:hAnsi="Times New Roman" w:cs="Times New Roman"/>
          <w:szCs w:val="20"/>
        </w:rPr>
        <w:t>en</w:t>
      </w:r>
      <w:r w:rsidR="00610FC5" w:rsidRPr="006C71BC">
        <w:rPr>
          <w:rFonts w:ascii="Times New Roman" w:hAnsi="Times New Roman" w:cs="Times New Roman"/>
          <w:szCs w:val="20"/>
        </w:rPr>
        <w:t xml:space="preserve"> política</w:t>
      </w:r>
      <w:r w:rsidR="00BF3AD8" w:rsidRPr="006C71BC">
        <w:rPr>
          <w:rFonts w:ascii="Times New Roman" w:hAnsi="Times New Roman" w:cs="Times New Roman"/>
          <w:szCs w:val="20"/>
        </w:rPr>
        <w:t>s</w:t>
      </w:r>
      <w:r w:rsidR="00610FC5" w:rsidRPr="006C71BC">
        <w:rPr>
          <w:rFonts w:ascii="Times New Roman" w:hAnsi="Times New Roman" w:cs="Times New Roman"/>
          <w:szCs w:val="20"/>
        </w:rPr>
        <w:t xml:space="preserve"> pública</w:t>
      </w:r>
      <w:r w:rsidR="00BF3AD8" w:rsidRPr="006C71BC">
        <w:rPr>
          <w:rFonts w:ascii="Times New Roman" w:hAnsi="Times New Roman" w:cs="Times New Roman"/>
          <w:szCs w:val="20"/>
        </w:rPr>
        <w:t>s</w:t>
      </w:r>
      <w:r w:rsidR="00610FC5" w:rsidRPr="006C71BC">
        <w:rPr>
          <w:rFonts w:ascii="Times New Roman" w:hAnsi="Times New Roman" w:cs="Times New Roman"/>
          <w:szCs w:val="20"/>
        </w:rPr>
        <w:t xml:space="preserve"> </w:t>
      </w:r>
      <w:r w:rsidR="00065A70" w:rsidRPr="006C71BC">
        <w:rPr>
          <w:rFonts w:ascii="Times New Roman" w:hAnsi="Times New Roman" w:cs="Times New Roman"/>
          <w:szCs w:val="20"/>
        </w:rPr>
        <w:t>sobre jóvenes mujeres que no se encuentran incorporadas al sistema educacional y laboral en Chile?,</w:t>
      </w:r>
      <w:r w:rsidR="004B7234" w:rsidRPr="006C71BC">
        <w:rPr>
          <w:rFonts w:ascii="Times New Roman" w:hAnsi="Times New Roman" w:cs="Times New Roman"/>
          <w:szCs w:val="20"/>
        </w:rPr>
        <w:t xml:space="preserve"> ¿Qué variables han limitado el desarrollo de las jóvenes mujeres a mayores oportunidades </w:t>
      </w:r>
      <w:r w:rsidR="009E5999" w:rsidRPr="006C71BC">
        <w:rPr>
          <w:rFonts w:ascii="Times New Roman" w:hAnsi="Times New Roman" w:cs="Times New Roman"/>
          <w:szCs w:val="20"/>
        </w:rPr>
        <w:t>de integración para ella</w:t>
      </w:r>
      <w:r w:rsidR="004B7234" w:rsidRPr="006C71BC">
        <w:rPr>
          <w:rFonts w:ascii="Times New Roman" w:hAnsi="Times New Roman" w:cs="Times New Roman"/>
          <w:szCs w:val="20"/>
        </w:rPr>
        <w:t xml:space="preserve">s, sus familias y la sociedad?, </w:t>
      </w:r>
      <w:r w:rsidR="009E5999" w:rsidRPr="006C71BC">
        <w:rPr>
          <w:rFonts w:ascii="Times New Roman" w:hAnsi="Times New Roman" w:cs="Times New Roman"/>
          <w:szCs w:val="20"/>
        </w:rPr>
        <w:t>¿</w:t>
      </w:r>
      <w:r w:rsidR="00764CA7" w:rsidRPr="006C71BC">
        <w:rPr>
          <w:rFonts w:ascii="Times New Roman" w:hAnsi="Times New Roman" w:cs="Times New Roman"/>
          <w:szCs w:val="20"/>
        </w:rPr>
        <w:t>Qué componentes de formulación de política pública pueden ser relevantes para la elaboración de futuras políticas sobre jóvenes mujeres que no se encuentran incorporadas al sistema educacional y laboral</w:t>
      </w:r>
      <w:r w:rsidR="00761FE6" w:rsidRPr="006C71BC">
        <w:rPr>
          <w:rFonts w:ascii="Times New Roman" w:hAnsi="Times New Roman" w:cs="Times New Roman"/>
          <w:szCs w:val="20"/>
        </w:rPr>
        <w:t xml:space="preserve"> en el país</w:t>
      </w:r>
      <w:r w:rsidR="00764CA7" w:rsidRPr="006C71BC">
        <w:rPr>
          <w:rFonts w:ascii="Times New Roman" w:hAnsi="Times New Roman" w:cs="Times New Roman"/>
          <w:szCs w:val="20"/>
        </w:rPr>
        <w:t xml:space="preserve">?. </w:t>
      </w:r>
    </w:p>
    <w:p w14:paraId="4A480B64" w14:textId="77777777" w:rsidR="00DC7FA8" w:rsidRPr="006C71BC" w:rsidRDefault="00507DDB" w:rsidP="00027311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6C71BC">
        <w:rPr>
          <w:rFonts w:ascii="Times New Roman" w:hAnsi="Times New Roman" w:cs="Times New Roman"/>
          <w:b/>
          <w:szCs w:val="20"/>
        </w:rPr>
        <w:t xml:space="preserve">Objetivos general y específicos </w:t>
      </w:r>
    </w:p>
    <w:p w14:paraId="48E9D4CB" w14:textId="2B491486" w:rsidR="00C80741" w:rsidRPr="006C71BC" w:rsidRDefault="00C80741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proofErr w:type="gramStart"/>
      <w:r w:rsidRPr="006C71BC">
        <w:rPr>
          <w:rFonts w:ascii="Times New Roman" w:hAnsi="Times New Roman" w:cs="Times New Roman"/>
          <w:szCs w:val="20"/>
        </w:rPr>
        <w:t>explorar</w:t>
      </w:r>
      <w:proofErr w:type="gramEnd"/>
      <w:r w:rsidRPr="006C71BC">
        <w:rPr>
          <w:rFonts w:ascii="Times New Roman" w:hAnsi="Times New Roman" w:cs="Times New Roman"/>
          <w:szCs w:val="20"/>
        </w:rPr>
        <w:t xml:space="preserve"> la situación de </w:t>
      </w:r>
      <w:r w:rsidR="00F12229" w:rsidRPr="006C71BC">
        <w:rPr>
          <w:rFonts w:ascii="Times New Roman" w:hAnsi="Times New Roman" w:cs="Times New Roman"/>
          <w:szCs w:val="20"/>
        </w:rPr>
        <w:t>las</w:t>
      </w:r>
      <w:r w:rsidRPr="006C71BC">
        <w:rPr>
          <w:rFonts w:ascii="Times New Roman" w:hAnsi="Times New Roman" w:cs="Times New Roman"/>
          <w:szCs w:val="20"/>
        </w:rPr>
        <w:t xml:space="preserve"> jóvenes mujeres ninis y su impacto sobre los individuos y la sociedad</w:t>
      </w:r>
      <w:r w:rsidR="001D6FEC" w:rsidRPr="006C71BC">
        <w:rPr>
          <w:rFonts w:ascii="Times New Roman" w:hAnsi="Times New Roman" w:cs="Times New Roman"/>
          <w:szCs w:val="20"/>
        </w:rPr>
        <w:t xml:space="preserve"> con el fin de generar recomendaciones en materia de políticas públicas. </w:t>
      </w:r>
    </w:p>
    <w:p w14:paraId="4D9544F0" w14:textId="77777777" w:rsidR="00C80741" w:rsidRPr="006C71BC" w:rsidRDefault="00C80741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En tanto, los objetivos específicos son: </w:t>
      </w:r>
    </w:p>
    <w:p w14:paraId="0122D8D1" w14:textId="77777777" w:rsidR="00A676C5" w:rsidRPr="006C71BC" w:rsidRDefault="00A676C5" w:rsidP="00A676C5">
      <w:pPr>
        <w:pStyle w:val="Prrafodelist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Describir y caracterizar considerando dimensiones tales como: edad, estado civil, composición sociodemográfica, acceso al sistema educativo y situación laboral;  la situación de las personas jóvenes chilenas, entre 15 y 24 años de edad, que no están incorporadas al  sistema educativo ni laboral.</w:t>
      </w:r>
    </w:p>
    <w:p w14:paraId="30E480A0" w14:textId="55941947" w:rsidR="00A676C5" w:rsidRPr="006C71BC" w:rsidRDefault="00A676C5" w:rsidP="00A676C5">
      <w:pPr>
        <w:pStyle w:val="Prrafodelist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AC3D19">
        <w:rPr>
          <w:rFonts w:ascii="Times New Roman" w:hAnsi="Times New Roman" w:cs="Times New Roman"/>
          <w:szCs w:val="20"/>
        </w:rPr>
        <w:t>Comparar a partir de la experiencia internacional el fenómeno de las mujeres nini</w:t>
      </w:r>
      <w:r w:rsidR="00172518" w:rsidRPr="00AC3D19">
        <w:rPr>
          <w:rFonts w:ascii="Times New Roman" w:hAnsi="Times New Roman" w:cs="Times New Roman"/>
          <w:szCs w:val="20"/>
        </w:rPr>
        <w:t>s</w:t>
      </w:r>
      <w:r w:rsidRPr="00AC3D19">
        <w:rPr>
          <w:rFonts w:ascii="Times New Roman" w:hAnsi="Times New Roman" w:cs="Times New Roman"/>
          <w:szCs w:val="20"/>
        </w:rPr>
        <w:t>, a efectos de identificar</w:t>
      </w:r>
      <w:r w:rsidRPr="006C71BC">
        <w:rPr>
          <w:rFonts w:ascii="Times New Roman" w:hAnsi="Times New Roman" w:cs="Times New Roman"/>
          <w:szCs w:val="20"/>
        </w:rPr>
        <w:t xml:space="preserve"> las principales características, aprendizajes y materias que inciden en las jóvenes que no se encuentran incorporados al sistema educativo y laboral. </w:t>
      </w:r>
    </w:p>
    <w:p w14:paraId="49274488" w14:textId="21DCD734" w:rsidR="00A676C5" w:rsidRPr="006C71BC" w:rsidRDefault="005F7120" w:rsidP="00A676C5">
      <w:pPr>
        <w:pStyle w:val="Prrafodelist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I</w:t>
      </w:r>
      <w:r w:rsidR="00A676C5" w:rsidRPr="006C71BC">
        <w:rPr>
          <w:rFonts w:ascii="Times New Roman" w:hAnsi="Times New Roman" w:cs="Times New Roman"/>
          <w:szCs w:val="20"/>
        </w:rPr>
        <w:t>ndagar en las variables que influyen en la desigualdad de género en jóvenes nini</w:t>
      </w:r>
      <w:r w:rsidR="00172518" w:rsidRPr="006C71BC">
        <w:rPr>
          <w:rFonts w:ascii="Times New Roman" w:hAnsi="Times New Roman" w:cs="Times New Roman"/>
          <w:szCs w:val="20"/>
        </w:rPr>
        <w:t>s</w:t>
      </w:r>
      <w:r w:rsidR="00A676C5" w:rsidRPr="006C71BC">
        <w:rPr>
          <w:rFonts w:ascii="Times New Roman" w:hAnsi="Times New Roman" w:cs="Times New Roman"/>
          <w:szCs w:val="20"/>
        </w:rPr>
        <w:t xml:space="preserve"> en el país y las condiciones que determinan su integración al sistema educativo y laboral del país.</w:t>
      </w:r>
    </w:p>
    <w:p w14:paraId="2ED391A2" w14:textId="027CE28D" w:rsidR="00A676C5" w:rsidRPr="006C71BC" w:rsidRDefault="00A676C5" w:rsidP="004B7234">
      <w:pPr>
        <w:pStyle w:val="Prrafodelist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Elaborar una propuesta con lineamientos de política pública que permitan mayor integración de las mujeres jóvenes nini en el espacio educativo y laboral.  </w:t>
      </w:r>
    </w:p>
    <w:p w14:paraId="7604501A" w14:textId="77777777" w:rsidR="004B7234" w:rsidRPr="006C71BC" w:rsidRDefault="004B7234" w:rsidP="004B7234">
      <w:pPr>
        <w:pStyle w:val="Prrafodelista"/>
        <w:spacing w:line="276" w:lineRule="auto"/>
        <w:jc w:val="both"/>
        <w:rPr>
          <w:rFonts w:ascii="Times New Roman" w:hAnsi="Times New Roman" w:cs="Times New Roman"/>
          <w:szCs w:val="20"/>
        </w:rPr>
      </w:pPr>
    </w:p>
    <w:p w14:paraId="257B4992" w14:textId="4DC9BA41" w:rsidR="00C54441" w:rsidRPr="006C71BC" w:rsidRDefault="000F154D" w:rsidP="00027311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6C71BC">
        <w:rPr>
          <w:rFonts w:ascii="Times New Roman" w:hAnsi="Times New Roman" w:cs="Times New Roman"/>
          <w:b/>
          <w:szCs w:val="20"/>
        </w:rPr>
        <w:t xml:space="preserve">Metodología </w:t>
      </w:r>
    </w:p>
    <w:p w14:paraId="55CE22FB" w14:textId="0ABBEA85" w:rsidR="00A479C0" w:rsidRPr="006C71BC" w:rsidRDefault="00536718" w:rsidP="00EB18E3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El propósito del estudio de caso es de carácter exploratorio-descriptivo y su</w:t>
      </w:r>
      <w:r w:rsidR="00C54441" w:rsidRPr="006C71BC">
        <w:rPr>
          <w:rFonts w:ascii="Times New Roman" w:hAnsi="Times New Roman" w:cs="Times New Roman"/>
          <w:szCs w:val="20"/>
        </w:rPr>
        <w:t xml:space="preserve"> estrategia se enmarca </w:t>
      </w:r>
      <w:r w:rsidR="00ED060C" w:rsidRPr="006C71BC">
        <w:rPr>
          <w:rFonts w:ascii="Times New Roman" w:hAnsi="Times New Roman" w:cs="Times New Roman"/>
          <w:szCs w:val="20"/>
        </w:rPr>
        <w:t>bajo el método mixto de investigació</w:t>
      </w:r>
      <w:r w:rsidR="006A6A87" w:rsidRPr="006C71BC">
        <w:rPr>
          <w:rFonts w:ascii="Times New Roman" w:hAnsi="Times New Roman" w:cs="Times New Roman"/>
          <w:szCs w:val="20"/>
        </w:rPr>
        <w:t xml:space="preserve">n. </w:t>
      </w:r>
    </w:p>
    <w:p w14:paraId="68E8235B" w14:textId="0CBFAA6F" w:rsidR="00A479C0" w:rsidRPr="006C71BC" w:rsidRDefault="006A6A87" w:rsidP="00EB18E3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Por un lado, </w:t>
      </w:r>
      <w:r w:rsidR="00005707" w:rsidRPr="006C71BC">
        <w:rPr>
          <w:rFonts w:ascii="Times New Roman" w:hAnsi="Times New Roman" w:cs="Times New Roman"/>
          <w:szCs w:val="20"/>
        </w:rPr>
        <w:t xml:space="preserve">se utilizará el </w:t>
      </w:r>
      <w:r w:rsidR="00EB18E3" w:rsidRPr="006C71BC">
        <w:rPr>
          <w:rFonts w:ascii="Times New Roman" w:hAnsi="Times New Roman" w:cs="Times New Roman"/>
          <w:szCs w:val="20"/>
        </w:rPr>
        <w:t xml:space="preserve">estudio </w:t>
      </w:r>
      <w:r w:rsidRPr="006C71BC">
        <w:rPr>
          <w:rFonts w:ascii="Times New Roman" w:hAnsi="Times New Roman" w:cs="Times New Roman"/>
          <w:szCs w:val="20"/>
        </w:rPr>
        <w:t xml:space="preserve">cuantitativo </w:t>
      </w:r>
      <w:r w:rsidR="00005707" w:rsidRPr="006C71BC">
        <w:rPr>
          <w:rFonts w:ascii="Times New Roman" w:hAnsi="Times New Roman" w:cs="Times New Roman"/>
          <w:szCs w:val="20"/>
        </w:rPr>
        <w:t>con la finalidad de explorar y describir el fenómeno de los jóvenes nini</w:t>
      </w:r>
      <w:r w:rsidR="002825B1" w:rsidRPr="006C71BC">
        <w:rPr>
          <w:rFonts w:ascii="Times New Roman" w:hAnsi="Times New Roman" w:cs="Times New Roman"/>
          <w:szCs w:val="20"/>
        </w:rPr>
        <w:t>s</w:t>
      </w:r>
      <w:r w:rsidR="00005707" w:rsidRPr="006C71BC">
        <w:rPr>
          <w:rFonts w:ascii="Times New Roman" w:hAnsi="Times New Roman" w:cs="Times New Roman"/>
          <w:szCs w:val="20"/>
        </w:rPr>
        <w:t xml:space="preserve"> en Chile a partir de</w:t>
      </w:r>
      <w:r w:rsidR="00EB18E3" w:rsidRPr="006C71BC">
        <w:rPr>
          <w:rFonts w:ascii="Times New Roman" w:hAnsi="Times New Roman" w:cs="Times New Roman"/>
          <w:szCs w:val="20"/>
        </w:rPr>
        <w:t xml:space="preserve"> un análisis </w:t>
      </w:r>
      <w:r w:rsidR="002825B1" w:rsidRPr="006C71BC">
        <w:rPr>
          <w:rFonts w:ascii="Times New Roman" w:hAnsi="Times New Roman" w:cs="Times New Roman"/>
          <w:szCs w:val="20"/>
        </w:rPr>
        <w:t xml:space="preserve">estadístico </w:t>
      </w:r>
      <w:r w:rsidR="00EB18E3" w:rsidRPr="006C71BC">
        <w:rPr>
          <w:rFonts w:ascii="Times New Roman" w:hAnsi="Times New Roman" w:cs="Times New Roman"/>
          <w:szCs w:val="20"/>
        </w:rPr>
        <w:t xml:space="preserve">descriptivo extraído de </w:t>
      </w:r>
      <w:r w:rsidR="00005707" w:rsidRPr="006C71BC">
        <w:rPr>
          <w:rFonts w:ascii="Times New Roman" w:hAnsi="Times New Roman" w:cs="Times New Roman"/>
          <w:szCs w:val="20"/>
        </w:rPr>
        <w:t>fuentes primarias</w:t>
      </w:r>
      <w:r w:rsidR="002825B1" w:rsidRPr="006C71BC">
        <w:rPr>
          <w:rFonts w:ascii="Times New Roman" w:hAnsi="Times New Roman" w:cs="Times New Roman"/>
          <w:szCs w:val="20"/>
        </w:rPr>
        <w:t>. E</w:t>
      </w:r>
      <w:r w:rsidR="00AB49DD">
        <w:rPr>
          <w:rFonts w:ascii="Times New Roman" w:hAnsi="Times New Roman" w:cs="Times New Roman"/>
          <w:szCs w:val="20"/>
        </w:rPr>
        <w:t>n lo especí</w:t>
      </w:r>
      <w:r w:rsidR="00EB18E3" w:rsidRPr="006C71BC">
        <w:rPr>
          <w:rFonts w:ascii="Times New Roman" w:hAnsi="Times New Roman" w:cs="Times New Roman"/>
          <w:szCs w:val="20"/>
        </w:rPr>
        <w:t xml:space="preserve">fico se utilizaran datos estadísticos de encuestas de caracterización social como </w:t>
      </w:r>
      <w:proofErr w:type="spellStart"/>
      <w:r w:rsidR="00EB18E3" w:rsidRPr="006C71BC">
        <w:rPr>
          <w:rFonts w:ascii="Times New Roman" w:hAnsi="Times New Roman" w:cs="Times New Roman"/>
          <w:szCs w:val="20"/>
        </w:rPr>
        <w:t>Injuv</w:t>
      </w:r>
      <w:proofErr w:type="spellEnd"/>
      <w:r w:rsidR="00EB18E3" w:rsidRPr="006C71BC">
        <w:rPr>
          <w:rFonts w:ascii="Times New Roman" w:hAnsi="Times New Roman" w:cs="Times New Roman"/>
          <w:szCs w:val="20"/>
        </w:rPr>
        <w:t xml:space="preserve"> y Casen. </w:t>
      </w:r>
    </w:p>
    <w:p w14:paraId="2BE70F1D" w14:textId="1B8F1ACA" w:rsidR="00EB18E3" w:rsidRPr="006C71BC" w:rsidRDefault="006A6A87" w:rsidP="00EB18E3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Por otro lado, </w:t>
      </w:r>
      <w:r w:rsidR="00EB18E3" w:rsidRPr="006C71BC">
        <w:rPr>
          <w:rFonts w:ascii="Times New Roman" w:hAnsi="Times New Roman" w:cs="Times New Roman"/>
          <w:szCs w:val="20"/>
        </w:rPr>
        <w:t xml:space="preserve">el estudio </w:t>
      </w:r>
      <w:r w:rsidR="00F847E4" w:rsidRPr="006C71BC">
        <w:rPr>
          <w:rFonts w:ascii="Times New Roman" w:hAnsi="Times New Roman" w:cs="Times New Roman"/>
          <w:szCs w:val="20"/>
        </w:rPr>
        <w:t>cualitativo, busca indagar</w:t>
      </w:r>
      <w:r w:rsidR="00081AC4" w:rsidRPr="006C71BC">
        <w:rPr>
          <w:rFonts w:ascii="Times New Roman" w:hAnsi="Times New Roman" w:cs="Times New Roman"/>
          <w:szCs w:val="20"/>
        </w:rPr>
        <w:t xml:space="preserve"> en</w:t>
      </w:r>
      <w:r w:rsidR="00F847E4" w:rsidRPr="006C71BC">
        <w:rPr>
          <w:rFonts w:ascii="Times New Roman" w:hAnsi="Times New Roman" w:cs="Times New Roman"/>
          <w:szCs w:val="20"/>
        </w:rPr>
        <w:t xml:space="preserve"> </w:t>
      </w:r>
      <w:r w:rsidR="00081AC4" w:rsidRPr="006C71BC">
        <w:rPr>
          <w:rFonts w:ascii="Times New Roman" w:hAnsi="Times New Roman" w:cs="Times New Roman"/>
          <w:szCs w:val="20"/>
        </w:rPr>
        <w:t xml:space="preserve">conocimientos </w:t>
      </w:r>
      <w:r w:rsidR="00F847E4" w:rsidRPr="006C71BC">
        <w:rPr>
          <w:rFonts w:ascii="Times New Roman" w:hAnsi="Times New Roman" w:cs="Times New Roman"/>
          <w:szCs w:val="20"/>
        </w:rPr>
        <w:t xml:space="preserve">de </w:t>
      </w:r>
      <w:r w:rsidR="002825B1" w:rsidRPr="006C71BC">
        <w:rPr>
          <w:rFonts w:ascii="Times New Roman" w:hAnsi="Times New Roman" w:cs="Times New Roman"/>
          <w:szCs w:val="20"/>
        </w:rPr>
        <w:t>expertos</w:t>
      </w:r>
      <w:r w:rsidR="00F847E4" w:rsidRPr="006C71BC">
        <w:rPr>
          <w:rFonts w:ascii="Times New Roman" w:hAnsi="Times New Roman" w:cs="Times New Roman"/>
          <w:szCs w:val="20"/>
        </w:rPr>
        <w:t xml:space="preserve"> que han estado vinculad</w:t>
      </w:r>
      <w:r w:rsidR="00081AC4" w:rsidRPr="006C71BC">
        <w:rPr>
          <w:rFonts w:ascii="Times New Roman" w:hAnsi="Times New Roman" w:cs="Times New Roman"/>
          <w:szCs w:val="20"/>
        </w:rPr>
        <w:t>o</w:t>
      </w:r>
      <w:r w:rsidR="00F847E4" w:rsidRPr="006C71BC">
        <w:rPr>
          <w:rFonts w:ascii="Times New Roman" w:hAnsi="Times New Roman" w:cs="Times New Roman"/>
          <w:szCs w:val="20"/>
        </w:rPr>
        <w:t>s al tema de los jóvenes y mujeres ninis en Chile</w:t>
      </w:r>
      <w:r w:rsidR="002825B1" w:rsidRPr="006C71BC">
        <w:rPr>
          <w:rFonts w:ascii="Times New Roman" w:hAnsi="Times New Roman" w:cs="Times New Roman"/>
          <w:szCs w:val="20"/>
        </w:rPr>
        <w:t>.</w:t>
      </w:r>
      <w:r w:rsidR="00EB18E3" w:rsidRPr="006C71BC">
        <w:rPr>
          <w:rFonts w:ascii="Times New Roman" w:hAnsi="Times New Roman" w:cs="Times New Roman"/>
          <w:szCs w:val="20"/>
        </w:rPr>
        <w:t xml:space="preserve"> </w:t>
      </w:r>
      <w:r w:rsidR="002825B1" w:rsidRPr="006C71BC">
        <w:rPr>
          <w:rFonts w:ascii="Times New Roman" w:hAnsi="Times New Roman" w:cs="Times New Roman"/>
          <w:szCs w:val="20"/>
        </w:rPr>
        <w:t>P</w:t>
      </w:r>
      <w:r w:rsidR="00EB18E3" w:rsidRPr="006C71BC">
        <w:rPr>
          <w:rFonts w:ascii="Times New Roman" w:hAnsi="Times New Roman" w:cs="Times New Roman"/>
          <w:szCs w:val="20"/>
        </w:rPr>
        <w:t>ara ello se realizarán entrevistas a informantes claves con la finalidad de comprender las perspectivas que tienen los expertos respecto a experiencias, percepciones o situaciones de la temática</w:t>
      </w:r>
      <w:r w:rsidR="00EB18E3" w:rsidRPr="006C71BC">
        <w:rPr>
          <w:rFonts w:ascii="Times New Roman" w:eastAsia="Times New Roman" w:hAnsi="Times New Roman" w:cs="Times New Roman"/>
          <w:szCs w:val="20"/>
          <w:lang w:val="es-ES" w:eastAsia="es-ES"/>
        </w:rPr>
        <w:t xml:space="preserve"> (Taylor y </w:t>
      </w:r>
      <w:proofErr w:type="spellStart"/>
      <w:r w:rsidR="00EB18E3" w:rsidRPr="006C71BC">
        <w:rPr>
          <w:rFonts w:ascii="Times New Roman" w:eastAsia="Times New Roman" w:hAnsi="Times New Roman" w:cs="Times New Roman"/>
          <w:szCs w:val="20"/>
          <w:lang w:val="es-ES" w:eastAsia="es-ES"/>
        </w:rPr>
        <w:t>Bogdan</w:t>
      </w:r>
      <w:proofErr w:type="spellEnd"/>
      <w:r w:rsidR="00EB18E3" w:rsidRPr="006C71BC">
        <w:rPr>
          <w:rFonts w:ascii="Times New Roman" w:eastAsia="Times New Roman" w:hAnsi="Times New Roman" w:cs="Times New Roman"/>
          <w:szCs w:val="20"/>
          <w:lang w:val="es-ES" w:eastAsia="es-ES"/>
        </w:rPr>
        <w:t>, 1985)</w:t>
      </w:r>
      <w:r w:rsidR="00081AC4" w:rsidRPr="006C71BC">
        <w:rPr>
          <w:rFonts w:ascii="Times New Roman" w:eastAsia="Times New Roman" w:hAnsi="Times New Roman" w:cs="Times New Roman"/>
          <w:szCs w:val="20"/>
          <w:lang w:val="es-ES" w:eastAsia="es-ES"/>
        </w:rPr>
        <w:t xml:space="preserve">. De igual modo, las entrevistas proporcionaran información relevante para la elaboración de propuestas en política pública. </w:t>
      </w:r>
    </w:p>
    <w:p w14:paraId="050B8F97" w14:textId="566DA65A" w:rsidR="004C1E98" w:rsidRPr="006C71BC" w:rsidRDefault="00751C6A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De esta manera,</w:t>
      </w:r>
      <w:r w:rsidR="00EB18E3" w:rsidRPr="006C71BC">
        <w:rPr>
          <w:rFonts w:ascii="Times New Roman" w:hAnsi="Times New Roman" w:cs="Times New Roman"/>
          <w:szCs w:val="20"/>
        </w:rPr>
        <w:t xml:space="preserve"> el método mixto</w:t>
      </w:r>
      <w:r w:rsidRPr="006C71BC">
        <w:rPr>
          <w:rFonts w:ascii="Times New Roman" w:hAnsi="Times New Roman" w:cs="Times New Roman"/>
          <w:szCs w:val="20"/>
        </w:rPr>
        <w:t xml:space="preserve"> ofrece la oportunidad de comprender el fenómeno </w:t>
      </w:r>
      <w:r w:rsidR="006F4CE0" w:rsidRPr="006C71BC">
        <w:rPr>
          <w:rFonts w:ascii="Times New Roman" w:hAnsi="Times New Roman" w:cs="Times New Roman"/>
          <w:szCs w:val="20"/>
        </w:rPr>
        <w:t>de los jóvenes nini</w:t>
      </w:r>
      <w:r w:rsidR="004E15F1" w:rsidRPr="006C71BC">
        <w:rPr>
          <w:rFonts w:ascii="Times New Roman" w:hAnsi="Times New Roman" w:cs="Times New Roman"/>
          <w:szCs w:val="20"/>
        </w:rPr>
        <w:t>s</w:t>
      </w:r>
      <w:r w:rsidR="006F4CE0" w:rsidRPr="006C71BC">
        <w:rPr>
          <w:rFonts w:ascii="Times New Roman" w:hAnsi="Times New Roman" w:cs="Times New Roman"/>
          <w:szCs w:val="20"/>
        </w:rPr>
        <w:t xml:space="preserve"> </w:t>
      </w:r>
      <w:r w:rsidRPr="006C71BC">
        <w:rPr>
          <w:rFonts w:ascii="Times New Roman" w:hAnsi="Times New Roman" w:cs="Times New Roman"/>
          <w:szCs w:val="20"/>
        </w:rPr>
        <w:t>de manera hol</w:t>
      </w:r>
      <w:r w:rsidR="007D7E2C" w:rsidRPr="006C71BC">
        <w:rPr>
          <w:rFonts w:ascii="Times New Roman" w:hAnsi="Times New Roman" w:cs="Times New Roman"/>
          <w:szCs w:val="20"/>
        </w:rPr>
        <w:t>ística, amplia e interpretativa (</w:t>
      </w:r>
      <w:proofErr w:type="spellStart"/>
      <w:r w:rsidR="007D7E2C" w:rsidRPr="006C71BC">
        <w:rPr>
          <w:rFonts w:ascii="Times New Roman" w:hAnsi="Times New Roman" w:cs="Times New Roman"/>
          <w:szCs w:val="20"/>
        </w:rPr>
        <w:t>Denzin</w:t>
      </w:r>
      <w:proofErr w:type="spellEnd"/>
      <w:r w:rsidR="007D7E2C" w:rsidRPr="006C71BC">
        <w:rPr>
          <w:rFonts w:ascii="Times New Roman" w:hAnsi="Times New Roman" w:cs="Times New Roman"/>
          <w:szCs w:val="20"/>
        </w:rPr>
        <w:t xml:space="preserve"> y Lincoln, 1994). </w:t>
      </w:r>
      <w:r w:rsidR="006F4CE0" w:rsidRPr="006C71BC">
        <w:rPr>
          <w:rFonts w:ascii="Times New Roman" w:hAnsi="Times New Roman" w:cs="Times New Roman"/>
          <w:szCs w:val="20"/>
        </w:rPr>
        <w:t xml:space="preserve">Además, ofrece la oportunidad de alejarse de los tradicionales esquemas estáticos causa-efecto. </w:t>
      </w:r>
      <w:r w:rsidR="004E15F1" w:rsidRPr="006C71BC">
        <w:rPr>
          <w:rFonts w:ascii="Times New Roman" w:hAnsi="Times New Roman" w:cs="Times New Roman"/>
          <w:szCs w:val="20"/>
        </w:rPr>
        <w:t>P</w:t>
      </w:r>
      <w:r w:rsidR="006F4CE0" w:rsidRPr="006C71BC">
        <w:rPr>
          <w:rFonts w:ascii="Times New Roman" w:hAnsi="Times New Roman" w:cs="Times New Roman"/>
          <w:szCs w:val="20"/>
        </w:rPr>
        <w:t xml:space="preserve">or el contrario, permite poder abordar la temática a través de un análisis </w:t>
      </w:r>
      <w:r w:rsidR="00B750AB" w:rsidRPr="006C71BC">
        <w:rPr>
          <w:rFonts w:ascii="Times New Roman" w:hAnsi="Times New Roman" w:cs="Times New Roman"/>
          <w:szCs w:val="20"/>
        </w:rPr>
        <w:t xml:space="preserve">inductivo que permitirá elaborar categorías y dimensiones a partir de las observaciones abiertas que emerjan en la investigación. </w:t>
      </w:r>
    </w:p>
    <w:p w14:paraId="75592805" w14:textId="3559AF7D" w:rsidR="00AA66A2" w:rsidRPr="006C71BC" w:rsidRDefault="004C1E98" w:rsidP="00027311">
      <w:p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lastRenderedPageBreak/>
        <w:t>Finalmente, se espera desarrollar una propuesta teórica que permita avanzar en políticas públicas sobre jóvenes nini</w:t>
      </w:r>
      <w:r w:rsidR="00C87FBC" w:rsidRPr="006C71BC">
        <w:rPr>
          <w:rFonts w:ascii="Times New Roman" w:hAnsi="Times New Roman" w:cs="Times New Roman"/>
          <w:szCs w:val="20"/>
        </w:rPr>
        <w:t>s</w:t>
      </w:r>
      <w:r w:rsidRPr="006C71BC">
        <w:rPr>
          <w:rFonts w:ascii="Times New Roman" w:hAnsi="Times New Roman" w:cs="Times New Roman"/>
          <w:szCs w:val="20"/>
        </w:rPr>
        <w:t xml:space="preserve"> desde una perspectiva de género, de modo de agregar a las teorías ya desarrolladas, conceptos e ideas que puedan ser un aporte para futuras líneas de investigación. </w:t>
      </w:r>
    </w:p>
    <w:p w14:paraId="4045253C" w14:textId="1EF8B9D7" w:rsidR="00A479C0" w:rsidRPr="006C71BC" w:rsidRDefault="00A479C0" w:rsidP="00027311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6C71BC">
        <w:rPr>
          <w:rFonts w:ascii="Times New Roman" w:hAnsi="Times New Roman" w:cs="Times New Roman"/>
          <w:b/>
          <w:szCs w:val="20"/>
        </w:rPr>
        <w:t xml:space="preserve">Resultados esperados </w:t>
      </w:r>
    </w:p>
    <w:p w14:paraId="52019295" w14:textId="77777777" w:rsidR="00A676C5" w:rsidRPr="006C71BC" w:rsidRDefault="00A676C5" w:rsidP="004B7234">
      <w:pPr>
        <w:pStyle w:val="Prrafodelista"/>
        <w:spacing w:line="276" w:lineRule="auto"/>
        <w:ind w:left="1080"/>
        <w:jc w:val="both"/>
        <w:rPr>
          <w:rFonts w:ascii="Times New Roman" w:hAnsi="Times New Roman" w:cs="Times New Roman"/>
          <w:b/>
          <w:szCs w:val="20"/>
        </w:rPr>
      </w:pPr>
    </w:p>
    <w:p w14:paraId="5215336A" w14:textId="4CAE11EC" w:rsidR="00A676C5" w:rsidRPr="006C71BC" w:rsidRDefault="00A676C5" w:rsidP="004B7234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Conocer la composición de los jóvenes nini</w:t>
      </w:r>
      <w:r w:rsidR="00C87FBC" w:rsidRPr="006C71BC">
        <w:rPr>
          <w:rFonts w:ascii="Times New Roman" w:hAnsi="Times New Roman" w:cs="Times New Roman"/>
          <w:szCs w:val="20"/>
        </w:rPr>
        <w:t>s</w:t>
      </w:r>
      <w:r w:rsidRPr="006C71BC">
        <w:rPr>
          <w:rFonts w:ascii="Times New Roman" w:hAnsi="Times New Roman" w:cs="Times New Roman"/>
          <w:szCs w:val="20"/>
        </w:rPr>
        <w:t xml:space="preserve"> chilenos entre 15 y 24 años de edad e identificar a partir de la caracterización de datos estadísticos fortalezas y deficiencias en materia educacional y laboral del país. </w:t>
      </w:r>
    </w:p>
    <w:p w14:paraId="6081CAB3" w14:textId="3E617FC9" w:rsidR="00A676C5" w:rsidRPr="006C71BC" w:rsidRDefault="00A676C5" w:rsidP="004B7234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A partir de un análisis comparado se busca extraer aprendizajes de la experiencia internacional que permitan comprender y caracterizar las dificultades que enfrentan las mujeres que no están incorporadas al sistema educativo ni laboral. </w:t>
      </w:r>
    </w:p>
    <w:p w14:paraId="2ADE442D" w14:textId="766E36A1" w:rsidR="00A676C5" w:rsidRPr="006C71BC" w:rsidRDefault="00A676C5" w:rsidP="004B7234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Identificar a partir de la percepción de expertos en el tema variables que determinan y/o acentúen la desigualdad de género en jóvenes nini</w:t>
      </w:r>
      <w:r w:rsidR="008C136A" w:rsidRPr="006C71BC">
        <w:rPr>
          <w:rFonts w:ascii="Times New Roman" w:hAnsi="Times New Roman" w:cs="Times New Roman"/>
          <w:szCs w:val="20"/>
        </w:rPr>
        <w:t>s</w:t>
      </w:r>
      <w:r w:rsidRPr="006C71BC">
        <w:rPr>
          <w:rFonts w:ascii="Times New Roman" w:hAnsi="Times New Roman" w:cs="Times New Roman"/>
          <w:szCs w:val="20"/>
        </w:rPr>
        <w:t xml:space="preserve"> en el país. </w:t>
      </w:r>
    </w:p>
    <w:p w14:paraId="2BEA2E5E" w14:textId="77777777" w:rsidR="00A676C5" w:rsidRPr="006C71BC" w:rsidRDefault="00A676C5" w:rsidP="00A676C5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Aportar evidencia sobre las concepciones que académicos y expertos sostienen sobre el entorno y futuro de las mujeres ninis en Chile. Con ello, el estudio sienta las bases para la formulación de políticas públicas en el país así como a futuras investigaciones sobre el impacto de los jóvenes nini en las políticas públicas y la sociedad.</w:t>
      </w:r>
    </w:p>
    <w:p w14:paraId="206D0599" w14:textId="77777777" w:rsidR="00A11496" w:rsidRPr="006C71BC" w:rsidRDefault="00A11496" w:rsidP="00A11496">
      <w:pPr>
        <w:spacing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6C71BC">
        <w:rPr>
          <w:rFonts w:ascii="Times New Roman" w:hAnsi="Times New Roman" w:cs="Times New Roman"/>
          <w:b/>
          <w:szCs w:val="20"/>
        </w:rPr>
        <w:t xml:space="preserve">Bibliografía </w:t>
      </w:r>
    </w:p>
    <w:p w14:paraId="117C8072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Banco Mundial (2016) Ninis en América Latina: 20 millones de jóvenes en busca de oportunidades. Washington DC: Banco Mundial. </w:t>
      </w:r>
    </w:p>
    <w:p w14:paraId="7058624A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>Casen (2013). Encuesta de caracterización social y económica. Santiago: Ministerio de Desarrollo Social.</w:t>
      </w:r>
    </w:p>
    <w:p w14:paraId="165054E7" w14:textId="33B3CBDE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proofErr w:type="spellStart"/>
      <w:r w:rsidRPr="009F3FC2">
        <w:rPr>
          <w:rFonts w:ascii="Times New Roman" w:hAnsi="Times New Roman" w:cs="Times New Roman"/>
          <w:szCs w:val="20"/>
        </w:rPr>
        <w:t>Cepal</w:t>
      </w:r>
      <w:proofErr w:type="spellEnd"/>
      <w:r w:rsidRPr="009F3FC2">
        <w:rPr>
          <w:rFonts w:ascii="Times New Roman" w:hAnsi="Times New Roman" w:cs="Times New Roman"/>
          <w:szCs w:val="20"/>
        </w:rPr>
        <w:t xml:space="preserve"> (2015). </w:t>
      </w:r>
      <w:r w:rsidR="00B1256D" w:rsidRPr="009F3FC2">
        <w:rPr>
          <w:rFonts w:ascii="Times New Roman" w:hAnsi="Times New Roman" w:cs="Times New Roman"/>
          <w:szCs w:val="20"/>
        </w:rPr>
        <w:t xml:space="preserve">Juventud: realidades y retos para un desarrollo con igualdad. </w:t>
      </w:r>
      <w:r w:rsidR="00B1256D" w:rsidRPr="006C71BC">
        <w:rPr>
          <w:rFonts w:ascii="Times New Roman" w:hAnsi="Times New Roman" w:cs="Times New Roman"/>
          <w:szCs w:val="20"/>
          <w:lang w:val="en-US"/>
        </w:rPr>
        <w:t xml:space="preserve">Santiago: </w:t>
      </w:r>
      <w:proofErr w:type="spellStart"/>
      <w:r w:rsidR="00B1256D" w:rsidRPr="006C71BC">
        <w:rPr>
          <w:rFonts w:ascii="Times New Roman" w:hAnsi="Times New Roman" w:cs="Times New Roman"/>
          <w:szCs w:val="20"/>
          <w:lang w:val="en-US"/>
        </w:rPr>
        <w:t>Cepal</w:t>
      </w:r>
      <w:proofErr w:type="spellEnd"/>
      <w:r w:rsidR="00B1256D" w:rsidRPr="006C71BC">
        <w:rPr>
          <w:rFonts w:ascii="Times New Roman" w:hAnsi="Times New Roman" w:cs="Times New Roman"/>
          <w:szCs w:val="20"/>
          <w:lang w:val="en-US"/>
        </w:rPr>
        <w:t xml:space="preserve">. </w:t>
      </w:r>
    </w:p>
    <w:p w14:paraId="22D5DCAA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r w:rsidRPr="006C71BC">
        <w:rPr>
          <w:rFonts w:ascii="Times New Roman" w:hAnsi="Times New Roman" w:cs="Times New Roman"/>
          <w:szCs w:val="20"/>
          <w:lang w:val="en-US"/>
        </w:rPr>
        <w:t>Creed, PA, y Reynolds, J. (2001). Economic deprivation, experiential deprivation and social loneliness in unemployed and employed youth. Journal of Community &amp; Applied Social Psychology, 11, 167-178.</w:t>
      </w:r>
    </w:p>
    <w:p w14:paraId="017F28D3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r w:rsidRPr="006C71BC">
        <w:rPr>
          <w:rFonts w:ascii="Times New Roman" w:hAnsi="Times New Roman" w:cs="Times New Roman"/>
          <w:szCs w:val="20"/>
          <w:lang w:val="en-US"/>
        </w:rPr>
        <w:t xml:space="preserve">Denzin, N.  </w:t>
      </w:r>
      <w:proofErr w:type="gramStart"/>
      <w:r w:rsidRPr="006C71BC">
        <w:rPr>
          <w:rFonts w:ascii="Times New Roman" w:hAnsi="Times New Roman" w:cs="Times New Roman"/>
          <w:szCs w:val="20"/>
          <w:lang w:val="en-US"/>
        </w:rPr>
        <w:t>y</w:t>
      </w:r>
      <w:proofErr w:type="gramEnd"/>
      <w:r w:rsidRPr="006C71BC">
        <w:rPr>
          <w:rFonts w:ascii="Times New Roman" w:hAnsi="Times New Roman" w:cs="Times New Roman"/>
          <w:szCs w:val="20"/>
          <w:lang w:val="en-US"/>
        </w:rPr>
        <w:t xml:space="preserve"> Lincoln, Y. (1994) Handbook of qualitative research. London: Sage.</w:t>
      </w:r>
    </w:p>
    <w:p w14:paraId="73D4CF71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Hernández, </w:t>
      </w:r>
      <w:proofErr w:type="spellStart"/>
      <w:r w:rsidRPr="006C71BC">
        <w:rPr>
          <w:rFonts w:ascii="Times New Roman" w:hAnsi="Times New Roman" w:cs="Times New Roman"/>
          <w:szCs w:val="20"/>
        </w:rPr>
        <w:t>R.</w:t>
      </w:r>
      <w:proofErr w:type="gramStart"/>
      <w:r w:rsidRPr="006C71BC">
        <w:rPr>
          <w:rFonts w:ascii="Times New Roman" w:hAnsi="Times New Roman" w:cs="Times New Roman"/>
          <w:szCs w:val="20"/>
        </w:rPr>
        <w:t>,Fernández</w:t>
      </w:r>
      <w:proofErr w:type="spellEnd"/>
      <w:proofErr w:type="gramEnd"/>
      <w:r w:rsidRPr="006C71BC">
        <w:rPr>
          <w:rFonts w:ascii="Times New Roman" w:hAnsi="Times New Roman" w:cs="Times New Roman"/>
          <w:szCs w:val="20"/>
        </w:rPr>
        <w:t xml:space="preserve">, C. y Baptista, P. (2006) Metodología de la Investigación. Ciudad de México: </w:t>
      </w:r>
      <w:proofErr w:type="spellStart"/>
      <w:r w:rsidRPr="006C71BC">
        <w:rPr>
          <w:rFonts w:ascii="Times New Roman" w:hAnsi="Times New Roman" w:cs="Times New Roman"/>
          <w:szCs w:val="20"/>
        </w:rPr>
        <w:t>McGrawHill</w:t>
      </w:r>
      <w:proofErr w:type="spellEnd"/>
      <w:r w:rsidRPr="006C71BC">
        <w:rPr>
          <w:rFonts w:ascii="Times New Roman" w:hAnsi="Times New Roman" w:cs="Times New Roman"/>
          <w:szCs w:val="20"/>
        </w:rPr>
        <w:t xml:space="preserve">. </w:t>
      </w:r>
    </w:p>
    <w:p w14:paraId="4627179D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proofErr w:type="spellStart"/>
      <w:r w:rsidRPr="006C71BC">
        <w:rPr>
          <w:rFonts w:ascii="Times New Roman" w:hAnsi="Times New Roman" w:cs="Times New Roman"/>
          <w:szCs w:val="20"/>
          <w:lang w:val="en-US"/>
        </w:rPr>
        <w:t>Ianelli</w:t>
      </w:r>
      <w:proofErr w:type="spellEnd"/>
      <w:r w:rsidRPr="006C71BC">
        <w:rPr>
          <w:rFonts w:ascii="Times New Roman" w:hAnsi="Times New Roman" w:cs="Times New Roman"/>
          <w:szCs w:val="20"/>
          <w:lang w:val="en-US"/>
        </w:rPr>
        <w:t xml:space="preserve">, C. y Smyth, E. (2008), 'Mapping gender and social background differences in education and youth transitions across </w:t>
      </w:r>
      <w:proofErr w:type="spellStart"/>
      <w:r w:rsidRPr="006C71BC">
        <w:rPr>
          <w:rFonts w:ascii="Times New Roman" w:hAnsi="Times New Roman" w:cs="Times New Roman"/>
          <w:szCs w:val="20"/>
          <w:lang w:val="en-US"/>
        </w:rPr>
        <w:t>Europe'</w:t>
      </w:r>
      <w:proofErr w:type="gramStart"/>
      <w:r w:rsidRPr="006C71BC">
        <w:rPr>
          <w:rFonts w:ascii="Times New Roman" w:hAnsi="Times New Roman" w:cs="Times New Roman"/>
          <w:szCs w:val="20"/>
          <w:lang w:val="en-US"/>
        </w:rPr>
        <w:t>,Journal</w:t>
      </w:r>
      <w:proofErr w:type="spellEnd"/>
      <w:proofErr w:type="gramEnd"/>
      <w:r w:rsidRPr="006C71BC">
        <w:rPr>
          <w:rFonts w:ascii="Times New Roman" w:hAnsi="Times New Roman" w:cs="Times New Roman"/>
          <w:szCs w:val="20"/>
          <w:lang w:val="en-US"/>
        </w:rPr>
        <w:t xml:space="preserve"> of Youth Studies , 11: 2, 213–232.</w:t>
      </w:r>
    </w:p>
    <w:p w14:paraId="774B924D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r w:rsidRPr="006C71BC">
        <w:rPr>
          <w:rFonts w:ascii="Times New Roman" w:hAnsi="Times New Roman" w:cs="Times New Roman"/>
          <w:szCs w:val="20"/>
          <w:lang w:val="en-US"/>
        </w:rPr>
        <w:t xml:space="preserve">OCDE (2014) Education </w:t>
      </w:r>
      <w:proofErr w:type="gramStart"/>
      <w:r w:rsidRPr="006C71BC">
        <w:rPr>
          <w:rFonts w:ascii="Times New Roman" w:hAnsi="Times New Roman" w:cs="Times New Roman"/>
          <w:szCs w:val="20"/>
          <w:lang w:val="en-US"/>
        </w:rPr>
        <w:t>at a Glance 2014 OECD Indicators</w:t>
      </w:r>
      <w:proofErr w:type="gramEnd"/>
      <w:r w:rsidRPr="006C71BC">
        <w:rPr>
          <w:rFonts w:ascii="Times New Roman" w:hAnsi="Times New Roman" w:cs="Times New Roman"/>
          <w:szCs w:val="20"/>
          <w:lang w:val="en-US"/>
        </w:rPr>
        <w:t>. OECD Publishing OCDE.</w:t>
      </w:r>
    </w:p>
    <w:p w14:paraId="29389BF8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  <w:lang w:val="en-US"/>
        </w:rPr>
      </w:pPr>
      <w:r w:rsidRPr="006C71BC">
        <w:rPr>
          <w:rFonts w:ascii="Times New Roman" w:hAnsi="Times New Roman" w:cs="Times New Roman"/>
          <w:szCs w:val="20"/>
          <w:lang w:val="en-US"/>
        </w:rPr>
        <w:t xml:space="preserve">Payne, J. (2000) Youth Cohort Study: Education, Training and Employment of 16-18 Year Olds in England and the Factors Associated with Non-participation, Statistical Bulletin Number 02/2000, </w:t>
      </w:r>
      <w:proofErr w:type="gramStart"/>
      <w:r w:rsidRPr="006C71BC">
        <w:rPr>
          <w:rFonts w:ascii="Times New Roman" w:hAnsi="Times New Roman" w:cs="Times New Roman"/>
          <w:szCs w:val="20"/>
          <w:lang w:val="en-US"/>
        </w:rPr>
        <w:t>Nottingham</w:t>
      </w:r>
      <w:proofErr w:type="gramEnd"/>
      <w:r w:rsidRPr="006C71BC">
        <w:rPr>
          <w:rFonts w:ascii="Times New Roman" w:hAnsi="Times New Roman" w:cs="Times New Roman"/>
          <w:szCs w:val="20"/>
          <w:lang w:val="en-US"/>
        </w:rPr>
        <w:t xml:space="preserve">: Department for Education and Employment. </w:t>
      </w:r>
    </w:p>
    <w:p w14:paraId="7BC446A4" w14:textId="77777777" w:rsidR="00A11496" w:rsidRPr="006C71BC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r w:rsidRPr="006C71BC">
        <w:rPr>
          <w:rFonts w:ascii="Times New Roman" w:hAnsi="Times New Roman" w:cs="Times New Roman"/>
          <w:szCs w:val="20"/>
        </w:rPr>
        <w:t xml:space="preserve">Taylor, S. y </w:t>
      </w:r>
      <w:proofErr w:type="spellStart"/>
      <w:r w:rsidRPr="006C71BC">
        <w:rPr>
          <w:rFonts w:ascii="Times New Roman" w:hAnsi="Times New Roman" w:cs="Times New Roman"/>
          <w:szCs w:val="20"/>
        </w:rPr>
        <w:t>Bogdan</w:t>
      </w:r>
      <w:proofErr w:type="spellEnd"/>
      <w:r w:rsidRPr="006C71BC">
        <w:rPr>
          <w:rFonts w:ascii="Times New Roman" w:hAnsi="Times New Roman" w:cs="Times New Roman"/>
          <w:szCs w:val="20"/>
        </w:rPr>
        <w:t xml:space="preserve">, R. (1985) Introducción a los métodos cualitativos de investigación. Barcelona: Paidós. </w:t>
      </w:r>
    </w:p>
    <w:p w14:paraId="5771816E" w14:textId="28E8A149" w:rsidR="00027311" w:rsidRDefault="00A11496" w:rsidP="006C71BC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Cs w:val="20"/>
        </w:rPr>
      </w:pPr>
      <w:proofErr w:type="spellStart"/>
      <w:r w:rsidRPr="006C71BC">
        <w:rPr>
          <w:rFonts w:ascii="Times New Roman" w:hAnsi="Times New Roman" w:cs="Times New Roman"/>
          <w:szCs w:val="20"/>
        </w:rPr>
        <w:t>Tuirán</w:t>
      </w:r>
      <w:proofErr w:type="spellEnd"/>
      <w:r w:rsidRPr="006C71BC">
        <w:rPr>
          <w:rFonts w:ascii="Times New Roman" w:hAnsi="Times New Roman" w:cs="Times New Roman"/>
          <w:szCs w:val="20"/>
        </w:rPr>
        <w:t>, R. y Ávila, J. (2012). Jóvenes que no estudian ni trabajan: ¿Cuántos son?, ¿quiénes son?, ¿qué hacer? Este País, 251.</w:t>
      </w:r>
    </w:p>
    <w:p w14:paraId="3240670E" w14:textId="77777777" w:rsidR="006C71BC" w:rsidRDefault="006C71BC" w:rsidP="006C71BC">
      <w:pPr>
        <w:jc w:val="both"/>
        <w:rPr>
          <w:rFonts w:ascii="Times New Roman" w:hAnsi="Times New Roman" w:cs="Times New Roman"/>
          <w:szCs w:val="20"/>
        </w:rPr>
      </w:pPr>
    </w:p>
    <w:p w14:paraId="6003DF07" w14:textId="77777777" w:rsidR="00AC3D19" w:rsidRPr="00483649" w:rsidRDefault="00AC3D19" w:rsidP="006C71BC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6BBE4F9C" w14:textId="77777777" w:rsidR="006C71BC" w:rsidRPr="006C71BC" w:rsidRDefault="006C71BC" w:rsidP="006C71BC">
      <w:pPr>
        <w:jc w:val="center"/>
        <w:rPr>
          <w:rFonts w:ascii="Times New Roman" w:hAnsi="Times New Roman" w:cs="Times New Roman"/>
          <w:szCs w:val="18"/>
        </w:rPr>
      </w:pPr>
      <w:r w:rsidRPr="006C71BC">
        <w:rPr>
          <w:rFonts w:ascii="Times New Roman" w:hAnsi="Times New Roman" w:cs="Times New Roman"/>
          <w:szCs w:val="18"/>
        </w:rPr>
        <w:t>_________________________</w:t>
      </w:r>
      <w:r w:rsidRPr="006C71BC">
        <w:rPr>
          <w:rFonts w:ascii="Times New Roman" w:hAnsi="Times New Roman" w:cs="Times New Roman"/>
          <w:szCs w:val="18"/>
        </w:rPr>
        <w:tab/>
      </w:r>
      <w:r w:rsidRPr="006C71BC">
        <w:rPr>
          <w:rFonts w:ascii="Times New Roman" w:hAnsi="Times New Roman" w:cs="Times New Roman"/>
          <w:szCs w:val="18"/>
        </w:rPr>
        <w:tab/>
      </w:r>
      <w:r w:rsidRPr="006C71BC">
        <w:rPr>
          <w:rFonts w:ascii="Times New Roman" w:hAnsi="Times New Roman" w:cs="Times New Roman"/>
          <w:szCs w:val="18"/>
        </w:rPr>
        <w:tab/>
        <w:t>__________________________</w:t>
      </w:r>
    </w:p>
    <w:p w14:paraId="03E61A62" w14:textId="295F1AD0" w:rsidR="006C71BC" w:rsidRPr="006C71BC" w:rsidRDefault="006C71BC" w:rsidP="006C71BC">
      <w:pPr>
        <w:jc w:val="center"/>
        <w:rPr>
          <w:rFonts w:ascii="Times New Roman" w:hAnsi="Times New Roman" w:cs="Times New Roman"/>
          <w:sz w:val="24"/>
          <w:szCs w:val="20"/>
        </w:rPr>
      </w:pPr>
      <w:proofErr w:type="spellStart"/>
      <w:r w:rsidRPr="006C71BC">
        <w:rPr>
          <w:rFonts w:ascii="Times New Roman" w:hAnsi="Times New Roman" w:cs="Times New Roman"/>
          <w:szCs w:val="18"/>
        </w:rPr>
        <w:t>V</w:t>
      </w:r>
      <w:r w:rsidRPr="006C71BC">
        <w:rPr>
          <w:rFonts w:ascii="Times New Roman" w:hAnsi="Times New Roman" w:cs="Times New Roman"/>
          <w:szCs w:val="18"/>
          <w:vertAlign w:val="superscript"/>
        </w:rPr>
        <w:t>o</w:t>
      </w:r>
      <w:proofErr w:type="spellEnd"/>
      <w:r w:rsidRPr="006C71BC">
        <w:rPr>
          <w:rFonts w:ascii="Times New Roman" w:hAnsi="Times New Roman" w:cs="Times New Roman"/>
          <w:szCs w:val="18"/>
          <w:vertAlign w:val="superscript"/>
        </w:rPr>
        <w:t xml:space="preserve"> </w:t>
      </w:r>
      <w:r w:rsidRPr="006C71BC">
        <w:rPr>
          <w:rFonts w:ascii="Times New Roman" w:hAnsi="Times New Roman" w:cs="Times New Roman"/>
          <w:szCs w:val="18"/>
        </w:rPr>
        <w:t>Alumna</w:t>
      </w:r>
      <w:r w:rsidRPr="006C71BC">
        <w:rPr>
          <w:rFonts w:ascii="Times New Roman" w:hAnsi="Times New Roman" w:cs="Times New Roman"/>
          <w:szCs w:val="18"/>
        </w:rPr>
        <w:tab/>
      </w:r>
      <w:r w:rsidRPr="006C71BC">
        <w:rPr>
          <w:rFonts w:ascii="Times New Roman" w:hAnsi="Times New Roman" w:cs="Times New Roman"/>
          <w:szCs w:val="18"/>
        </w:rPr>
        <w:tab/>
      </w:r>
      <w:r w:rsidRPr="006C71BC">
        <w:rPr>
          <w:rFonts w:ascii="Times New Roman" w:hAnsi="Times New Roman" w:cs="Times New Roman"/>
          <w:szCs w:val="18"/>
        </w:rPr>
        <w:tab/>
        <w:t xml:space="preserve">                            </w:t>
      </w:r>
      <w:proofErr w:type="spellStart"/>
      <w:r w:rsidRPr="006C71BC">
        <w:rPr>
          <w:rFonts w:ascii="Times New Roman" w:hAnsi="Times New Roman" w:cs="Times New Roman"/>
          <w:szCs w:val="18"/>
        </w:rPr>
        <w:t>V</w:t>
      </w:r>
      <w:r w:rsidRPr="006C71BC">
        <w:rPr>
          <w:rFonts w:ascii="Times New Roman" w:hAnsi="Times New Roman" w:cs="Times New Roman"/>
          <w:szCs w:val="18"/>
          <w:vertAlign w:val="superscript"/>
        </w:rPr>
        <w:t>o</w:t>
      </w:r>
      <w:proofErr w:type="spellEnd"/>
      <w:r w:rsidRPr="006C71BC">
        <w:rPr>
          <w:rFonts w:ascii="Times New Roman" w:hAnsi="Times New Roman" w:cs="Times New Roman"/>
          <w:szCs w:val="18"/>
          <w:vertAlign w:val="superscript"/>
        </w:rPr>
        <w:t xml:space="preserve"> </w:t>
      </w:r>
      <w:r w:rsidRPr="006C71BC">
        <w:rPr>
          <w:rFonts w:ascii="Times New Roman" w:hAnsi="Times New Roman" w:cs="Times New Roman"/>
          <w:szCs w:val="18"/>
        </w:rPr>
        <w:t>Profesora Guía</w:t>
      </w:r>
    </w:p>
    <w:sectPr w:rsidR="006C71BC" w:rsidRPr="006C71BC" w:rsidSect="006C71BC">
      <w:footerReference w:type="default" r:id="rId9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D7328A" w15:done="0"/>
  <w15:commentEx w15:paraId="568EC156" w15:done="0"/>
  <w15:commentEx w15:paraId="1729CF2B" w15:done="0"/>
  <w15:commentEx w15:paraId="6AA50329" w15:done="0"/>
  <w15:commentEx w15:paraId="62A197D7" w15:done="0"/>
  <w15:commentEx w15:paraId="0F948AC4" w15:done="0"/>
  <w15:commentEx w15:paraId="7C9E901A" w15:done="0"/>
  <w15:commentEx w15:paraId="79DE5765" w15:done="0"/>
  <w15:commentEx w15:paraId="48443E05" w15:done="0"/>
  <w15:commentEx w15:paraId="7DBDD980" w15:done="0"/>
  <w15:commentEx w15:paraId="622A31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F15E8" w14:textId="77777777" w:rsidR="00664F99" w:rsidRDefault="00664F99" w:rsidP="00DC7FA8">
      <w:pPr>
        <w:spacing w:after="0" w:line="240" w:lineRule="auto"/>
      </w:pPr>
      <w:r>
        <w:separator/>
      </w:r>
    </w:p>
  </w:endnote>
  <w:endnote w:type="continuationSeparator" w:id="0">
    <w:p w14:paraId="2A080B40" w14:textId="77777777" w:rsidR="00664F99" w:rsidRDefault="00664F99" w:rsidP="00DC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5138667"/>
      <w:docPartObj>
        <w:docPartGallery w:val="Page Numbers (Bottom of Page)"/>
        <w:docPartUnique/>
      </w:docPartObj>
    </w:sdtPr>
    <w:sdtEndPr/>
    <w:sdtContent>
      <w:p w14:paraId="48FF66BE" w14:textId="77777777" w:rsidR="00C80741" w:rsidRDefault="00C8074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D19" w:rsidRPr="00AC3D19">
          <w:rPr>
            <w:noProof/>
            <w:lang w:val="es-ES"/>
          </w:rPr>
          <w:t>3</w:t>
        </w:r>
        <w:r>
          <w:fldChar w:fldCharType="end"/>
        </w:r>
      </w:p>
    </w:sdtContent>
  </w:sdt>
  <w:p w14:paraId="0915631D" w14:textId="77777777" w:rsidR="00C80741" w:rsidRDefault="00C8074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B6FBA" w14:textId="77777777" w:rsidR="00664F99" w:rsidRDefault="00664F99" w:rsidP="00DC7FA8">
      <w:pPr>
        <w:spacing w:after="0" w:line="240" w:lineRule="auto"/>
      </w:pPr>
      <w:r>
        <w:separator/>
      </w:r>
    </w:p>
  </w:footnote>
  <w:footnote w:type="continuationSeparator" w:id="0">
    <w:p w14:paraId="3E47471A" w14:textId="77777777" w:rsidR="00664F99" w:rsidRDefault="00664F99" w:rsidP="00DC7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6B97"/>
    <w:multiLevelType w:val="hybridMultilevel"/>
    <w:tmpl w:val="58EA7B9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A39AC"/>
    <w:multiLevelType w:val="hybridMultilevel"/>
    <w:tmpl w:val="6456C25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51BBC"/>
    <w:multiLevelType w:val="hybridMultilevel"/>
    <w:tmpl w:val="0A4C5D7A"/>
    <w:lvl w:ilvl="0" w:tplc="28A81D9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80F67"/>
    <w:multiLevelType w:val="hybridMultilevel"/>
    <w:tmpl w:val="2592D29A"/>
    <w:lvl w:ilvl="0" w:tplc="31EC7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A679D"/>
    <w:multiLevelType w:val="hybridMultilevel"/>
    <w:tmpl w:val="652830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75A35"/>
    <w:multiLevelType w:val="hybridMultilevel"/>
    <w:tmpl w:val="8AD81E7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A3268"/>
    <w:multiLevelType w:val="hybridMultilevel"/>
    <w:tmpl w:val="1C703F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67A86"/>
    <w:multiLevelType w:val="hybridMultilevel"/>
    <w:tmpl w:val="BA56277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30C4C"/>
    <w:multiLevelType w:val="hybridMultilevel"/>
    <w:tmpl w:val="E84EA77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32C6D"/>
    <w:multiLevelType w:val="hybridMultilevel"/>
    <w:tmpl w:val="4AFC1C3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BB28B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0340E"/>
    <w:multiLevelType w:val="hybridMultilevel"/>
    <w:tmpl w:val="4EFED1B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D02A8"/>
    <w:multiLevelType w:val="hybridMultilevel"/>
    <w:tmpl w:val="227E95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819F0"/>
    <w:multiLevelType w:val="hybridMultilevel"/>
    <w:tmpl w:val="676860E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64E2E"/>
    <w:multiLevelType w:val="hybridMultilevel"/>
    <w:tmpl w:val="1DA21FBA"/>
    <w:lvl w:ilvl="0" w:tplc="31EC7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903DA"/>
    <w:multiLevelType w:val="hybridMultilevel"/>
    <w:tmpl w:val="F6CA6A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0"/>
  </w:num>
  <w:num w:numId="5">
    <w:abstractNumId w:val="1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0"/>
  </w:num>
  <w:num w:numId="14">
    <w:abstractNumId w:val="6"/>
  </w:num>
  <w:num w:numId="1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PM - KOA">
    <w15:presenceInfo w15:providerId="None" w15:userId="MPM - K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A8"/>
    <w:rsid w:val="00005707"/>
    <w:rsid w:val="00010AD1"/>
    <w:rsid w:val="00027311"/>
    <w:rsid w:val="00065A70"/>
    <w:rsid w:val="000717C5"/>
    <w:rsid w:val="00081AC4"/>
    <w:rsid w:val="00095C36"/>
    <w:rsid w:val="000A79E4"/>
    <w:rsid w:val="000D1BFF"/>
    <w:rsid w:val="000D25FA"/>
    <w:rsid w:val="000D2EB7"/>
    <w:rsid w:val="000E04A0"/>
    <w:rsid w:val="000F154D"/>
    <w:rsid w:val="000F5A59"/>
    <w:rsid w:val="0010579A"/>
    <w:rsid w:val="00127795"/>
    <w:rsid w:val="001346BF"/>
    <w:rsid w:val="00146E1C"/>
    <w:rsid w:val="00172518"/>
    <w:rsid w:val="00190C7E"/>
    <w:rsid w:val="001B7E9F"/>
    <w:rsid w:val="001C12A8"/>
    <w:rsid w:val="001C7127"/>
    <w:rsid w:val="001D6FEC"/>
    <w:rsid w:val="001E3017"/>
    <w:rsid w:val="00204D43"/>
    <w:rsid w:val="00221802"/>
    <w:rsid w:val="00222550"/>
    <w:rsid w:val="00255149"/>
    <w:rsid w:val="002825B1"/>
    <w:rsid w:val="00292C13"/>
    <w:rsid w:val="002A046A"/>
    <w:rsid w:val="002C3511"/>
    <w:rsid w:val="002D2A6A"/>
    <w:rsid w:val="002F337A"/>
    <w:rsid w:val="0036616E"/>
    <w:rsid w:val="00373ABB"/>
    <w:rsid w:val="003C41F2"/>
    <w:rsid w:val="003D26D8"/>
    <w:rsid w:val="003E490A"/>
    <w:rsid w:val="003E74C1"/>
    <w:rsid w:val="0041030F"/>
    <w:rsid w:val="0041137E"/>
    <w:rsid w:val="004138B6"/>
    <w:rsid w:val="00427246"/>
    <w:rsid w:val="0043037F"/>
    <w:rsid w:val="00441C17"/>
    <w:rsid w:val="0045359D"/>
    <w:rsid w:val="00474AC0"/>
    <w:rsid w:val="004A0D54"/>
    <w:rsid w:val="004B7234"/>
    <w:rsid w:val="004C1E98"/>
    <w:rsid w:val="004E15F1"/>
    <w:rsid w:val="004E699E"/>
    <w:rsid w:val="004F17FA"/>
    <w:rsid w:val="00507DDB"/>
    <w:rsid w:val="0051235F"/>
    <w:rsid w:val="00534BAC"/>
    <w:rsid w:val="00535CB3"/>
    <w:rsid w:val="00536718"/>
    <w:rsid w:val="005437DA"/>
    <w:rsid w:val="00562EE7"/>
    <w:rsid w:val="00591867"/>
    <w:rsid w:val="00592069"/>
    <w:rsid w:val="00594DE7"/>
    <w:rsid w:val="005A0B01"/>
    <w:rsid w:val="005C0C73"/>
    <w:rsid w:val="005C0D22"/>
    <w:rsid w:val="005F7120"/>
    <w:rsid w:val="00604BCF"/>
    <w:rsid w:val="00610FC5"/>
    <w:rsid w:val="00620502"/>
    <w:rsid w:val="00645872"/>
    <w:rsid w:val="00664F99"/>
    <w:rsid w:val="00684A74"/>
    <w:rsid w:val="006A5309"/>
    <w:rsid w:val="006A6426"/>
    <w:rsid w:val="006A6A87"/>
    <w:rsid w:val="006A7036"/>
    <w:rsid w:val="006B25D0"/>
    <w:rsid w:val="006C71BC"/>
    <w:rsid w:val="006F4CE0"/>
    <w:rsid w:val="00742DA1"/>
    <w:rsid w:val="00751C6A"/>
    <w:rsid w:val="0075334E"/>
    <w:rsid w:val="007561D4"/>
    <w:rsid w:val="00761FE6"/>
    <w:rsid w:val="00764CA7"/>
    <w:rsid w:val="007861CA"/>
    <w:rsid w:val="007C15EA"/>
    <w:rsid w:val="007D7E2C"/>
    <w:rsid w:val="007E18CC"/>
    <w:rsid w:val="007E46C5"/>
    <w:rsid w:val="008066F5"/>
    <w:rsid w:val="0082516E"/>
    <w:rsid w:val="00831142"/>
    <w:rsid w:val="00845453"/>
    <w:rsid w:val="008569D7"/>
    <w:rsid w:val="008660BF"/>
    <w:rsid w:val="00896466"/>
    <w:rsid w:val="008C136A"/>
    <w:rsid w:val="008E1794"/>
    <w:rsid w:val="008F5FA9"/>
    <w:rsid w:val="00905DD0"/>
    <w:rsid w:val="00916F77"/>
    <w:rsid w:val="009205CF"/>
    <w:rsid w:val="009346A1"/>
    <w:rsid w:val="00934DE3"/>
    <w:rsid w:val="00946C52"/>
    <w:rsid w:val="0095696B"/>
    <w:rsid w:val="00980712"/>
    <w:rsid w:val="00992BFC"/>
    <w:rsid w:val="0099461B"/>
    <w:rsid w:val="009A3213"/>
    <w:rsid w:val="009A4500"/>
    <w:rsid w:val="009A5274"/>
    <w:rsid w:val="009B7A32"/>
    <w:rsid w:val="009E5999"/>
    <w:rsid w:val="009F3FC2"/>
    <w:rsid w:val="00A11496"/>
    <w:rsid w:val="00A14A24"/>
    <w:rsid w:val="00A479C0"/>
    <w:rsid w:val="00A551B9"/>
    <w:rsid w:val="00A676C5"/>
    <w:rsid w:val="00AA66A2"/>
    <w:rsid w:val="00AB49DD"/>
    <w:rsid w:val="00AC200F"/>
    <w:rsid w:val="00AC3D19"/>
    <w:rsid w:val="00AE4AAA"/>
    <w:rsid w:val="00AF36C6"/>
    <w:rsid w:val="00B031BE"/>
    <w:rsid w:val="00B10D7A"/>
    <w:rsid w:val="00B1256D"/>
    <w:rsid w:val="00B20840"/>
    <w:rsid w:val="00B24AD3"/>
    <w:rsid w:val="00B3033B"/>
    <w:rsid w:val="00B328F9"/>
    <w:rsid w:val="00B4170F"/>
    <w:rsid w:val="00B57EDC"/>
    <w:rsid w:val="00B7456F"/>
    <w:rsid w:val="00B750AB"/>
    <w:rsid w:val="00B96F1D"/>
    <w:rsid w:val="00BB6FBF"/>
    <w:rsid w:val="00BC14AB"/>
    <w:rsid w:val="00BC1710"/>
    <w:rsid w:val="00BE191A"/>
    <w:rsid w:val="00BF3AD8"/>
    <w:rsid w:val="00BF6CD6"/>
    <w:rsid w:val="00C04F35"/>
    <w:rsid w:val="00C2322D"/>
    <w:rsid w:val="00C474BF"/>
    <w:rsid w:val="00C47B06"/>
    <w:rsid w:val="00C54441"/>
    <w:rsid w:val="00C80741"/>
    <w:rsid w:val="00C822C8"/>
    <w:rsid w:val="00C87FBC"/>
    <w:rsid w:val="00C9093A"/>
    <w:rsid w:val="00C95232"/>
    <w:rsid w:val="00CB09E7"/>
    <w:rsid w:val="00CB2ED2"/>
    <w:rsid w:val="00D02DDE"/>
    <w:rsid w:val="00D035FE"/>
    <w:rsid w:val="00D2590B"/>
    <w:rsid w:val="00D335F4"/>
    <w:rsid w:val="00D421AB"/>
    <w:rsid w:val="00D42AA8"/>
    <w:rsid w:val="00D50108"/>
    <w:rsid w:val="00D52FA0"/>
    <w:rsid w:val="00D562A2"/>
    <w:rsid w:val="00D64290"/>
    <w:rsid w:val="00D76774"/>
    <w:rsid w:val="00D903D7"/>
    <w:rsid w:val="00D90F08"/>
    <w:rsid w:val="00DB0102"/>
    <w:rsid w:val="00DB012F"/>
    <w:rsid w:val="00DC7FA8"/>
    <w:rsid w:val="00DD2920"/>
    <w:rsid w:val="00DE5803"/>
    <w:rsid w:val="00E00C9F"/>
    <w:rsid w:val="00E27EA7"/>
    <w:rsid w:val="00E349F8"/>
    <w:rsid w:val="00E4542D"/>
    <w:rsid w:val="00E4632F"/>
    <w:rsid w:val="00E51D00"/>
    <w:rsid w:val="00E83204"/>
    <w:rsid w:val="00E96B11"/>
    <w:rsid w:val="00EB18E3"/>
    <w:rsid w:val="00EB3A5B"/>
    <w:rsid w:val="00EB7901"/>
    <w:rsid w:val="00ED060C"/>
    <w:rsid w:val="00ED73B0"/>
    <w:rsid w:val="00EE12C1"/>
    <w:rsid w:val="00EE15C1"/>
    <w:rsid w:val="00EE7542"/>
    <w:rsid w:val="00F10D59"/>
    <w:rsid w:val="00F12229"/>
    <w:rsid w:val="00F153FF"/>
    <w:rsid w:val="00F26F91"/>
    <w:rsid w:val="00F43327"/>
    <w:rsid w:val="00F574EE"/>
    <w:rsid w:val="00F724AD"/>
    <w:rsid w:val="00F847E4"/>
    <w:rsid w:val="00F91518"/>
    <w:rsid w:val="00FA1AE3"/>
    <w:rsid w:val="00FA3E68"/>
    <w:rsid w:val="00FA4CCE"/>
    <w:rsid w:val="00FB0BF0"/>
    <w:rsid w:val="00FD1513"/>
    <w:rsid w:val="00FE0344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BA8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010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C7F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7FA8"/>
  </w:style>
  <w:style w:type="paragraph" w:styleId="Piedepgina">
    <w:name w:val="footer"/>
    <w:basedOn w:val="Normal"/>
    <w:link w:val="PiedepginaCar"/>
    <w:uiPriority w:val="99"/>
    <w:unhideWhenUsed/>
    <w:rsid w:val="00DC7F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7FA8"/>
  </w:style>
  <w:style w:type="table" w:customStyle="1" w:styleId="Tablaconcuadrcula1">
    <w:name w:val="Tabla con cuadrícula1"/>
    <w:basedOn w:val="Tablanormal"/>
    <w:next w:val="Tablaconcuadrcula"/>
    <w:uiPriority w:val="59"/>
    <w:rsid w:val="00E3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E3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94D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4D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4D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4D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4DE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4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D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010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C7F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7FA8"/>
  </w:style>
  <w:style w:type="paragraph" w:styleId="Piedepgina">
    <w:name w:val="footer"/>
    <w:basedOn w:val="Normal"/>
    <w:link w:val="PiedepginaCar"/>
    <w:uiPriority w:val="99"/>
    <w:unhideWhenUsed/>
    <w:rsid w:val="00DC7F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7FA8"/>
  </w:style>
  <w:style w:type="table" w:customStyle="1" w:styleId="Tablaconcuadrcula1">
    <w:name w:val="Tabla con cuadrícula1"/>
    <w:basedOn w:val="Tablanormal"/>
    <w:next w:val="Tablaconcuadrcula"/>
    <w:uiPriority w:val="59"/>
    <w:rsid w:val="00E3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E3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94D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4D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4D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4D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4DE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4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0985E-DA19-4814-9087-57868F2E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1550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Ma_Orellana</dc:creator>
  <cp:lastModifiedBy>mpiamartin</cp:lastModifiedBy>
  <cp:revision>2</cp:revision>
  <dcterms:created xsi:type="dcterms:W3CDTF">2016-10-07T01:42:00Z</dcterms:created>
  <dcterms:modified xsi:type="dcterms:W3CDTF">2016-10-07T01:42:00Z</dcterms:modified>
</cp:coreProperties>
</file>