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5F9A8" w14:textId="77777777" w:rsidR="00424B3B" w:rsidRDefault="00424B3B" w:rsidP="00D82AAD">
      <w:pPr>
        <w:pStyle w:val="Ttulo"/>
        <w:jc w:val="left"/>
        <w:rPr>
          <w:rFonts w:ascii="Arial" w:eastAsia="Arial" w:hAnsi="Arial" w:cs="Arial"/>
          <w:b w:val="0"/>
        </w:rPr>
      </w:pPr>
    </w:p>
    <w:p w14:paraId="759E41B4" w14:textId="77777777" w:rsidR="00424B3B" w:rsidRDefault="00424B3B" w:rsidP="00D82AAD">
      <w:pPr>
        <w:pStyle w:val="Ttulo"/>
        <w:jc w:val="left"/>
        <w:rPr>
          <w:rFonts w:ascii="Arial" w:eastAsia="Arial" w:hAnsi="Arial" w:cs="Arial"/>
          <w:b w:val="0"/>
        </w:rPr>
      </w:pPr>
    </w:p>
    <w:p w14:paraId="588F01AF" w14:textId="77777777" w:rsidR="00424B3B" w:rsidRDefault="00424B3B" w:rsidP="00D82AAD">
      <w:pPr>
        <w:pStyle w:val="Ttulo"/>
        <w:jc w:val="left"/>
        <w:rPr>
          <w:rFonts w:ascii="Arial" w:eastAsia="Arial" w:hAnsi="Arial" w:cs="Arial"/>
          <w:b w:val="0"/>
        </w:rPr>
      </w:pPr>
    </w:p>
    <w:p w14:paraId="432083FF" w14:textId="77777777" w:rsidR="00424B3B" w:rsidRDefault="00424B3B" w:rsidP="00D82AAD">
      <w:pPr>
        <w:pStyle w:val="Ttulo"/>
        <w:jc w:val="left"/>
        <w:rPr>
          <w:rFonts w:ascii="Arial" w:eastAsia="Arial" w:hAnsi="Arial" w:cs="Arial"/>
          <w:b w:val="0"/>
        </w:rPr>
      </w:pPr>
    </w:p>
    <w:p w14:paraId="2205678F" w14:textId="77777777" w:rsidR="00424B3B" w:rsidRDefault="00424B3B" w:rsidP="00D82AAD">
      <w:pPr>
        <w:pStyle w:val="Ttulo"/>
        <w:jc w:val="left"/>
        <w:rPr>
          <w:rFonts w:ascii="Arial" w:eastAsia="Arial" w:hAnsi="Arial" w:cs="Arial"/>
          <w:b w:val="0"/>
        </w:rPr>
      </w:pPr>
    </w:p>
    <w:p w14:paraId="7D7C3A06" w14:textId="77BCEBCE" w:rsidR="00A008E5" w:rsidRPr="00D82AAD" w:rsidRDefault="00D82AAD" w:rsidP="00D82AAD">
      <w:pPr>
        <w:pStyle w:val="Ttulo"/>
        <w:jc w:val="left"/>
        <w:rPr>
          <w:rFonts w:ascii="Arial" w:eastAsia="Arial" w:hAnsi="Arial" w:cs="Arial"/>
          <w:b w:val="0"/>
        </w:rPr>
      </w:pPr>
      <w:r w:rsidRPr="00D82AAD">
        <w:rPr>
          <w:rFonts w:ascii="Arial" w:eastAsia="Arial" w:hAnsi="Arial" w:cs="Arial"/>
          <w:noProof/>
          <w:lang w:val="es-CL" w:eastAsia="es-CL"/>
        </w:rPr>
        <w:drawing>
          <wp:anchor distT="0" distB="0" distL="114300" distR="114300" simplePos="0" relativeHeight="251661312" behindDoc="0" locked="0" layoutInCell="1" allowOverlap="1" wp14:anchorId="14992EF9" wp14:editId="01F40A5E">
            <wp:simplePos x="1082675" y="717550"/>
            <wp:positionH relativeFrom="margin">
              <wp:align>left</wp:align>
            </wp:positionH>
            <wp:positionV relativeFrom="margin">
              <wp:align>top</wp:align>
            </wp:positionV>
            <wp:extent cx="798830" cy="1591310"/>
            <wp:effectExtent l="0" t="0" r="127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90" r="81631" b="6676"/>
                    <a:stretch/>
                  </pic:blipFill>
                  <pic:spPr bwMode="auto">
                    <a:xfrm>
                      <a:off x="0" y="0"/>
                      <a:ext cx="798830" cy="1591310"/>
                    </a:xfrm>
                    <a:prstGeom prst="rect">
                      <a:avLst/>
                    </a:prstGeom>
                    <a:ln>
                      <a:noFill/>
                    </a:ln>
                    <a:extLst>
                      <a:ext uri="{53640926-AAD7-44D8-BBD7-CCE9431645EC}">
                        <a14:shadowObscured xmlns:a14="http://schemas.microsoft.com/office/drawing/2010/main"/>
                      </a:ext>
                    </a:extLst>
                  </pic:spPr>
                </pic:pic>
              </a:graphicData>
            </a:graphic>
          </wp:anchor>
        </w:drawing>
      </w:r>
      <w:r w:rsidRPr="00D82AAD">
        <w:rPr>
          <w:rFonts w:ascii="Arial" w:eastAsia="Arial" w:hAnsi="Arial" w:cs="Arial"/>
          <w:b w:val="0"/>
        </w:rPr>
        <w:t>UNIVERSIDAD DE CHILE</w:t>
      </w:r>
    </w:p>
    <w:p w14:paraId="014D3FCD" w14:textId="7B6F6748" w:rsidR="00D82AAD" w:rsidRPr="00D82AAD" w:rsidRDefault="00D82AAD" w:rsidP="00D82AAD">
      <w:pPr>
        <w:rPr>
          <w:rFonts w:ascii="Arial" w:eastAsia="Arial" w:hAnsi="Arial" w:cs="Arial"/>
          <w:u w:val="none"/>
        </w:rPr>
      </w:pPr>
      <w:r w:rsidRPr="00D82AAD">
        <w:rPr>
          <w:rFonts w:ascii="Arial" w:eastAsia="Arial" w:hAnsi="Arial" w:cs="Arial"/>
          <w:u w:val="none"/>
        </w:rPr>
        <w:t>FACULTAD DE CIENCIAS FISICAS Y MATEMATICAS</w:t>
      </w:r>
    </w:p>
    <w:p w14:paraId="7739B205" w14:textId="7BDA2851" w:rsidR="00D82AAD" w:rsidRPr="00D82AAD" w:rsidRDefault="00D82AAD" w:rsidP="00D82AAD">
      <w:pPr>
        <w:rPr>
          <w:rFonts w:ascii="Arial" w:eastAsia="Arial" w:hAnsi="Arial" w:cs="Arial"/>
          <w:u w:val="none"/>
        </w:rPr>
      </w:pPr>
      <w:r w:rsidRPr="00D82AAD">
        <w:rPr>
          <w:rFonts w:ascii="Arial" w:eastAsia="Arial" w:hAnsi="Arial" w:cs="Arial"/>
          <w:u w:val="none"/>
        </w:rPr>
        <w:t>DEPARTAMENTO DE INGENIERIA INDUSTRIAL</w:t>
      </w:r>
    </w:p>
    <w:p w14:paraId="21CAEDD2" w14:textId="77777777" w:rsidR="00A008E5" w:rsidRDefault="00A008E5">
      <w:pPr>
        <w:pStyle w:val="Ttulo"/>
        <w:rPr>
          <w:rFonts w:ascii="Arial" w:eastAsia="Arial" w:hAnsi="Arial" w:cs="Arial"/>
        </w:rPr>
      </w:pPr>
    </w:p>
    <w:p w14:paraId="01124BAA" w14:textId="77777777" w:rsidR="00A008E5" w:rsidRDefault="00A008E5">
      <w:pPr>
        <w:pStyle w:val="Ttulo"/>
        <w:rPr>
          <w:rFonts w:ascii="Arial" w:eastAsia="Arial" w:hAnsi="Arial" w:cs="Arial"/>
        </w:rPr>
      </w:pPr>
    </w:p>
    <w:p w14:paraId="35ED58FA" w14:textId="3FC33EA4" w:rsidR="00A008E5" w:rsidRDefault="00A008E5">
      <w:pPr>
        <w:pStyle w:val="Ttulo"/>
        <w:rPr>
          <w:rFonts w:ascii="Arial" w:eastAsia="Arial" w:hAnsi="Arial" w:cs="Arial"/>
          <w:b w:val="0"/>
        </w:rPr>
      </w:pPr>
    </w:p>
    <w:p w14:paraId="4046EBD0" w14:textId="3DD768B3" w:rsidR="00424B3B" w:rsidRDefault="00424B3B" w:rsidP="00424B3B"/>
    <w:p w14:paraId="0BD86CC7" w14:textId="607BA33C" w:rsidR="00424B3B" w:rsidRDefault="00424B3B" w:rsidP="00424B3B"/>
    <w:p w14:paraId="02321396" w14:textId="49260A8D" w:rsidR="00424B3B" w:rsidRDefault="00424B3B" w:rsidP="00424B3B"/>
    <w:p w14:paraId="5C9BABA7" w14:textId="4266F96F" w:rsidR="00424B3B" w:rsidRDefault="00424B3B" w:rsidP="00424B3B"/>
    <w:p w14:paraId="3558FE0B" w14:textId="357F142F" w:rsidR="00424B3B" w:rsidRDefault="00424B3B" w:rsidP="00424B3B"/>
    <w:p w14:paraId="67360E16" w14:textId="77777777" w:rsidR="00424B3B" w:rsidRPr="00424B3B" w:rsidRDefault="00424B3B" w:rsidP="00424B3B"/>
    <w:p w14:paraId="6D7B4CB4" w14:textId="365EECF4" w:rsidR="00A008E5" w:rsidRPr="00D90117" w:rsidRDefault="003265C9">
      <w:pPr>
        <w:pStyle w:val="Ttulo"/>
        <w:rPr>
          <w:rFonts w:ascii="Arial" w:eastAsia="Arial" w:hAnsi="Arial" w:cs="Arial"/>
          <w:b w:val="0"/>
        </w:rPr>
      </w:pPr>
      <w:r w:rsidRPr="00D90117">
        <w:rPr>
          <w:rFonts w:ascii="Arial" w:eastAsia="Arial" w:hAnsi="Arial" w:cs="Arial"/>
          <w:b w:val="0"/>
        </w:rPr>
        <w:t>FACTIBILIDAD TÉCNICO, ECONÓMICA Y ESTRATÉGICA DE UNA EMPRESA DE PASTELERÍA Y COCTELERÍA CON ENFOQUE A DISTI</w:t>
      </w:r>
      <w:r w:rsidR="00D82AAD">
        <w:rPr>
          <w:rFonts w:ascii="Arial" w:eastAsia="Arial" w:hAnsi="Arial" w:cs="Arial"/>
          <w:b w:val="0"/>
        </w:rPr>
        <w:t>NTAS RESTRICCIONES ALIMENTARIAS</w:t>
      </w:r>
    </w:p>
    <w:p w14:paraId="2E3A918C" w14:textId="77777777" w:rsidR="00A008E5" w:rsidRDefault="00A008E5">
      <w:pPr>
        <w:pStyle w:val="Ttulo"/>
        <w:rPr>
          <w:rFonts w:ascii="Arial" w:eastAsia="Arial" w:hAnsi="Arial" w:cs="Arial"/>
        </w:rPr>
      </w:pPr>
    </w:p>
    <w:p w14:paraId="17EE80F4" w14:textId="77777777" w:rsidR="00A008E5" w:rsidRDefault="00A008E5">
      <w:pPr>
        <w:pStyle w:val="Ttulo"/>
        <w:rPr>
          <w:rFonts w:ascii="Arial" w:eastAsia="Arial" w:hAnsi="Arial" w:cs="Arial"/>
        </w:rPr>
      </w:pPr>
    </w:p>
    <w:p w14:paraId="33D5C2FE" w14:textId="77777777" w:rsidR="00A008E5" w:rsidRDefault="00A008E5">
      <w:pPr>
        <w:pStyle w:val="Ttulo"/>
        <w:rPr>
          <w:rFonts w:ascii="Arial" w:eastAsia="Arial" w:hAnsi="Arial" w:cs="Arial"/>
        </w:rPr>
      </w:pPr>
    </w:p>
    <w:p w14:paraId="2AA66683" w14:textId="77777777" w:rsidR="00A008E5" w:rsidRDefault="00A008E5">
      <w:pPr>
        <w:pStyle w:val="Ttulo"/>
        <w:rPr>
          <w:rFonts w:ascii="Arial" w:eastAsia="Arial" w:hAnsi="Arial" w:cs="Arial"/>
        </w:rPr>
      </w:pPr>
    </w:p>
    <w:p w14:paraId="4CB77A11" w14:textId="77777777" w:rsidR="00A008E5" w:rsidRPr="00D90117" w:rsidRDefault="00A008E5">
      <w:pPr>
        <w:pStyle w:val="Ttulo"/>
        <w:rPr>
          <w:rFonts w:ascii="Arial" w:eastAsia="Arial" w:hAnsi="Arial" w:cs="Arial"/>
          <w:b w:val="0"/>
        </w:rPr>
      </w:pPr>
    </w:p>
    <w:p w14:paraId="35D2CD25" w14:textId="77777777" w:rsidR="00A008E5" w:rsidRPr="00D90117" w:rsidRDefault="003265C9">
      <w:pPr>
        <w:pStyle w:val="Ttulo"/>
        <w:rPr>
          <w:rFonts w:ascii="Arial" w:eastAsia="Arial" w:hAnsi="Arial" w:cs="Arial"/>
          <w:b w:val="0"/>
        </w:rPr>
      </w:pPr>
      <w:r w:rsidRPr="00D90117">
        <w:rPr>
          <w:rFonts w:ascii="Arial" w:eastAsia="Arial" w:hAnsi="Arial" w:cs="Arial"/>
          <w:b w:val="0"/>
        </w:rPr>
        <w:t xml:space="preserve">TESIS PARA OPTAR AL GRADO DE MAGÍSTER EN </w:t>
      </w:r>
    </w:p>
    <w:p w14:paraId="7314DEA7" w14:textId="77777777" w:rsidR="00A008E5" w:rsidRPr="00D90117" w:rsidRDefault="003265C9">
      <w:pPr>
        <w:pStyle w:val="Ttulo"/>
        <w:rPr>
          <w:rFonts w:ascii="Arial" w:eastAsia="Arial" w:hAnsi="Arial" w:cs="Arial"/>
          <w:b w:val="0"/>
        </w:rPr>
      </w:pPr>
      <w:r w:rsidRPr="00D90117">
        <w:rPr>
          <w:rFonts w:ascii="Arial" w:eastAsia="Arial" w:hAnsi="Arial" w:cs="Arial"/>
          <w:b w:val="0"/>
        </w:rPr>
        <w:t>GESTION Y DIRECCION DE EMPRESAS</w:t>
      </w:r>
    </w:p>
    <w:p w14:paraId="02AEA12F" w14:textId="77777777" w:rsidR="00A008E5" w:rsidRDefault="00A008E5">
      <w:pPr>
        <w:pStyle w:val="Ttulo"/>
        <w:rPr>
          <w:rFonts w:ascii="Arial" w:eastAsia="Arial" w:hAnsi="Arial" w:cs="Arial"/>
        </w:rPr>
      </w:pPr>
    </w:p>
    <w:p w14:paraId="006A4CF0" w14:textId="77777777" w:rsidR="00A008E5" w:rsidRDefault="00A008E5">
      <w:pPr>
        <w:pStyle w:val="Ttulo"/>
        <w:rPr>
          <w:rFonts w:ascii="Arial" w:eastAsia="Arial" w:hAnsi="Arial" w:cs="Arial"/>
        </w:rPr>
      </w:pPr>
    </w:p>
    <w:p w14:paraId="1AEF4E71" w14:textId="77777777" w:rsidR="00A008E5" w:rsidRDefault="00A008E5">
      <w:pPr>
        <w:pStyle w:val="Ttulo"/>
        <w:rPr>
          <w:rFonts w:ascii="Arial" w:eastAsia="Arial" w:hAnsi="Arial" w:cs="Arial"/>
        </w:rPr>
      </w:pPr>
    </w:p>
    <w:p w14:paraId="69A10E07" w14:textId="77777777" w:rsidR="00A008E5" w:rsidRDefault="00A008E5">
      <w:pPr>
        <w:pStyle w:val="Ttulo"/>
        <w:rPr>
          <w:rFonts w:ascii="Arial" w:eastAsia="Arial" w:hAnsi="Arial" w:cs="Arial"/>
        </w:rPr>
      </w:pPr>
    </w:p>
    <w:p w14:paraId="62A41F99" w14:textId="77777777" w:rsidR="00A008E5" w:rsidRPr="00D90117" w:rsidRDefault="00A008E5">
      <w:pPr>
        <w:pStyle w:val="Ttulo"/>
        <w:rPr>
          <w:rFonts w:ascii="Arial" w:eastAsia="Arial" w:hAnsi="Arial" w:cs="Arial"/>
          <w:b w:val="0"/>
        </w:rPr>
      </w:pPr>
    </w:p>
    <w:p w14:paraId="064E786F" w14:textId="77777777" w:rsidR="00A008E5" w:rsidRPr="00D90117" w:rsidRDefault="003265C9">
      <w:pPr>
        <w:pStyle w:val="Ttulo"/>
        <w:rPr>
          <w:rFonts w:ascii="Arial" w:eastAsia="Arial" w:hAnsi="Arial" w:cs="Arial"/>
          <w:b w:val="0"/>
        </w:rPr>
      </w:pPr>
      <w:r w:rsidRPr="00D90117">
        <w:rPr>
          <w:rFonts w:ascii="Arial" w:eastAsia="Arial" w:hAnsi="Arial" w:cs="Arial"/>
          <w:b w:val="0"/>
        </w:rPr>
        <w:t>PALOMA HURTADO RODRÍGUEZ</w:t>
      </w:r>
    </w:p>
    <w:p w14:paraId="0B6EF8D1" w14:textId="7DFB2B76" w:rsidR="00A008E5" w:rsidRDefault="00A008E5">
      <w:pPr>
        <w:pStyle w:val="Ttulo"/>
        <w:rPr>
          <w:rFonts w:ascii="Arial" w:eastAsia="Arial" w:hAnsi="Arial" w:cs="Arial"/>
          <w:b w:val="0"/>
        </w:rPr>
      </w:pPr>
    </w:p>
    <w:p w14:paraId="27BF3E90" w14:textId="4FDD255B" w:rsidR="00746BBA" w:rsidRDefault="00746BBA" w:rsidP="00746BBA"/>
    <w:p w14:paraId="71EEE7C0" w14:textId="07184F28" w:rsidR="00746BBA" w:rsidRDefault="00746BBA" w:rsidP="00746BBA"/>
    <w:p w14:paraId="4AA15A97" w14:textId="03315992" w:rsidR="00746BBA" w:rsidRDefault="00746BBA" w:rsidP="00746BBA"/>
    <w:p w14:paraId="1745EB17" w14:textId="77777777" w:rsidR="00746BBA" w:rsidRPr="00746BBA" w:rsidRDefault="00746BBA" w:rsidP="00746BBA"/>
    <w:p w14:paraId="3B4C3022" w14:textId="77777777" w:rsidR="00A008E5" w:rsidRPr="00D90117" w:rsidRDefault="00A008E5">
      <w:pPr>
        <w:pStyle w:val="Ttulo"/>
        <w:rPr>
          <w:rFonts w:ascii="Arial" w:eastAsia="Arial" w:hAnsi="Arial" w:cs="Arial"/>
          <w:b w:val="0"/>
        </w:rPr>
      </w:pPr>
    </w:p>
    <w:p w14:paraId="74DF69C1" w14:textId="77777777" w:rsidR="00A008E5" w:rsidRPr="00D90117" w:rsidRDefault="00A008E5">
      <w:pPr>
        <w:pStyle w:val="Ttulo"/>
        <w:rPr>
          <w:rFonts w:ascii="Arial" w:eastAsia="Arial" w:hAnsi="Arial" w:cs="Arial"/>
          <w:b w:val="0"/>
        </w:rPr>
      </w:pPr>
    </w:p>
    <w:p w14:paraId="39E91669" w14:textId="77777777" w:rsidR="00A008E5" w:rsidRPr="00D90117" w:rsidRDefault="003265C9">
      <w:pPr>
        <w:pStyle w:val="Ttulo"/>
        <w:rPr>
          <w:rFonts w:ascii="Arial" w:eastAsia="Arial" w:hAnsi="Arial" w:cs="Arial"/>
          <w:b w:val="0"/>
        </w:rPr>
      </w:pPr>
      <w:r w:rsidRPr="00D90117">
        <w:rPr>
          <w:rFonts w:ascii="Arial" w:eastAsia="Arial" w:hAnsi="Arial" w:cs="Arial"/>
          <w:b w:val="0"/>
        </w:rPr>
        <w:t>PROFESOR GUIA:</w:t>
      </w:r>
    </w:p>
    <w:p w14:paraId="3E0D9961" w14:textId="77777777" w:rsidR="00A008E5" w:rsidRPr="00D90117" w:rsidRDefault="003265C9">
      <w:pPr>
        <w:pStyle w:val="Ttulo"/>
        <w:rPr>
          <w:rFonts w:ascii="Arial" w:eastAsia="Arial" w:hAnsi="Arial" w:cs="Arial"/>
          <w:b w:val="0"/>
        </w:rPr>
      </w:pPr>
      <w:r w:rsidRPr="00D90117">
        <w:rPr>
          <w:rFonts w:ascii="Arial" w:eastAsia="Arial" w:hAnsi="Arial" w:cs="Arial"/>
          <w:b w:val="0"/>
        </w:rPr>
        <w:t>RODRIGO BRICEÑO</w:t>
      </w:r>
    </w:p>
    <w:p w14:paraId="2AC1F2E9" w14:textId="77777777" w:rsidR="00A008E5" w:rsidRPr="00D90117" w:rsidRDefault="003265C9">
      <w:pPr>
        <w:pStyle w:val="Ttulo"/>
        <w:rPr>
          <w:rFonts w:ascii="Arial" w:eastAsia="Arial" w:hAnsi="Arial" w:cs="Arial"/>
          <w:b w:val="0"/>
        </w:rPr>
      </w:pPr>
      <w:r w:rsidRPr="00D90117">
        <w:rPr>
          <w:rFonts w:ascii="Arial" w:eastAsia="Arial" w:hAnsi="Arial" w:cs="Arial"/>
          <w:b w:val="0"/>
        </w:rPr>
        <w:t>PROFESOR CO-GUIA:</w:t>
      </w:r>
    </w:p>
    <w:p w14:paraId="6D9091DC" w14:textId="77777777" w:rsidR="00A008E5" w:rsidRDefault="003265C9">
      <w:pPr>
        <w:pStyle w:val="Ttulo"/>
        <w:rPr>
          <w:rFonts w:ascii="Arial" w:eastAsia="Arial" w:hAnsi="Arial" w:cs="Arial"/>
          <w:b w:val="0"/>
        </w:rPr>
      </w:pPr>
      <w:r w:rsidRPr="00D90117">
        <w:rPr>
          <w:rFonts w:ascii="Arial" w:eastAsia="Arial" w:hAnsi="Arial" w:cs="Arial"/>
          <w:b w:val="0"/>
        </w:rPr>
        <w:t>CLAUDIA BUSTAMANTE</w:t>
      </w:r>
    </w:p>
    <w:p w14:paraId="3F9B8975" w14:textId="77777777" w:rsidR="00D90117" w:rsidRDefault="00D90117" w:rsidP="00D90117"/>
    <w:p w14:paraId="4CF51FC6" w14:textId="77777777" w:rsidR="00D90117" w:rsidRPr="00D90117" w:rsidRDefault="00D90117" w:rsidP="00D90117">
      <w:pPr>
        <w:rPr>
          <w:u w:val="none"/>
        </w:rPr>
      </w:pPr>
    </w:p>
    <w:p w14:paraId="72D0D9B3" w14:textId="77777777" w:rsidR="00D90117" w:rsidRPr="00D90117" w:rsidRDefault="00D90117" w:rsidP="00D90117">
      <w:pPr>
        <w:rPr>
          <w:u w:val="none"/>
        </w:rPr>
      </w:pPr>
    </w:p>
    <w:p w14:paraId="12AA2C75" w14:textId="0F08955E" w:rsidR="00D90117" w:rsidRPr="00D90117" w:rsidRDefault="00D90117" w:rsidP="00D90117">
      <w:pPr>
        <w:jc w:val="center"/>
        <w:rPr>
          <w:rFonts w:ascii="Arial" w:eastAsia="Arial" w:hAnsi="Arial" w:cs="Arial"/>
          <w:u w:val="none"/>
        </w:rPr>
      </w:pPr>
      <w:r w:rsidRPr="00D90117">
        <w:rPr>
          <w:rFonts w:ascii="Arial" w:eastAsia="Arial" w:hAnsi="Arial" w:cs="Arial"/>
          <w:u w:val="none"/>
        </w:rPr>
        <w:t>SANTIAGO DE CHILE</w:t>
      </w:r>
    </w:p>
    <w:p w14:paraId="1B83B9E6" w14:textId="32286394" w:rsidR="00CA02CB" w:rsidRDefault="009234E9" w:rsidP="00D90117">
      <w:pPr>
        <w:jc w:val="center"/>
        <w:rPr>
          <w:rFonts w:ascii="Arial" w:eastAsia="Arial" w:hAnsi="Arial" w:cs="Arial"/>
          <w:u w:val="none"/>
        </w:rPr>
        <w:sectPr w:rsidR="00CA02CB" w:rsidSect="002330C5">
          <w:footerReference w:type="even" r:id="rId10"/>
          <w:footerReference w:type="default" r:id="rId11"/>
          <w:footerReference w:type="first" r:id="rId12"/>
          <w:pgSz w:w="12242" w:h="15842"/>
          <w:pgMar w:top="1134" w:right="1134" w:bottom="1093" w:left="1701" w:header="720" w:footer="720" w:gutter="0"/>
          <w:pgNumType w:fmt="upperRoman"/>
          <w:cols w:space="720"/>
          <w:docGrid w:linePitch="326"/>
        </w:sectPr>
      </w:pPr>
      <w:r>
        <w:rPr>
          <w:rFonts w:ascii="Arial" w:eastAsia="Arial" w:hAnsi="Arial" w:cs="Arial"/>
          <w:u w:val="none"/>
        </w:rPr>
        <w:t>2019</w:t>
      </w:r>
    </w:p>
    <w:p w14:paraId="77B3967A" w14:textId="77777777" w:rsidR="00C160ED" w:rsidRPr="00C160ED" w:rsidRDefault="00DE5C6B" w:rsidP="00C160ED">
      <w:pPr>
        <w:keepNext/>
        <w:keepLines/>
        <w:pBdr>
          <w:top w:val="nil"/>
          <w:left w:val="nil"/>
          <w:bottom w:val="nil"/>
          <w:right w:val="nil"/>
          <w:between w:val="nil"/>
        </w:pBdr>
        <w:ind w:left="5040"/>
        <w:jc w:val="both"/>
        <w:rPr>
          <w:rFonts w:ascii="Arial" w:eastAsia="Calibri" w:hAnsi="Arial" w:cs="Arial"/>
          <w:b/>
          <w:color w:val="000000"/>
          <w:u w:val="none"/>
        </w:rPr>
      </w:pPr>
      <w:r w:rsidRPr="00C160ED">
        <w:rPr>
          <w:rFonts w:ascii="Arial" w:eastAsia="Calibri" w:hAnsi="Arial" w:cs="Arial"/>
          <w:b/>
          <w:color w:val="000000"/>
          <w:u w:val="none"/>
        </w:rPr>
        <w:lastRenderedPageBreak/>
        <w:t>RESUMEN DE LA TESIS PARA OPTAR AL TITULO DE: Magíster en gestión y dirección de empresas</w:t>
      </w:r>
    </w:p>
    <w:p w14:paraId="10DB3193" w14:textId="3618FD20" w:rsidR="00DE5C6B" w:rsidRPr="00C160ED" w:rsidRDefault="00DE5C6B" w:rsidP="00C160ED">
      <w:pPr>
        <w:keepNext/>
        <w:keepLines/>
        <w:pBdr>
          <w:top w:val="nil"/>
          <w:left w:val="nil"/>
          <w:bottom w:val="nil"/>
          <w:right w:val="nil"/>
          <w:between w:val="nil"/>
        </w:pBdr>
        <w:ind w:left="5040"/>
        <w:jc w:val="both"/>
        <w:rPr>
          <w:rFonts w:ascii="Arial" w:eastAsia="Calibri" w:hAnsi="Arial" w:cs="Arial"/>
          <w:b/>
          <w:color w:val="000000"/>
          <w:u w:val="none"/>
        </w:rPr>
      </w:pPr>
      <w:r w:rsidRPr="00C160ED">
        <w:rPr>
          <w:rFonts w:ascii="Arial" w:eastAsia="Calibri" w:hAnsi="Arial" w:cs="Arial"/>
          <w:b/>
          <w:color w:val="000000"/>
          <w:u w:val="none"/>
        </w:rPr>
        <w:t>POR: Paloma Hurtado Rodríguez</w:t>
      </w:r>
    </w:p>
    <w:p w14:paraId="16B5A388" w14:textId="6DCD5341" w:rsidR="00DE5C6B" w:rsidRPr="00C160ED" w:rsidRDefault="00762AA7" w:rsidP="00C160ED">
      <w:pPr>
        <w:keepNext/>
        <w:keepLines/>
        <w:pBdr>
          <w:top w:val="nil"/>
          <w:left w:val="nil"/>
          <w:bottom w:val="nil"/>
          <w:right w:val="nil"/>
          <w:between w:val="nil"/>
        </w:pBdr>
        <w:ind w:left="5040"/>
        <w:jc w:val="both"/>
        <w:rPr>
          <w:rFonts w:ascii="Arial" w:eastAsia="Calibri" w:hAnsi="Arial" w:cs="Arial"/>
          <w:b/>
          <w:color w:val="000000"/>
          <w:u w:val="none"/>
        </w:rPr>
      </w:pPr>
      <w:r>
        <w:rPr>
          <w:rFonts w:ascii="Arial" w:eastAsia="Calibri" w:hAnsi="Arial" w:cs="Arial"/>
          <w:b/>
          <w:color w:val="000000"/>
          <w:u w:val="none"/>
        </w:rPr>
        <w:t>Fecha: 18-10-19</w:t>
      </w:r>
    </w:p>
    <w:p w14:paraId="7DA56636" w14:textId="7C4E7914" w:rsidR="00DE5C6B" w:rsidRPr="00C160ED" w:rsidRDefault="00DE5C6B" w:rsidP="00C160ED">
      <w:pPr>
        <w:keepNext/>
        <w:keepLines/>
        <w:pBdr>
          <w:top w:val="nil"/>
          <w:left w:val="nil"/>
          <w:bottom w:val="nil"/>
          <w:right w:val="nil"/>
          <w:between w:val="nil"/>
        </w:pBdr>
        <w:ind w:left="5040"/>
        <w:jc w:val="both"/>
        <w:rPr>
          <w:rFonts w:ascii="Arial" w:eastAsia="Calibri" w:hAnsi="Arial" w:cs="Arial"/>
          <w:b/>
          <w:color w:val="000000"/>
          <w:u w:val="none"/>
        </w:rPr>
      </w:pPr>
      <w:r w:rsidRPr="00C160ED">
        <w:rPr>
          <w:rFonts w:ascii="Arial" w:eastAsia="Calibri" w:hAnsi="Arial" w:cs="Arial"/>
          <w:b/>
          <w:color w:val="000000"/>
          <w:u w:val="none"/>
        </w:rPr>
        <w:t>PROFESOR GUÍA: Rodrigo Briceño</w:t>
      </w:r>
    </w:p>
    <w:p w14:paraId="721AC20D" w14:textId="77777777" w:rsidR="00C160ED" w:rsidRPr="00C160ED" w:rsidRDefault="00C160ED" w:rsidP="00C160ED">
      <w:pPr>
        <w:rPr>
          <w:b/>
        </w:rPr>
      </w:pPr>
    </w:p>
    <w:p w14:paraId="1D9DA304" w14:textId="4C33BDEF" w:rsidR="00534B20" w:rsidRPr="00D32681" w:rsidRDefault="00C160ED" w:rsidP="00D32681">
      <w:pPr>
        <w:pStyle w:val="Ttulo"/>
        <w:rPr>
          <w:rFonts w:ascii="Arial" w:eastAsia="Arial" w:hAnsi="Arial" w:cs="Arial"/>
        </w:rPr>
      </w:pPr>
      <w:r w:rsidRPr="00C160ED">
        <w:rPr>
          <w:rFonts w:ascii="Arial" w:eastAsia="Arial" w:hAnsi="Arial" w:cs="Arial"/>
        </w:rPr>
        <w:t>FACTIBILIDAD TÉCNICO, ECONÓMICA Y ESTRATÉGICA DE UNA EMPRESA DE PASTELERÍA Y COCTELERÍA CON ENFOQUE A DISTINTAS RESTRICCIONES ALIMENTARIAS</w:t>
      </w:r>
    </w:p>
    <w:p w14:paraId="3670D9F5" w14:textId="79914F99" w:rsidR="00534B20" w:rsidRDefault="00534B20" w:rsidP="00534B20">
      <w:pPr>
        <w:rPr>
          <w:u w:val="none"/>
        </w:rPr>
      </w:pPr>
    </w:p>
    <w:p w14:paraId="3B4E88B6" w14:textId="37161E45" w:rsidR="008800CF" w:rsidRDefault="00B74FF1" w:rsidP="008800CF">
      <w:pPr>
        <w:jc w:val="both"/>
        <w:rPr>
          <w:rFonts w:ascii="Arial" w:hAnsi="Arial" w:cs="Arial"/>
          <w:u w:val="none"/>
        </w:rPr>
      </w:pPr>
      <w:r w:rsidRPr="00E66AE3">
        <w:rPr>
          <w:rFonts w:ascii="Arial" w:hAnsi="Arial" w:cs="Arial"/>
          <w:u w:val="none"/>
        </w:rPr>
        <w:t>El presente análisis de factibilidad técnico, económica y estratégica tiene como objetivo determinar la viabilidad de implementar una empresa de pastelería y cocteler</w:t>
      </w:r>
      <w:r w:rsidR="00762AA7">
        <w:rPr>
          <w:rFonts w:ascii="Arial" w:hAnsi="Arial" w:cs="Arial"/>
          <w:u w:val="none"/>
        </w:rPr>
        <w:t>i</w:t>
      </w:r>
      <w:r w:rsidRPr="00E66AE3">
        <w:rPr>
          <w:rFonts w:ascii="Arial" w:hAnsi="Arial" w:cs="Arial"/>
          <w:u w:val="none"/>
        </w:rPr>
        <w:t>a con enfoque a distintas restricciones alimentarias, ubicada en la Región Metropolitana</w:t>
      </w:r>
      <w:r w:rsidR="008800CF">
        <w:rPr>
          <w:rFonts w:ascii="Arial" w:hAnsi="Arial" w:cs="Arial"/>
          <w:u w:val="none"/>
        </w:rPr>
        <w:t>.</w:t>
      </w:r>
      <w:r w:rsidRPr="00E66AE3">
        <w:rPr>
          <w:rFonts w:ascii="Arial" w:hAnsi="Arial" w:cs="Arial"/>
          <w:u w:val="none"/>
        </w:rPr>
        <w:t xml:space="preserve"> </w:t>
      </w:r>
    </w:p>
    <w:p w14:paraId="6694213E" w14:textId="16179AE1" w:rsidR="008800CF" w:rsidRDefault="008800CF" w:rsidP="008800CF">
      <w:pPr>
        <w:jc w:val="both"/>
        <w:rPr>
          <w:rFonts w:ascii="Arial" w:hAnsi="Arial" w:cs="Arial"/>
          <w:u w:val="none"/>
        </w:rPr>
      </w:pPr>
    </w:p>
    <w:p w14:paraId="229D5A38" w14:textId="77777777" w:rsidR="008800CF" w:rsidRPr="00E66AE3" w:rsidRDefault="008800CF" w:rsidP="008800CF">
      <w:pPr>
        <w:jc w:val="both"/>
        <w:rPr>
          <w:rFonts w:ascii="Arial" w:hAnsi="Arial" w:cs="Arial"/>
          <w:u w:val="none"/>
        </w:rPr>
      </w:pPr>
    </w:p>
    <w:p w14:paraId="1F30988E" w14:textId="43202113" w:rsidR="00B74FF1" w:rsidRPr="00E66AE3" w:rsidRDefault="00B74FF1" w:rsidP="008800CF">
      <w:pPr>
        <w:jc w:val="both"/>
        <w:rPr>
          <w:rFonts w:ascii="Arial" w:hAnsi="Arial" w:cs="Arial"/>
          <w:u w:val="none"/>
        </w:rPr>
      </w:pPr>
      <w:r w:rsidRPr="00E66AE3">
        <w:rPr>
          <w:rFonts w:ascii="Arial" w:hAnsi="Arial" w:cs="Arial"/>
          <w:u w:val="none"/>
        </w:rPr>
        <w:t xml:space="preserve">El mercado potencial </w:t>
      </w:r>
      <w:r w:rsidR="00387955" w:rsidRPr="00E66AE3">
        <w:rPr>
          <w:rFonts w:ascii="Arial" w:hAnsi="Arial" w:cs="Arial"/>
          <w:u w:val="none"/>
        </w:rPr>
        <w:t>asciende a MM US$</w:t>
      </w:r>
      <w:r w:rsidR="008800CF">
        <w:rPr>
          <w:rFonts w:ascii="Arial" w:hAnsi="Arial" w:cs="Arial"/>
          <w:u w:val="none"/>
        </w:rPr>
        <w:t>18</w:t>
      </w:r>
      <w:r w:rsidR="00387955" w:rsidRPr="00E66AE3">
        <w:rPr>
          <w:rFonts w:ascii="Arial" w:hAnsi="Arial" w:cs="Arial"/>
          <w:u w:val="none"/>
        </w:rPr>
        <w:t xml:space="preserve"> mensuales, considerando ingresos por ventas de pasteles y tortas, a personas con restricciones alimentarias a través de mercado B2C y B2B</w:t>
      </w:r>
      <w:r w:rsidR="008800CF">
        <w:rPr>
          <w:rFonts w:ascii="Arial" w:hAnsi="Arial" w:cs="Arial"/>
          <w:u w:val="none"/>
        </w:rPr>
        <w:t xml:space="preserve">. </w:t>
      </w:r>
      <w:r w:rsidR="00387955" w:rsidRPr="00E66AE3">
        <w:rPr>
          <w:rFonts w:ascii="Arial" w:hAnsi="Arial" w:cs="Arial"/>
          <w:u w:val="none"/>
        </w:rPr>
        <w:t>Los competidores actuales se concentran en las comunas del sector oriente, específicamente Providencia y Vitacura, con baja diferenciación entre sus productos, pero si en servicios de delivery y ventas a mercado B2B.</w:t>
      </w:r>
    </w:p>
    <w:p w14:paraId="2546B2F9" w14:textId="767236FF" w:rsidR="00387955" w:rsidRDefault="00387955" w:rsidP="008800CF">
      <w:pPr>
        <w:jc w:val="both"/>
        <w:rPr>
          <w:rFonts w:ascii="Arial" w:hAnsi="Arial" w:cs="Arial"/>
          <w:u w:val="none"/>
        </w:rPr>
      </w:pPr>
    </w:p>
    <w:p w14:paraId="16B4C136" w14:textId="77777777" w:rsidR="008800CF" w:rsidRPr="00E66AE3" w:rsidRDefault="008800CF" w:rsidP="00387955">
      <w:pPr>
        <w:jc w:val="both"/>
        <w:rPr>
          <w:rFonts w:ascii="Arial" w:hAnsi="Arial" w:cs="Arial"/>
          <w:u w:val="none"/>
        </w:rPr>
      </w:pPr>
    </w:p>
    <w:p w14:paraId="0BD37337" w14:textId="57FFFDA1" w:rsidR="00387955" w:rsidRDefault="00387955" w:rsidP="00387955">
      <w:pPr>
        <w:contextualSpacing/>
        <w:jc w:val="both"/>
        <w:rPr>
          <w:rFonts w:ascii="Arial" w:hAnsi="Arial" w:cs="Arial"/>
          <w:u w:val="none"/>
        </w:rPr>
      </w:pPr>
      <w:r w:rsidRPr="00E66AE3">
        <w:rPr>
          <w:rFonts w:ascii="Arial" w:hAnsi="Arial" w:cs="Arial"/>
          <w:u w:val="none"/>
        </w:rPr>
        <w:t xml:space="preserve">Los segmentos objetivos seleccionados son: personas con restricciones alimentarias, tales como diabetes, intolerante a la lactosa y celiacos, que compren </w:t>
      </w:r>
      <w:r w:rsidR="005E034C" w:rsidRPr="00E66AE3">
        <w:rPr>
          <w:rFonts w:ascii="Arial" w:hAnsi="Arial" w:cs="Arial"/>
          <w:u w:val="none"/>
        </w:rPr>
        <w:t xml:space="preserve">a través de mercado B2C y B2B. La estrategia de negocio a implementar está enfocada en liderazgo con enfoque en diferenciación. </w:t>
      </w:r>
    </w:p>
    <w:p w14:paraId="12B1E308" w14:textId="77777777" w:rsidR="008800CF" w:rsidRPr="00E66AE3" w:rsidRDefault="008800CF" w:rsidP="00387955">
      <w:pPr>
        <w:contextualSpacing/>
        <w:jc w:val="both"/>
        <w:rPr>
          <w:rFonts w:ascii="Arial" w:hAnsi="Arial" w:cs="Arial"/>
          <w:u w:val="none"/>
        </w:rPr>
      </w:pPr>
    </w:p>
    <w:p w14:paraId="5BE442B2" w14:textId="33AC4D47" w:rsidR="005E034C" w:rsidRPr="00E66AE3" w:rsidRDefault="005E034C" w:rsidP="00387955">
      <w:pPr>
        <w:contextualSpacing/>
        <w:jc w:val="both"/>
        <w:rPr>
          <w:rFonts w:ascii="Arial" w:hAnsi="Arial" w:cs="Arial"/>
          <w:u w:val="none"/>
        </w:rPr>
      </w:pPr>
    </w:p>
    <w:p w14:paraId="540911DC" w14:textId="75A38E39" w:rsidR="00D32681" w:rsidRPr="00E66AE3" w:rsidRDefault="005E034C" w:rsidP="00D32681">
      <w:pPr>
        <w:contextualSpacing/>
        <w:jc w:val="both"/>
        <w:rPr>
          <w:rFonts w:ascii="Arial" w:hAnsi="Arial" w:cs="Arial"/>
          <w:u w:val="none"/>
        </w:rPr>
      </w:pPr>
      <w:r w:rsidRPr="00E66AE3">
        <w:rPr>
          <w:rFonts w:ascii="Arial" w:hAnsi="Arial" w:cs="Arial"/>
          <w:u w:val="none"/>
        </w:rPr>
        <w:t>La propuesta de valor apunta a ofrecer pasteles y tortas, accesibles, de calidad y variados, para personas con restricciones alimentarias, utilizando los servicios de delivery que se encuentran en el mercado para los clientes, y despacho para empresas del mercado B2B. Esta propuesta se diferencia de la oferta actual de los competidores. Se realizará tambien la participación en fundaciones, instituciones, ferias gastronómicas para dar a conocer los productos, y utilización de influencers a través de redes sociales. Se recomienda que la ubicación de la pastelería se encuentre accesible para los clientes del mercado B2B, es por esto que se considera</w:t>
      </w:r>
      <w:r w:rsidR="00D32681" w:rsidRPr="00E66AE3">
        <w:rPr>
          <w:rFonts w:ascii="Arial" w:hAnsi="Arial" w:cs="Arial"/>
          <w:u w:val="none"/>
        </w:rPr>
        <w:t xml:space="preserve"> en Providencia, cercano a calles principales. Y existe un nivel de competidores menor. La estrategia de prec</w:t>
      </w:r>
      <w:r w:rsidR="008C053E">
        <w:rPr>
          <w:rFonts w:ascii="Arial" w:hAnsi="Arial" w:cs="Arial"/>
          <w:u w:val="none"/>
        </w:rPr>
        <w:t>io se basa en los competidores.</w:t>
      </w:r>
    </w:p>
    <w:p w14:paraId="30B85793" w14:textId="0DD7B38D" w:rsidR="008C053E" w:rsidRDefault="008C053E" w:rsidP="00D32681">
      <w:pPr>
        <w:jc w:val="both"/>
        <w:rPr>
          <w:rFonts w:ascii="Arial" w:hAnsi="Arial" w:cs="Arial"/>
          <w:u w:val="none"/>
        </w:rPr>
      </w:pPr>
    </w:p>
    <w:p w14:paraId="08C685AD" w14:textId="77777777" w:rsidR="008C053E" w:rsidRPr="00E66AE3" w:rsidRDefault="008C053E" w:rsidP="00D32681">
      <w:pPr>
        <w:jc w:val="both"/>
        <w:rPr>
          <w:rFonts w:ascii="Arial" w:hAnsi="Arial" w:cs="Arial"/>
          <w:u w:val="none"/>
        </w:rPr>
      </w:pPr>
    </w:p>
    <w:p w14:paraId="4F1E0EFA" w14:textId="1F122E0B" w:rsidR="00D32681" w:rsidRDefault="00D32681" w:rsidP="00D32681">
      <w:pPr>
        <w:jc w:val="both"/>
        <w:rPr>
          <w:rFonts w:ascii="Arial" w:hAnsi="Arial" w:cs="Arial"/>
          <w:u w:val="none"/>
        </w:rPr>
      </w:pPr>
      <w:r w:rsidRPr="00E66AE3">
        <w:rPr>
          <w:rFonts w:ascii="Arial" w:hAnsi="Arial" w:cs="Arial"/>
          <w:u w:val="none"/>
        </w:rPr>
        <w:t>El resultado del análisis financiero muestra que el proyecto es viable, el VAN arroja</w:t>
      </w:r>
      <w:r w:rsidR="00762AA7">
        <w:rPr>
          <w:rFonts w:ascii="Arial" w:hAnsi="Arial" w:cs="Arial"/>
          <w:u w:val="none"/>
        </w:rPr>
        <w:t xml:space="preserve"> un resultado positivo de $</w:t>
      </w:r>
      <w:r w:rsidR="00E4593D">
        <w:rPr>
          <w:rFonts w:ascii="Arial" w:hAnsi="Arial" w:cs="Arial"/>
          <w:u w:val="none"/>
        </w:rPr>
        <w:t>43.936.331con una TIR de 34</w:t>
      </w:r>
      <w:r w:rsidRPr="00E66AE3">
        <w:rPr>
          <w:rFonts w:ascii="Arial" w:hAnsi="Arial" w:cs="Arial"/>
          <w:u w:val="none"/>
        </w:rPr>
        <w:t>%, que supera la tasa de descuento calcula</w:t>
      </w:r>
      <w:r w:rsidR="00762AA7">
        <w:rPr>
          <w:rFonts w:ascii="Arial" w:hAnsi="Arial" w:cs="Arial"/>
          <w:u w:val="none"/>
        </w:rPr>
        <w:t>da a través del modelo CAPM de 11,5</w:t>
      </w:r>
      <w:r w:rsidRPr="00E66AE3">
        <w:rPr>
          <w:rFonts w:ascii="Arial" w:hAnsi="Arial" w:cs="Arial"/>
          <w:u w:val="none"/>
        </w:rPr>
        <w:t>%.</w:t>
      </w:r>
      <w:r w:rsidR="00FD0DA5">
        <w:rPr>
          <w:rFonts w:ascii="Arial" w:hAnsi="Arial" w:cs="Arial"/>
          <w:u w:val="none"/>
        </w:rPr>
        <w:t xml:space="preserve"> </w:t>
      </w:r>
      <w:r w:rsidRPr="00E66AE3">
        <w:rPr>
          <w:rFonts w:ascii="Arial" w:hAnsi="Arial" w:cs="Arial"/>
          <w:u w:val="none"/>
        </w:rPr>
        <w:t xml:space="preserve">Considerando las razones previamente expuestas es que se recomienda realizar la inversión en el proyecto. </w:t>
      </w:r>
      <w:r w:rsidR="00C532D6">
        <w:rPr>
          <w:rFonts w:ascii="Arial" w:hAnsi="Arial" w:cs="Arial"/>
          <w:u w:val="none"/>
        </w:rPr>
        <w:t>Según el análisis de sensibilidad, las variables son más sensibles al ticket promedio versus cantidad de clientes, que a la variación de ingresos por B2B.</w:t>
      </w:r>
    </w:p>
    <w:p w14:paraId="44E6D979" w14:textId="0650A4D2" w:rsidR="008C053E" w:rsidRDefault="008C053E" w:rsidP="00D32681">
      <w:pPr>
        <w:jc w:val="both"/>
        <w:rPr>
          <w:rFonts w:ascii="Arial" w:hAnsi="Arial" w:cs="Arial"/>
          <w:u w:val="none"/>
        </w:rPr>
      </w:pPr>
    </w:p>
    <w:p w14:paraId="5ECFC3A9" w14:textId="77777777" w:rsidR="008C053E" w:rsidRDefault="008C053E" w:rsidP="00D32681">
      <w:pPr>
        <w:jc w:val="both"/>
        <w:rPr>
          <w:rFonts w:ascii="Arial" w:hAnsi="Arial" w:cs="Arial"/>
          <w:u w:val="none"/>
        </w:rPr>
      </w:pPr>
    </w:p>
    <w:p w14:paraId="60AAE9C4" w14:textId="1836606C" w:rsidR="00AD2F03" w:rsidRPr="00895EA5" w:rsidRDefault="00AD2F03" w:rsidP="00895EA5">
      <w:pPr>
        <w:pStyle w:val="Ttulo1"/>
        <w:rPr>
          <w:rFonts w:ascii="Arial" w:eastAsia="Arial" w:hAnsi="Arial" w:cs="Arial"/>
          <w:b/>
          <w:color w:val="000000"/>
          <w:sz w:val="24"/>
          <w:szCs w:val="24"/>
          <w:u w:val="none"/>
        </w:rPr>
      </w:pPr>
      <w:bookmarkStart w:id="0" w:name="_Toc22329793"/>
      <w:r w:rsidRPr="00895EA5">
        <w:rPr>
          <w:rFonts w:ascii="Arial" w:eastAsia="Arial" w:hAnsi="Arial" w:cs="Arial"/>
          <w:b/>
          <w:color w:val="000000"/>
          <w:sz w:val="24"/>
          <w:szCs w:val="24"/>
          <w:u w:val="none"/>
        </w:rPr>
        <w:t>AGRADECIMIENTOS</w:t>
      </w:r>
      <w:bookmarkEnd w:id="0"/>
      <w:r w:rsidRPr="00895EA5">
        <w:rPr>
          <w:rFonts w:ascii="Arial" w:eastAsia="Arial" w:hAnsi="Arial" w:cs="Arial"/>
          <w:b/>
          <w:color w:val="000000"/>
          <w:sz w:val="24"/>
          <w:szCs w:val="24"/>
          <w:u w:val="none"/>
        </w:rPr>
        <w:t xml:space="preserve"> </w:t>
      </w:r>
    </w:p>
    <w:p w14:paraId="791DC0C2" w14:textId="77777777" w:rsidR="00E66AE3" w:rsidRDefault="00E66AE3" w:rsidP="00AD2F03">
      <w:pPr>
        <w:rPr>
          <w:rFonts w:ascii="Arial" w:eastAsia="Arial" w:hAnsi="Arial" w:cs="Arial"/>
          <w:b/>
          <w:color w:val="000000"/>
          <w:u w:val="none"/>
        </w:rPr>
      </w:pPr>
    </w:p>
    <w:p w14:paraId="2742FA09" w14:textId="0147FDB2" w:rsidR="00AD2F03" w:rsidRDefault="00AD2F03" w:rsidP="00E66AE3">
      <w:pPr>
        <w:jc w:val="right"/>
        <w:rPr>
          <w:rFonts w:ascii="Arial" w:eastAsia="Arial" w:hAnsi="Arial" w:cs="Arial"/>
          <w:b/>
          <w:color w:val="000000"/>
          <w:u w:val="none"/>
        </w:rPr>
      </w:pPr>
    </w:p>
    <w:p w14:paraId="41DC37FB" w14:textId="6FBF3355" w:rsidR="00AD2F03" w:rsidRDefault="00E66AE3" w:rsidP="00E66AE3">
      <w:pPr>
        <w:jc w:val="right"/>
        <w:rPr>
          <w:rFonts w:ascii="Arial" w:eastAsia="Arial" w:hAnsi="Arial" w:cs="Arial"/>
          <w:color w:val="000000"/>
          <w:u w:val="none"/>
        </w:rPr>
      </w:pPr>
      <w:r w:rsidRPr="00E66AE3">
        <w:rPr>
          <w:rFonts w:ascii="Arial" w:eastAsia="Arial" w:hAnsi="Arial" w:cs="Arial"/>
          <w:color w:val="000000"/>
          <w:u w:val="none"/>
        </w:rPr>
        <w:t xml:space="preserve">A mi familia, porque son lo más importante que uno tiene en la vida. </w:t>
      </w:r>
      <w:r>
        <w:rPr>
          <w:rFonts w:ascii="Arial" w:eastAsia="Arial" w:hAnsi="Arial" w:cs="Arial"/>
          <w:color w:val="000000"/>
          <w:u w:val="none"/>
        </w:rPr>
        <w:t xml:space="preserve">En especial a Jorge, por cuidar de Rafita cada vez que tenía que viajar a clases. </w:t>
      </w:r>
    </w:p>
    <w:p w14:paraId="5E1AC11E" w14:textId="7C8BCE88" w:rsidR="00E66AE3" w:rsidRDefault="00E66AE3" w:rsidP="00E66AE3">
      <w:pPr>
        <w:jc w:val="right"/>
        <w:rPr>
          <w:rFonts w:ascii="Arial" w:eastAsia="Arial" w:hAnsi="Arial" w:cs="Arial"/>
          <w:color w:val="000000"/>
          <w:u w:val="none"/>
        </w:rPr>
      </w:pPr>
    </w:p>
    <w:p w14:paraId="1A7F38A9" w14:textId="6F8982B2" w:rsidR="00E66AE3" w:rsidRDefault="00E66AE3" w:rsidP="00E66AE3">
      <w:pPr>
        <w:jc w:val="right"/>
        <w:rPr>
          <w:rFonts w:ascii="Arial" w:eastAsia="Arial" w:hAnsi="Arial" w:cs="Arial"/>
          <w:color w:val="000000"/>
          <w:u w:val="none"/>
        </w:rPr>
      </w:pPr>
      <w:r>
        <w:rPr>
          <w:rFonts w:ascii="Arial" w:eastAsia="Arial" w:hAnsi="Arial" w:cs="Arial"/>
          <w:color w:val="000000"/>
          <w:u w:val="none"/>
        </w:rPr>
        <w:t>A mi Jefe</w:t>
      </w:r>
      <w:r w:rsidR="005668B3">
        <w:rPr>
          <w:rFonts w:ascii="Arial" w:eastAsia="Arial" w:hAnsi="Arial" w:cs="Arial"/>
          <w:color w:val="000000"/>
          <w:u w:val="none"/>
        </w:rPr>
        <w:t xml:space="preserve"> Silvano</w:t>
      </w:r>
      <w:r>
        <w:rPr>
          <w:rFonts w:ascii="Arial" w:eastAsia="Arial" w:hAnsi="Arial" w:cs="Arial"/>
          <w:color w:val="000000"/>
          <w:u w:val="none"/>
        </w:rPr>
        <w:t xml:space="preserve">, por dejarme venir al MBA y creer en mí. </w:t>
      </w:r>
    </w:p>
    <w:p w14:paraId="5C55AF89" w14:textId="766D58D9" w:rsidR="00E66AE3" w:rsidRDefault="00E66AE3" w:rsidP="00E66AE3">
      <w:pPr>
        <w:jc w:val="right"/>
        <w:rPr>
          <w:rFonts w:ascii="Arial" w:eastAsia="Arial" w:hAnsi="Arial" w:cs="Arial"/>
          <w:color w:val="000000"/>
          <w:u w:val="none"/>
        </w:rPr>
      </w:pPr>
    </w:p>
    <w:p w14:paraId="5BF67983" w14:textId="53E1BA97" w:rsidR="00E66AE3" w:rsidRDefault="00E66AE3" w:rsidP="00E66AE3">
      <w:pPr>
        <w:jc w:val="right"/>
        <w:rPr>
          <w:rFonts w:ascii="Arial" w:eastAsia="Arial" w:hAnsi="Arial" w:cs="Arial"/>
          <w:color w:val="000000"/>
          <w:u w:val="none"/>
        </w:rPr>
      </w:pPr>
      <w:r>
        <w:rPr>
          <w:rFonts w:ascii="Arial" w:eastAsia="Arial" w:hAnsi="Arial" w:cs="Arial"/>
          <w:color w:val="000000"/>
          <w:u w:val="none"/>
        </w:rPr>
        <w:t>A mi Tía Marta y mi Abue Malú que están acompañándome siempre.</w:t>
      </w:r>
    </w:p>
    <w:p w14:paraId="6CFD7EDA" w14:textId="500845A1" w:rsidR="00E66AE3" w:rsidRDefault="00E66AE3" w:rsidP="00AD2F03">
      <w:pPr>
        <w:rPr>
          <w:rFonts w:ascii="Arial" w:eastAsia="Arial" w:hAnsi="Arial" w:cs="Arial"/>
          <w:color w:val="000000"/>
          <w:u w:val="none"/>
        </w:rPr>
      </w:pPr>
    </w:p>
    <w:p w14:paraId="6864003C" w14:textId="23098270" w:rsidR="00E66AE3" w:rsidRDefault="00E66AE3" w:rsidP="00AD2F03">
      <w:pPr>
        <w:rPr>
          <w:rFonts w:ascii="Arial" w:eastAsia="Arial" w:hAnsi="Arial" w:cs="Arial"/>
          <w:color w:val="000000"/>
          <w:u w:val="none"/>
        </w:rPr>
      </w:pPr>
    </w:p>
    <w:p w14:paraId="3EDDC1B4" w14:textId="45C045B6" w:rsidR="00E66AE3" w:rsidRDefault="00E66AE3" w:rsidP="00AD2F03">
      <w:pPr>
        <w:rPr>
          <w:rFonts w:ascii="Arial" w:eastAsia="Arial" w:hAnsi="Arial" w:cs="Arial"/>
          <w:color w:val="000000"/>
          <w:u w:val="none"/>
        </w:rPr>
      </w:pPr>
    </w:p>
    <w:p w14:paraId="7C3F2AA9" w14:textId="69469DD3" w:rsidR="00E66AE3" w:rsidRDefault="00E66AE3" w:rsidP="00AD2F03">
      <w:pPr>
        <w:rPr>
          <w:rFonts w:ascii="Arial" w:eastAsia="Arial" w:hAnsi="Arial" w:cs="Arial"/>
          <w:color w:val="000000"/>
          <w:u w:val="none"/>
        </w:rPr>
      </w:pPr>
    </w:p>
    <w:p w14:paraId="5521A275" w14:textId="09FD17C7" w:rsidR="00E66AE3" w:rsidRDefault="00E66AE3" w:rsidP="00AD2F03">
      <w:pPr>
        <w:rPr>
          <w:rFonts w:ascii="Arial" w:eastAsia="Arial" w:hAnsi="Arial" w:cs="Arial"/>
          <w:color w:val="000000"/>
          <w:u w:val="none"/>
        </w:rPr>
      </w:pPr>
    </w:p>
    <w:p w14:paraId="4D85EB42" w14:textId="3D75E0E2" w:rsidR="00E66AE3" w:rsidRDefault="00E66AE3" w:rsidP="00AD2F03">
      <w:pPr>
        <w:rPr>
          <w:rFonts w:ascii="Arial" w:eastAsia="Arial" w:hAnsi="Arial" w:cs="Arial"/>
          <w:color w:val="000000"/>
          <w:u w:val="none"/>
        </w:rPr>
      </w:pPr>
    </w:p>
    <w:p w14:paraId="6E4109C7" w14:textId="07C163D2" w:rsidR="00E66AE3" w:rsidRDefault="00E66AE3" w:rsidP="00AD2F03">
      <w:pPr>
        <w:rPr>
          <w:rFonts w:ascii="Arial" w:eastAsia="Arial" w:hAnsi="Arial" w:cs="Arial"/>
          <w:color w:val="000000"/>
          <w:u w:val="none"/>
        </w:rPr>
      </w:pPr>
    </w:p>
    <w:p w14:paraId="211F3559" w14:textId="52931420" w:rsidR="00E66AE3" w:rsidRDefault="00E66AE3" w:rsidP="00AD2F03">
      <w:pPr>
        <w:rPr>
          <w:rFonts w:ascii="Arial" w:eastAsia="Arial" w:hAnsi="Arial" w:cs="Arial"/>
          <w:color w:val="000000"/>
          <w:u w:val="none"/>
        </w:rPr>
      </w:pPr>
    </w:p>
    <w:p w14:paraId="6F77E112" w14:textId="5DBCE264" w:rsidR="00E66AE3" w:rsidRDefault="00E66AE3" w:rsidP="00AD2F03">
      <w:pPr>
        <w:rPr>
          <w:rFonts w:ascii="Arial" w:eastAsia="Arial" w:hAnsi="Arial" w:cs="Arial"/>
          <w:color w:val="000000"/>
          <w:u w:val="none"/>
        </w:rPr>
      </w:pPr>
    </w:p>
    <w:p w14:paraId="3245FD5B" w14:textId="03B0DB45" w:rsidR="00E66AE3" w:rsidRDefault="00E66AE3" w:rsidP="00AD2F03">
      <w:pPr>
        <w:rPr>
          <w:rFonts w:ascii="Arial" w:eastAsia="Arial" w:hAnsi="Arial" w:cs="Arial"/>
          <w:color w:val="000000"/>
          <w:u w:val="none"/>
        </w:rPr>
      </w:pPr>
    </w:p>
    <w:p w14:paraId="32D88C0E" w14:textId="08F69B1B" w:rsidR="00E66AE3" w:rsidRDefault="00E66AE3" w:rsidP="00AD2F03">
      <w:pPr>
        <w:rPr>
          <w:rFonts w:ascii="Arial" w:eastAsia="Arial" w:hAnsi="Arial" w:cs="Arial"/>
          <w:color w:val="000000"/>
          <w:u w:val="none"/>
        </w:rPr>
      </w:pPr>
    </w:p>
    <w:p w14:paraId="77A91BEB" w14:textId="3CCE8478" w:rsidR="00E66AE3" w:rsidRDefault="00E66AE3" w:rsidP="00AD2F03">
      <w:pPr>
        <w:rPr>
          <w:rFonts w:ascii="Arial" w:eastAsia="Arial" w:hAnsi="Arial" w:cs="Arial"/>
          <w:color w:val="000000"/>
          <w:u w:val="none"/>
        </w:rPr>
      </w:pPr>
    </w:p>
    <w:p w14:paraId="59BCB5CD" w14:textId="2348B3B6" w:rsidR="00E66AE3" w:rsidRDefault="00E66AE3" w:rsidP="00AD2F03">
      <w:pPr>
        <w:rPr>
          <w:rFonts w:ascii="Arial" w:eastAsia="Arial" w:hAnsi="Arial" w:cs="Arial"/>
          <w:color w:val="000000"/>
          <w:u w:val="none"/>
        </w:rPr>
      </w:pPr>
    </w:p>
    <w:p w14:paraId="37230E75" w14:textId="14E366A6" w:rsidR="00E66AE3" w:rsidRDefault="00E66AE3" w:rsidP="00AD2F03">
      <w:pPr>
        <w:rPr>
          <w:rFonts w:ascii="Arial" w:eastAsia="Arial" w:hAnsi="Arial" w:cs="Arial"/>
          <w:color w:val="000000"/>
          <w:u w:val="none"/>
        </w:rPr>
      </w:pPr>
    </w:p>
    <w:p w14:paraId="72E5AE37" w14:textId="29BF2B3E" w:rsidR="00E66AE3" w:rsidRDefault="00E66AE3" w:rsidP="00AD2F03">
      <w:pPr>
        <w:rPr>
          <w:rFonts w:ascii="Arial" w:eastAsia="Arial" w:hAnsi="Arial" w:cs="Arial"/>
          <w:color w:val="000000"/>
          <w:u w:val="none"/>
        </w:rPr>
      </w:pPr>
    </w:p>
    <w:p w14:paraId="25EABC19" w14:textId="5A3477B8" w:rsidR="00E66AE3" w:rsidRDefault="00E66AE3" w:rsidP="00AD2F03">
      <w:pPr>
        <w:rPr>
          <w:rFonts w:ascii="Arial" w:eastAsia="Arial" w:hAnsi="Arial" w:cs="Arial"/>
          <w:color w:val="000000"/>
          <w:u w:val="none"/>
        </w:rPr>
      </w:pPr>
    </w:p>
    <w:p w14:paraId="29E1BE50" w14:textId="3A28EE59" w:rsidR="00E66AE3" w:rsidRDefault="00E66AE3" w:rsidP="00AD2F03">
      <w:pPr>
        <w:rPr>
          <w:rFonts w:ascii="Arial" w:eastAsia="Arial" w:hAnsi="Arial" w:cs="Arial"/>
          <w:color w:val="000000"/>
          <w:u w:val="none"/>
        </w:rPr>
      </w:pPr>
    </w:p>
    <w:p w14:paraId="4F4CA4F9" w14:textId="6409B831" w:rsidR="00E66AE3" w:rsidRDefault="00E66AE3" w:rsidP="00AD2F03">
      <w:pPr>
        <w:rPr>
          <w:rFonts w:ascii="Arial" w:eastAsia="Arial" w:hAnsi="Arial" w:cs="Arial"/>
          <w:color w:val="000000"/>
          <w:u w:val="none"/>
        </w:rPr>
      </w:pPr>
    </w:p>
    <w:p w14:paraId="63EC1660" w14:textId="2E0633B2" w:rsidR="00E66AE3" w:rsidRDefault="00E66AE3" w:rsidP="00AD2F03">
      <w:pPr>
        <w:rPr>
          <w:rFonts w:ascii="Arial" w:eastAsia="Arial" w:hAnsi="Arial" w:cs="Arial"/>
          <w:color w:val="000000"/>
          <w:u w:val="none"/>
        </w:rPr>
      </w:pPr>
    </w:p>
    <w:p w14:paraId="3EF9FD18" w14:textId="066482CC" w:rsidR="00E66AE3" w:rsidRDefault="00E66AE3" w:rsidP="00AD2F03">
      <w:pPr>
        <w:rPr>
          <w:rFonts w:ascii="Arial" w:eastAsia="Arial" w:hAnsi="Arial" w:cs="Arial"/>
          <w:color w:val="000000"/>
          <w:u w:val="none"/>
        </w:rPr>
      </w:pPr>
    </w:p>
    <w:p w14:paraId="58FA7219" w14:textId="5DE439EC" w:rsidR="00E66AE3" w:rsidRDefault="00E66AE3" w:rsidP="00AD2F03">
      <w:pPr>
        <w:rPr>
          <w:rFonts w:ascii="Arial" w:eastAsia="Arial" w:hAnsi="Arial" w:cs="Arial"/>
          <w:color w:val="000000"/>
          <w:u w:val="none"/>
        </w:rPr>
      </w:pPr>
    </w:p>
    <w:p w14:paraId="178F0334" w14:textId="699591B7" w:rsidR="00E66AE3" w:rsidRDefault="00E66AE3" w:rsidP="00AD2F03">
      <w:pPr>
        <w:rPr>
          <w:rFonts w:ascii="Arial" w:eastAsia="Arial" w:hAnsi="Arial" w:cs="Arial"/>
          <w:color w:val="000000"/>
          <w:u w:val="none"/>
        </w:rPr>
      </w:pPr>
    </w:p>
    <w:p w14:paraId="2A0416FD" w14:textId="612623B2" w:rsidR="00E66AE3" w:rsidRDefault="00E66AE3" w:rsidP="00AD2F03">
      <w:pPr>
        <w:rPr>
          <w:rFonts w:ascii="Arial" w:eastAsia="Arial" w:hAnsi="Arial" w:cs="Arial"/>
          <w:color w:val="000000"/>
          <w:u w:val="none"/>
        </w:rPr>
      </w:pPr>
    </w:p>
    <w:p w14:paraId="0F345243" w14:textId="6E4C035D" w:rsidR="00E66AE3" w:rsidRDefault="00E66AE3" w:rsidP="00AD2F03">
      <w:pPr>
        <w:rPr>
          <w:rFonts w:ascii="Arial" w:eastAsia="Arial" w:hAnsi="Arial" w:cs="Arial"/>
          <w:color w:val="000000"/>
          <w:u w:val="none"/>
        </w:rPr>
      </w:pPr>
    </w:p>
    <w:p w14:paraId="7529FE71" w14:textId="74BF4D67" w:rsidR="00E66AE3" w:rsidRDefault="00E66AE3" w:rsidP="00AD2F03">
      <w:pPr>
        <w:rPr>
          <w:rFonts w:ascii="Arial" w:eastAsia="Arial" w:hAnsi="Arial" w:cs="Arial"/>
          <w:color w:val="000000"/>
          <w:u w:val="none"/>
        </w:rPr>
      </w:pPr>
    </w:p>
    <w:p w14:paraId="6A095450" w14:textId="262634F6" w:rsidR="00E66AE3" w:rsidRDefault="00E66AE3" w:rsidP="00AD2F03">
      <w:pPr>
        <w:rPr>
          <w:rFonts w:ascii="Arial" w:eastAsia="Arial" w:hAnsi="Arial" w:cs="Arial"/>
          <w:color w:val="000000"/>
          <w:u w:val="none"/>
        </w:rPr>
      </w:pPr>
    </w:p>
    <w:p w14:paraId="22CA7C43" w14:textId="31474AA1" w:rsidR="00E66AE3" w:rsidRDefault="00E66AE3" w:rsidP="00AD2F03">
      <w:pPr>
        <w:rPr>
          <w:rFonts w:ascii="Arial" w:eastAsia="Arial" w:hAnsi="Arial" w:cs="Arial"/>
          <w:color w:val="000000"/>
          <w:u w:val="none"/>
        </w:rPr>
      </w:pPr>
    </w:p>
    <w:p w14:paraId="1706DBA8" w14:textId="70339E29" w:rsidR="00E66AE3" w:rsidRDefault="00E66AE3" w:rsidP="00AD2F03">
      <w:pPr>
        <w:rPr>
          <w:rFonts w:ascii="Arial" w:eastAsia="Arial" w:hAnsi="Arial" w:cs="Arial"/>
          <w:color w:val="000000"/>
          <w:u w:val="none"/>
        </w:rPr>
      </w:pPr>
    </w:p>
    <w:p w14:paraId="07477CB7" w14:textId="11F2C49E" w:rsidR="00E66AE3" w:rsidRDefault="00E66AE3" w:rsidP="00AD2F03">
      <w:pPr>
        <w:rPr>
          <w:rFonts w:ascii="Arial" w:eastAsia="Arial" w:hAnsi="Arial" w:cs="Arial"/>
          <w:color w:val="000000"/>
          <w:u w:val="none"/>
        </w:rPr>
      </w:pPr>
    </w:p>
    <w:p w14:paraId="296DA49C" w14:textId="49C1F8DA" w:rsidR="00E66AE3" w:rsidRDefault="00E66AE3" w:rsidP="00AD2F03">
      <w:pPr>
        <w:rPr>
          <w:rFonts w:ascii="Arial" w:eastAsia="Arial" w:hAnsi="Arial" w:cs="Arial"/>
          <w:color w:val="000000"/>
          <w:u w:val="none"/>
        </w:rPr>
      </w:pPr>
    </w:p>
    <w:p w14:paraId="3174905F" w14:textId="1EDB0C48" w:rsidR="00E66AE3" w:rsidRDefault="00E66AE3" w:rsidP="00AD2F03">
      <w:pPr>
        <w:rPr>
          <w:rFonts w:ascii="Arial" w:eastAsia="Arial" w:hAnsi="Arial" w:cs="Arial"/>
          <w:color w:val="000000"/>
          <w:u w:val="none"/>
        </w:rPr>
      </w:pPr>
    </w:p>
    <w:p w14:paraId="5472EE03" w14:textId="0C6D1129" w:rsidR="00E66AE3" w:rsidRDefault="00E66AE3" w:rsidP="00AD2F03">
      <w:pPr>
        <w:rPr>
          <w:rFonts w:ascii="Arial" w:eastAsia="Arial" w:hAnsi="Arial" w:cs="Arial"/>
          <w:color w:val="000000"/>
          <w:u w:val="none"/>
        </w:rPr>
      </w:pPr>
    </w:p>
    <w:p w14:paraId="4F38152E" w14:textId="12C7B75E" w:rsidR="00E66AE3" w:rsidRDefault="00E66AE3" w:rsidP="00AD2F03">
      <w:pPr>
        <w:rPr>
          <w:rFonts w:ascii="Arial" w:eastAsia="Arial" w:hAnsi="Arial" w:cs="Arial"/>
          <w:color w:val="000000"/>
          <w:u w:val="none"/>
        </w:rPr>
      </w:pPr>
    </w:p>
    <w:p w14:paraId="12D25ABB" w14:textId="546EFD78" w:rsidR="00E66AE3" w:rsidRDefault="00E66AE3" w:rsidP="00AD2F03">
      <w:pPr>
        <w:rPr>
          <w:rFonts w:ascii="Arial" w:eastAsia="Arial" w:hAnsi="Arial" w:cs="Arial"/>
          <w:color w:val="000000"/>
          <w:u w:val="none"/>
        </w:rPr>
      </w:pPr>
    </w:p>
    <w:p w14:paraId="40FEBD4F" w14:textId="7AD4D6A5" w:rsidR="009234E9" w:rsidRDefault="009234E9" w:rsidP="00AD2F03">
      <w:pPr>
        <w:rPr>
          <w:rFonts w:ascii="Arial" w:eastAsia="Arial" w:hAnsi="Arial" w:cs="Arial"/>
          <w:color w:val="000000"/>
          <w:u w:val="none"/>
        </w:rPr>
      </w:pPr>
    </w:p>
    <w:p w14:paraId="523B6CAE" w14:textId="77777777" w:rsidR="009234E9" w:rsidRDefault="009234E9" w:rsidP="00AD2F03">
      <w:pPr>
        <w:rPr>
          <w:rFonts w:ascii="Arial" w:eastAsia="Arial" w:hAnsi="Arial" w:cs="Arial"/>
          <w:color w:val="000000"/>
          <w:u w:val="none"/>
        </w:rPr>
      </w:pPr>
    </w:p>
    <w:p w14:paraId="34AD524E" w14:textId="63783B21" w:rsidR="00E66AE3" w:rsidRDefault="00E66AE3" w:rsidP="00AD2F03">
      <w:pPr>
        <w:rPr>
          <w:rFonts w:ascii="Arial" w:eastAsia="Arial" w:hAnsi="Arial" w:cs="Arial"/>
          <w:color w:val="000000"/>
          <w:u w:val="none"/>
        </w:rPr>
      </w:pPr>
    </w:p>
    <w:p w14:paraId="168141F3" w14:textId="0B96B400" w:rsidR="00E66AE3" w:rsidRDefault="00E66AE3" w:rsidP="00AD2F03">
      <w:pPr>
        <w:rPr>
          <w:rFonts w:ascii="Arial" w:eastAsia="Arial" w:hAnsi="Arial" w:cs="Arial"/>
          <w:color w:val="000000"/>
          <w:u w:val="none"/>
        </w:rPr>
      </w:pPr>
    </w:p>
    <w:bookmarkStart w:id="1" w:name="_Toc22329794" w:displacedByCustomXml="next"/>
    <w:sdt>
      <w:sdtPr>
        <w:rPr>
          <w:rFonts w:ascii="Arial Narrow" w:eastAsia="Arial Narrow" w:hAnsi="Arial Narrow" w:cs="Arial Narrow"/>
          <w:b w:val="0"/>
          <w:color w:val="auto"/>
          <w:sz w:val="24"/>
          <w:szCs w:val="24"/>
          <w:u w:val="single"/>
          <w:lang w:val="es-MX" w:eastAsia="es-ES_tradnl"/>
        </w:rPr>
        <w:id w:val="-1166002917"/>
        <w:docPartObj>
          <w:docPartGallery w:val="Table of Contents"/>
          <w:docPartUnique/>
        </w:docPartObj>
      </w:sdtPr>
      <w:sdtEndPr>
        <w:rPr>
          <w:bCs/>
          <w:noProof/>
        </w:rPr>
      </w:sdtEndPr>
      <w:sdtContent>
        <w:p w14:paraId="63FE86F4" w14:textId="44FB13E7" w:rsidR="00AF1146" w:rsidRPr="00000CE2" w:rsidRDefault="00AF1146" w:rsidP="00895EA5">
          <w:pPr>
            <w:pStyle w:val="TtuloTDC"/>
            <w:outlineLvl w:val="0"/>
            <w:rPr>
              <w:rFonts w:ascii="Arial" w:hAnsi="Arial" w:cs="Arial"/>
              <w:color w:val="auto"/>
              <w:sz w:val="24"/>
              <w:szCs w:val="24"/>
            </w:rPr>
          </w:pPr>
          <w:r w:rsidRPr="00000CE2">
            <w:rPr>
              <w:rFonts w:ascii="Arial" w:hAnsi="Arial" w:cs="Arial"/>
              <w:color w:val="auto"/>
              <w:sz w:val="24"/>
              <w:szCs w:val="24"/>
            </w:rPr>
            <w:t>TABLA DE CONTENIDO</w:t>
          </w:r>
          <w:bookmarkEnd w:id="1"/>
        </w:p>
        <w:p w14:paraId="6F376D11" w14:textId="77777777" w:rsidR="00AF1146" w:rsidRPr="00000CE2" w:rsidRDefault="00AF1146" w:rsidP="00AF1146">
          <w:pPr>
            <w:rPr>
              <w:b/>
              <w:u w:val="none"/>
              <w:lang w:val="en-US" w:eastAsia="en-US"/>
            </w:rPr>
          </w:pPr>
        </w:p>
        <w:p w14:paraId="3B5FB935" w14:textId="01A63884" w:rsidR="00000CE2" w:rsidRPr="00000CE2" w:rsidRDefault="00AF1146">
          <w:pPr>
            <w:pStyle w:val="TDC1"/>
            <w:tabs>
              <w:tab w:val="right" w:leader="dot" w:pos="9397"/>
            </w:tabs>
            <w:rPr>
              <w:rFonts w:ascii="Arial" w:eastAsiaTheme="minorEastAsia" w:hAnsi="Arial" w:cs="Arial"/>
              <w:noProof/>
              <w:sz w:val="22"/>
              <w:szCs w:val="22"/>
              <w:u w:val="none"/>
              <w:lang w:val="es-CL" w:eastAsia="es-CL"/>
            </w:rPr>
          </w:pPr>
          <w:r w:rsidRPr="00000CE2">
            <w:rPr>
              <w:rFonts w:ascii="Arial" w:hAnsi="Arial" w:cs="Arial"/>
              <w:u w:val="none"/>
            </w:rPr>
            <w:fldChar w:fldCharType="begin"/>
          </w:r>
          <w:r w:rsidRPr="00000CE2">
            <w:rPr>
              <w:rFonts w:ascii="Arial" w:hAnsi="Arial" w:cs="Arial"/>
              <w:u w:val="none"/>
            </w:rPr>
            <w:instrText xml:space="preserve"> TOC \o "1-3" \h \z \u </w:instrText>
          </w:r>
          <w:r w:rsidRPr="00000CE2">
            <w:rPr>
              <w:rFonts w:ascii="Arial" w:hAnsi="Arial" w:cs="Arial"/>
              <w:u w:val="none"/>
            </w:rPr>
            <w:fldChar w:fldCharType="separate"/>
          </w:r>
          <w:hyperlink w:anchor="_Toc22329793" w:history="1">
            <w:r w:rsidR="00000CE2" w:rsidRPr="00000CE2">
              <w:rPr>
                <w:rStyle w:val="Hipervnculo"/>
                <w:rFonts w:ascii="Arial" w:eastAsia="Arial" w:hAnsi="Arial" w:cs="Arial"/>
                <w:noProof/>
                <w:u w:val="none"/>
              </w:rPr>
              <w:t>AGRADECIMIENTOS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ii</w:t>
            </w:r>
            <w:r w:rsidR="00000CE2" w:rsidRPr="00000CE2">
              <w:rPr>
                <w:rFonts w:ascii="Arial" w:hAnsi="Arial" w:cs="Arial"/>
                <w:noProof/>
                <w:webHidden/>
                <w:u w:val="none"/>
              </w:rPr>
              <w:fldChar w:fldCharType="end"/>
            </w:r>
          </w:hyperlink>
        </w:p>
        <w:p w14:paraId="6250FAEC" w14:textId="6D428381" w:rsidR="00000CE2" w:rsidRPr="00000CE2" w:rsidRDefault="001F6E00">
          <w:pPr>
            <w:pStyle w:val="TDC1"/>
            <w:tabs>
              <w:tab w:val="right" w:leader="dot" w:pos="9397"/>
            </w:tabs>
            <w:rPr>
              <w:rFonts w:ascii="Arial" w:eastAsiaTheme="minorEastAsia" w:hAnsi="Arial" w:cs="Arial"/>
              <w:noProof/>
              <w:sz w:val="22"/>
              <w:szCs w:val="22"/>
              <w:u w:val="none"/>
              <w:lang w:val="es-CL" w:eastAsia="es-CL"/>
            </w:rPr>
          </w:pPr>
          <w:hyperlink w:anchor="_Toc22329794" w:history="1">
            <w:r w:rsidR="00000CE2" w:rsidRPr="00000CE2">
              <w:rPr>
                <w:rStyle w:val="Hipervnculo"/>
                <w:rFonts w:ascii="Arial" w:hAnsi="Arial" w:cs="Arial"/>
                <w:noProof/>
                <w:u w:val="none"/>
              </w:rPr>
              <w:t>TABLA DE CONTENIDO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iii</w:t>
            </w:r>
            <w:r w:rsidR="00000CE2" w:rsidRPr="00000CE2">
              <w:rPr>
                <w:rFonts w:ascii="Arial" w:hAnsi="Arial" w:cs="Arial"/>
                <w:noProof/>
                <w:webHidden/>
                <w:u w:val="none"/>
              </w:rPr>
              <w:fldChar w:fldCharType="end"/>
            </w:r>
          </w:hyperlink>
        </w:p>
        <w:p w14:paraId="57B71350" w14:textId="5EFDEC4E" w:rsidR="00000CE2" w:rsidRPr="00000CE2" w:rsidRDefault="001F6E00">
          <w:pPr>
            <w:pStyle w:val="TDC1"/>
            <w:tabs>
              <w:tab w:val="right" w:leader="dot" w:pos="9397"/>
            </w:tabs>
            <w:rPr>
              <w:rFonts w:ascii="Arial" w:eastAsiaTheme="minorEastAsia" w:hAnsi="Arial" w:cs="Arial"/>
              <w:noProof/>
              <w:sz w:val="22"/>
              <w:szCs w:val="22"/>
              <w:u w:val="none"/>
              <w:lang w:val="es-CL" w:eastAsia="es-CL"/>
            </w:rPr>
          </w:pPr>
          <w:hyperlink w:anchor="_Toc22329795" w:history="1">
            <w:r w:rsidR="00000CE2" w:rsidRPr="00000CE2">
              <w:rPr>
                <w:rStyle w:val="Hipervnculo"/>
                <w:rFonts w:ascii="Arial" w:eastAsia="Arial" w:hAnsi="Arial" w:cs="Arial"/>
                <w:noProof/>
                <w:u w:val="none"/>
              </w:rPr>
              <w:t>INDICE DE TABLAS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v</w:t>
            </w:r>
            <w:r w:rsidR="00000CE2" w:rsidRPr="00000CE2">
              <w:rPr>
                <w:rFonts w:ascii="Arial" w:hAnsi="Arial" w:cs="Arial"/>
                <w:noProof/>
                <w:webHidden/>
                <w:u w:val="none"/>
              </w:rPr>
              <w:fldChar w:fldCharType="end"/>
            </w:r>
          </w:hyperlink>
        </w:p>
        <w:p w14:paraId="256CCD44" w14:textId="38E014D7" w:rsidR="00000CE2" w:rsidRPr="00000CE2" w:rsidRDefault="001F6E00">
          <w:pPr>
            <w:pStyle w:val="TDC1"/>
            <w:tabs>
              <w:tab w:val="right" w:leader="dot" w:pos="9397"/>
            </w:tabs>
            <w:rPr>
              <w:rFonts w:ascii="Arial" w:eastAsiaTheme="minorEastAsia" w:hAnsi="Arial" w:cs="Arial"/>
              <w:noProof/>
              <w:sz w:val="22"/>
              <w:szCs w:val="22"/>
              <w:u w:val="none"/>
              <w:lang w:val="es-CL" w:eastAsia="es-CL"/>
            </w:rPr>
          </w:pPr>
          <w:hyperlink w:anchor="_Toc22329796" w:history="1">
            <w:r w:rsidR="00000CE2" w:rsidRPr="00000CE2">
              <w:rPr>
                <w:rStyle w:val="Hipervnculo"/>
                <w:rFonts w:ascii="Arial" w:eastAsia="Arial" w:hAnsi="Arial" w:cs="Arial"/>
                <w:noProof/>
                <w:u w:val="none"/>
              </w:rPr>
              <w:t>INDICE DE ILUSTRACIONES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vi</w:t>
            </w:r>
            <w:r w:rsidR="00000CE2" w:rsidRPr="00000CE2">
              <w:rPr>
                <w:rFonts w:ascii="Arial" w:hAnsi="Arial" w:cs="Arial"/>
                <w:noProof/>
                <w:webHidden/>
                <w:u w:val="none"/>
              </w:rPr>
              <w:fldChar w:fldCharType="end"/>
            </w:r>
          </w:hyperlink>
        </w:p>
        <w:p w14:paraId="5A0B5E14" w14:textId="2A1E00E1"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797" w:history="1">
            <w:r w:rsidR="00000CE2" w:rsidRPr="00000CE2">
              <w:rPr>
                <w:rStyle w:val="Hipervnculo"/>
                <w:rFonts w:ascii="Arial" w:eastAsia="Arial" w:hAnsi="Arial" w:cs="Arial"/>
                <w:noProof/>
                <w:u w:val="none"/>
              </w:rPr>
              <w:t>1.</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INTRODUCCIÓN</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w:t>
            </w:r>
            <w:r w:rsidR="00000CE2" w:rsidRPr="00000CE2">
              <w:rPr>
                <w:rFonts w:ascii="Arial" w:hAnsi="Arial" w:cs="Arial"/>
                <w:noProof/>
                <w:webHidden/>
                <w:u w:val="none"/>
              </w:rPr>
              <w:fldChar w:fldCharType="end"/>
            </w:r>
          </w:hyperlink>
        </w:p>
        <w:p w14:paraId="0124FDD6" w14:textId="170B8706"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798" w:history="1">
            <w:r w:rsidR="00000CE2" w:rsidRPr="00000CE2">
              <w:rPr>
                <w:rStyle w:val="Hipervnculo"/>
                <w:rFonts w:ascii="Arial" w:eastAsia="Arial" w:hAnsi="Arial" w:cs="Arial"/>
                <w:noProof/>
                <w:u w:val="none"/>
              </w:rPr>
              <w:t>2.</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OBJETIVO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w:t>
            </w:r>
            <w:r w:rsidR="00000CE2" w:rsidRPr="00000CE2">
              <w:rPr>
                <w:rFonts w:ascii="Arial" w:hAnsi="Arial" w:cs="Arial"/>
                <w:noProof/>
                <w:webHidden/>
                <w:u w:val="none"/>
              </w:rPr>
              <w:fldChar w:fldCharType="end"/>
            </w:r>
          </w:hyperlink>
        </w:p>
        <w:p w14:paraId="032AA2AF" w14:textId="4B41C7A3"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799" w:history="1">
            <w:r w:rsidR="00000CE2" w:rsidRPr="00000CE2">
              <w:rPr>
                <w:rStyle w:val="Hipervnculo"/>
                <w:rFonts w:ascii="Arial" w:eastAsia="Arial" w:hAnsi="Arial" w:cs="Arial"/>
                <w:noProof/>
                <w:u w:val="none"/>
              </w:rPr>
              <w:t>3.</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MARCO CONCEPTUAL</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_Toc22329799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w:t>
            </w:r>
            <w:r w:rsidR="00000CE2" w:rsidRPr="00000CE2">
              <w:rPr>
                <w:rFonts w:ascii="Arial" w:hAnsi="Arial" w:cs="Arial"/>
                <w:noProof/>
                <w:webHidden/>
                <w:u w:val="none"/>
              </w:rPr>
              <w:fldChar w:fldCharType="end"/>
            </w:r>
          </w:hyperlink>
        </w:p>
        <w:p w14:paraId="15AFBFF0" w14:textId="20F30668"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00" w:history="1">
            <w:r w:rsidR="00000CE2" w:rsidRPr="00000CE2">
              <w:rPr>
                <w:rStyle w:val="Hipervnculo"/>
                <w:rFonts w:ascii="Arial" w:eastAsia="Arial" w:hAnsi="Arial" w:cs="Arial"/>
                <w:noProof/>
                <w:u w:val="none"/>
              </w:rPr>
              <w:t>4.</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DIAGNOSTICO DE MERCADO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4</w:t>
            </w:r>
            <w:r w:rsidR="00000CE2" w:rsidRPr="00000CE2">
              <w:rPr>
                <w:rFonts w:ascii="Arial" w:hAnsi="Arial" w:cs="Arial"/>
                <w:noProof/>
                <w:webHidden/>
                <w:u w:val="none"/>
              </w:rPr>
              <w:fldChar w:fldCharType="end"/>
            </w:r>
          </w:hyperlink>
        </w:p>
        <w:p w14:paraId="1263072F" w14:textId="6BCFCC61"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01" w:history="1">
            <w:r w:rsidR="00000CE2" w:rsidRPr="00000CE2">
              <w:rPr>
                <w:rStyle w:val="Hipervnculo"/>
                <w:rFonts w:ascii="Arial" w:eastAsia="Arial" w:hAnsi="Arial" w:cs="Arial"/>
                <w:noProof/>
                <w:u w:val="none"/>
              </w:rPr>
              <w:t>4.1 MERCADO POTENCIAL</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6</w:t>
            </w:r>
            <w:r w:rsidR="00000CE2" w:rsidRPr="00000CE2">
              <w:rPr>
                <w:rFonts w:ascii="Arial" w:hAnsi="Arial" w:cs="Arial"/>
                <w:noProof/>
                <w:webHidden/>
                <w:u w:val="none"/>
              </w:rPr>
              <w:fldChar w:fldCharType="end"/>
            </w:r>
          </w:hyperlink>
        </w:p>
        <w:p w14:paraId="7C17489C" w14:textId="4B0476BB"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2" w:history="1">
            <w:r w:rsidR="00000CE2" w:rsidRPr="00000CE2">
              <w:rPr>
                <w:rStyle w:val="Hipervnculo"/>
                <w:rFonts w:ascii="Arial" w:eastAsia="Arial" w:hAnsi="Arial" w:cs="Arial"/>
                <w:noProof/>
                <w:u w:val="none"/>
              </w:rPr>
              <w:t>4.1.1 Análisis de mercado potencial B2C</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6</w:t>
            </w:r>
            <w:r w:rsidR="00000CE2" w:rsidRPr="00000CE2">
              <w:rPr>
                <w:rFonts w:ascii="Arial" w:hAnsi="Arial" w:cs="Arial"/>
                <w:noProof/>
                <w:webHidden/>
                <w:u w:val="none"/>
              </w:rPr>
              <w:fldChar w:fldCharType="end"/>
            </w:r>
          </w:hyperlink>
        </w:p>
        <w:p w14:paraId="24498983" w14:textId="458B48CD"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3" w:history="1">
            <w:r w:rsidR="00000CE2" w:rsidRPr="00000CE2">
              <w:rPr>
                <w:rStyle w:val="Hipervnculo"/>
                <w:rFonts w:ascii="Arial" w:eastAsia="Arial" w:hAnsi="Arial" w:cs="Arial"/>
                <w:noProof/>
                <w:u w:val="none"/>
              </w:rPr>
              <w:t>4.1.2 Análisis de mercado potencial B2B</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7</w:t>
            </w:r>
            <w:r w:rsidR="00000CE2" w:rsidRPr="00000CE2">
              <w:rPr>
                <w:rFonts w:ascii="Arial" w:hAnsi="Arial" w:cs="Arial"/>
                <w:noProof/>
                <w:webHidden/>
                <w:u w:val="none"/>
              </w:rPr>
              <w:fldChar w:fldCharType="end"/>
            </w:r>
          </w:hyperlink>
        </w:p>
        <w:p w14:paraId="342D39FC" w14:textId="170B4D06"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04" w:history="1">
            <w:r w:rsidR="00000CE2" w:rsidRPr="00000CE2">
              <w:rPr>
                <w:rStyle w:val="Hipervnculo"/>
                <w:rFonts w:ascii="Arial" w:eastAsia="Arial" w:hAnsi="Arial" w:cs="Arial"/>
                <w:noProof/>
                <w:u w:val="none"/>
              </w:rPr>
              <w:t>4.2 ANÁLISIS DE CLIENTE</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7</w:t>
            </w:r>
            <w:r w:rsidR="00000CE2" w:rsidRPr="00000CE2">
              <w:rPr>
                <w:rFonts w:ascii="Arial" w:hAnsi="Arial" w:cs="Arial"/>
                <w:noProof/>
                <w:webHidden/>
                <w:u w:val="none"/>
              </w:rPr>
              <w:fldChar w:fldCharType="end"/>
            </w:r>
          </w:hyperlink>
        </w:p>
        <w:p w14:paraId="461658C1" w14:textId="57A19BE6" w:rsidR="00000CE2" w:rsidRPr="00000CE2" w:rsidRDefault="001F6E00">
          <w:pPr>
            <w:pStyle w:val="TDC3"/>
            <w:tabs>
              <w:tab w:val="left" w:pos="1320"/>
              <w:tab w:val="right" w:leader="dot" w:pos="9397"/>
            </w:tabs>
            <w:rPr>
              <w:rFonts w:ascii="Arial" w:eastAsiaTheme="minorEastAsia" w:hAnsi="Arial" w:cs="Arial"/>
              <w:noProof/>
              <w:sz w:val="22"/>
              <w:szCs w:val="22"/>
              <w:u w:val="none"/>
              <w:lang w:val="es-CL" w:eastAsia="es-CL"/>
            </w:rPr>
          </w:pPr>
          <w:hyperlink w:anchor="_Toc22329805" w:history="1">
            <w:r w:rsidR="00000CE2" w:rsidRPr="00000CE2">
              <w:rPr>
                <w:rStyle w:val="Hipervnculo"/>
                <w:rFonts w:ascii="Arial" w:eastAsia="Arial" w:hAnsi="Arial" w:cs="Arial"/>
                <w:noProof/>
                <w:u w:val="none"/>
              </w:rPr>
              <w:t>4.2.1</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PREFERENCIAS DE LOS CLIENTES POTENCIALES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8</w:t>
            </w:r>
            <w:r w:rsidR="00000CE2" w:rsidRPr="00000CE2">
              <w:rPr>
                <w:rFonts w:ascii="Arial" w:hAnsi="Arial" w:cs="Arial"/>
                <w:noProof/>
                <w:webHidden/>
                <w:u w:val="none"/>
              </w:rPr>
              <w:fldChar w:fldCharType="end"/>
            </w:r>
          </w:hyperlink>
        </w:p>
        <w:p w14:paraId="6257C6A4" w14:textId="45AC5CF5"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6" w:history="1">
            <w:r w:rsidR="00000CE2" w:rsidRPr="00000CE2">
              <w:rPr>
                <w:rStyle w:val="Hipervnculo"/>
                <w:rFonts w:ascii="Arial" w:eastAsia="Arial" w:hAnsi="Arial" w:cs="Arial"/>
                <w:noProof/>
                <w:u w:val="none"/>
              </w:rPr>
              <w:t>4.2.1.1 Caracterización Demográfica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8</w:t>
            </w:r>
            <w:r w:rsidR="00000CE2" w:rsidRPr="00000CE2">
              <w:rPr>
                <w:rFonts w:ascii="Arial" w:hAnsi="Arial" w:cs="Arial"/>
                <w:noProof/>
                <w:webHidden/>
                <w:u w:val="none"/>
              </w:rPr>
              <w:fldChar w:fldCharType="end"/>
            </w:r>
          </w:hyperlink>
        </w:p>
        <w:p w14:paraId="5C6C7C4F" w14:textId="6D33DA24"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7" w:history="1">
            <w:r w:rsidR="00000CE2" w:rsidRPr="00000CE2">
              <w:rPr>
                <w:rStyle w:val="Hipervnculo"/>
                <w:rFonts w:ascii="Arial" w:eastAsia="Arial" w:hAnsi="Arial" w:cs="Arial"/>
                <w:noProof/>
                <w:u w:val="none"/>
              </w:rPr>
              <w:t>4.2.1.2 Hábitos Conductuales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9</w:t>
            </w:r>
            <w:r w:rsidR="00000CE2" w:rsidRPr="00000CE2">
              <w:rPr>
                <w:rFonts w:ascii="Arial" w:hAnsi="Arial" w:cs="Arial"/>
                <w:noProof/>
                <w:webHidden/>
                <w:u w:val="none"/>
              </w:rPr>
              <w:fldChar w:fldCharType="end"/>
            </w:r>
          </w:hyperlink>
        </w:p>
        <w:p w14:paraId="48E9D0C5" w14:textId="56E84864"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8" w:history="1">
            <w:r w:rsidR="00000CE2" w:rsidRPr="00000CE2">
              <w:rPr>
                <w:rStyle w:val="Hipervnculo"/>
                <w:rFonts w:ascii="Arial" w:eastAsia="Arial" w:hAnsi="Arial" w:cs="Arial"/>
                <w:noProof/>
                <w:u w:val="none"/>
              </w:rPr>
              <w:t>4.2.1.3 Ticket promedio de consumo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10</w:t>
            </w:r>
            <w:r w:rsidR="00000CE2" w:rsidRPr="00000CE2">
              <w:rPr>
                <w:rFonts w:ascii="Arial" w:hAnsi="Arial" w:cs="Arial"/>
                <w:noProof/>
                <w:webHidden/>
                <w:u w:val="none"/>
              </w:rPr>
              <w:fldChar w:fldCharType="end"/>
            </w:r>
          </w:hyperlink>
        </w:p>
        <w:p w14:paraId="4CFAE8E3" w14:textId="07FB039B"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09" w:history="1">
            <w:r w:rsidR="00000CE2" w:rsidRPr="00000CE2">
              <w:rPr>
                <w:rStyle w:val="Hipervnculo"/>
                <w:rFonts w:ascii="Arial" w:eastAsia="Arial" w:hAnsi="Arial" w:cs="Arial"/>
                <w:noProof/>
                <w:u w:val="none"/>
              </w:rPr>
              <w:t>4.2.1.4 Familiaridad con el concepto de Pastelerías y Coctelerias especializadas en restricciones alimentarias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_Toc22329809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10</w:t>
            </w:r>
            <w:r w:rsidR="00000CE2" w:rsidRPr="00000CE2">
              <w:rPr>
                <w:rFonts w:ascii="Arial" w:hAnsi="Arial" w:cs="Arial"/>
                <w:noProof/>
                <w:webHidden/>
                <w:u w:val="none"/>
              </w:rPr>
              <w:fldChar w:fldCharType="end"/>
            </w:r>
          </w:hyperlink>
        </w:p>
        <w:p w14:paraId="50C525B4" w14:textId="2033935D"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0" w:history="1">
            <w:r w:rsidR="00000CE2" w:rsidRPr="00000CE2">
              <w:rPr>
                <w:rStyle w:val="Hipervnculo"/>
                <w:rFonts w:ascii="Arial" w:eastAsia="Arial" w:hAnsi="Arial" w:cs="Arial"/>
                <w:noProof/>
                <w:u w:val="none"/>
              </w:rPr>
              <w:t>4.2.1.5 Recordación de marca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11</w:t>
            </w:r>
            <w:r w:rsidR="00000CE2" w:rsidRPr="00000CE2">
              <w:rPr>
                <w:rFonts w:ascii="Arial" w:hAnsi="Arial" w:cs="Arial"/>
                <w:noProof/>
                <w:webHidden/>
                <w:u w:val="none"/>
              </w:rPr>
              <w:fldChar w:fldCharType="end"/>
            </w:r>
          </w:hyperlink>
        </w:p>
        <w:p w14:paraId="3644510B" w14:textId="746556B2"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1" w:history="1">
            <w:r w:rsidR="00000CE2" w:rsidRPr="00000CE2">
              <w:rPr>
                <w:rStyle w:val="Hipervnculo"/>
                <w:rFonts w:ascii="Arial" w:eastAsia="Arial" w:hAnsi="Arial" w:cs="Arial"/>
                <w:noProof/>
                <w:u w:val="none"/>
              </w:rPr>
              <w:t>4.2.1.6 Valoración de atributos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11</w:t>
            </w:r>
            <w:r w:rsidR="00000CE2" w:rsidRPr="00000CE2">
              <w:rPr>
                <w:rFonts w:ascii="Arial" w:hAnsi="Arial" w:cs="Arial"/>
                <w:noProof/>
                <w:webHidden/>
                <w:u w:val="none"/>
              </w:rPr>
              <w:fldChar w:fldCharType="end"/>
            </w:r>
          </w:hyperlink>
        </w:p>
        <w:p w14:paraId="75E5E6FD" w14:textId="365CC45E"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2" w:history="1">
            <w:r w:rsidR="00000CE2" w:rsidRPr="00000CE2">
              <w:rPr>
                <w:rStyle w:val="Hipervnculo"/>
                <w:rFonts w:ascii="Arial" w:eastAsia="Arial" w:hAnsi="Arial" w:cs="Arial"/>
                <w:noProof/>
                <w:u w:val="none"/>
              </w:rPr>
              <w:t>4.2.2 Identificación y caracterización de los segmentos de clientes potenciales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12</w:t>
            </w:r>
            <w:r w:rsidR="00000CE2" w:rsidRPr="00000CE2">
              <w:rPr>
                <w:rFonts w:ascii="Arial" w:hAnsi="Arial" w:cs="Arial"/>
                <w:noProof/>
                <w:webHidden/>
                <w:u w:val="none"/>
              </w:rPr>
              <w:fldChar w:fldCharType="end"/>
            </w:r>
          </w:hyperlink>
        </w:p>
        <w:p w14:paraId="0FDB6981" w14:textId="593F06C1" w:rsidR="00000CE2" w:rsidRPr="00000CE2" w:rsidRDefault="001F6E00">
          <w:pPr>
            <w:pStyle w:val="TDC2"/>
            <w:tabs>
              <w:tab w:val="left" w:pos="880"/>
              <w:tab w:val="right" w:leader="dot" w:pos="9397"/>
            </w:tabs>
            <w:rPr>
              <w:rFonts w:ascii="Arial" w:eastAsiaTheme="minorEastAsia" w:hAnsi="Arial" w:cs="Arial"/>
              <w:noProof/>
              <w:sz w:val="22"/>
              <w:szCs w:val="22"/>
              <w:u w:val="none"/>
              <w:lang w:val="es-CL" w:eastAsia="es-CL"/>
            </w:rPr>
          </w:pPr>
          <w:hyperlink w:anchor="_Toc22329813" w:history="1">
            <w:r w:rsidR="00000CE2" w:rsidRPr="00000CE2">
              <w:rPr>
                <w:rStyle w:val="Hipervnculo"/>
                <w:rFonts w:ascii="Arial" w:eastAsia="Arial" w:hAnsi="Arial" w:cs="Arial"/>
                <w:noProof/>
                <w:u w:val="none"/>
              </w:rPr>
              <w:t>4.3</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ANALISIS DE COMPETIDORES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12</w:t>
            </w:r>
            <w:r w:rsidR="00000CE2" w:rsidRPr="00000CE2">
              <w:rPr>
                <w:rFonts w:ascii="Arial" w:hAnsi="Arial" w:cs="Arial"/>
                <w:noProof/>
                <w:webHidden/>
                <w:u w:val="none"/>
              </w:rPr>
              <w:fldChar w:fldCharType="end"/>
            </w:r>
          </w:hyperlink>
        </w:p>
        <w:p w14:paraId="6F6B3B6C" w14:textId="44CFB7E9" w:rsidR="00000CE2" w:rsidRPr="00000CE2" w:rsidRDefault="001F6E00">
          <w:pPr>
            <w:pStyle w:val="TDC3"/>
            <w:tabs>
              <w:tab w:val="left" w:pos="1320"/>
              <w:tab w:val="right" w:leader="dot" w:pos="9397"/>
            </w:tabs>
            <w:rPr>
              <w:rFonts w:ascii="Arial" w:eastAsiaTheme="minorEastAsia" w:hAnsi="Arial" w:cs="Arial"/>
              <w:noProof/>
              <w:sz w:val="22"/>
              <w:szCs w:val="22"/>
              <w:u w:val="none"/>
              <w:lang w:val="es-CL" w:eastAsia="es-CL"/>
            </w:rPr>
          </w:pPr>
          <w:hyperlink w:anchor="_Toc22329814" w:history="1">
            <w:r w:rsidR="00000CE2" w:rsidRPr="00000CE2">
              <w:rPr>
                <w:rStyle w:val="Hipervnculo"/>
                <w:rFonts w:ascii="Arial" w:eastAsia="Arial" w:hAnsi="Arial" w:cs="Arial"/>
                <w:noProof/>
                <w:u w:val="none"/>
              </w:rPr>
              <w:t>4.3.1</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Localización</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13</w:t>
            </w:r>
            <w:r w:rsidR="00000CE2" w:rsidRPr="00000CE2">
              <w:rPr>
                <w:rFonts w:ascii="Arial" w:hAnsi="Arial" w:cs="Arial"/>
                <w:noProof/>
                <w:webHidden/>
                <w:u w:val="none"/>
              </w:rPr>
              <w:fldChar w:fldCharType="end"/>
            </w:r>
          </w:hyperlink>
        </w:p>
        <w:p w14:paraId="7FD39BF6" w14:textId="7C7E4CD2" w:rsidR="00000CE2" w:rsidRPr="00000CE2" w:rsidRDefault="001F6E00">
          <w:pPr>
            <w:pStyle w:val="TDC3"/>
            <w:tabs>
              <w:tab w:val="left" w:pos="1320"/>
              <w:tab w:val="right" w:leader="dot" w:pos="9397"/>
            </w:tabs>
            <w:rPr>
              <w:rFonts w:ascii="Arial" w:eastAsiaTheme="minorEastAsia" w:hAnsi="Arial" w:cs="Arial"/>
              <w:noProof/>
              <w:sz w:val="22"/>
              <w:szCs w:val="22"/>
              <w:u w:val="none"/>
              <w:lang w:val="es-CL" w:eastAsia="es-CL"/>
            </w:rPr>
          </w:pPr>
          <w:hyperlink w:anchor="_Toc22329815" w:history="1">
            <w:r w:rsidR="00000CE2" w:rsidRPr="00000CE2">
              <w:rPr>
                <w:rStyle w:val="Hipervnculo"/>
                <w:rFonts w:ascii="Arial" w:eastAsia="Arial" w:hAnsi="Arial" w:cs="Arial"/>
                <w:noProof/>
                <w:u w:val="none"/>
              </w:rPr>
              <w:t>4.3.2</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Comparación entre competidores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14</w:t>
            </w:r>
            <w:r w:rsidR="00000CE2" w:rsidRPr="00000CE2">
              <w:rPr>
                <w:rFonts w:ascii="Arial" w:hAnsi="Arial" w:cs="Arial"/>
                <w:noProof/>
                <w:webHidden/>
                <w:u w:val="none"/>
              </w:rPr>
              <w:fldChar w:fldCharType="end"/>
            </w:r>
          </w:hyperlink>
        </w:p>
        <w:p w14:paraId="741324C6" w14:textId="42E493F9"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6" w:history="1">
            <w:r w:rsidR="00000CE2" w:rsidRPr="00000CE2">
              <w:rPr>
                <w:rStyle w:val="Hipervnculo"/>
                <w:rFonts w:ascii="Arial" w:eastAsia="Arial" w:hAnsi="Arial" w:cs="Arial"/>
                <w:noProof/>
                <w:u w:val="none"/>
              </w:rPr>
              <w:t>4.3.3 Comparación de servicios y análisis de precios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17</w:t>
            </w:r>
            <w:r w:rsidR="00000CE2" w:rsidRPr="00000CE2">
              <w:rPr>
                <w:rFonts w:ascii="Arial" w:hAnsi="Arial" w:cs="Arial"/>
                <w:noProof/>
                <w:webHidden/>
                <w:u w:val="none"/>
              </w:rPr>
              <w:fldChar w:fldCharType="end"/>
            </w:r>
          </w:hyperlink>
        </w:p>
        <w:p w14:paraId="1D76BC3D" w14:textId="60698F57"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7" w:history="1">
            <w:r w:rsidR="00000CE2" w:rsidRPr="00000CE2">
              <w:rPr>
                <w:rStyle w:val="Hipervnculo"/>
                <w:rFonts w:ascii="Arial" w:eastAsia="Arial" w:hAnsi="Arial" w:cs="Arial"/>
                <w:noProof/>
                <w:u w:val="none"/>
              </w:rPr>
              <w:t>4.3.4 Identificación de proveedores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17</w:t>
            </w:r>
            <w:r w:rsidR="00000CE2" w:rsidRPr="00000CE2">
              <w:rPr>
                <w:rFonts w:ascii="Arial" w:hAnsi="Arial" w:cs="Arial"/>
                <w:noProof/>
                <w:webHidden/>
                <w:u w:val="none"/>
              </w:rPr>
              <w:fldChar w:fldCharType="end"/>
            </w:r>
          </w:hyperlink>
        </w:p>
        <w:p w14:paraId="6F2030D2" w14:textId="227CCD9B"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8" w:history="1">
            <w:r w:rsidR="00000CE2" w:rsidRPr="00000CE2">
              <w:rPr>
                <w:rStyle w:val="Hipervnculo"/>
                <w:rFonts w:ascii="Arial" w:eastAsia="Arial" w:hAnsi="Arial" w:cs="Arial"/>
                <w:noProof/>
                <w:u w:val="none"/>
              </w:rPr>
              <w:t>4.3.5 Análisis de distribuidores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18</w:t>
            </w:r>
            <w:r w:rsidR="00000CE2" w:rsidRPr="00000CE2">
              <w:rPr>
                <w:rFonts w:ascii="Arial" w:hAnsi="Arial" w:cs="Arial"/>
                <w:noProof/>
                <w:webHidden/>
                <w:u w:val="none"/>
              </w:rPr>
              <w:fldChar w:fldCharType="end"/>
            </w:r>
          </w:hyperlink>
        </w:p>
        <w:p w14:paraId="40FDDF20" w14:textId="7BEEE2CF"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19" w:history="1">
            <w:r w:rsidR="00000CE2" w:rsidRPr="00000CE2">
              <w:rPr>
                <w:rStyle w:val="Hipervnculo"/>
                <w:rFonts w:ascii="Arial" w:eastAsia="Arial" w:hAnsi="Arial" w:cs="Arial"/>
                <w:noProof/>
                <w:u w:val="none"/>
              </w:rPr>
              <w:t>4.3.6 Síntesis Competidores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_Toc22329819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18</w:t>
            </w:r>
            <w:r w:rsidR="00000CE2" w:rsidRPr="00000CE2">
              <w:rPr>
                <w:rFonts w:ascii="Arial" w:hAnsi="Arial" w:cs="Arial"/>
                <w:noProof/>
                <w:webHidden/>
                <w:u w:val="none"/>
              </w:rPr>
              <w:fldChar w:fldCharType="end"/>
            </w:r>
          </w:hyperlink>
        </w:p>
        <w:p w14:paraId="6665ABC2" w14:textId="4DB45368"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0" w:history="1">
            <w:r w:rsidR="00000CE2" w:rsidRPr="00000CE2">
              <w:rPr>
                <w:rStyle w:val="Hipervnculo"/>
                <w:rFonts w:ascii="Arial" w:eastAsia="Arial" w:hAnsi="Arial" w:cs="Arial"/>
                <w:noProof/>
                <w:u w:val="none"/>
              </w:rPr>
              <w:t>4.4 Análisis de experiencias nacionales e internacionales (benchmarking)</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19</w:t>
            </w:r>
            <w:r w:rsidR="00000CE2" w:rsidRPr="00000CE2">
              <w:rPr>
                <w:rFonts w:ascii="Arial" w:hAnsi="Arial" w:cs="Arial"/>
                <w:noProof/>
                <w:webHidden/>
                <w:u w:val="none"/>
              </w:rPr>
              <w:fldChar w:fldCharType="end"/>
            </w:r>
          </w:hyperlink>
        </w:p>
        <w:p w14:paraId="657B2936" w14:textId="3E8FBAC5"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1" w:history="1">
            <w:r w:rsidR="00000CE2" w:rsidRPr="00000CE2">
              <w:rPr>
                <w:rStyle w:val="Hipervnculo"/>
                <w:rFonts w:ascii="Arial" w:eastAsia="Arial" w:hAnsi="Arial" w:cs="Arial"/>
                <w:noProof/>
                <w:u w:val="none"/>
              </w:rPr>
              <w:t>4.5 ANALISIS PESTA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21</w:t>
            </w:r>
            <w:r w:rsidR="00000CE2" w:rsidRPr="00000CE2">
              <w:rPr>
                <w:rFonts w:ascii="Arial" w:hAnsi="Arial" w:cs="Arial"/>
                <w:noProof/>
                <w:webHidden/>
                <w:u w:val="none"/>
              </w:rPr>
              <w:fldChar w:fldCharType="end"/>
            </w:r>
          </w:hyperlink>
        </w:p>
        <w:p w14:paraId="40E8E07F" w14:textId="4392624B"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2" w:history="1">
            <w:r w:rsidR="00000CE2" w:rsidRPr="00000CE2">
              <w:rPr>
                <w:rStyle w:val="Hipervnculo"/>
                <w:rFonts w:ascii="Arial" w:eastAsia="Arial" w:hAnsi="Arial" w:cs="Arial"/>
                <w:noProof/>
                <w:u w:val="none"/>
              </w:rPr>
              <w:t>4.6 Leyes y Legislaciones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22</w:t>
            </w:r>
            <w:r w:rsidR="00000CE2" w:rsidRPr="00000CE2">
              <w:rPr>
                <w:rFonts w:ascii="Arial" w:hAnsi="Arial" w:cs="Arial"/>
                <w:noProof/>
                <w:webHidden/>
                <w:u w:val="none"/>
              </w:rPr>
              <w:fldChar w:fldCharType="end"/>
            </w:r>
          </w:hyperlink>
        </w:p>
        <w:p w14:paraId="40F946D9" w14:textId="4189ACF0"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3" w:history="1">
            <w:r w:rsidR="00000CE2" w:rsidRPr="00000CE2">
              <w:rPr>
                <w:rStyle w:val="Hipervnculo"/>
                <w:rFonts w:ascii="Arial" w:eastAsia="Arial" w:hAnsi="Arial" w:cs="Arial"/>
                <w:noProof/>
                <w:u w:val="none"/>
              </w:rPr>
              <w:t>4.7 RESUMEN DEL DIAGNOSTICO APLICANDO MATRIZ FODA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25</w:t>
            </w:r>
            <w:r w:rsidR="00000CE2" w:rsidRPr="00000CE2">
              <w:rPr>
                <w:rFonts w:ascii="Arial" w:hAnsi="Arial" w:cs="Arial"/>
                <w:noProof/>
                <w:webHidden/>
                <w:u w:val="none"/>
              </w:rPr>
              <w:fldChar w:fldCharType="end"/>
            </w:r>
          </w:hyperlink>
        </w:p>
        <w:p w14:paraId="361FBD16" w14:textId="24C1DB4C"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24" w:history="1">
            <w:r w:rsidR="00000CE2" w:rsidRPr="00000CE2">
              <w:rPr>
                <w:rStyle w:val="Hipervnculo"/>
                <w:rFonts w:ascii="Arial" w:eastAsia="Arial" w:hAnsi="Arial" w:cs="Arial"/>
                <w:noProof/>
                <w:u w:val="none"/>
              </w:rPr>
              <w:t>4.7.1 FODA Mercado B2C</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25</w:t>
            </w:r>
            <w:r w:rsidR="00000CE2" w:rsidRPr="00000CE2">
              <w:rPr>
                <w:rFonts w:ascii="Arial" w:hAnsi="Arial" w:cs="Arial"/>
                <w:noProof/>
                <w:webHidden/>
                <w:u w:val="none"/>
              </w:rPr>
              <w:fldChar w:fldCharType="end"/>
            </w:r>
          </w:hyperlink>
        </w:p>
        <w:p w14:paraId="7AA5CF0E" w14:textId="6BA1CC2A"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25" w:history="1">
            <w:r w:rsidR="00000CE2" w:rsidRPr="00000CE2">
              <w:rPr>
                <w:rStyle w:val="Hipervnculo"/>
                <w:rFonts w:ascii="Arial" w:eastAsia="Arial" w:hAnsi="Arial" w:cs="Arial"/>
                <w:noProof/>
                <w:u w:val="none"/>
              </w:rPr>
              <w:t>4.7.2 FODA Mercado B2B</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26</w:t>
            </w:r>
            <w:r w:rsidR="00000CE2" w:rsidRPr="00000CE2">
              <w:rPr>
                <w:rFonts w:ascii="Arial" w:hAnsi="Arial" w:cs="Arial"/>
                <w:noProof/>
                <w:webHidden/>
                <w:u w:val="none"/>
              </w:rPr>
              <w:fldChar w:fldCharType="end"/>
            </w:r>
          </w:hyperlink>
        </w:p>
        <w:p w14:paraId="460532AA" w14:textId="738F7D96"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26" w:history="1">
            <w:r w:rsidR="00000CE2" w:rsidRPr="00000CE2">
              <w:rPr>
                <w:rStyle w:val="Hipervnculo"/>
                <w:rFonts w:ascii="Arial" w:eastAsia="Arial" w:hAnsi="Arial" w:cs="Arial"/>
                <w:noProof/>
                <w:u w:val="none"/>
              </w:rPr>
              <w:t>5.</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ESTRATEGIA DE NEGOCIO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27</w:t>
            </w:r>
            <w:r w:rsidR="00000CE2" w:rsidRPr="00000CE2">
              <w:rPr>
                <w:rFonts w:ascii="Arial" w:hAnsi="Arial" w:cs="Arial"/>
                <w:noProof/>
                <w:webHidden/>
                <w:u w:val="none"/>
              </w:rPr>
              <w:fldChar w:fldCharType="end"/>
            </w:r>
          </w:hyperlink>
        </w:p>
        <w:p w14:paraId="507570DC" w14:textId="26923296"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7" w:history="1">
            <w:r w:rsidR="00000CE2" w:rsidRPr="00000CE2">
              <w:rPr>
                <w:rStyle w:val="Hipervnculo"/>
                <w:rFonts w:ascii="Arial" w:eastAsia="Arial" w:hAnsi="Arial" w:cs="Arial"/>
                <w:noProof/>
                <w:u w:val="none"/>
              </w:rPr>
              <w:t>5.1 SEGMENTO OBJETIVO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27</w:t>
            </w:r>
            <w:r w:rsidR="00000CE2" w:rsidRPr="00000CE2">
              <w:rPr>
                <w:rFonts w:ascii="Arial" w:hAnsi="Arial" w:cs="Arial"/>
                <w:noProof/>
                <w:webHidden/>
                <w:u w:val="none"/>
              </w:rPr>
              <w:fldChar w:fldCharType="end"/>
            </w:r>
          </w:hyperlink>
        </w:p>
        <w:p w14:paraId="44777E3D" w14:textId="385A143D"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8" w:history="1">
            <w:r w:rsidR="00000CE2" w:rsidRPr="00000CE2">
              <w:rPr>
                <w:rStyle w:val="Hipervnculo"/>
                <w:rFonts w:ascii="Arial" w:eastAsia="Arial" w:hAnsi="Arial" w:cs="Arial"/>
                <w:noProof/>
                <w:u w:val="none"/>
              </w:rPr>
              <w:t>5.2 Ventaja competitiva y posicionamiento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27</w:t>
            </w:r>
            <w:r w:rsidR="00000CE2" w:rsidRPr="00000CE2">
              <w:rPr>
                <w:rFonts w:ascii="Arial" w:hAnsi="Arial" w:cs="Arial"/>
                <w:noProof/>
                <w:webHidden/>
                <w:u w:val="none"/>
              </w:rPr>
              <w:fldChar w:fldCharType="end"/>
            </w:r>
          </w:hyperlink>
        </w:p>
        <w:p w14:paraId="3732CD97" w14:textId="5D3F5995"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29" w:history="1">
            <w:r w:rsidR="00000CE2" w:rsidRPr="00000CE2">
              <w:rPr>
                <w:rStyle w:val="Hipervnculo"/>
                <w:rFonts w:ascii="Arial" w:eastAsia="Arial" w:hAnsi="Arial" w:cs="Arial"/>
                <w:noProof/>
                <w:u w:val="none"/>
              </w:rPr>
              <w:t>5.3 Modelo de Negocio Canvas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_Toc22329829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28</w:t>
            </w:r>
            <w:r w:rsidR="00000CE2" w:rsidRPr="00000CE2">
              <w:rPr>
                <w:rFonts w:ascii="Arial" w:hAnsi="Arial" w:cs="Arial"/>
                <w:noProof/>
                <w:webHidden/>
                <w:u w:val="none"/>
              </w:rPr>
              <w:fldChar w:fldCharType="end"/>
            </w:r>
          </w:hyperlink>
        </w:p>
        <w:p w14:paraId="3305F51F" w14:textId="12D12D7E"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0" w:history="1">
            <w:r w:rsidR="00000CE2" w:rsidRPr="00000CE2">
              <w:rPr>
                <w:rStyle w:val="Hipervnculo"/>
                <w:rFonts w:ascii="Arial" w:hAnsi="Arial" w:cs="Arial"/>
                <w:noProof/>
                <w:u w:val="none"/>
              </w:rPr>
              <w:t>5.4 ESTRATEGIA DE MARKETING</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30</w:t>
            </w:r>
            <w:r w:rsidR="00000CE2" w:rsidRPr="00000CE2">
              <w:rPr>
                <w:rFonts w:ascii="Arial" w:hAnsi="Arial" w:cs="Arial"/>
                <w:noProof/>
                <w:webHidden/>
                <w:u w:val="none"/>
              </w:rPr>
              <w:fldChar w:fldCharType="end"/>
            </w:r>
          </w:hyperlink>
        </w:p>
        <w:p w14:paraId="069962E2" w14:textId="6DC9976B"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1" w:history="1">
            <w:r w:rsidR="00000CE2" w:rsidRPr="00000CE2">
              <w:rPr>
                <w:rStyle w:val="Hipervnculo"/>
                <w:rFonts w:ascii="Arial" w:eastAsia="Arial" w:hAnsi="Arial" w:cs="Arial"/>
                <w:noProof/>
                <w:u w:val="none"/>
              </w:rPr>
              <w:t>5.4.2 MARKETING MIX</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30</w:t>
            </w:r>
            <w:r w:rsidR="00000CE2" w:rsidRPr="00000CE2">
              <w:rPr>
                <w:rFonts w:ascii="Arial" w:hAnsi="Arial" w:cs="Arial"/>
                <w:noProof/>
                <w:webHidden/>
                <w:u w:val="none"/>
              </w:rPr>
              <w:fldChar w:fldCharType="end"/>
            </w:r>
          </w:hyperlink>
        </w:p>
        <w:p w14:paraId="4573298E" w14:textId="73500EAF"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32" w:history="1">
            <w:r w:rsidR="00000CE2" w:rsidRPr="00000CE2">
              <w:rPr>
                <w:rStyle w:val="Hipervnculo"/>
                <w:rFonts w:ascii="Arial" w:hAnsi="Arial" w:cs="Arial"/>
                <w:noProof/>
                <w:u w:val="none"/>
              </w:rPr>
              <w:t>5.4.2.1 Producto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30</w:t>
            </w:r>
            <w:r w:rsidR="00000CE2" w:rsidRPr="00000CE2">
              <w:rPr>
                <w:rFonts w:ascii="Arial" w:hAnsi="Arial" w:cs="Arial"/>
                <w:noProof/>
                <w:webHidden/>
                <w:u w:val="none"/>
              </w:rPr>
              <w:fldChar w:fldCharType="end"/>
            </w:r>
          </w:hyperlink>
        </w:p>
        <w:p w14:paraId="6E0E01ED" w14:textId="5E2318DE" w:rsidR="00000CE2" w:rsidRPr="00000CE2" w:rsidRDefault="001F6E00">
          <w:pPr>
            <w:pStyle w:val="TDC3"/>
            <w:tabs>
              <w:tab w:val="right" w:leader="dot" w:pos="9397"/>
            </w:tabs>
            <w:rPr>
              <w:rFonts w:ascii="Arial" w:eastAsiaTheme="minorEastAsia" w:hAnsi="Arial" w:cs="Arial"/>
              <w:noProof/>
              <w:sz w:val="22"/>
              <w:szCs w:val="22"/>
              <w:u w:val="none"/>
              <w:lang w:val="es-CL" w:eastAsia="es-CL"/>
            </w:rPr>
          </w:pPr>
          <w:hyperlink w:anchor="_Toc22329833" w:history="1">
            <w:r w:rsidR="00000CE2" w:rsidRPr="00000CE2">
              <w:rPr>
                <w:rStyle w:val="Hipervnculo"/>
                <w:rFonts w:ascii="Arial" w:hAnsi="Arial" w:cs="Arial"/>
                <w:noProof/>
                <w:u w:val="none"/>
              </w:rPr>
              <w:t>5.4.2.2 Precio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30</w:t>
            </w:r>
            <w:r w:rsidR="00000CE2" w:rsidRPr="00000CE2">
              <w:rPr>
                <w:rFonts w:ascii="Arial" w:hAnsi="Arial" w:cs="Arial"/>
                <w:noProof/>
                <w:webHidden/>
                <w:u w:val="none"/>
              </w:rPr>
              <w:fldChar w:fldCharType="end"/>
            </w:r>
          </w:hyperlink>
        </w:p>
        <w:p w14:paraId="2A6CDD08" w14:textId="0FD65159"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34" w:history="1">
            <w:r w:rsidR="00000CE2" w:rsidRPr="00000CE2">
              <w:rPr>
                <w:rStyle w:val="Hipervnculo"/>
                <w:rFonts w:ascii="Arial" w:eastAsia="Arial" w:hAnsi="Arial" w:cs="Arial"/>
                <w:noProof/>
                <w:u w:val="none"/>
              </w:rPr>
              <w:t>6.</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Evaluación Económica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32</w:t>
            </w:r>
            <w:r w:rsidR="00000CE2" w:rsidRPr="00000CE2">
              <w:rPr>
                <w:rFonts w:ascii="Arial" w:hAnsi="Arial" w:cs="Arial"/>
                <w:noProof/>
                <w:webHidden/>
                <w:u w:val="none"/>
              </w:rPr>
              <w:fldChar w:fldCharType="end"/>
            </w:r>
          </w:hyperlink>
        </w:p>
        <w:p w14:paraId="2D68402B" w14:textId="6C8D6C64"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5" w:history="1">
            <w:r w:rsidR="00000CE2" w:rsidRPr="00000CE2">
              <w:rPr>
                <w:rStyle w:val="Hipervnculo"/>
                <w:rFonts w:ascii="Arial" w:eastAsia="Arial" w:hAnsi="Arial" w:cs="Arial"/>
                <w:noProof/>
                <w:u w:val="none"/>
              </w:rPr>
              <w:t>6.2 Gastos y Servicios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32</w:t>
            </w:r>
            <w:r w:rsidR="00000CE2" w:rsidRPr="00000CE2">
              <w:rPr>
                <w:rFonts w:ascii="Arial" w:hAnsi="Arial" w:cs="Arial"/>
                <w:noProof/>
                <w:webHidden/>
                <w:u w:val="none"/>
              </w:rPr>
              <w:fldChar w:fldCharType="end"/>
            </w:r>
          </w:hyperlink>
        </w:p>
        <w:p w14:paraId="1372774F" w14:textId="4FD35542"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6" w:history="1">
            <w:r w:rsidR="00000CE2" w:rsidRPr="00000CE2">
              <w:rPr>
                <w:rStyle w:val="Hipervnculo"/>
                <w:rFonts w:ascii="Arial" w:eastAsia="Arial" w:hAnsi="Arial" w:cs="Arial"/>
                <w:noProof/>
                <w:u w:val="none"/>
              </w:rPr>
              <w:t>6.3 Remuneraciones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33</w:t>
            </w:r>
            <w:r w:rsidR="00000CE2" w:rsidRPr="00000CE2">
              <w:rPr>
                <w:rFonts w:ascii="Arial" w:hAnsi="Arial" w:cs="Arial"/>
                <w:noProof/>
                <w:webHidden/>
                <w:u w:val="none"/>
              </w:rPr>
              <w:fldChar w:fldCharType="end"/>
            </w:r>
          </w:hyperlink>
        </w:p>
        <w:p w14:paraId="2957C254" w14:textId="71AF9823"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7" w:history="1">
            <w:r w:rsidR="00000CE2" w:rsidRPr="00000CE2">
              <w:rPr>
                <w:rStyle w:val="Hipervnculo"/>
                <w:rFonts w:ascii="Arial" w:eastAsia="Arial" w:hAnsi="Arial" w:cs="Arial"/>
                <w:noProof/>
                <w:u w:val="none"/>
              </w:rPr>
              <w:t>6.4 Costos variables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33</w:t>
            </w:r>
            <w:r w:rsidR="00000CE2" w:rsidRPr="00000CE2">
              <w:rPr>
                <w:rFonts w:ascii="Arial" w:hAnsi="Arial" w:cs="Arial"/>
                <w:noProof/>
                <w:webHidden/>
                <w:u w:val="none"/>
              </w:rPr>
              <w:fldChar w:fldCharType="end"/>
            </w:r>
          </w:hyperlink>
        </w:p>
        <w:p w14:paraId="26C6E5F0" w14:textId="7129C900"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8" w:history="1">
            <w:r w:rsidR="00000CE2" w:rsidRPr="00000CE2">
              <w:rPr>
                <w:rStyle w:val="Hipervnculo"/>
                <w:rFonts w:ascii="Arial" w:eastAsia="Arial" w:hAnsi="Arial" w:cs="Arial"/>
                <w:noProof/>
                <w:u w:val="none"/>
              </w:rPr>
              <w:t>6.5 Estimación de los ingresos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34</w:t>
            </w:r>
            <w:r w:rsidR="00000CE2" w:rsidRPr="00000CE2">
              <w:rPr>
                <w:rFonts w:ascii="Arial" w:hAnsi="Arial" w:cs="Arial"/>
                <w:noProof/>
                <w:webHidden/>
                <w:u w:val="none"/>
              </w:rPr>
              <w:fldChar w:fldCharType="end"/>
            </w:r>
          </w:hyperlink>
        </w:p>
        <w:p w14:paraId="376FDE5D" w14:textId="03135AE8"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39" w:history="1">
            <w:r w:rsidR="00000CE2" w:rsidRPr="00000CE2">
              <w:rPr>
                <w:rStyle w:val="Hipervnculo"/>
                <w:rFonts w:ascii="Arial" w:eastAsia="Arial" w:hAnsi="Arial" w:cs="Arial"/>
                <w:noProof/>
                <w:u w:val="none"/>
              </w:rPr>
              <w:t>6.6 Capital de trabajo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_Toc22329839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34</w:t>
            </w:r>
            <w:r w:rsidR="00000CE2" w:rsidRPr="00000CE2">
              <w:rPr>
                <w:rFonts w:ascii="Arial" w:hAnsi="Arial" w:cs="Arial"/>
                <w:noProof/>
                <w:webHidden/>
                <w:u w:val="none"/>
              </w:rPr>
              <w:fldChar w:fldCharType="end"/>
            </w:r>
          </w:hyperlink>
        </w:p>
        <w:p w14:paraId="59B255C6" w14:textId="5F629869"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0" w:history="1">
            <w:r w:rsidR="00000CE2" w:rsidRPr="00000CE2">
              <w:rPr>
                <w:rStyle w:val="Hipervnculo"/>
                <w:rFonts w:ascii="Arial" w:eastAsia="Arial" w:hAnsi="Arial" w:cs="Arial"/>
                <w:noProof/>
                <w:u w:val="none"/>
              </w:rPr>
              <w:t>6.7 Financiamiento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34</w:t>
            </w:r>
            <w:r w:rsidR="00000CE2" w:rsidRPr="00000CE2">
              <w:rPr>
                <w:rFonts w:ascii="Arial" w:hAnsi="Arial" w:cs="Arial"/>
                <w:noProof/>
                <w:webHidden/>
                <w:u w:val="none"/>
              </w:rPr>
              <w:fldChar w:fldCharType="end"/>
            </w:r>
          </w:hyperlink>
        </w:p>
        <w:p w14:paraId="29916B6A" w14:textId="4AD81CC2"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1" w:history="1">
            <w:r w:rsidR="00000CE2" w:rsidRPr="00000CE2">
              <w:rPr>
                <w:rStyle w:val="Hipervnculo"/>
                <w:rFonts w:ascii="Arial" w:eastAsia="Arial" w:hAnsi="Arial" w:cs="Arial"/>
                <w:noProof/>
                <w:u w:val="none"/>
              </w:rPr>
              <w:t>6.8 Tasa de descuento – Modelo CAPM</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34</w:t>
            </w:r>
            <w:r w:rsidR="00000CE2" w:rsidRPr="00000CE2">
              <w:rPr>
                <w:rFonts w:ascii="Arial" w:hAnsi="Arial" w:cs="Arial"/>
                <w:noProof/>
                <w:webHidden/>
                <w:u w:val="none"/>
              </w:rPr>
              <w:fldChar w:fldCharType="end"/>
            </w:r>
          </w:hyperlink>
        </w:p>
        <w:p w14:paraId="4AD29D38" w14:textId="69816CE5"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2" w:history="1">
            <w:r w:rsidR="00000CE2" w:rsidRPr="00000CE2">
              <w:rPr>
                <w:rStyle w:val="Hipervnculo"/>
                <w:rFonts w:ascii="Arial" w:eastAsia="Arial" w:hAnsi="Arial" w:cs="Arial"/>
                <w:noProof/>
                <w:u w:val="none"/>
              </w:rPr>
              <w:t>6.9 Flujo proyectado a 5 años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36</w:t>
            </w:r>
            <w:r w:rsidR="00000CE2" w:rsidRPr="00000CE2">
              <w:rPr>
                <w:rFonts w:ascii="Arial" w:hAnsi="Arial" w:cs="Arial"/>
                <w:noProof/>
                <w:webHidden/>
                <w:u w:val="none"/>
              </w:rPr>
              <w:fldChar w:fldCharType="end"/>
            </w:r>
          </w:hyperlink>
        </w:p>
        <w:p w14:paraId="0CE653C6" w14:textId="744DFFAB"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3" w:history="1">
            <w:r w:rsidR="00000CE2" w:rsidRPr="00000CE2">
              <w:rPr>
                <w:rStyle w:val="Hipervnculo"/>
                <w:rFonts w:ascii="Arial" w:eastAsia="Arial" w:hAnsi="Arial" w:cs="Arial"/>
                <w:noProof/>
                <w:u w:val="none"/>
              </w:rPr>
              <w:t>6.10 Valor Actual Neto (VAN) y Tasa Interna de Retorno (TIR)</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36</w:t>
            </w:r>
            <w:r w:rsidR="00000CE2" w:rsidRPr="00000CE2">
              <w:rPr>
                <w:rFonts w:ascii="Arial" w:hAnsi="Arial" w:cs="Arial"/>
                <w:noProof/>
                <w:webHidden/>
                <w:u w:val="none"/>
              </w:rPr>
              <w:fldChar w:fldCharType="end"/>
            </w:r>
          </w:hyperlink>
        </w:p>
        <w:p w14:paraId="7B289204" w14:textId="5A1707B2"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4" w:history="1">
            <w:r w:rsidR="00000CE2" w:rsidRPr="00000CE2">
              <w:rPr>
                <w:rStyle w:val="Hipervnculo"/>
                <w:rFonts w:ascii="Arial" w:eastAsia="Times New Roman" w:hAnsi="Arial" w:cs="Arial"/>
                <w:noProof/>
                <w:u w:val="none"/>
                <w:lang w:val="es-CL" w:eastAsia="es-CL"/>
              </w:rPr>
              <w:t>6.11 Análisis de Sensibilidad</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37</w:t>
            </w:r>
            <w:r w:rsidR="00000CE2" w:rsidRPr="00000CE2">
              <w:rPr>
                <w:rFonts w:ascii="Arial" w:hAnsi="Arial" w:cs="Arial"/>
                <w:noProof/>
                <w:webHidden/>
                <w:u w:val="none"/>
              </w:rPr>
              <w:fldChar w:fldCharType="end"/>
            </w:r>
          </w:hyperlink>
        </w:p>
        <w:p w14:paraId="5E76A168" w14:textId="4D993CC6"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45" w:history="1">
            <w:r w:rsidR="00000CE2" w:rsidRPr="00000CE2">
              <w:rPr>
                <w:rStyle w:val="Hipervnculo"/>
                <w:rFonts w:ascii="Arial" w:eastAsia="Arial" w:hAnsi="Arial" w:cs="Arial"/>
                <w:noProof/>
                <w:u w:val="none"/>
              </w:rPr>
              <w:t>7.</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CONCLUSIONES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_Toc22329845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38</w:t>
            </w:r>
            <w:r w:rsidR="00000CE2" w:rsidRPr="00000CE2">
              <w:rPr>
                <w:rFonts w:ascii="Arial" w:hAnsi="Arial" w:cs="Arial"/>
                <w:noProof/>
                <w:webHidden/>
                <w:u w:val="none"/>
              </w:rPr>
              <w:fldChar w:fldCharType="end"/>
            </w:r>
          </w:hyperlink>
        </w:p>
        <w:p w14:paraId="081AF9A9" w14:textId="1C6F7ECF"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46" w:history="1">
            <w:r w:rsidR="00000CE2" w:rsidRPr="00000CE2">
              <w:rPr>
                <w:rStyle w:val="Hipervnculo"/>
                <w:rFonts w:ascii="Arial" w:eastAsia="Arial" w:hAnsi="Arial" w:cs="Arial"/>
                <w:noProof/>
                <w:u w:val="none"/>
              </w:rPr>
              <w:t>8.</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BIBLIOGRAFÍA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_Toc22329846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39</w:t>
            </w:r>
            <w:r w:rsidR="00000CE2" w:rsidRPr="00000CE2">
              <w:rPr>
                <w:rFonts w:ascii="Arial" w:hAnsi="Arial" w:cs="Arial"/>
                <w:noProof/>
                <w:webHidden/>
                <w:u w:val="none"/>
              </w:rPr>
              <w:fldChar w:fldCharType="end"/>
            </w:r>
          </w:hyperlink>
        </w:p>
        <w:p w14:paraId="0DE88AEF" w14:textId="1FA5E4F7" w:rsidR="00000CE2" w:rsidRPr="00000CE2" w:rsidRDefault="001F6E00">
          <w:pPr>
            <w:pStyle w:val="TDC1"/>
            <w:tabs>
              <w:tab w:val="left" w:pos="480"/>
              <w:tab w:val="right" w:leader="dot" w:pos="9397"/>
            </w:tabs>
            <w:rPr>
              <w:rFonts w:ascii="Arial" w:eastAsiaTheme="minorEastAsia" w:hAnsi="Arial" w:cs="Arial"/>
              <w:noProof/>
              <w:sz w:val="22"/>
              <w:szCs w:val="22"/>
              <w:u w:val="none"/>
              <w:lang w:val="es-CL" w:eastAsia="es-CL"/>
            </w:rPr>
          </w:pPr>
          <w:hyperlink w:anchor="_Toc22329847" w:history="1">
            <w:r w:rsidR="00000CE2" w:rsidRPr="00000CE2">
              <w:rPr>
                <w:rStyle w:val="Hipervnculo"/>
                <w:rFonts w:ascii="Arial" w:eastAsia="Arial" w:hAnsi="Arial" w:cs="Arial"/>
                <w:noProof/>
                <w:u w:val="none"/>
              </w:rPr>
              <w:t>9.</w:t>
            </w:r>
            <w:r w:rsidR="00000CE2" w:rsidRPr="00000CE2">
              <w:rPr>
                <w:rFonts w:ascii="Arial" w:eastAsiaTheme="minorEastAsia" w:hAnsi="Arial" w:cs="Arial"/>
                <w:noProof/>
                <w:sz w:val="22"/>
                <w:szCs w:val="22"/>
                <w:u w:val="none"/>
                <w:lang w:val="es-CL" w:eastAsia="es-CL"/>
              </w:rPr>
              <w:tab/>
            </w:r>
            <w:r w:rsidR="00000CE2" w:rsidRPr="00000CE2">
              <w:rPr>
                <w:rStyle w:val="Hipervnculo"/>
                <w:rFonts w:ascii="Arial" w:eastAsia="Arial" w:hAnsi="Arial" w:cs="Arial"/>
                <w:noProof/>
                <w:u w:val="none"/>
              </w:rPr>
              <w:t>ANEXOS</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_Toc22329847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41</w:t>
            </w:r>
            <w:r w:rsidR="00000CE2" w:rsidRPr="00000CE2">
              <w:rPr>
                <w:rFonts w:ascii="Arial" w:hAnsi="Arial" w:cs="Arial"/>
                <w:noProof/>
                <w:webHidden/>
                <w:u w:val="none"/>
              </w:rPr>
              <w:fldChar w:fldCharType="end"/>
            </w:r>
          </w:hyperlink>
        </w:p>
        <w:p w14:paraId="2D26B1B1" w14:textId="50600E32"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8" w:history="1">
            <w:r w:rsidR="00000CE2" w:rsidRPr="00000CE2">
              <w:rPr>
                <w:rStyle w:val="Hipervnculo"/>
                <w:rFonts w:ascii="Arial" w:hAnsi="Arial" w:cs="Arial"/>
                <w:noProof/>
                <w:u w:val="none"/>
                <w:lang w:val="es-ES"/>
              </w:rPr>
              <w:t>Anexo A: Encuesta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_Toc22329848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41</w:t>
            </w:r>
            <w:r w:rsidR="00000CE2" w:rsidRPr="00000CE2">
              <w:rPr>
                <w:rFonts w:ascii="Arial" w:hAnsi="Arial" w:cs="Arial"/>
                <w:noProof/>
                <w:webHidden/>
                <w:u w:val="none"/>
              </w:rPr>
              <w:fldChar w:fldCharType="end"/>
            </w:r>
          </w:hyperlink>
        </w:p>
        <w:p w14:paraId="407B95FD" w14:textId="6E5EACBD"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49" w:history="1">
            <w:r w:rsidR="00000CE2" w:rsidRPr="00000CE2">
              <w:rPr>
                <w:rStyle w:val="Hipervnculo"/>
                <w:rFonts w:ascii="Arial" w:eastAsia="Arial" w:hAnsi="Arial" w:cs="Arial"/>
                <w:noProof/>
                <w:u w:val="none"/>
              </w:rPr>
              <w:t>Anexo B: Resultados Encuesta</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_Toc22329849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44</w:t>
            </w:r>
            <w:r w:rsidR="00000CE2" w:rsidRPr="00000CE2">
              <w:rPr>
                <w:rFonts w:ascii="Arial" w:hAnsi="Arial" w:cs="Arial"/>
                <w:noProof/>
                <w:webHidden/>
                <w:u w:val="none"/>
              </w:rPr>
              <w:fldChar w:fldCharType="end"/>
            </w:r>
          </w:hyperlink>
        </w:p>
        <w:p w14:paraId="6035D7B6" w14:textId="7C2F4BB8"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50" w:history="1">
            <w:r w:rsidR="00000CE2" w:rsidRPr="00000CE2">
              <w:rPr>
                <w:rStyle w:val="Hipervnculo"/>
                <w:rFonts w:ascii="Arial" w:hAnsi="Arial" w:cs="Arial"/>
                <w:noProof/>
                <w:u w:val="none"/>
              </w:rPr>
              <w:t>Anexo C: Referencia Arriendo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_Toc22329850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55</w:t>
            </w:r>
            <w:r w:rsidR="00000CE2" w:rsidRPr="00000CE2">
              <w:rPr>
                <w:rFonts w:ascii="Arial" w:hAnsi="Arial" w:cs="Arial"/>
                <w:noProof/>
                <w:webHidden/>
                <w:u w:val="none"/>
              </w:rPr>
              <w:fldChar w:fldCharType="end"/>
            </w:r>
          </w:hyperlink>
        </w:p>
        <w:p w14:paraId="0CA141EE" w14:textId="5E868F09"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51" w:history="1">
            <w:r w:rsidR="00000CE2" w:rsidRPr="00000CE2">
              <w:rPr>
                <w:rStyle w:val="Hipervnculo"/>
                <w:rFonts w:ascii="Arial" w:hAnsi="Arial" w:cs="Arial"/>
                <w:noProof/>
                <w:u w:val="none"/>
              </w:rPr>
              <w:t>Anexo D: Personas con restricción alimentaria en Sector Oriente</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_Toc22329851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56</w:t>
            </w:r>
            <w:r w:rsidR="00000CE2" w:rsidRPr="00000CE2">
              <w:rPr>
                <w:rFonts w:ascii="Arial" w:hAnsi="Arial" w:cs="Arial"/>
                <w:noProof/>
                <w:webHidden/>
                <w:u w:val="none"/>
              </w:rPr>
              <w:fldChar w:fldCharType="end"/>
            </w:r>
          </w:hyperlink>
        </w:p>
        <w:p w14:paraId="216AEEA7" w14:textId="4B46EEDE"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52" w:history="1">
            <w:r w:rsidR="00000CE2" w:rsidRPr="00000CE2">
              <w:rPr>
                <w:rStyle w:val="Hipervnculo"/>
                <w:rFonts w:ascii="Arial" w:hAnsi="Arial" w:cs="Arial"/>
                <w:noProof/>
                <w:u w:val="none"/>
              </w:rPr>
              <w:t>Anexo E: Entrevistas en Profundidad</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_Toc22329852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57</w:t>
            </w:r>
            <w:r w:rsidR="00000CE2" w:rsidRPr="00000CE2">
              <w:rPr>
                <w:rFonts w:ascii="Arial" w:hAnsi="Arial" w:cs="Arial"/>
                <w:noProof/>
                <w:webHidden/>
                <w:u w:val="none"/>
              </w:rPr>
              <w:fldChar w:fldCharType="end"/>
            </w:r>
          </w:hyperlink>
        </w:p>
        <w:p w14:paraId="1E523012" w14:textId="60B7EEAE"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53" w:history="1">
            <w:r w:rsidR="00000CE2" w:rsidRPr="00000CE2">
              <w:rPr>
                <w:rStyle w:val="Hipervnculo"/>
                <w:rFonts w:ascii="Arial" w:hAnsi="Arial" w:cs="Arial"/>
                <w:noProof/>
                <w:u w:val="none"/>
              </w:rPr>
              <w:t>Anexo F: Calculo Punto de Equilibrio</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_Toc22329853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64</w:t>
            </w:r>
            <w:r w:rsidR="00000CE2" w:rsidRPr="00000CE2">
              <w:rPr>
                <w:rFonts w:ascii="Arial" w:hAnsi="Arial" w:cs="Arial"/>
                <w:noProof/>
                <w:webHidden/>
                <w:u w:val="none"/>
              </w:rPr>
              <w:fldChar w:fldCharType="end"/>
            </w:r>
          </w:hyperlink>
        </w:p>
        <w:p w14:paraId="520AED3E" w14:textId="0EE21FFB" w:rsidR="00000CE2" w:rsidRPr="00000CE2" w:rsidRDefault="001F6E00">
          <w:pPr>
            <w:pStyle w:val="TDC2"/>
            <w:tabs>
              <w:tab w:val="right" w:leader="dot" w:pos="9397"/>
            </w:tabs>
            <w:rPr>
              <w:rFonts w:ascii="Arial" w:eastAsiaTheme="minorEastAsia" w:hAnsi="Arial" w:cs="Arial"/>
              <w:noProof/>
              <w:sz w:val="22"/>
              <w:szCs w:val="22"/>
              <w:u w:val="none"/>
              <w:lang w:val="es-CL" w:eastAsia="es-CL"/>
            </w:rPr>
          </w:pPr>
          <w:hyperlink w:anchor="_Toc22329854" w:history="1">
            <w:r w:rsidR="00000CE2" w:rsidRPr="00000CE2">
              <w:rPr>
                <w:rStyle w:val="Hipervnculo"/>
                <w:rFonts w:ascii="Arial" w:hAnsi="Arial" w:cs="Arial"/>
                <w:noProof/>
                <w:u w:val="none"/>
              </w:rPr>
              <w:t>Anexo G: Detalle Inversión Inicial</w:t>
            </w:r>
            <w:r w:rsidR="00000CE2" w:rsidRPr="00000CE2">
              <w:rPr>
                <w:rFonts w:ascii="Arial" w:hAnsi="Arial" w:cs="Arial"/>
                <w:noProof/>
                <w:webHidden/>
                <w:u w:val="none"/>
              </w:rPr>
              <w:tab/>
            </w:r>
            <w:r w:rsidR="00000CE2" w:rsidRPr="00000CE2">
              <w:rPr>
                <w:rFonts w:ascii="Arial" w:hAnsi="Arial" w:cs="Arial"/>
                <w:noProof/>
                <w:webHidden/>
                <w:u w:val="none"/>
              </w:rPr>
              <w:fldChar w:fldCharType="begin"/>
            </w:r>
            <w:r w:rsidR="00000CE2" w:rsidRPr="00000CE2">
              <w:rPr>
                <w:rFonts w:ascii="Arial" w:hAnsi="Arial" w:cs="Arial"/>
                <w:noProof/>
                <w:webHidden/>
                <w:u w:val="none"/>
              </w:rPr>
              <w:instrText xml:space="preserve"> PAGEREF _Toc22329854 \h </w:instrText>
            </w:r>
            <w:r w:rsidR="00000CE2" w:rsidRPr="00000CE2">
              <w:rPr>
                <w:rFonts w:ascii="Arial" w:hAnsi="Arial" w:cs="Arial"/>
                <w:noProof/>
                <w:webHidden/>
                <w:u w:val="none"/>
              </w:rPr>
            </w:r>
            <w:r w:rsidR="00000CE2" w:rsidRPr="00000CE2">
              <w:rPr>
                <w:rFonts w:ascii="Arial" w:hAnsi="Arial" w:cs="Arial"/>
                <w:noProof/>
                <w:webHidden/>
                <w:u w:val="none"/>
              </w:rPr>
              <w:fldChar w:fldCharType="separate"/>
            </w:r>
            <w:r w:rsidR="00D023D6">
              <w:rPr>
                <w:rFonts w:ascii="Arial" w:hAnsi="Arial" w:cs="Arial"/>
                <w:noProof/>
                <w:webHidden/>
                <w:u w:val="none"/>
              </w:rPr>
              <w:t>65</w:t>
            </w:r>
            <w:r w:rsidR="00000CE2" w:rsidRPr="00000CE2">
              <w:rPr>
                <w:rFonts w:ascii="Arial" w:hAnsi="Arial" w:cs="Arial"/>
                <w:noProof/>
                <w:webHidden/>
                <w:u w:val="none"/>
              </w:rPr>
              <w:fldChar w:fldCharType="end"/>
            </w:r>
          </w:hyperlink>
        </w:p>
        <w:p w14:paraId="368C2717" w14:textId="444F904D" w:rsidR="00AF1146" w:rsidRDefault="00AF1146">
          <w:r w:rsidRPr="00000CE2">
            <w:rPr>
              <w:rFonts w:ascii="Arial" w:hAnsi="Arial" w:cs="Arial"/>
              <w:bCs/>
              <w:noProof/>
              <w:u w:val="none"/>
            </w:rPr>
            <w:fldChar w:fldCharType="end"/>
          </w:r>
        </w:p>
      </w:sdtContent>
    </w:sdt>
    <w:p w14:paraId="26CF0549" w14:textId="77777777" w:rsidR="00D32681" w:rsidRDefault="00D32681" w:rsidP="00D32681">
      <w:pPr>
        <w:rPr>
          <w:rFonts w:ascii="Arial" w:eastAsia="Arial" w:hAnsi="Arial" w:cs="Arial"/>
          <w:b/>
          <w:u w:val="none"/>
        </w:rPr>
      </w:pPr>
    </w:p>
    <w:p w14:paraId="68953706" w14:textId="36656794" w:rsidR="00D32681" w:rsidRDefault="00D32681" w:rsidP="00D32681">
      <w:pPr>
        <w:pBdr>
          <w:top w:val="nil"/>
          <w:left w:val="nil"/>
          <w:bottom w:val="nil"/>
          <w:right w:val="nil"/>
          <w:between w:val="nil"/>
        </w:pBdr>
        <w:rPr>
          <w:b/>
          <w:color w:val="000000"/>
          <w:u w:val="none"/>
        </w:rPr>
      </w:pPr>
    </w:p>
    <w:p w14:paraId="6B435CE0" w14:textId="1E7B22F6" w:rsidR="00E66AE3" w:rsidRDefault="00E66AE3" w:rsidP="00D32681">
      <w:pPr>
        <w:pBdr>
          <w:top w:val="nil"/>
          <w:left w:val="nil"/>
          <w:bottom w:val="nil"/>
          <w:right w:val="nil"/>
          <w:between w:val="nil"/>
        </w:pBdr>
        <w:rPr>
          <w:b/>
          <w:color w:val="000000"/>
          <w:u w:val="none"/>
        </w:rPr>
      </w:pPr>
    </w:p>
    <w:p w14:paraId="74F8F2A2" w14:textId="623938C2" w:rsidR="00E66AE3" w:rsidRDefault="00E66AE3" w:rsidP="00D32681">
      <w:pPr>
        <w:pBdr>
          <w:top w:val="nil"/>
          <w:left w:val="nil"/>
          <w:bottom w:val="nil"/>
          <w:right w:val="nil"/>
          <w:between w:val="nil"/>
        </w:pBdr>
        <w:rPr>
          <w:b/>
          <w:color w:val="000000"/>
          <w:u w:val="none"/>
        </w:rPr>
      </w:pPr>
    </w:p>
    <w:p w14:paraId="48434C42" w14:textId="5DD2F481" w:rsidR="00E66AE3" w:rsidRDefault="00E66AE3" w:rsidP="00D32681">
      <w:pPr>
        <w:pBdr>
          <w:top w:val="nil"/>
          <w:left w:val="nil"/>
          <w:bottom w:val="nil"/>
          <w:right w:val="nil"/>
          <w:between w:val="nil"/>
        </w:pBdr>
        <w:rPr>
          <w:b/>
          <w:color w:val="000000"/>
          <w:u w:val="none"/>
        </w:rPr>
      </w:pPr>
    </w:p>
    <w:p w14:paraId="00FAE237" w14:textId="5363F0FA" w:rsidR="00E66AE3" w:rsidRDefault="00E66AE3" w:rsidP="00D32681">
      <w:pPr>
        <w:pBdr>
          <w:top w:val="nil"/>
          <w:left w:val="nil"/>
          <w:bottom w:val="nil"/>
          <w:right w:val="nil"/>
          <w:between w:val="nil"/>
        </w:pBdr>
        <w:rPr>
          <w:b/>
          <w:color w:val="000000"/>
          <w:u w:val="none"/>
        </w:rPr>
      </w:pPr>
    </w:p>
    <w:p w14:paraId="41283D67" w14:textId="69E7E964" w:rsidR="00DB23C4" w:rsidRDefault="00E66AE3" w:rsidP="001172C2">
      <w:pPr>
        <w:pStyle w:val="Ttulo1"/>
        <w:rPr>
          <w:rFonts w:ascii="Arial" w:eastAsia="Arial" w:hAnsi="Arial" w:cs="Arial"/>
          <w:b/>
          <w:color w:val="000000"/>
          <w:sz w:val="24"/>
          <w:szCs w:val="24"/>
          <w:u w:val="none"/>
        </w:rPr>
      </w:pPr>
      <w:bookmarkStart w:id="2" w:name="_Toc22329795"/>
      <w:r w:rsidRPr="001172C2">
        <w:rPr>
          <w:rFonts w:ascii="Arial" w:eastAsia="Arial" w:hAnsi="Arial" w:cs="Arial"/>
          <w:b/>
          <w:color w:val="000000"/>
          <w:sz w:val="24"/>
          <w:szCs w:val="24"/>
          <w:u w:val="none"/>
        </w:rPr>
        <w:lastRenderedPageBreak/>
        <w:t>INDICE DE TABLAS</w:t>
      </w:r>
      <w:bookmarkEnd w:id="2"/>
    </w:p>
    <w:p w14:paraId="00F18B5B" w14:textId="77777777" w:rsidR="009174CE" w:rsidRPr="009174CE" w:rsidRDefault="009174CE" w:rsidP="009174CE"/>
    <w:p w14:paraId="47F2073B" w14:textId="31B5EE08" w:rsidR="009B5F45" w:rsidRPr="0085494F" w:rsidRDefault="009B5F45" w:rsidP="008C053E">
      <w:pPr>
        <w:pStyle w:val="Tabladeilustraciones"/>
        <w:tabs>
          <w:tab w:val="right" w:leader="dot" w:pos="9397"/>
        </w:tabs>
        <w:rPr>
          <w:rFonts w:ascii="Arial" w:eastAsiaTheme="minorEastAsia" w:hAnsi="Arial" w:cs="Arial"/>
          <w:smallCaps w:val="0"/>
          <w:noProof/>
          <w:sz w:val="28"/>
          <w:szCs w:val="22"/>
          <w:lang w:val="es-CL" w:eastAsia="es-CL"/>
        </w:rPr>
      </w:pPr>
      <w:r>
        <w:rPr>
          <w:rFonts w:ascii="Arial" w:hAnsi="Arial" w:cs="Arial"/>
          <w:smallCaps w:val="0"/>
        </w:rPr>
        <w:fldChar w:fldCharType="begin"/>
      </w:r>
      <w:r>
        <w:rPr>
          <w:rFonts w:ascii="Arial" w:hAnsi="Arial" w:cs="Arial"/>
          <w:smallCaps w:val="0"/>
        </w:rPr>
        <w:instrText xml:space="preserve"> TOC \h \z \c "Tabla" </w:instrText>
      </w:r>
      <w:r>
        <w:rPr>
          <w:rFonts w:ascii="Arial" w:hAnsi="Arial" w:cs="Arial"/>
          <w:smallCaps w:val="0"/>
        </w:rPr>
        <w:fldChar w:fldCharType="separate"/>
      </w:r>
      <w:hyperlink w:anchor="_Toc22320111" w:history="1">
        <w:r w:rsidRPr="0085494F">
          <w:rPr>
            <w:rStyle w:val="Hipervnculo"/>
            <w:rFonts w:ascii="Arial" w:hAnsi="Arial" w:cs="Arial"/>
            <w:smallCaps w:val="0"/>
            <w:noProof/>
            <w:sz w:val="24"/>
          </w:rPr>
          <w:t>Tabla 1. Calculo de promedio de personas con restricción alimentaria en Chile. Elaboración Propia</w:t>
        </w:r>
        <w:r w:rsidRPr="0085494F">
          <w:rPr>
            <w:rFonts w:ascii="Arial" w:hAnsi="Arial" w:cs="Arial"/>
            <w:smallCaps w:val="0"/>
            <w:noProof/>
            <w:webHidden/>
            <w:sz w:val="24"/>
          </w:rPr>
          <w:tab/>
        </w:r>
        <w:r w:rsidRPr="0085494F">
          <w:rPr>
            <w:rFonts w:ascii="Arial" w:hAnsi="Arial" w:cs="Arial"/>
            <w:smallCaps w:val="0"/>
            <w:noProof/>
            <w:webHidden/>
            <w:sz w:val="24"/>
          </w:rPr>
          <w:fldChar w:fldCharType="begin"/>
        </w:r>
        <w:r w:rsidRPr="0085494F">
          <w:rPr>
            <w:rFonts w:ascii="Arial" w:hAnsi="Arial" w:cs="Arial"/>
            <w:smallCaps w:val="0"/>
            <w:noProof/>
            <w:webHidden/>
            <w:sz w:val="24"/>
          </w:rPr>
          <w:instrText xml:space="preserve"> PAGEREF _Toc22320111 \h </w:instrText>
        </w:r>
        <w:r w:rsidRPr="0085494F">
          <w:rPr>
            <w:rFonts w:ascii="Arial" w:hAnsi="Arial" w:cs="Arial"/>
            <w:smallCaps w:val="0"/>
            <w:noProof/>
            <w:webHidden/>
            <w:sz w:val="24"/>
          </w:rPr>
        </w:r>
        <w:r w:rsidRPr="0085494F">
          <w:rPr>
            <w:rFonts w:ascii="Arial" w:hAnsi="Arial" w:cs="Arial"/>
            <w:smallCaps w:val="0"/>
            <w:noProof/>
            <w:webHidden/>
            <w:sz w:val="24"/>
          </w:rPr>
          <w:fldChar w:fldCharType="separate"/>
        </w:r>
        <w:r w:rsidR="00D023D6">
          <w:rPr>
            <w:rFonts w:ascii="Arial" w:hAnsi="Arial" w:cs="Arial"/>
            <w:smallCaps w:val="0"/>
            <w:noProof/>
            <w:webHidden/>
            <w:sz w:val="24"/>
          </w:rPr>
          <w:t>5</w:t>
        </w:r>
        <w:r w:rsidRPr="0085494F">
          <w:rPr>
            <w:rFonts w:ascii="Arial" w:hAnsi="Arial" w:cs="Arial"/>
            <w:smallCaps w:val="0"/>
            <w:noProof/>
            <w:webHidden/>
            <w:sz w:val="24"/>
          </w:rPr>
          <w:fldChar w:fldCharType="end"/>
        </w:r>
      </w:hyperlink>
    </w:p>
    <w:p w14:paraId="2B0C4ABC" w14:textId="6F2F4FD7"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2" w:history="1">
        <w:r w:rsidR="009B5F45" w:rsidRPr="0085494F">
          <w:rPr>
            <w:rStyle w:val="Hipervnculo"/>
            <w:rFonts w:ascii="Arial" w:hAnsi="Arial" w:cs="Arial"/>
            <w:smallCaps w:val="0"/>
            <w:noProof/>
            <w:sz w:val="24"/>
          </w:rPr>
          <w:t>Tabla 2.Valor promedio de consumo mensual.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_Toc22320112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6</w:t>
        </w:r>
        <w:r w:rsidR="009B5F45" w:rsidRPr="0085494F">
          <w:rPr>
            <w:rFonts w:ascii="Arial" w:hAnsi="Arial" w:cs="Arial"/>
            <w:smallCaps w:val="0"/>
            <w:noProof/>
            <w:webHidden/>
            <w:sz w:val="24"/>
          </w:rPr>
          <w:fldChar w:fldCharType="end"/>
        </w:r>
      </w:hyperlink>
    </w:p>
    <w:p w14:paraId="119BE225" w14:textId="5B1769D4"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3" w:history="1">
        <w:r w:rsidR="009B5F45" w:rsidRPr="0085494F">
          <w:rPr>
            <w:rStyle w:val="Hipervnculo"/>
            <w:rFonts w:ascii="Arial" w:hAnsi="Arial" w:cs="Arial"/>
            <w:smallCaps w:val="0"/>
            <w:noProof/>
            <w:sz w:val="24"/>
          </w:rPr>
          <w:t>Tabla 3.Investigación de mercado.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_Toc22320113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9</w:t>
        </w:r>
        <w:r w:rsidR="009B5F45" w:rsidRPr="0085494F">
          <w:rPr>
            <w:rFonts w:ascii="Arial" w:hAnsi="Arial" w:cs="Arial"/>
            <w:smallCaps w:val="0"/>
            <w:noProof/>
            <w:webHidden/>
            <w:sz w:val="24"/>
          </w:rPr>
          <w:fldChar w:fldCharType="end"/>
        </w:r>
      </w:hyperlink>
    </w:p>
    <w:p w14:paraId="243F62BC" w14:textId="3EE8984A"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4" w:history="1">
        <w:r w:rsidR="009B5F45" w:rsidRPr="0085494F">
          <w:rPr>
            <w:rStyle w:val="Hipervnculo"/>
            <w:rFonts w:ascii="Arial" w:hAnsi="Arial" w:cs="Arial"/>
            <w:smallCaps w:val="0"/>
            <w:noProof/>
            <w:sz w:val="24"/>
          </w:rPr>
          <w:t>Tabla 4. Calculo Promedios Ponderados.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_Toc22320114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10</w:t>
        </w:r>
        <w:r w:rsidR="009B5F45" w:rsidRPr="0085494F">
          <w:rPr>
            <w:rFonts w:ascii="Arial" w:hAnsi="Arial" w:cs="Arial"/>
            <w:smallCaps w:val="0"/>
            <w:noProof/>
            <w:webHidden/>
            <w:sz w:val="24"/>
          </w:rPr>
          <w:fldChar w:fldCharType="end"/>
        </w:r>
      </w:hyperlink>
    </w:p>
    <w:p w14:paraId="2EBB901A" w14:textId="077CD9EC"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5" w:history="1">
        <w:r w:rsidR="009B5F45" w:rsidRPr="0085494F">
          <w:rPr>
            <w:rStyle w:val="Hipervnculo"/>
            <w:rFonts w:ascii="Arial" w:hAnsi="Arial" w:cs="Arial"/>
            <w:smallCaps w:val="0"/>
            <w:noProof/>
            <w:sz w:val="24"/>
          </w:rPr>
          <w:t>Tabla 5. Evaluación de fortaleza competitiva.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_Toc22320115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14</w:t>
        </w:r>
        <w:r w:rsidR="009B5F45" w:rsidRPr="0085494F">
          <w:rPr>
            <w:rFonts w:ascii="Arial" w:hAnsi="Arial" w:cs="Arial"/>
            <w:smallCaps w:val="0"/>
            <w:noProof/>
            <w:webHidden/>
            <w:sz w:val="24"/>
          </w:rPr>
          <w:fldChar w:fldCharType="end"/>
        </w:r>
      </w:hyperlink>
    </w:p>
    <w:p w14:paraId="6C940C0F" w14:textId="13C7E639"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6" w:history="1">
        <w:r w:rsidR="009B5F45" w:rsidRPr="0085494F">
          <w:rPr>
            <w:rStyle w:val="Hipervnculo"/>
            <w:rFonts w:ascii="Arial" w:hAnsi="Arial" w:cs="Arial"/>
            <w:smallCaps w:val="0"/>
            <w:noProof/>
            <w:sz w:val="24"/>
          </w:rPr>
          <w:t>Tabla 6. Comparativo entre competidores 1.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_Toc22320116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15</w:t>
        </w:r>
        <w:r w:rsidR="009B5F45" w:rsidRPr="0085494F">
          <w:rPr>
            <w:rFonts w:ascii="Arial" w:hAnsi="Arial" w:cs="Arial"/>
            <w:smallCaps w:val="0"/>
            <w:noProof/>
            <w:webHidden/>
            <w:sz w:val="24"/>
          </w:rPr>
          <w:fldChar w:fldCharType="end"/>
        </w:r>
      </w:hyperlink>
    </w:p>
    <w:p w14:paraId="069F9AC2" w14:textId="4EA7456B"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7" w:history="1">
        <w:r w:rsidR="009B5F45" w:rsidRPr="0085494F">
          <w:rPr>
            <w:rStyle w:val="Hipervnculo"/>
            <w:rFonts w:ascii="Arial" w:hAnsi="Arial" w:cs="Arial"/>
            <w:smallCaps w:val="0"/>
            <w:noProof/>
            <w:sz w:val="24"/>
          </w:rPr>
          <w:t>Tabla 7. Comparativo entre competidores 2.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_Toc22320117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16</w:t>
        </w:r>
        <w:r w:rsidR="009B5F45" w:rsidRPr="0085494F">
          <w:rPr>
            <w:rFonts w:ascii="Arial" w:hAnsi="Arial" w:cs="Arial"/>
            <w:smallCaps w:val="0"/>
            <w:noProof/>
            <w:webHidden/>
            <w:sz w:val="24"/>
          </w:rPr>
          <w:fldChar w:fldCharType="end"/>
        </w:r>
      </w:hyperlink>
    </w:p>
    <w:p w14:paraId="3400A8F8" w14:textId="7B6F3CA5"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8" w:history="1">
        <w:r w:rsidR="009B5F45" w:rsidRPr="0085494F">
          <w:rPr>
            <w:rStyle w:val="Hipervnculo"/>
            <w:rFonts w:ascii="Arial" w:hAnsi="Arial" w:cs="Arial"/>
            <w:smallCaps w:val="0"/>
            <w:noProof/>
            <w:sz w:val="24"/>
          </w:rPr>
          <w:t>Tabla 8. Comparativo de productos y precios de los Competidores.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_Toc22320118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17</w:t>
        </w:r>
        <w:r w:rsidR="009B5F45" w:rsidRPr="0085494F">
          <w:rPr>
            <w:rFonts w:ascii="Arial" w:hAnsi="Arial" w:cs="Arial"/>
            <w:smallCaps w:val="0"/>
            <w:noProof/>
            <w:webHidden/>
            <w:sz w:val="24"/>
          </w:rPr>
          <w:fldChar w:fldCharType="end"/>
        </w:r>
      </w:hyperlink>
    </w:p>
    <w:p w14:paraId="185EF72E" w14:textId="5CE2FAB0"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19" w:history="1">
        <w:r w:rsidR="009B5F45" w:rsidRPr="0085494F">
          <w:rPr>
            <w:rStyle w:val="Hipervnculo"/>
            <w:rFonts w:ascii="Arial" w:hAnsi="Arial" w:cs="Arial"/>
            <w:smallCaps w:val="0"/>
            <w:noProof/>
            <w:sz w:val="24"/>
          </w:rPr>
          <w:t>Tabla 9. Foda Mercado B2C</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_Toc22320119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25</w:t>
        </w:r>
        <w:r w:rsidR="009B5F45" w:rsidRPr="0085494F">
          <w:rPr>
            <w:rFonts w:ascii="Arial" w:hAnsi="Arial" w:cs="Arial"/>
            <w:smallCaps w:val="0"/>
            <w:noProof/>
            <w:webHidden/>
            <w:sz w:val="24"/>
          </w:rPr>
          <w:fldChar w:fldCharType="end"/>
        </w:r>
      </w:hyperlink>
    </w:p>
    <w:p w14:paraId="0E3D6553" w14:textId="529A181A"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0" w:history="1">
        <w:r w:rsidR="009B5F45" w:rsidRPr="0085494F">
          <w:rPr>
            <w:rStyle w:val="Hipervnculo"/>
            <w:rFonts w:ascii="Arial" w:hAnsi="Arial" w:cs="Arial"/>
            <w:smallCaps w:val="0"/>
            <w:noProof/>
            <w:sz w:val="24"/>
          </w:rPr>
          <w:t>Tabla 10. FODA Mercado B2B</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_Toc22320120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26</w:t>
        </w:r>
        <w:r w:rsidR="009B5F45" w:rsidRPr="0085494F">
          <w:rPr>
            <w:rFonts w:ascii="Arial" w:hAnsi="Arial" w:cs="Arial"/>
            <w:smallCaps w:val="0"/>
            <w:noProof/>
            <w:webHidden/>
            <w:sz w:val="24"/>
          </w:rPr>
          <w:fldChar w:fldCharType="end"/>
        </w:r>
      </w:hyperlink>
    </w:p>
    <w:p w14:paraId="6464CAD0" w14:textId="73083F84"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1" w:history="1">
        <w:r w:rsidR="009B5F45" w:rsidRPr="0085494F">
          <w:rPr>
            <w:rStyle w:val="Hipervnculo"/>
            <w:rFonts w:ascii="Arial" w:hAnsi="Arial" w:cs="Arial"/>
            <w:smallCaps w:val="0"/>
            <w:noProof/>
            <w:sz w:val="24"/>
          </w:rPr>
          <w:t>Tabla 11. Propuesta de precios para HORECA.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_Toc22320121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31</w:t>
        </w:r>
        <w:r w:rsidR="009B5F45" w:rsidRPr="0085494F">
          <w:rPr>
            <w:rFonts w:ascii="Arial" w:hAnsi="Arial" w:cs="Arial"/>
            <w:smallCaps w:val="0"/>
            <w:noProof/>
            <w:webHidden/>
            <w:sz w:val="24"/>
          </w:rPr>
          <w:fldChar w:fldCharType="end"/>
        </w:r>
      </w:hyperlink>
    </w:p>
    <w:p w14:paraId="09C5671B" w14:textId="3C34F474"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2" w:history="1">
        <w:r w:rsidR="009B5F45" w:rsidRPr="0085494F">
          <w:rPr>
            <w:rStyle w:val="Hipervnculo"/>
            <w:rFonts w:ascii="Arial" w:hAnsi="Arial" w:cs="Arial"/>
            <w:smallCaps w:val="0"/>
            <w:noProof/>
            <w:sz w:val="24"/>
          </w:rPr>
          <w:t>Tabla 12. Detalle de la inversión inicial.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_Toc22320122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32</w:t>
        </w:r>
        <w:r w:rsidR="009B5F45" w:rsidRPr="0085494F">
          <w:rPr>
            <w:rFonts w:ascii="Arial" w:hAnsi="Arial" w:cs="Arial"/>
            <w:smallCaps w:val="0"/>
            <w:noProof/>
            <w:webHidden/>
            <w:sz w:val="24"/>
          </w:rPr>
          <w:fldChar w:fldCharType="end"/>
        </w:r>
      </w:hyperlink>
    </w:p>
    <w:p w14:paraId="75112C9B" w14:textId="5896B529"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3" w:history="1">
        <w:r w:rsidR="009B5F45" w:rsidRPr="0085494F">
          <w:rPr>
            <w:rStyle w:val="Hipervnculo"/>
            <w:rFonts w:ascii="Arial" w:hAnsi="Arial" w:cs="Arial"/>
            <w:smallCaps w:val="0"/>
            <w:noProof/>
            <w:sz w:val="24"/>
          </w:rPr>
          <w:t>Tabla 13. Detalle de Gastos y Servicios.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_Toc22320123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33</w:t>
        </w:r>
        <w:r w:rsidR="009B5F45" w:rsidRPr="0085494F">
          <w:rPr>
            <w:rFonts w:ascii="Arial" w:hAnsi="Arial" w:cs="Arial"/>
            <w:smallCaps w:val="0"/>
            <w:noProof/>
            <w:webHidden/>
            <w:sz w:val="24"/>
          </w:rPr>
          <w:fldChar w:fldCharType="end"/>
        </w:r>
      </w:hyperlink>
    </w:p>
    <w:p w14:paraId="2EE9202F" w14:textId="21872C26"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4" w:history="1">
        <w:r w:rsidR="009B5F45" w:rsidRPr="0085494F">
          <w:rPr>
            <w:rStyle w:val="Hipervnculo"/>
            <w:rFonts w:ascii="Arial" w:hAnsi="Arial" w:cs="Arial"/>
            <w:smallCaps w:val="0"/>
            <w:noProof/>
            <w:sz w:val="24"/>
          </w:rPr>
          <w:t>Tabla 14. Detalle de Remuneraciones.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_Toc22320124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33</w:t>
        </w:r>
        <w:r w:rsidR="009B5F45" w:rsidRPr="0085494F">
          <w:rPr>
            <w:rFonts w:ascii="Arial" w:hAnsi="Arial" w:cs="Arial"/>
            <w:smallCaps w:val="0"/>
            <w:noProof/>
            <w:webHidden/>
            <w:sz w:val="24"/>
          </w:rPr>
          <w:fldChar w:fldCharType="end"/>
        </w:r>
      </w:hyperlink>
    </w:p>
    <w:p w14:paraId="408477E0" w14:textId="225E4AEB"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5" w:history="1">
        <w:r w:rsidR="009B5F45" w:rsidRPr="0085494F">
          <w:rPr>
            <w:rStyle w:val="Hipervnculo"/>
            <w:rFonts w:ascii="Arial" w:hAnsi="Arial" w:cs="Arial"/>
            <w:smallCaps w:val="0"/>
            <w:noProof/>
            <w:sz w:val="24"/>
          </w:rPr>
          <w:t>Tabla 15. Flujo proyectado a 5 años. Elaboración Propia</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_Toc22320125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36</w:t>
        </w:r>
        <w:r w:rsidR="009B5F45" w:rsidRPr="0085494F">
          <w:rPr>
            <w:rFonts w:ascii="Arial" w:hAnsi="Arial" w:cs="Arial"/>
            <w:smallCaps w:val="0"/>
            <w:noProof/>
            <w:webHidden/>
            <w:sz w:val="24"/>
          </w:rPr>
          <w:fldChar w:fldCharType="end"/>
        </w:r>
      </w:hyperlink>
    </w:p>
    <w:p w14:paraId="34F7AD2F" w14:textId="6BE399FC"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6" w:history="1">
        <w:r w:rsidR="009B5F45" w:rsidRPr="0085494F">
          <w:rPr>
            <w:rStyle w:val="Hipervnculo"/>
            <w:rFonts w:ascii="Arial" w:hAnsi="Arial" w:cs="Arial"/>
            <w:smallCaps w:val="0"/>
            <w:noProof/>
            <w:sz w:val="24"/>
          </w:rPr>
          <w:t>Tabla 16. Análisis Sensibilidad VAN - Ingresos B2C</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_Toc22320126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37</w:t>
        </w:r>
        <w:r w:rsidR="009B5F45" w:rsidRPr="0085494F">
          <w:rPr>
            <w:rFonts w:ascii="Arial" w:hAnsi="Arial" w:cs="Arial"/>
            <w:smallCaps w:val="0"/>
            <w:noProof/>
            <w:webHidden/>
            <w:sz w:val="24"/>
          </w:rPr>
          <w:fldChar w:fldCharType="end"/>
        </w:r>
      </w:hyperlink>
    </w:p>
    <w:p w14:paraId="1CBBB1A1" w14:textId="6A76AC98"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7" w:history="1">
        <w:r w:rsidR="009B5F45" w:rsidRPr="0085494F">
          <w:rPr>
            <w:rStyle w:val="Hipervnculo"/>
            <w:rFonts w:ascii="Arial" w:hAnsi="Arial" w:cs="Arial"/>
            <w:smallCaps w:val="0"/>
            <w:noProof/>
            <w:sz w:val="24"/>
          </w:rPr>
          <w:t>Tabla 17. Análisis Sensibilidad TIR - Ingresos B2C</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_Toc22320127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37</w:t>
        </w:r>
        <w:r w:rsidR="009B5F45" w:rsidRPr="0085494F">
          <w:rPr>
            <w:rFonts w:ascii="Arial" w:hAnsi="Arial" w:cs="Arial"/>
            <w:smallCaps w:val="0"/>
            <w:noProof/>
            <w:webHidden/>
            <w:sz w:val="24"/>
          </w:rPr>
          <w:fldChar w:fldCharType="end"/>
        </w:r>
      </w:hyperlink>
    </w:p>
    <w:p w14:paraId="679A20E3" w14:textId="4E1FFFCB" w:rsidR="009B5F45" w:rsidRPr="0085494F" w:rsidRDefault="001F6E00" w:rsidP="008C053E">
      <w:pPr>
        <w:pStyle w:val="Tabladeilustraciones"/>
        <w:tabs>
          <w:tab w:val="right" w:leader="dot" w:pos="9397"/>
        </w:tabs>
        <w:rPr>
          <w:rFonts w:ascii="Arial" w:eastAsiaTheme="minorEastAsia" w:hAnsi="Arial" w:cs="Arial"/>
          <w:smallCaps w:val="0"/>
          <w:noProof/>
          <w:sz w:val="28"/>
          <w:szCs w:val="22"/>
          <w:lang w:val="es-CL" w:eastAsia="es-CL"/>
        </w:rPr>
      </w:pPr>
      <w:hyperlink w:anchor="_Toc22320128" w:history="1">
        <w:r w:rsidR="009B5F45" w:rsidRPr="0085494F">
          <w:rPr>
            <w:rStyle w:val="Hipervnculo"/>
            <w:rFonts w:ascii="Arial" w:hAnsi="Arial" w:cs="Arial"/>
            <w:smallCaps w:val="0"/>
            <w:noProof/>
            <w:sz w:val="24"/>
          </w:rPr>
          <w:t>Tabla 18. Análisis Sensibilidad Ingresos B2B</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_Toc22320128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37</w:t>
        </w:r>
        <w:r w:rsidR="009B5F45" w:rsidRPr="0085494F">
          <w:rPr>
            <w:rFonts w:ascii="Arial" w:hAnsi="Arial" w:cs="Arial"/>
            <w:smallCaps w:val="0"/>
            <w:noProof/>
            <w:webHidden/>
            <w:sz w:val="24"/>
          </w:rPr>
          <w:fldChar w:fldCharType="end"/>
        </w:r>
      </w:hyperlink>
    </w:p>
    <w:p w14:paraId="1EEC9589" w14:textId="2097D058" w:rsidR="009B5F45" w:rsidRDefault="001F6E00" w:rsidP="008C053E">
      <w:pPr>
        <w:pStyle w:val="Tabladeilustraciones"/>
        <w:tabs>
          <w:tab w:val="right" w:leader="dot" w:pos="9397"/>
        </w:tabs>
        <w:rPr>
          <w:rFonts w:eastAsiaTheme="minorEastAsia" w:cstheme="minorBidi"/>
          <w:smallCaps w:val="0"/>
          <w:noProof/>
          <w:sz w:val="22"/>
          <w:szCs w:val="22"/>
          <w:lang w:val="es-CL" w:eastAsia="es-CL"/>
        </w:rPr>
      </w:pPr>
      <w:hyperlink w:anchor="_Toc22320129" w:history="1">
        <w:r w:rsidR="009B5F45" w:rsidRPr="0085494F">
          <w:rPr>
            <w:rStyle w:val="Hipervnculo"/>
            <w:rFonts w:ascii="Arial" w:hAnsi="Arial" w:cs="Arial"/>
            <w:smallCaps w:val="0"/>
            <w:noProof/>
            <w:sz w:val="24"/>
          </w:rPr>
          <w:t>Tabla 19. Análisis Sensibilidad Margen Bruto</w:t>
        </w:r>
        <w:r w:rsidR="009B5F45" w:rsidRPr="0085494F">
          <w:rPr>
            <w:rFonts w:ascii="Arial" w:hAnsi="Arial" w:cs="Arial"/>
            <w:smallCaps w:val="0"/>
            <w:noProof/>
            <w:webHidden/>
            <w:sz w:val="24"/>
          </w:rPr>
          <w:tab/>
        </w:r>
        <w:r w:rsidR="009B5F45" w:rsidRPr="0085494F">
          <w:rPr>
            <w:rFonts w:ascii="Arial" w:hAnsi="Arial" w:cs="Arial"/>
            <w:smallCaps w:val="0"/>
            <w:noProof/>
            <w:webHidden/>
            <w:sz w:val="24"/>
          </w:rPr>
          <w:fldChar w:fldCharType="begin"/>
        </w:r>
        <w:r w:rsidR="009B5F45" w:rsidRPr="0085494F">
          <w:rPr>
            <w:rFonts w:ascii="Arial" w:hAnsi="Arial" w:cs="Arial"/>
            <w:smallCaps w:val="0"/>
            <w:noProof/>
            <w:webHidden/>
            <w:sz w:val="24"/>
          </w:rPr>
          <w:instrText xml:space="preserve"> PAGEREF _Toc22320129 \h </w:instrText>
        </w:r>
        <w:r w:rsidR="009B5F45" w:rsidRPr="0085494F">
          <w:rPr>
            <w:rFonts w:ascii="Arial" w:hAnsi="Arial" w:cs="Arial"/>
            <w:smallCaps w:val="0"/>
            <w:noProof/>
            <w:webHidden/>
            <w:sz w:val="24"/>
          </w:rPr>
        </w:r>
        <w:r w:rsidR="009B5F45" w:rsidRPr="0085494F">
          <w:rPr>
            <w:rFonts w:ascii="Arial" w:hAnsi="Arial" w:cs="Arial"/>
            <w:smallCaps w:val="0"/>
            <w:noProof/>
            <w:webHidden/>
            <w:sz w:val="24"/>
          </w:rPr>
          <w:fldChar w:fldCharType="separate"/>
        </w:r>
        <w:r w:rsidR="00D023D6">
          <w:rPr>
            <w:rFonts w:ascii="Arial" w:hAnsi="Arial" w:cs="Arial"/>
            <w:smallCaps w:val="0"/>
            <w:noProof/>
            <w:webHidden/>
            <w:sz w:val="24"/>
          </w:rPr>
          <w:t>37</w:t>
        </w:r>
        <w:r w:rsidR="009B5F45" w:rsidRPr="0085494F">
          <w:rPr>
            <w:rFonts w:ascii="Arial" w:hAnsi="Arial" w:cs="Arial"/>
            <w:smallCaps w:val="0"/>
            <w:noProof/>
            <w:webHidden/>
            <w:sz w:val="24"/>
          </w:rPr>
          <w:fldChar w:fldCharType="end"/>
        </w:r>
      </w:hyperlink>
    </w:p>
    <w:p w14:paraId="0AE761D5" w14:textId="0C7689FB" w:rsidR="004778DC" w:rsidRPr="009B5F45" w:rsidRDefault="009B5F45" w:rsidP="008C053E">
      <w:pPr>
        <w:rPr>
          <w:rFonts w:ascii="Arial" w:hAnsi="Arial" w:cs="Arial"/>
          <w:u w:val="none"/>
        </w:rPr>
      </w:pPr>
      <w:r>
        <w:rPr>
          <w:rFonts w:ascii="Arial" w:hAnsi="Arial" w:cs="Arial"/>
          <w:smallCaps/>
          <w:sz w:val="20"/>
          <w:szCs w:val="20"/>
          <w:u w:val="none"/>
        </w:rPr>
        <w:fldChar w:fldCharType="end"/>
      </w:r>
    </w:p>
    <w:p w14:paraId="55C878EB" w14:textId="41922218" w:rsidR="00C4511A" w:rsidRDefault="00C4511A" w:rsidP="004778DC">
      <w:pPr>
        <w:rPr>
          <w:rFonts w:ascii="Arial" w:hAnsi="Arial" w:cs="Arial"/>
        </w:rPr>
      </w:pPr>
    </w:p>
    <w:p w14:paraId="1E32D0FB" w14:textId="75C61B30" w:rsidR="00C4511A" w:rsidRDefault="00C4511A" w:rsidP="004778DC">
      <w:pPr>
        <w:rPr>
          <w:rFonts w:ascii="Arial" w:hAnsi="Arial" w:cs="Arial"/>
        </w:rPr>
      </w:pPr>
    </w:p>
    <w:p w14:paraId="4C0DE7B0" w14:textId="58B78637" w:rsidR="00C4511A" w:rsidRDefault="00C4511A" w:rsidP="004778DC">
      <w:pPr>
        <w:rPr>
          <w:rFonts w:ascii="Arial" w:hAnsi="Arial" w:cs="Arial"/>
        </w:rPr>
      </w:pPr>
    </w:p>
    <w:p w14:paraId="13A4DF99" w14:textId="0FBFA18D" w:rsidR="00C4511A" w:rsidRDefault="00C4511A" w:rsidP="004778DC">
      <w:pPr>
        <w:rPr>
          <w:rFonts w:ascii="Arial" w:hAnsi="Arial" w:cs="Arial"/>
        </w:rPr>
      </w:pPr>
    </w:p>
    <w:p w14:paraId="45A547F5" w14:textId="7AB1CACF" w:rsidR="00C4511A" w:rsidRDefault="00C4511A" w:rsidP="004778DC">
      <w:pPr>
        <w:rPr>
          <w:rFonts w:ascii="Arial" w:hAnsi="Arial" w:cs="Arial"/>
        </w:rPr>
      </w:pPr>
    </w:p>
    <w:p w14:paraId="11BE6E5F" w14:textId="76C9B9D0" w:rsidR="00C4511A" w:rsidRDefault="00C4511A" w:rsidP="004778DC">
      <w:pPr>
        <w:rPr>
          <w:rFonts w:ascii="Arial" w:hAnsi="Arial" w:cs="Arial"/>
        </w:rPr>
      </w:pPr>
    </w:p>
    <w:p w14:paraId="33EA4B69" w14:textId="27919ACA" w:rsidR="009B5F45" w:rsidRDefault="009B5F45" w:rsidP="004778DC">
      <w:pPr>
        <w:rPr>
          <w:rFonts w:ascii="Arial" w:hAnsi="Arial" w:cs="Arial"/>
        </w:rPr>
      </w:pPr>
    </w:p>
    <w:p w14:paraId="17EC1220" w14:textId="7216E5A6" w:rsidR="009B5F45" w:rsidRDefault="009B5F45" w:rsidP="004778DC">
      <w:pPr>
        <w:rPr>
          <w:rFonts w:ascii="Arial" w:hAnsi="Arial" w:cs="Arial"/>
        </w:rPr>
      </w:pPr>
    </w:p>
    <w:p w14:paraId="737508AA" w14:textId="672409CC" w:rsidR="009B5F45" w:rsidRDefault="009B5F45" w:rsidP="004778DC">
      <w:pPr>
        <w:rPr>
          <w:rFonts w:ascii="Arial" w:hAnsi="Arial" w:cs="Arial"/>
        </w:rPr>
      </w:pPr>
    </w:p>
    <w:p w14:paraId="6C98D3B6" w14:textId="77777777" w:rsidR="009B5F45" w:rsidRDefault="009B5F45" w:rsidP="004778DC">
      <w:pPr>
        <w:rPr>
          <w:rFonts w:ascii="Arial" w:hAnsi="Arial" w:cs="Arial"/>
        </w:rPr>
      </w:pPr>
    </w:p>
    <w:p w14:paraId="7924E2A9" w14:textId="59CBA5F9" w:rsidR="00C4511A" w:rsidRDefault="00C4511A" w:rsidP="004778DC">
      <w:pPr>
        <w:rPr>
          <w:rFonts w:ascii="Arial" w:hAnsi="Arial" w:cs="Arial"/>
        </w:rPr>
      </w:pPr>
    </w:p>
    <w:p w14:paraId="74AB34FE" w14:textId="390B3D7B" w:rsidR="00C4511A" w:rsidRPr="009B5F45" w:rsidRDefault="00C4511A" w:rsidP="004778DC">
      <w:pPr>
        <w:rPr>
          <w:rFonts w:ascii="Arial" w:hAnsi="Arial" w:cs="Arial"/>
          <w:u w:val="none"/>
        </w:rPr>
      </w:pPr>
    </w:p>
    <w:p w14:paraId="7F426E86" w14:textId="222E5688" w:rsidR="00C4511A" w:rsidRDefault="00C4511A" w:rsidP="004778DC">
      <w:pPr>
        <w:rPr>
          <w:rFonts w:ascii="Arial" w:hAnsi="Arial" w:cs="Arial"/>
        </w:rPr>
      </w:pPr>
    </w:p>
    <w:p w14:paraId="66BA63AA" w14:textId="316B9560" w:rsidR="00C4511A" w:rsidRDefault="00C4511A" w:rsidP="004778DC">
      <w:pPr>
        <w:rPr>
          <w:rFonts w:ascii="Arial" w:hAnsi="Arial" w:cs="Arial"/>
        </w:rPr>
      </w:pPr>
    </w:p>
    <w:p w14:paraId="074E4D29" w14:textId="6C4D723D" w:rsidR="00C4511A" w:rsidRDefault="00C4511A" w:rsidP="004778DC">
      <w:pPr>
        <w:rPr>
          <w:rFonts w:ascii="Arial" w:hAnsi="Arial" w:cs="Arial"/>
        </w:rPr>
      </w:pPr>
    </w:p>
    <w:p w14:paraId="72247A0E" w14:textId="5CA2F59B" w:rsidR="00C4511A" w:rsidRDefault="00C4511A" w:rsidP="004778DC">
      <w:pPr>
        <w:rPr>
          <w:rFonts w:ascii="Arial" w:hAnsi="Arial" w:cs="Arial"/>
        </w:rPr>
      </w:pPr>
    </w:p>
    <w:p w14:paraId="72B531D8" w14:textId="11EF0E80" w:rsidR="00C4511A" w:rsidRDefault="00C4511A" w:rsidP="004778DC">
      <w:pPr>
        <w:rPr>
          <w:rFonts w:ascii="Arial" w:hAnsi="Arial" w:cs="Arial"/>
        </w:rPr>
      </w:pPr>
    </w:p>
    <w:p w14:paraId="748A9D2D" w14:textId="05C9FBEE" w:rsidR="00C4511A" w:rsidRDefault="00C4511A" w:rsidP="004778DC"/>
    <w:p w14:paraId="30D28119" w14:textId="239385FB" w:rsidR="00776D28" w:rsidRDefault="00776D28" w:rsidP="004778DC"/>
    <w:p w14:paraId="6D87A867" w14:textId="77777777" w:rsidR="00776D28" w:rsidRDefault="00776D28" w:rsidP="004778DC"/>
    <w:p w14:paraId="7746955D" w14:textId="24559D0A" w:rsidR="009B5F45" w:rsidRDefault="009B5F45" w:rsidP="004778DC"/>
    <w:p w14:paraId="03764F85" w14:textId="77777777" w:rsidR="009B5F45" w:rsidRPr="004778DC" w:rsidRDefault="009B5F45" w:rsidP="004778DC"/>
    <w:p w14:paraId="5EBE556C" w14:textId="304BA932" w:rsidR="00E66AE3" w:rsidRDefault="009174CE" w:rsidP="001172C2">
      <w:pPr>
        <w:pStyle w:val="Ttulo1"/>
        <w:rPr>
          <w:rFonts w:ascii="Arial" w:eastAsia="Arial" w:hAnsi="Arial" w:cs="Arial"/>
          <w:b/>
          <w:color w:val="000000"/>
          <w:sz w:val="24"/>
          <w:szCs w:val="24"/>
          <w:u w:val="none"/>
        </w:rPr>
      </w:pPr>
      <w:bookmarkStart w:id="3" w:name="_Toc22329796"/>
      <w:r>
        <w:rPr>
          <w:rFonts w:ascii="Arial" w:eastAsia="Arial" w:hAnsi="Arial" w:cs="Arial"/>
          <w:b/>
          <w:color w:val="000000"/>
          <w:sz w:val="24"/>
          <w:szCs w:val="24"/>
          <w:u w:val="none"/>
        </w:rPr>
        <w:lastRenderedPageBreak/>
        <w:t>I</w:t>
      </w:r>
      <w:r w:rsidR="00E66AE3" w:rsidRPr="001172C2">
        <w:rPr>
          <w:rFonts w:ascii="Arial" w:eastAsia="Arial" w:hAnsi="Arial" w:cs="Arial"/>
          <w:b/>
          <w:color w:val="000000"/>
          <w:sz w:val="24"/>
          <w:szCs w:val="24"/>
          <w:u w:val="none"/>
        </w:rPr>
        <w:t>NDICE DE ILUSTRACIONES</w:t>
      </w:r>
      <w:bookmarkEnd w:id="3"/>
    </w:p>
    <w:p w14:paraId="61A6AF97" w14:textId="77777777" w:rsidR="009174CE" w:rsidRPr="009174CE" w:rsidRDefault="009174CE" w:rsidP="009174CE">
      <w:pPr>
        <w:rPr>
          <w:rFonts w:ascii="Arial" w:hAnsi="Arial" w:cs="Arial"/>
          <w:u w:val="none"/>
        </w:rPr>
      </w:pPr>
    </w:p>
    <w:p w14:paraId="49AFA030" w14:textId="284FBEB3" w:rsidR="009B5F45" w:rsidRPr="0085494F" w:rsidRDefault="009B5F45">
      <w:pPr>
        <w:pStyle w:val="Tabladeilustraciones"/>
        <w:tabs>
          <w:tab w:val="right" w:leader="dot" w:pos="9397"/>
        </w:tabs>
        <w:rPr>
          <w:rFonts w:ascii="Arial" w:eastAsiaTheme="minorEastAsia" w:hAnsi="Arial" w:cs="Arial"/>
          <w:smallCaps w:val="0"/>
          <w:noProof/>
          <w:sz w:val="24"/>
          <w:szCs w:val="24"/>
          <w:lang w:val="es-CL" w:eastAsia="es-CL"/>
        </w:rPr>
      </w:pPr>
      <w:r w:rsidRPr="0085494F">
        <w:rPr>
          <w:rFonts w:ascii="Arial" w:hAnsi="Arial" w:cs="Arial"/>
          <w:b/>
          <w:smallCaps w:val="0"/>
          <w:color w:val="000000"/>
          <w:sz w:val="24"/>
          <w:szCs w:val="24"/>
        </w:rPr>
        <w:fldChar w:fldCharType="begin"/>
      </w:r>
      <w:r w:rsidRPr="0085494F">
        <w:rPr>
          <w:rFonts w:ascii="Arial" w:hAnsi="Arial" w:cs="Arial"/>
          <w:b/>
          <w:smallCaps w:val="0"/>
          <w:color w:val="000000"/>
          <w:sz w:val="24"/>
          <w:szCs w:val="24"/>
        </w:rPr>
        <w:instrText xml:space="preserve"> TOC \h \z \c "Ilustración" </w:instrText>
      </w:r>
      <w:r w:rsidRPr="0085494F">
        <w:rPr>
          <w:rFonts w:ascii="Arial" w:hAnsi="Arial" w:cs="Arial"/>
          <w:b/>
          <w:smallCaps w:val="0"/>
          <w:color w:val="000000"/>
          <w:sz w:val="24"/>
          <w:szCs w:val="24"/>
        </w:rPr>
        <w:fldChar w:fldCharType="separate"/>
      </w:r>
      <w:hyperlink w:anchor="_Toc22320130" w:history="1">
        <w:r w:rsidRPr="0085494F">
          <w:rPr>
            <w:rStyle w:val="Hipervnculo"/>
            <w:rFonts w:ascii="Arial" w:hAnsi="Arial" w:cs="Arial"/>
            <w:smallCaps w:val="0"/>
            <w:noProof/>
            <w:sz w:val="24"/>
            <w:szCs w:val="24"/>
          </w:rPr>
          <w:t>Ilustración 1. Preferencias de los clientes según encuestas. Elaboración Propia.</w:t>
        </w:r>
        <w:r w:rsidRPr="0085494F">
          <w:rPr>
            <w:rFonts w:ascii="Arial" w:hAnsi="Arial" w:cs="Arial"/>
            <w:smallCaps w:val="0"/>
            <w:noProof/>
            <w:webHidden/>
            <w:sz w:val="24"/>
            <w:szCs w:val="24"/>
          </w:rPr>
          <w:tab/>
        </w:r>
        <w:r w:rsidRPr="0085494F">
          <w:rPr>
            <w:rFonts w:ascii="Arial" w:hAnsi="Arial" w:cs="Arial"/>
            <w:smallCaps w:val="0"/>
            <w:noProof/>
            <w:webHidden/>
            <w:sz w:val="24"/>
            <w:szCs w:val="24"/>
          </w:rPr>
          <w:fldChar w:fldCharType="begin"/>
        </w:r>
        <w:r w:rsidRPr="0085494F">
          <w:rPr>
            <w:rFonts w:ascii="Arial" w:hAnsi="Arial" w:cs="Arial"/>
            <w:smallCaps w:val="0"/>
            <w:noProof/>
            <w:webHidden/>
            <w:sz w:val="24"/>
            <w:szCs w:val="24"/>
          </w:rPr>
          <w:instrText xml:space="preserve"> PAGEREF _Toc22320130 \h </w:instrText>
        </w:r>
        <w:r w:rsidRPr="0085494F">
          <w:rPr>
            <w:rFonts w:ascii="Arial" w:hAnsi="Arial" w:cs="Arial"/>
            <w:smallCaps w:val="0"/>
            <w:noProof/>
            <w:webHidden/>
            <w:sz w:val="24"/>
            <w:szCs w:val="24"/>
          </w:rPr>
        </w:r>
        <w:r w:rsidRPr="0085494F">
          <w:rPr>
            <w:rFonts w:ascii="Arial" w:hAnsi="Arial" w:cs="Arial"/>
            <w:smallCaps w:val="0"/>
            <w:noProof/>
            <w:webHidden/>
            <w:sz w:val="24"/>
            <w:szCs w:val="24"/>
          </w:rPr>
          <w:fldChar w:fldCharType="separate"/>
        </w:r>
        <w:r w:rsidR="00D023D6">
          <w:rPr>
            <w:rFonts w:ascii="Arial" w:hAnsi="Arial" w:cs="Arial"/>
            <w:smallCaps w:val="0"/>
            <w:noProof/>
            <w:webHidden/>
            <w:sz w:val="24"/>
            <w:szCs w:val="24"/>
          </w:rPr>
          <w:t>11</w:t>
        </w:r>
        <w:r w:rsidRPr="0085494F">
          <w:rPr>
            <w:rFonts w:ascii="Arial" w:hAnsi="Arial" w:cs="Arial"/>
            <w:smallCaps w:val="0"/>
            <w:noProof/>
            <w:webHidden/>
            <w:sz w:val="24"/>
            <w:szCs w:val="24"/>
          </w:rPr>
          <w:fldChar w:fldCharType="end"/>
        </w:r>
      </w:hyperlink>
    </w:p>
    <w:p w14:paraId="71A13610" w14:textId="1F72B4D4" w:rsidR="009B5F45" w:rsidRPr="0085494F" w:rsidRDefault="001F6E00">
      <w:pPr>
        <w:pStyle w:val="Tabladeilustraciones"/>
        <w:tabs>
          <w:tab w:val="right" w:leader="dot" w:pos="9397"/>
        </w:tabs>
        <w:rPr>
          <w:rFonts w:ascii="Arial" w:eastAsiaTheme="minorEastAsia" w:hAnsi="Arial" w:cs="Arial"/>
          <w:smallCaps w:val="0"/>
          <w:noProof/>
          <w:sz w:val="24"/>
          <w:szCs w:val="24"/>
          <w:lang w:val="es-CL" w:eastAsia="es-CL"/>
        </w:rPr>
      </w:pPr>
      <w:hyperlink w:anchor="_Toc22320131" w:history="1">
        <w:r w:rsidR="009B5F45" w:rsidRPr="0085494F">
          <w:rPr>
            <w:rStyle w:val="Hipervnculo"/>
            <w:rFonts w:ascii="Arial" w:hAnsi="Arial" w:cs="Arial"/>
            <w:smallCaps w:val="0"/>
            <w:noProof/>
            <w:sz w:val="24"/>
            <w:szCs w:val="24"/>
          </w:rPr>
          <w:t>Ilustración 2. Variables importantes según los clientes según encuestas. Elaboración Propia.</w:t>
        </w:r>
        <w:r w:rsidR="009B5F45" w:rsidRPr="0085494F">
          <w:rPr>
            <w:rFonts w:ascii="Arial" w:hAnsi="Arial" w:cs="Arial"/>
            <w:smallCaps w:val="0"/>
            <w:noProof/>
            <w:webHidden/>
            <w:sz w:val="24"/>
            <w:szCs w:val="24"/>
          </w:rPr>
          <w:tab/>
        </w:r>
        <w:r w:rsidR="009B5F45" w:rsidRPr="0085494F">
          <w:rPr>
            <w:rFonts w:ascii="Arial" w:hAnsi="Arial" w:cs="Arial"/>
            <w:smallCaps w:val="0"/>
            <w:noProof/>
            <w:webHidden/>
            <w:sz w:val="24"/>
            <w:szCs w:val="24"/>
          </w:rPr>
          <w:fldChar w:fldCharType="begin"/>
        </w:r>
        <w:r w:rsidR="009B5F45" w:rsidRPr="0085494F">
          <w:rPr>
            <w:rFonts w:ascii="Arial" w:hAnsi="Arial" w:cs="Arial"/>
            <w:smallCaps w:val="0"/>
            <w:noProof/>
            <w:webHidden/>
            <w:sz w:val="24"/>
            <w:szCs w:val="24"/>
          </w:rPr>
          <w:instrText xml:space="preserve"> PAGEREF _Toc22320131 \h </w:instrText>
        </w:r>
        <w:r w:rsidR="009B5F45" w:rsidRPr="0085494F">
          <w:rPr>
            <w:rFonts w:ascii="Arial" w:hAnsi="Arial" w:cs="Arial"/>
            <w:smallCaps w:val="0"/>
            <w:noProof/>
            <w:webHidden/>
            <w:sz w:val="24"/>
            <w:szCs w:val="24"/>
          </w:rPr>
        </w:r>
        <w:r w:rsidR="009B5F45" w:rsidRPr="0085494F">
          <w:rPr>
            <w:rFonts w:ascii="Arial" w:hAnsi="Arial" w:cs="Arial"/>
            <w:smallCaps w:val="0"/>
            <w:noProof/>
            <w:webHidden/>
            <w:sz w:val="24"/>
            <w:szCs w:val="24"/>
          </w:rPr>
          <w:fldChar w:fldCharType="separate"/>
        </w:r>
        <w:r w:rsidR="00D023D6">
          <w:rPr>
            <w:rFonts w:ascii="Arial" w:hAnsi="Arial" w:cs="Arial"/>
            <w:smallCaps w:val="0"/>
            <w:noProof/>
            <w:webHidden/>
            <w:sz w:val="24"/>
            <w:szCs w:val="24"/>
          </w:rPr>
          <w:t>12</w:t>
        </w:r>
        <w:r w:rsidR="009B5F45" w:rsidRPr="0085494F">
          <w:rPr>
            <w:rFonts w:ascii="Arial" w:hAnsi="Arial" w:cs="Arial"/>
            <w:smallCaps w:val="0"/>
            <w:noProof/>
            <w:webHidden/>
            <w:sz w:val="24"/>
            <w:szCs w:val="24"/>
          </w:rPr>
          <w:fldChar w:fldCharType="end"/>
        </w:r>
      </w:hyperlink>
    </w:p>
    <w:p w14:paraId="50A401D7" w14:textId="437FF79D" w:rsidR="009B5F45" w:rsidRPr="0085494F" w:rsidRDefault="001F6E00">
      <w:pPr>
        <w:pStyle w:val="Tabladeilustraciones"/>
        <w:tabs>
          <w:tab w:val="right" w:leader="dot" w:pos="9397"/>
        </w:tabs>
        <w:rPr>
          <w:rFonts w:ascii="Arial" w:eastAsiaTheme="minorEastAsia" w:hAnsi="Arial" w:cs="Arial"/>
          <w:smallCaps w:val="0"/>
          <w:noProof/>
          <w:sz w:val="24"/>
          <w:szCs w:val="24"/>
          <w:lang w:val="es-CL" w:eastAsia="es-CL"/>
        </w:rPr>
      </w:pPr>
      <w:hyperlink w:anchor="_Toc22320132" w:history="1">
        <w:r w:rsidR="009B5F45" w:rsidRPr="0085494F">
          <w:rPr>
            <w:rStyle w:val="Hipervnculo"/>
            <w:rFonts w:ascii="Arial" w:hAnsi="Arial" w:cs="Arial"/>
            <w:smallCaps w:val="0"/>
            <w:noProof/>
            <w:sz w:val="24"/>
            <w:szCs w:val="24"/>
          </w:rPr>
          <w:t>Ilustración 3.  Localización de Competidores. Elaboración Propia.</w:t>
        </w:r>
        <w:r w:rsidR="009B5F45" w:rsidRPr="0085494F">
          <w:rPr>
            <w:rFonts w:ascii="Arial" w:hAnsi="Arial" w:cs="Arial"/>
            <w:smallCaps w:val="0"/>
            <w:noProof/>
            <w:webHidden/>
            <w:sz w:val="24"/>
            <w:szCs w:val="24"/>
          </w:rPr>
          <w:tab/>
        </w:r>
        <w:r w:rsidR="009B5F45" w:rsidRPr="0085494F">
          <w:rPr>
            <w:rFonts w:ascii="Arial" w:hAnsi="Arial" w:cs="Arial"/>
            <w:smallCaps w:val="0"/>
            <w:noProof/>
            <w:webHidden/>
            <w:sz w:val="24"/>
            <w:szCs w:val="24"/>
          </w:rPr>
          <w:fldChar w:fldCharType="begin"/>
        </w:r>
        <w:r w:rsidR="009B5F45" w:rsidRPr="0085494F">
          <w:rPr>
            <w:rFonts w:ascii="Arial" w:hAnsi="Arial" w:cs="Arial"/>
            <w:smallCaps w:val="0"/>
            <w:noProof/>
            <w:webHidden/>
            <w:sz w:val="24"/>
            <w:szCs w:val="24"/>
          </w:rPr>
          <w:instrText xml:space="preserve"> PAGEREF _Toc22320132 \h </w:instrText>
        </w:r>
        <w:r w:rsidR="009B5F45" w:rsidRPr="0085494F">
          <w:rPr>
            <w:rFonts w:ascii="Arial" w:hAnsi="Arial" w:cs="Arial"/>
            <w:smallCaps w:val="0"/>
            <w:noProof/>
            <w:webHidden/>
            <w:sz w:val="24"/>
            <w:szCs w:val="24"/>
          </w:rPr>
        </w:r>
        <w:r w:rsidR="009B5F45" w:rsidRPr="0085494F">
          <w:rPr>
            <w:rFonts w:ascii="Arial" w:hAnsi="Arial" w:cs="Arial"/>
            <w:smallCaps w:val="0"/>
            <w:noProof/>
            <w:webHidden/>
            <w:sz w:val="24"/>
            <w:szCs w:val="24"/>
          </w:rPr>
          <w:fldChar w:fldCharType="separate"/>
        </w:r>
        <w:r w:rsidR="00D023D6">
          <w:rPr>
            <w:rFonts w:ascii="Arial" w:hAnsi="Arial" w:cs="Arial"/>
            <w:smallCaps w:val="0"/>
            <w:noProof/>
            <w:webHidden/>
            <w:sz w:val="24"/>
            <w:szCs w:val="24"/>
          </w:rPr>
          <w:t>13</w:t>
        </w:r>
        <w:r w:rsidR="009B5F45" w:rsidRPr="0085494F">
          <w:rPr>
            <w:rFonts w:ascii="Arial" w:hAnsi="Arial" w:cs="Arial"/>
            <w:smallCaps w:val="0"/>
            <w:noProof/>
            <w:webHidden/>
            <w:sz w:val="24"/>
            <w:szCs w:val="24"/>
          </w:rPr>
          <w:fldChar w:fldCharType="end"/>
        </w:r>
      </w:hyperlink>
    </w:p>
    <w:p w14:paraId="3EE78307" w14:textId="1EE97884" w:rsidR="009B5F45" w:rsidRPr="0085494F" w:rsidRDefault="001F6E00">
      <w:pPr>
        <w:pStyle w:val="Tabladeilustraciones"/>
        <w:tabs>
          <w:tab w:val="right" w:leader="dot" w:pos="9397"/>
        </w:tabs>
        <w:rPr>
          <w:rFonts w:ascii="Arial" w:eastAsiaTheme="minorEastAsia" w:hAnsi="Arial" w:cs="Arial"/>
          <w:smallCaps w:val="0"/>
          <w:noProof/>
          <w:sz w:val="24"/>
          <w:szCs w:val="24"/>
          <w:lang w:val="es-CL" w:eastAsia="es-CL"/>
        </w:rPr>
      </w:pPr>
      <w:hyperlink w:anchor="_Toc22320133" w:history="1">
        <w:r w:rsidR="009B5F45" w:rsidRPr="0085494F">
          <w:rPr>
            <w:rStyle w:val="Hipervnculo"/>
            <w:rFonts w:ascii="Arial" w:hAnsi="Arial" w:cs="Arial"/>
            <w:smallCaps w:val="0"/>
            <w:noProof/>
            <w:sz w:val="24"/>
            <w:szCs w:val="24"/>
          </w:rPr>
          <w:t>Ilustración 4. Comparación entre Variedad de Productos y Ubicación y Accesibilidad. Elaboración Propia.</w:t>
        </w:r>
        <w:r w:rsidR="009B5F45" w:rsidRPr="0085494F">
          <w:rPr>
            <w:rFonts w:ascii="Arial" w:hAnsi="Arial" w:cs="Arial"/>
            <w:smallCaps w:val="0"/>
            <w:noProof/>
            <w:webHidden/>
            <w:sz w:val="24"/>
            <w:szCs w:val="24"/>
          </w:rPr>
          <w:tab/>
        </w:r>
        <w:r w:rsidR="009B5F45" w:rsidRPr="0085494F">
          <w:rPr>
            <w:rFonts w:ascii="Arial" w:hAnsi="Arial" w:cs="Arial"/>
            <w:smallCaps w:val="0"/>
            <w:noProof/>
            <w:webHidden/>
            <w:sz w:val="24"/>
            <w:szCs w:val="24"/>
          </w:rPr>
          <w:fldChar w:fldCharType="begin"/>
        </w:r>
        <w:r w:rsidR="009B5F45" w:rsidRPr="0085494F">
          <w:rPr>
            <w:rFonts w:ascii="Arial" w:hAnsi="Arial" w:cs="Arial"/>
            <w:smallCaps w:val="0"/>
            <w:noProof/>
            <w:webHidden/>
            <w:sz w:val="24"/>
            <w:szCs w:val="24"/>
          </w:rPr>
          <w:instrText xml:space="preserve"> PAGEREF _Toc22320133 \h </w:instrText>
        </w:r>
        <w:r w:rsidR="009B5F45" w:rsidRPr="0085494F">
          <w:rPr>
            <w:rFonts w:ascii="Arial" w:hAnsi="Arial" w:cs="Arial"/>
            <w:smallCaps w:val="0"/>
            <w:noProof/>
            <w:webHidden/>
            <w:sz w:val="24"/>
            <w:szCs w:val="24"/>
          </w:rPr>
        </w:r>
        <w:r w:rsidR="009B5F45" w:rsidRPr="0085494F">
          <w:rPr>
            <w:rFonts w:ascii="Arial" w:hAnsi="Arial" w:cs="Arial"/>
            <w:smallCaps w:val="0"/>
            <w:noProof/>
            <w:webHidden/>
            <w:sz w:val="24"/>
            <w:szCs w:val="24"/>
          </w:rPr>
          <w:fldChar w:fldCharType="separate"/>
        </w:r>
        <w:r w:rsidR="00D023D6">
          <w:rPr>
            <w:rFonts w:ascii="Arial" w:hAnsi="Arial" w:cs="Arial"/>
            <w:smallCaps w:val="0"/>
            <w:noProof/>
            <w:webHidden/>
            <w:sz w:val="24"/>
            <w:szCs w:val="24"/>
          </w:rPr>
          <w:t>16</w:t>
        </w:r>
        <w:r w:rsidR="009B5F45" w:rsidRPr="0085494F">
          <w:rPr>
            <w:rFonts w:ascii="Arial" w:hAnsi="Arial" w:cs="Arial"/>
            <w:smallCaps w:val="0"/>
            <w:noProof/>
            <w:webHidden/>
            <w:sz w:val="24"/>
            <w:szCs w:val="24"/>
          </w:rPr>
          <w:fldChar w:fldCharType="end"/>
        </w:r>
      </w:hyperlink>
    </w:p>
    <w:p w14:paraId="529A68ED" w14:textId="75241CD5" w:rsidR="009B5F45" w:rsidRPr="0085494F" w:rsidRDefault="001F6E00">
      <w:pPr>
        <w:pStyle w:val="Tabladeilustraciones"/>
        <w:tabs>
          <w:tab w:val="right" w:leader="dot" w:pos="9397"/>
        </w:tabs>
        <w:rPr>
          <w:rFonts w:ascii="Arial" w:eastAsiaTheme="minorEastAsia" w:hAnsi="Arial" w:cs="Arial"/>
          <w:smallCaps w:val="0"/>
          <w:noProof/>
          <w:sz w:val="24"/>
          <w:szCs w:val="24"/>
          <w:lang w:val="es-CL" w:eastAsia="es-CL"/>
        </w:rPr>
      </w:pPr>
      <w:hyperlink w:anchor="_Toc22320134" w:history="1">
        <w:r w:rsidR="009B5F45" w:rsidRPr="0085494F">
          <w:rPr>
            <w:rStyle w:val="Hipervnculo"/>
            <w:rFonts w:ascii="Arial" w:hAnsi="Arial" w:cs="Arial"/>
            <w:smallCaps w:val="0"/>
            <w:noProof/>
            <w:sz w:val="24"/>
            <w:szCs w:val="24"/>
          </w:rPr>
          <w:t>Ilustración 5. Modelo Ventaja Competitiva de Michael Porter</w:t>
        </w:r>
        <w:r w:rsidR="009B5F45" w:rsidRPr="0085494F">
          <w:rPr>
            <w:rFonts w:ascii="Arial" w:hAnsi="Arial" w:cs="Arial"/>
            <w:smallCaps w:val="0"/>
            <w:noProof/>
            <w:webHidden/>
            <w:sz w:val="24"/>
            <w:szCs w:val="24"/>
          </w:rPr>
          <w:tab/>
        </w:r>
        <w:r w:rsidR="009B5F45" w:rsidRPr="0085494F">
          <w:rPr>
            <w:rFonts w:ascii="Arial" w:hAnsi="Arial" w:cs="Arial"/>
            <w:smallCaps w:val="0"/>
            <w:noProof/>
            <w:webHidden/>
            <w:sz w:val="24"/>
            <w:szCs w:val="24"/>
          </w:rPr>
          <w:fldChar w:fldCharType="begin"/>
        </w:r>
        <w:r w:rsidR="009B5F45" w:rsidRPr="0085494F">
          <w:rPr>
            <w:rFonts w:ascii="Arial" w:hAnsi="Arial" w:cs="Arial"/>
            <w:smallCaps w:val="0"/>
            <w:noProof/>
            <w:webHidden/>
            <w:sz w:val="24"/>
            <w:szCs w:val="24"/>
          </w:rPr>
          <w:instrText xml:space="preserve"> PAGEREF _Toc22320134 \h </w:instrText>
        </w:r>
        <w:r w:rsidR="009B5F45" w:rsidRPr="0085494F">
          <w:rPr>
            <w:rFonts w:ascii="Arial" w:hAnsi="Arial" w:cs="Arial"/>
            <w:smallCaps w:val="0"/>
            <w:noProof/>
            <w:webHidden/>
            <w:sz w:val="24"/>
            <w:szCs w:val="24"/>
          </w:rPr>
        </w:r>
        <w:r w:rsidR="009B5F45" w:rsidRPr="0085494F">
          <w:rPr>
            <w:rFonts w:ascii="Arial" w:hAnsi="Arial" w:cs="Arial"/>
            <w:smallCaps w:val="0"/>
            <w:noProof/>
            <w:webHidden/>
            <w:sz w:val="24"/>
            <w:szCs w:val="24"/>
          </w:rPr>
          <w:fldChar w:fldCharType="separate"/>
        </w:r>
        <w:r w:rsidR="00D023D6">
          <w:rPr>
            <w:rFonts w:ascii="Arial" w:hAnsi="Arial" w:cs="Arial"/>
            <w:smallCaps w:val="0"/>
            <w:noProof/>
            <w:webHidden/>
            <w:sz w:val="24"/>
            <w:szCs w:val="24"/>
          </w:rPr>
          <w:t>28</w:t>
        </w:r>
        <w:r w:rsidR="009B5F45" w:rsidRPr="0085494F">
          <w:rPr>
            <w:rFonts w:ascii="Arial" w:hAnsi="Arial" w:cs="Arial"/>
            <w:smallCaps w:val="0"/>
            <w:noProof/>
            <w:webHidden/>
            <w:sz w:val="24"/>
            <w:szCs w:val="24"/>
          </w:rPr>
          <w:fldChar w:fldCharType="end"/>
        </w:r>
      </w:hyperlink>
    </w:p>
    <w:p w14:paraId="4D1834E8" w14:textId="16AEC45B" w:rsidR="00D32681" w:rsidRPr="0085494F" w:rsidRDefault="009B5F45" w:rsidP="00D32681">
      <w:pPr>
        <w:pBdr>
          <w:top w:val="nil"/>
          <w:left w:val="nil"/>
          <w:bottom w:val="nil"/>
          <w:right w:val="nil"/>
          <w:between w:val="nil"/>
        </w:pBdr>
        <w:rPr>
          <w:rFonts w:ascii="Arial" w:hAnsi="Arial" w:cs="Arial"/>
          <w:b/>
          <w:color w:val="000000"/>
          <w:u w:val="none"/>
        </w:rPr>
      </w:pPr>
      <w:r w:rsidRPr="0085494F">
        <w:rPr>
          <w:rFonts w:ascii="Arial" w:hAnsi="Arial" w:cs="Arial"/>
          <w:b/>
          <w:smallCaps/>
          <w:color w:val="000000"/>
          <w:u w:val="none"/>
        </w:rPr>
        <w:fldChar w:fldCharType="end"/>
      </w:r>
    </w:p>
    <w:p w14:paraId="34B279F4" w14:textId="77777777" w:rsidR="00D32681" w:rsidRPr="0085494F" w:rsidRDefault="00D32681" w:rsidP="00D32681">
      <w:pPr>
        <w:pBdr>
          <w:top w:val="nil"/>
          <w:left w:val="nil"/>
          <w:bottom w:val="nil"/>
          <w:right w:val="nil"/>
          <w:between w:val="nil"/>
        </w:pBdr>
        <w:rPr>
          <w:rFonts w:ascii="Arial" w:hAnsi="Arial" w:cs="Arial"/>
          <w:b/>
          <w:color w:val="000000"/>
          <w:u w:val="none"/>
        </w:rPr>
      </w:pPr>
    </w:p>
    <w:p w14:paraId="1F60D81B" w14:textId="36ADE5D6" w:rsidR="00D32681" w:rsidRDefault="00D32681" w:rsidP="00D32681">
      <w:pPr>
        <w:pBdr>
          <w:top w:val="nil"/>
          <w:left w:val="nil"/>
          <w:bottom w:val="nil"/>
          <w:right w:val="nil"/>
          <w:between w:val="nil"/>
        </w:pBdr>
        <w:rPr>
          <w:u w:val="none"/>
        </w:rPr>
      </w:pPr>
    </w:p>
    <w:p w14:paraId="48570700" w14:textId="2A766C9F" w:rsidR="00E66AE3" w:rsidRDefault="00E66AE3" w:rsidP="00D32681">
      <w:pPr>
        <w:pBdr>
          <w:top w:val="nil"/>
          <w:left w:val="nil"/>
          <w:bottom w:val="nil"/>
          <w:right w:val="nil"/>
          <w:between w:val="nil"/>
        </w:pBdr>
        <w:rPr>
          <w:u w:val="none"/>
        </w:rPr>
      </w:pPr>
    </w:p>
    <w:p w14:paraId="1C31E93B" w14:textId="4B7BDACA" w:rsidR="00E66AE3" w:rsidRDefault="00E66AE3" w:rsidP="00D32681">
      <w:pPr>
        <w:pBdr>
          <w:top w:val="nil"/>
          <w:left w:val="nil"/>
          <w:bottom w:val="nil"/>
          <w:right w:val="nil"/>
          <w:between w:val="nil"/>
        </w:pBdr>
        <w:rPr>
          <w:u w:val="none"/>
        </w:rPr>
      </w:pPr>
    </w:p>
    <w:p w14:paraId="69854741" w14:textId="18CA5E90" w:rsidR="00E66AE3" w:rsidRDefault="00E66AE3" w:rsidP="00D32681">
      <w:pPr>
        <w:pBdr>
          <w:top w:val="nil"/>
          <w:left w:val="nil"/>
          <w:bottom w:val="nil"/>
          <w:right w:val="nil"/>
          <w:between w:val="nil"/>
        </w:pBdr>
        <w:rPr>
          <w:u w:val="none"/>
        </w:rPr>
      </w:pPr>
    </w:p>
    <w:p w14:paraId="269A6CF7" w14:textId="7461371E" w:rsidR="00E66AE3" w:rsidRDefault="00E66AE3" w:rsidP="00D32681">
      <w:pPr>
        <w:pBdr>
          <w:top w:val="nil"/>
          <w:left w:val="nil"/>
          <w:bottom w:val="nil"/>
          <w:right w:val="nil"/>
          <w:between w:val="nil"/>
        </w:pBdr>
        <w:rPr>
          <w:u w:val="none"/>
        </w:rPr>
      </w:pPr>
    </w:p>
    <w:p w14:paraId="508C627F" w14:textId="04A0DFCB" w:rsidR="00E66AE3" w:rsidRDefault="00E66AE3" w:rsidP="00D32681">
      <w:pPr>
        <w:pBdr>
          <w:top w:val="nil"/>
          <w:left w:val="nil"/>
          <w:bottom w:val="nil"/>
          <w:right w:val="nil"/>
          <w:between w:val="nil"/>
        </w:pBdr>
        <w:rPr>
          <w:u w:val="none"/>
        </w:rPr>
      </w:pPr>
    </w:p>
    <w:p w14:paraId="2AB623F2" w14:textId="7FB7846A" w:rsidR="00E66AE3" w:rsidRDefault="00E66AE3" w:rsidP="00D32681">
      <w:pPr>
        <w:pBdr>
          <w:top w:val="nil"/>
          <w:left w:val="nil"/>
          <w:bottom w:val="nil"/>
          <w:right w:val="nil"/>
          <w:between w:val="nil"/>
        </w:pBdr>
        <w:rPr>
          <w:u w:val="none"/>
        </w:rPr>
      </w:pPr>
    </w:p>
    <w:p w14:paraId="3E5FCD1F" w14:textId="6CF5384B" w:rsidR="00E66AE3" w:rsidRDefault="00E66AE3" w:rsidP="00D32681">
      <w:pPr>
        <w:pBdr>
          <w:top w:val="nil"/>
          <w:left w:val="nil"/>
          <w:bottom w:val="nil"/>
          <w:right w:val="nil"/>
          <w:between w:val="nil"/>
        </w:pBdr>
        <w:rPr>
          <w:u w:val="none"/>
        </w:rPr>
      </w:pPr>
    </w:p>
    <w:p w14:paraId="167D8FE8" w14:textId="1CF4EDBC" w:rsidR="00E66AE3" w:rsidRDefault="00E66AE3" w:rsidP="00D32681">
      <w:pPr>
        <w:pBdr>
          <w:top w:val="nil"/>
          <w:left w:val="nil"/>
          <w:bottom w:val="nil"/>
          <w:right w:val="nil"/>
          <w:between w:val="nil"/>
        </w:pBdr>
        <w:rPr>
          <w:u w:val="none"/>
        </w:rPr>
      </w:pPr>
    </w:p>
    <w:p w14:paraId="7B50FDF0" w14:textId="53B71980" w:rsidR="00E66AE3" w:rsidRDefault="00E66AE3" w:rsidP="00D32681">
      <w:pPr>
        <w:pBdr>
          <w:top w:val="nil"/>
          <w:left w:val="nil"/>
          <w:bottom w:val="nil"/>
          <w:right w:val="nil"/>
          <w:between w:val="nil"/>
        </w:pBdr>
        <w:rPr>
          <w:u w:val="none"/>
        </w:rPr>
      </w:pPr>
    </w:p>
    <w:p w14:paraId="325A256F" w14:textId="61D90C22" w:rsidR="00E66AE3" w:rsidRDefault="00E66AE3" w:rsidP="00D32681">
      <w:pPr>
        <w:pBdr>
          <w:top w:val="nil"/>
          <w:left w:val="nil"/>
          <w:bottom w:val="nil"/>
          <w:right w:val="nil"/>
          <w:between w:val="nil"/>
        </w:pBdr>
        <w:rPr>
          <w:u w:val="none"/>
        </w:rPr>
      </w:pPr>
    </w:p>
    <w:p w14:paraId="5EB36830" w14:textId="5115DECA" w:rsidR="00E66AE3" w:rsidRDefault="00E66AE3" w:rsidP="00D32681">
      <w:pPr>
        <w:pBdr>
          <w:top w:val="nil"/>
          <w:left w:val="nil"/>
          <w:bottom w:val="nil"/>
          <w:right w:val="nil"/>
          <w:between w:val="nil"/>
        </w:pBdr>
        <w:rPr>
          <w:u w:val="none"/>
        </w:rPr>
      </w:pPr>
    </w:p>
    <w:p w14:paraId="4F10D4A8" w14:textId="4B0978F4" w:rsidR="00E66AE3" w:rsidRDefault="00E66AE3" w:rsidP="00D32681">
      <w:pPr>
        <w:pBdr>
          <w:top w:val="nil"/>
          <w:left w:val="nil"/>
          <w:bottom w:val="nil"/>
          <w:right w:val="nil"/>
          <w:between w:val="nil"/>
        </w:pBdr>
        <w:rPr>
          <w:u w:val="none"/>
        </w:rPr>
      </w:pPr>
    </w:p>
    <w:p w14:paraId="457204E1" w14:textId="457A796D" w:rsidR="00E66AE3" w:rsidRDefault="00E66AE3" w:rsidP="00D32681">
      <w:pPr>
        <w:pBdr>
          <w:top w:val="nil"/>
          <w:left w:val="nil"/>
          <w:bottom w:val="nil"/>
          <w:right w:val="nil"/>
          <w:between w:val="nil"/>
        </w:pBdr>
        <w:rPr>
          <w:u w:val="none"/>
        </w:rPr>
      </w:pPr>
    </w:p>
    <w:p w14:paraId="06911D19" w14:textId="458B84E0" w:rsidR="00E66AE3" w:rsidRDefault="00E66AE3" w:rsidP="00D32681">
      <w:pPr>
        <w:pBdr>
          <w:top w:val="nil"/>
          <w:left w:val="nil"/>
          <w:bottom w:val="nil"/>
          <w:right w:val="nil"/>
          <w:between w:val="nil"/>
        </w:pBdr>
        <w:rPr>
          <w:u w:val="none"/>
        </w:rPr>
      </w:pPr>
    </w:p>
    <w:p w14:paraId="14755939" w14:textId="2941B32E" w:rsidR="00E66AE3" w:rsidRDefault="00E66AE3" w:rsidP="00D32681">
      <w:pPr>
        <w:pBdr>
          <w:top w:val="nil"/>
          <w:left w:val="nil"/>
          <w:bottom w:val="nil"/>
          <w:right w:val="nil"/>
          <w:between w:val="nil"/>
        </w:pBdr>
        <w:rPr>
          <w:u w:val="none"/>
        </w:rPr>
      </w:pPr>
    </w:p>
    <w:p w14:paraId="5883C6BF" w14:textId="49034E8B" w:rsidR="00E66AE3" w:rsidRDefault="00E66AE3" w:rsidP="00D32681">
      <w:pPr>
        <w:pBdr>
          <w:top w:val="nil"/>
          <w:left w:val="nil"/>
          <w:bottom w:val="nil"/>
          <w:right w:val="nil"/>
          <w:between w:val="nil"/>
        </w:pBdr>
        <w:rPr>
          <w:u w:val="none"/>
        </w:rPr>
      </w:pPr>
    </w:p>
    <w:p w14:paraId="1EE90E74" w14:textId="36606468" w:rsidR="00E66AE3" w:rsidRDefault="00E66AE3" w:rsidP="00D32681">
      <w:pPr>
        <w:pBdr>
          <w:top w:val="nil"/>
          <w:left w:val="nil"/>
          <w:bottom w:val="nil"/>
          <w:right w:val="nil"/>
          <w:between w:val="nil"/>
        </w:pBdr>
        <w:rPr>
          <w:u w:val="none"/>
        </w:rPr>
      </w:pPr>
    </w:p>
    <w:p w14:paraId="2AF8CB57" w14:textId="7AE136F2" w:rsidR="00E66AE3" w:rsidRDefault="00E66AE3" w:rsidP="00D32681">
      <w:pPr>
        <w:pBdr>
          <w:top w:val="nil"/>
          <w:left w:val="nil"/>
          <w:bottom w:val="nil"/>
          <w:right w:val="nil"/>
          <w:between w:val="nil"/>
        </w:pBdr>
        <w:rPr>
          <w:u w:val="none"/>
        </w:rPr>
      </w:pPr>
    </w:p>
    <w:p w14:paraId="2D05DCA6" w14:textId="3D6ACD2C" w:rsidR="00E66AE3" w:rsidRDefault="00E66AE3" w:rsidP="00D32681">
      <w:pPr>
        <w:pBdr>
          <w:top w:val="nil"/>
          <w:left w:val="nil"/>
          <w:bottom w:val="nil"/>
          <w:right w:val="nil"/>
          <w:between w:val="nil"/>
        </w:pBdr>
        <w:rPr>
          <w:u w:val="none"/>
        </w:rPr>
      </w:pPr>
    </w:p>
    <w:p w14:paraId="454DD817" w14:textId="10729538" w:rsidR="00E66AE3" w:rsidRDefault="00E66AE3" w:rsidP="00D32681">
      <w:pPr>
        <w:pBdr>
          <w:top w:val="nil"/>
          <w:left w:val="nil"/>
          <w:bottom w:val="nil"/>
          <w:right w:val="nil"/>
          <w:between w:val="nil"/>
        </w:pBdr>
        <w:rPr>
          <w:u w:val="none"/>
        </w:rPr>
      </w:pPr>
    </w:p>
    <w:p w14:paraId="16D33C0B" w14:textId="13E0D805" w:rsidR="00E66AE3" w:rsidRDefault="00E66AE3" w:rsidP="00D32681">
      <w:pPr>
        <w:pBdr>
          <w:top w:val="nil"/>
          <w:left w:val="nil"/>
          <w:bottom w:val="nil"/>
          <w:right w:val="nil"/>
          <w:between w:val="nil"/>
        </w:pBdr>
        <w:rPr>
          <w:u w:val="none"/>
        </w:rPr>
      </w:pPr>
    </w:p>
    <w:p w14:paraId="33CBF496" w14:textId="6331936E" w:rsidR="00E66AE3" w:rsidRDefault="00E66AE3" w:rsidP="00D32681">
      <w:pPr>
        <w:pBdr>
          <w:top w:val="nil"/>
          <w:left w:val="nil"/>
          <w:bottom w:val="nil"/>
          <w:right w:val="nil"/>
          <w:between w:val="nil"/>
        </w:pBdr>
        <w:rPr>
          <w:u w:val="none"/>
        </w:rPr>
      </w:pPr>
    </w:p>
    <w:p w14:paraId="7FF1BDB2" w14:textId="506D79C4" w:rsidR="00E66AE3" w:rsidRDefault="00E66AE3" w:rsidP="00D32681">
      <w:pPr>
        <w:pBdr>
          <w:top w:val="nil"/>
          <w:left w:val="nil"/>
          <w:bottom w:val="nil"/>
          <w:right w:val="nil"/>
          <w:between w:val="nil"/>
        </w:pBdr>
        <w:rPr>
          <w:u w:val="none"/>
        </w:rPr>
      </w:pPr>
    </w:p>
    <w:p w14:paraId="12E545B9" w14:textId="4736788A" w:rsidR="00E66AE3" w:rsidRDefault="00E66AE3" w:rsidP="00D32681">
      <w:pPr>
        <w:pBdr>
          <w:top w:val="nil"/>
          <w:left w:val="nil"/>
          <w:bottom w:val="nil"/>
          <w:right w:val="nil"/>
          <w:between w:val="nil"/>
        </w:pBdr>
        <w:rPr>
          <w:u w:val="none"/>
        </w:rPr>
      </w:pPr>
    </w:p>
    <w:p w14:paraId="0FBB2140" w14:textId="55FD5157" w:rsidR="00E66AE3" w:rsidRDefault="00E66AE3" w:rsidP="00D32681">
      <w:pPr>
        <w:pBdr>
          <w:top w:val="nil"/>
          <w:left w:val="nil"/>
          <w:bottom w:val="nil"/>
          <w:right w:val="nil"/>
          <w:between w:val="nil"/>
        </w:pBdr>
        <w:rPr>
          <w:u w:val="none"/>
        </w:rPr>
      </w:pPr>
    </w:p>
    <w:p w14:paraId="72265324" w14:textId="35BCC773" w:rsidR="00E66AE3" w:rsidRDefault="00E66AE3" w:rsidP="00D32681">
      <w:pPr>
        <w:pBdr>
          <w:top w:val="nil"/>
          <w:left w:val="nil"/>
          <w:bottom w:val="nil"/>
          <w:right w:val="nil"/>
          <w:between w:val="nil"/>
        </w:pBdr>
        <w:rPr>
          <w:u w:val="none"/>
        </w:rPr>
      </w:pPr>
    </w:p>
    <w:p w14:paraId="263C6530" w14:textId="382F6B1E" w:rsidR="00E66AE3" w:rsidRDefault="00E66AE3" w:rsidP="00D32681">
      <w:pPr>
        <w:pBdr>
          <w:top w:val="nil"/>
          <w:left w:val="nil"/>
          <w:bottom w:val="nil"/>
          <w:right w:val="nil"/>
          <w:between w:val="nil"/>
        </w:pBdr>
        <w:rPr>
          <w:u w:val="none"/>
        </w:rPr>
      </w:pPr>
    </w:p>
    <w:p w14:paraId="0E2D2861" w14:textId="79CA98AE" w:rsidR="00E66AE3" w:rsidRDefault="00E66AE3" w:rsidP="00D32681">
      <w:pPr>
        <w:pBdr>
          <w:top w:val="nil"/>
          <w:left w:val="nil"/>
          <w:bottom w:val="nil"/>
          <w:right w:val="nil"/>
          <w:between w:val="nil"/>
        </w:pBdr>
        <w:rPr>
          <w:u w:val="none"/>
        </w:rPr>
      </w:pPr>
    </w:p>
    <w:p w14:paraId="365CF554" w14:textId="77777777" w:rsidR="00CA02CB" w:rsidRDefault="002330C5" w:rsidP="002330C5">
      <w:pPr>
        <w:pBdr>
          <w:top w:val="nil"/>
          <w:left w:val="nil"/>
          <w:bottom w:val="nil"/>
          <w:right w:val="nil"/>
          <w:between w:val="nil"/>
        </w:pBdr>
        <w:tabs>
          <w:tab w:val="left" w:pos="5292"/>
        </w:tabs>
        <w:rPr>
          <w:u w:val="none"/>
        </w:rPr>
        <w:sectPr w:rsidR="00CA02CB" w:rsidSect="000621BF">
          <w:footerReference w:type="default" r:id="rId13"/>
          <w:pgSz w:w="12242" w:h="15842"/>
          <w:pgMar w:top="1134" w:right="1134" w:bottom="1134" w:left="1701" w:header="720" w:footer="720" w:gutter="0"/>
          <w:pgNumType w:fmt="lowerRoman" w:start="1"/>
          <w:cols w:space="720"/>
          <w:docGrid w:linePitch="326"/>
        </w:sectPr>
      </w:pPr>
      <w:r>
        <w:rPr>
          <w:u w:val="none"/>
        </w:rPr>
        <w:tab/>
      </w:r>
    </w:p>
    <w:p w14:paraId="23B3EE8C" w14:textId="14D81AF3" w:rsidR="00534B20" w:rsidRPr="001172C2" w:rsidRDefault="00D32681" w:rsidP="004F2B67">
      <w:pPr>
        <w:pStyle w:val="Ttulo1"/>
        <w:numPr>
          <w:ilvl w:val="0"/>
          <w:numId w:val="9"/>
        </w:numPr>
        <w:rPr>
          <w:rFonts w:ascii="Arial" w:eastAsia="Arial" w:hAnsi="Arial" w:cs="Arial"/>
          <w:b/>
          <w:color w:val="000000"/>
          <w:sz w:val="24"/>
          <w:szCs w:val="24"/>
          <w:u w:val="none"/>
        </w:rPr>
      </w:pPr>
      <w:bookmarkStart w:id="4" w:name="_Toc22329797"/>
      <w:r w:rsidRPr="001172C2">
        <w:rPr>
          <w:rFonts w:ascii="Arial" w:eastAsia="Arial" w:hAnsi="Arial" w:cs="Arial"/>
          <w:b/>
          <w:color w:val="000000"/>
          <w:sz w:val="24"/>
          <w:szCs w:val="24"/>
          <w:u w:val="none"/>
        </w:rPr>
        <w:lastRenderedPageBreak/>
        <w:t>INTRODUCCIÓN</w:t>
      </w:r>
      <w:bookmarkEnd w:id="4"/>
    </w:p>
    <w:p w14:paraId="48D32AA1" w14:textId="77777777" w:rsidR="00534B20" w:rsidRDefault="00534B20" w:rsidP="00534B20">
      <w:pPr>
        <w:pBdr>
          <w:top w:val="nil"/>
          <w:left w:val="nil"/>
          <w:bottom w:val="nil"/>
          <w:right w:val="nil"/>
          <w:between w:val="nil"/>
        </w:pBdr>
        <w:rPr>
          <w:rFonts w:ascii="Arial" w:eastAsia="Arial" w:hAnsi="Arial" w:cs="Arial"/>
          <w:color w:val="000000"/>
        </w:rPr>
      </w:pPr>
    </w:p>
    <w:p w14:paraId="2EEFA7C7" w14:textId="77777777" w:rsidR="00410C3C" w:rsidRDefault="00410C3C" w:rsidP="00534B20">
      <w:pPr>
        <w:pBdr>
          <w:top w:val="nil"/>
          <w:left w:val="nil"/>
          <w:bottom w:val="nil"/>
          <w:right w:val="nil"/>
          <w:between w:val="nil"/>
        </w:pBdr>
        <w:jc w:val="both"/>
        <w:rPr>
          <w:rFonts w:ascii="Arial" w:eastAsia="Arial" w:hAnsi="Arial" w:cs="Arial"/>
          <w:color w:val="000000"/>
          <w:u w:val="none"/>
        </w:rPr>
      </w:pPr>
    </w:p>
    <w:p w14:paraId="5EB45136" w14:textId="3ECB5CDB" w:rsidR="00534B20" w:rsidRDefault="00534B20" w:rsidP="00534B20">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A nivel mundial la prevalencia estimada de las alergias e intolerancias alimentarias es de 1% a 3% en los adultos, y del 4% al 6% en adultos según la OMS</w:t>
      </w:r>
      <w:sdt>
        <w:sdtPr>
          <w:tag w:val="goog_rdk_0"/>
          <w:id w:val="303814094"/>
        </w:sdtPr>
        <w:sdtContent>
          <w:r>
            <w:rPr>
              <w:rFonts w:ascii="Arial" w:eastAsia="Arial" w:hAnsi="Arial" w:cs="Arial"/>
              <w:color w:val="000000"/>
              <w:u w:val="none"/>
              <w:vertAlign w:val="superscript"/>
            </w:rPr>
            <w:footnoteReference w:id="1"/>
          </w:r>
        </w:sdtContent>
      </w:sdt>
      <w:r>
        <w:rPr>
          <w:rFonts w:ascii="Arial" w:eastAsia="Arial" w:hAnsi="Arial" w:cs="Arial"/>
          <w:color w:val="000000"/>
          <w:u w:val="none"/>
        </w:rPr>
        <w:t>. Dentro de las alergias o intolerancias más comunes se encuentran la intolerancia a la lactosa, gluten, huevo, entre otras.  Con respecto a la diabetes, que si bien no es una alergia</w:t>
      </w:r>
      <w:r w:rsidR="00D32681">
        <w:rPr>
          <w:rFonts w:ascii="Arial" w:eastAsia="Arial" w:hAnsi="Arial" w:cs="Arial"/>
          <w:color w:val="000000"/>
          <w:u w:val="none"/>
        </w:rPr>
        <w:t>,</w:t>
      </w:r>
      <w:r>
        <w:rPr>
          <w:rFonts w:ascii="Arial" w:eastAsia="Arial" w:hAnsi="Arial" w:cs="Arial"/>
          <w:color w:val="000000"/>
          <w:u w:val="none"/>
        </w:rPr>
        <w:t xml:space="preserve"> si contiene restricción alimentaria, según la OMS un 8,5% de los adultos a nivel mundial poseen esta enfermedad</w:t>
      </w:r>
      <w:sdt>
        <w:sdtPr>
          <w:tag w:val="goog_rdk_1"/>
          <w:id w:val="-1277482191"/>
        </w:sdtPr>
        <w:sdtContent>
          <w:r>
            <w:rPr>
              <w:rFonts w:ascii="Arial" w:eastAsia="Arial" w:hAnsi="Arial" w:cs="Arial"/>
              <w:color w:val="000000"/>
              <w:u w:val="none"/>
              <w:vertAlign w:val="superscript"/>
            </w:rPr>
            <w:footnoteReference w:id="2"/>
          </w:r>
        </w:sdtContent>
      </w:sdt>
      <w:r w:rsidR="00410C3C">
        <w:rPr>
          <w:rFonts w:ascii="Arial" w:eastAsia="Arial" w:hAnsi="Arial" w:cs="Arial"/>
          <w:color w:val="000000"/>
          <w:u w:val="none"/>
        </w:rPr>
        <w:t xml:space="preserve">. </w:t>
      </w:r>
    </w:p>
    <w:p w14:paraId="1AB60AF6" w14:textId="496CBF83" w:rsidR="00A653BC" w:rsidRDefault="00A653BC" w:rsidP="00534B20">
      <w:pPr>
        <w:pBdr>
          <w:top w:val="nil"/>
          <w:left w:val="nil"/>
          <w:bottom w:val="nil"/>
          <w:right w:val="nil"/>
          <w:between w:val="nil"/>
        </w:pBdr>
        <w:jc w:val="both"/>
        <w:rPr>
          <w:rFonts w:ascii="Arial" w:eastAsia="Arial" w:hAnsi="Arial" w:cs="Arial"/>
          <w:color w:val="000000"/>
          <w:u w:val="none"/>
        </w:rPr>
      </w:pPr>
    </w:p>
    <w:p w14:paraId="36407C7A" w14:textId="77777777" w:rsidR="00A653BC" w:rsidRDefault="00A653BC" w:rsidP="00A653BC">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¿Dónde comienza esta idea? ¿Por qué se cree que es una buena propuesta? Todo esto comienza desde el punto en que descubrimos que poseemos algún tipo de restricción alimentaria en algún momento de nuestras vidas, algo no pronosticado, algo con lo que naces, algo que te cambia la vida en cuanto a qu</w:t>
      </w:r>
      <w:r>
        <w:rPr>
          <w:rFonts w:ascii="Arial" w:eastAsia="Arial" w:hAnsi="Arial" w:cs="Arial"/>
          <w:u w:val="none"/>
        </w:rPr>
        <w:t>é</w:t>
      </w:r>
      <w:r>
        <w:rPr>
          <w:rFonts w:ascii="Arial" w:eastAsia="Arial" w:hAnsi="Arial" w:cs="Arial"/>
          <w:color w:val="000000"/>
          <w:u w:val="none"/>
        </w:rPr>
        <w:t xml:space="preserve"> comer o cuáles son tus restricciones. Sin duda, podríamos considerar que la mayoría de la población puede ser alérgico a algún alimento o intolerante a él, pero, no todos lo saben.</w:t>
      </w:r>
    </w:p>
    <w:p w14:paraId="6BFBCFAA" w14:textId="2DA734AB" w:rsidR="00A653BC" w:rsidRDefault="00A653BC" w:rsidP="00534B20">
      <w:pPr>
        <w:pBdr>
          <w:top w:val="nil"/>
          <w:left w:val="nil"/>
          <w:bottom w:val="nil"/>
          <w:right w:val="nil"/>
          <w:between w:val="nil"/>
        </w:pBdr>
        <w:jc w:val="both"/>
        <w:rPr>
          <w:rFonts w:ascii="Arial" w:eastAsia="Arial" w:hAnsi="Arial" w:cs="Arial"/>
          <w:color w:val="000000"/>
          <w:u w:val="none"/>
        </w:rPr>
      </w:pPr>
    </w:p>
    <w:p w14:paraId="59ACC0D6" w14:textId="77777777" w:rsidR="00A653BC" w:rsidRDefault="00A653BC" w:rsidP="00A653BC">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Parte de las tres restricciones alimentarias más conocidas, y las cuales las poseen gran parte de la población mundial, para las cuales podemos dividir por segmentos según sus restricciones, estas son: Intolerancia a la lactosa, Celiaquía (Intolerancia al Gluten) y Diabetes. </w:t>
      </w:r>
    </w:p>
    <w:p w14:paraId="029C569F" w14:textId="77777777" w:rsidR="00A653BC" w:rsidRDefault="00A653BC" w:rsidP="00534B20">
      <w:pPr>
        <w:pBdr>
          <w:top w:val="nil"/>
          <w:left w:val="nil"/>
          <w:bottom w:val="nil"/>
          <w:right w:val="nil"/>
          <w:between w:val="nil"/>
        </w:pBdr>
        <w:jc w:val="both"/>
        <w:rPr>
          <w:rFonts w:ascii="Arial" w:eastAsia="Arial" w:hAnsi="Arial" w:cs="Arial"/>
          <w:color w:val="000000"/>
          <w:u w:val="none"/>
        </w:rPr>
      </w:pPr>
    </w:p>
    <w:p w14:paraId="486B694F" w14:textId="77777777" w:rsidR="00534B20" w:rsidRDefault="00534B20" w:rsidP="00534B20">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En este contexto es que abordamos la segunda pregunta porqué consideramos como factible la creación de una pastelería enfocada a restricciones alimentarias, y la respuesta está relacionada con la cantidad de personas que poseen estas, es porque según lo que se ha investigado, o simplemente lo que uno podría notar de manera rápida, es que si bien a través de internet o de datos entre conocidos, podemos encontrar productos que puedan adecuarse a algún tipo de restricción, como por ejemplo, podríamos encontrar más seguido elementos que no contengan azúcar, pero podemos decir que ¿Para un diabético solo deben ser restringida el azúcar? La respuesta es no.</w:t>
      </w:r>
    </w:p>
    <w:p w14:paraId="5BB3DB02" w14:textId="77777777" w:rsidR="00534B20" w:rsidRDefault="00534B20" w:rsidP="00534B20">
      <w:pPr>
        <w:pBdr>
          <w:top w:val="nil"/>
          <w:left w:val="nil"/>
          <w:bottom w:val="nil"/>
          <w:right w:val="nil"/>
          <w:between w:val="nil"/>
        </w:pBdr>
        <w:jc w:val="both"/>
        <w:rPr>
          <w:rFonts w:ascii="Arial" w:eastAsia="Arial" w:hAnsi="Arial" w:cs="Arial"/>
          <w:b/>
          <w:color w:val="000000"/>
          <w:u w:val="none"/>
        </w:rPr>
      </w:pPr>
    </w:p>
    <w:p w14:paraId="1DE5B75E" w14:textId="60DD2B79" w:rsidR="00534B20" w:rsidRDefault="00534B20" w:rsidP="00476704">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La hipótesis que se buscará confirmar o refutar con argumentos concretos de la investigación de mercado, es saber si, es una buena alternativa la creación de una pastelería y coctelería que se dedique a crear alimentos para personas con restricciones alimentarias, es una idea rentable. Es por esto que basaremos la investigación en entrevistas a personas con restricciones alimentarias, entrevistas a pastelerías y en base a esto y a datos cuantitativos del mercado y de la industria </w:t>
      </w:r>
      <w:r w:rsidR="00A653BC">
        <w:rPr>
          <w:rFonts w:ascii="Arial" w:eastAsia="Arial" w:hAnsi="Arial" w:cs="Arial"/>
          <w:color w:val="000000"/>
          <w:u w:val="none"/>
        </w:rPr>
        <w:t>se concluirá al respecto.</w:t>
      </w:r>
    </w:p>
    <w:p w14:paraId="07FD6E67" w14:textId="77777777" w:rsidR="00A008E5" w:rsidRDefault="00A008E5">
      <w:pPr>
        <w:pBdr>
          <w:top w:val="nil"/>
          <w:left w:val="nil"/>
          <w:bottom w:val="nil"/>
          <w:right w:val="nil"/>
          <w:between w:val="nil"/>
        </w:pBdr>
        <w:rPr>
          <w:rFonts w:ascii="Arial" w:eastAsia="Arial" w:hAnsi="Arial" w:cs="Arial"/>
          <w:b/>
          <w:color w:val="000000"/>
          <w:u w:val="none"/>
        </w:rPr>
      </w:pPr>
    </w:p>
    <w:p w14:paraId="3FEF9DFF" w14:textId="7431E1A1" w:rsidR="00A008E5" w:rsidRDefault="003265C9" w:rsidP="00476704">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Según lo que </w:t>
      </w:r>
      <w:r w:rsidR="00A653BC">
        <w:rPr>
          <w:rFonts w:ascii="Arial" w:eastAsia="Arial" w:hAnsi="Arial" w:cs="Arial"/>
          <w:color w:val="000000"/>
          <w:u w:val="none"/>
        </w:rPr>
        <w:t>se encuentra</w:t>
      </w:r>
      <w:r>
        <w:rPr>
          <w:rFonts w:ascii="Arial" w:eastAsia="Arial" w:hAnsi="Arial" w:cs="Arial"/>
          <w:color w:val="000000"/>
          <w:u w:val="none"/>
        </w:rPr>
        <w:t xml:space="preserve"> como información acerca de la Diabetes, es que es una enfermedad crónica, que se desencadena cuando el páncreas no produce suficiente </w:t>
      </w:r>
      <w:r w:rsidRPr="008C053E">
        <w:rPr>
          <w:rFonts w:ascii="Arial" w:eastAsia="Arial" w:hAnsi="Arial" w:cs="Arial"/>
          <w:color w:val="000000"/>
          <w:u w:val="none"/>
        </w:rPr>
        <w:t xml:space="preserve">insulina (hormona que regula el nivel de azúcar, o glucosa en la sangre), o cuando el </w:t>
      </w:r>
      <w:r w:rsidRPr="008C053E">
        <w:rPr>
          <w:rFonts w:ascii="Arial" w:eastAsia="Arial" w:hAnsi="Arial" w:cs="Arial"/>
          <w:color w:val="000000"/>
          <w:u w:val="none"/>
        </w:rPr>
        <w:lastRenderedPageBreak/>
        <w:t>organismo no puede utilizar eficazmente la insulina que produce. La recopilación de información a través de la OM</w:t>
      </w:r>
      <w:r>
        <w:rPr>
          <w:rFonts w:ascii="Arial" w:eastAsia="Arial" w:hAnsi="Arial" w:cs="Arial"/>
          <w:color w:val="000000"/>
          <w:u w:val="none"/>
        </w:rPr>
        <w:t>S (Organización Mundial de la Salud), es que se estima que en el año 2014, 422 millones de adultos tenían diabetes</w:t>
      </w:r>
      <w:sdt>
        <w:sdtPr>
          <w:tag w:val="goog_rdk_16"/>
          <w:id w:val="-109745251"/>
        </w:sdtPr>
        <w:sdtContent>
          <w:r>
            <w:rPr>
              <w:rFonts w:ascii="Arial" w:eastAsia="Arial" w:hAnsi="Arial" w:cs="Arial"/>
              <w:color w:val="000000"/>
              <w:u w:val="none"/>
              <w:vertAlign w:val="superscript"/>
            </w:rPr>
            <w:footnoteReference w:id="3"/>
          </w:r>
        </w:sdtContent>
      </w:sdt>
      <w:r>
        <w:rPr>
          <w:rFonts w:ascii="Arial" w:eastAsia="Arial" w:hAnsi="Arial" w:cs="Arial"/>
          <w:color w:val="000000"/>
          <w:u w:val="none"/>
        </w:rPr>
        <w:t>, lo cual supone un incremento en los factores de riesgo conexos como el sobrepeso o la obesidad.</w:t>
      </w:r>
    </w:p>
    <w:p w14:paraId="668D0492"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4AF53313" w14:textId="7D8994AC"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Así como acerca de la Intolerancia a la Lactosa, esta es bastante común, ya que son millones de personas alrededor del mundo que deben r</w:t>
      </w:r>
      <w:r w:rsidR="00A653BC">
        <w:rPr>
          <w:rFonts w:ascii="Arial" w:eastAsia="Arial" w:hAnsi="Arial" w:cs="Arial"/>
          <w:color w:val="000000"/>
          <w:u w:val="none"/>
        </w:rPr>
        <w:t xml:space="preserve">ecurrir a productos sin lactosa. </w:t>
      </w:r>
      <w:r>
        <w:rPr>
          <w:rFonts w:ascii="Arial" w:eastAsia="Arial" w:hAnsi="Arial" w:cs="Arial"/>
          <w:color w:val="000000"/>
          <w:u w:val="none"/>
        </w:rPr>
        <w:t>Debido a que estas personas se ven afectadas por los distintos tipos de alimentos que encontramos que son derivados de la leche, como por ejemplo queso, mantequilla, yogurt, entre otros. Se estima que esta restricción alimentaria está presente en más del 60% de la población mundial</w:t>
      </w:r>
      <w:sdt>
        <w:sdtPr>
          <w:tag w:val="goog_rdk_17"/>
          <w:id w:val="458238323"/>
        </w:sdtPr>
        <w:sdtContent>
          <w:r>
            <w:rPr>
              <w:rFonts w:ascii="Arial" w:eastAsia="Arial" w:hAnsi="Arial" w:cs="Arial"/>
              <w:color w:val="000000"/>
              <w:u w:val="none"/>
              <w:vertAlign w:val="superscript"/>
            </w:rPr>
            <w:footnoteReference w:id="4"/>
          </w:r>
        </w:sdtContent>
      </w:sdt>
      <w:r>
        <w:rPr>
          <w:rFonts w:ascii="Arial" w:eastAsia="Arial" w:hAnsi="Arial" w:cs="Arial"/>
          <w:color w:val="000000"/>
          <w:u w:val="none"/>
        </w:rPr>
        <w:t>. ¿Cómo crear un pastel para personas intolerantes a la lactosa? Por lo general los ingredientes de un simple queque, llevan leche, huevos, margarina, azúcar y polvos de hornear. La respuesta va de la mano en poder contar con una persona especializada en términos de nutrición, que pueda ser la base de este proyecto</w:t>
      </w:r>
      <w:r w:rsidR="00A653BC">
        <w:rPr>
          <w:rFonts w:ascii="Arial" w:eastAsia="Arial" w:hAnsi="Arial" w:cs="Arial"/>
          <w:color w:val="000000"/>
          <w:u w:val="none"/>
        </w:rPr>
        <w:t>.</w:t>
      </w:r>
      <w:r>
        <w:rPr>
          <w:rFonts w:ascii="Arial" w:eastAsia="Arial" w:hAnsi="Arial" w:cs="Arial"/>
          <w:color w:val="000000"/>
          <w:u w:val="none"/>
        </w:rPr>
        <w:t xml:space="preserve"> </w:t>
      </w:r>
    </w:p>
    <w:p w14:paraId="3BB5382B"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238A26A" w14:textId="0E56E8EA"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Para </w:t>
      </w:r>
      <w:r w:rsidR="00A653BC">
        <w:rPr>
          <w:rFonts w:ascii="Arial" w:eastAsia="Arial" w:hAnsi="Arial" w:cs="Arial"/>
          <w:color w:val="000000"/>
          <w:u w:val="none"/>
        </w:rPr>
        <w:t>los</w:t>
      </w:r>
      <w:r>
        <w:rPr>
          <w:rFonts w:ascii="Arial" w:eastAsia="Arial" w:hAnsi="Arial" w:cs="Arial"/>
          <w:color w:val="000000"/>
          <w:u w:val="none"/>
        </w:rPr>
        <w:t xml:space="preserve"> Intolerantes al Gluten</w:t>
      </w:r>
      <w:r w:rsidR="00A653BC">
        <w:rPr>
          <w:rFonts w:ascii="Arial" w:eastAsia="Arial" w:hAnsi="Arial" w:cs="Arial"/>
          <w:color w:val="000000"/>
          <w:u w:val="none"/>
        </w:rPr>
        <w:t xml:space="preserve"> (Celiacos)</w:t>
      </w:r>
      <w:r>
        <w:rPr>
          <w:rFonts w:ascii="Arial" w:eastAsia="Arial" w:hAnsi="Arial" w:cs="Arial"/>
          <w:color w:val="000000"/>
          <w:u w:val="none"/>
        </w:rPr>
        <w:t>, nos ponemos a pensar ¿Qué es el gluten? Este elemento está presente en muchos tipos de cereales distintos, es una glicoproteína. Entre sus funciones principales es quien proporciona la consistencia elástica a las masas. Algunos de los cereales que contienen gluten son: trigo, centeno, cebada, avena, entre otros. Es importante entonces, para personas con este tipo de restricción, que revise cada alimento a consumir según sus ingredientes de elaboración, si bien, consideramos sólo masas, estaríamos equivocados, ya que hay varios alimentos más que contienen gluten dentro de sus ingredientes. A nivel mundial se tiene alrededor del 1% diagnosticado como Celíaco</w:t>
      </w:r>
      <w:sdt>
        <w:sdtPr>
          <w:tag w:val="goog_rdk_21"/>
          <w:id w:val="-1798066334"/>
        </w:sdtPr>
        <w:sdtContent>
          <w:r>
            <w:rPr>
              <w:rFonts w:ascii="Arial" w:eastAsia="Arial" w:hAnsi="Arial" w:cs="Arial"/>
              <w:color w:val="000000"/>
              <w:u w:val="none"/>
              <w:vertAlign w:val="superscript"/>
            </w:rPr>
            <w:footnoteReference w:id="5"/>
          </w:r>
        </w:sdtContent>
      </w:sdt>
      <w:r w:rsidR="00A653BC">
        <w:rPr>
          <w:rFonts w:ascii="Arial" w:eastAsia="Arial" w:hAnsi="Arial" w:cs="Arial"/>
          <w:color w:val="000000"/>
          <w:u w:val="none"/>
        </w:rPr>
        <w:t>.</w:t>
      </w:r>
      <w:r>
        <w:rPr>
          <w:rFonts w:ascii="Arial" w:eastAsia="Arial" w:hAnsi="Arial" w:cs="Arial"/>
          <w:color w:val="000000"/>
          <w:u w:val="none"/>
        </w:rPr>
        <w:t xml:space="preserve"> </w:t>
      </w:r>
    </w:p>
    <w:p w14:paraId="41BB795A" w14:textId="77777777" w:rsidR="00A008E5" w:rsidRDefault="00A008E5">
      <w:pPr>
        <w:pBdr>
          <w:top w:val="nil"/>
          <w:left w:val="nil"/>
          <w:bottom w:val="nil"/>
          <w:right w:val="nil"/>
          <w:between w:val="nil"/>
        </w:pBdr>
        <w:jc w:val="both"/>
        <w:rPr>
          <w:rFonts w:ascii="Roboto" w:eastAsia="Roboto" w:hAnsi="Roboto" w:cs="Roboto"/>
          <w:color w:val="000000"/>
          <w:sz w:val="27"/>
          <w:szCs w:val="27"/>
        </w:rPr>
      </w:pPr>
    </w:p>
    <w:p w14:paraId="502B380D" w14:textId="35E733A9" w:rsidR="00A008E5" w:rsidRDefault="00A653BC">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En</w:t>
      </w:r>
      <w:r w:rsidR="003265C9">
        <w:rPr>
          <w:rFonts w:ascii="Arial" w:eastAsia="Arial" w:hAnsi="Arial" w:cs="Arial"/>
          <w:color w:val="000000"/>
          <w:u w:val="none"/>
        </w:rPr>
        <w:t xml:space="preserve"> Chile podemos encontrar estas enfermedades en distintos porcentajes, que son relevantes para un estudio de mercado en cuanto a intereses por alimentos que sean innovadores a la pastelería y coctelería, que tengan un enfoque claro en los distintos segmentos de enfermedades, de tal manera de adaptarse al cliente, adaptarse a sus necesidades e intereses.</w:t>
      </w:r>
    </w:p>
    <w:p w14:paraId="6D536F02" w14:textId="77777777" w:rsidR="007930FF" w:rsidRDefault="007930FF" w:rsidP="007930FF">
      <w:pPr>
        <w:pBdr>
          <w:top w:val="nil"/>
          <w:left w:val="nil"/>
          <w:bottom w:val="nil"/>
          <w:right w:val="nil"/>
          <w:between w:val="nil"/>
        </w:pBdr>
        <w:jc w:val="both"/>
        <w:rPr>
          <w:rFonts w:ascii="Arial" w:eastAsia="Arial" w:hAnsi="Arial" w:cs="Arial"/>
          <w:b/>
          <w:color w:val="000000"/>
          <w:u w:val="none"/>
        </w:rPr>
      </w:pPr>
    </w:p>
    <w:p w14:paraId="34D69A3C" w14:textId="77777777" w:rsidR="007930FF" w:rsidRDefault="007930FF" w:rsidP="007930FF">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Se muestra el interés de la población por llevar un estilo de vida sano para llegar a mejores condiciones a la vejez, según datos de la OMS (Organización Mundial de la Salud), el promedio de vida en nuestro país es de 80,5 años, el mayor de Latinoamérica</w:t>
      </w:r>
      <w:sdt>
        <w:sdtPr>
          <w:tag w:val="goog_rdk_22"/>
          <w:id w:val="-1284876907"/>
        </w:sdtPr>
        <w:sdtContent>
          <w:r>
            <w:rPr>
              <w:rFonts w:ascii="Arial" w:eastAsia="Arial" w:hAnsi="Arial" w:cs="Arial"/>
              <w:color w:val="000000"/>
              <w:u w:val="none"/>
              <w:vertAlign w:val="superscript"/>
            </w:rPr>
            <w:footnoteReference w:id="6"/>
          </w:r>
        </w:sdtContent>
      </w:sdt>
      <w:r>
        <w:rPr>
          <w:rFonts w:ascii="Arial" w:eastAsia="Arial" w:hAnsi="Arial" w:cs="Arial"/>
          <w:color w:val="000000"/>
          <w:u w:val="none"/>
        </w:rPr>
        <w:t>.</w:t>
      </w:r>
      <w:sdt>
        <w:sdtPr>
          <w:tag w:val="goog_rdk_23"/>
          <w:id w:val="-1922094897"/>
        </w:sdtPr>
        <w:sdtContent>
          <w:r>
            <w:rPr>
              <w:rFonts w:ascii="Arial" w:eastAsia="Arial" w:hAnsi="Arial" w:cs="Arial"/>
              <w:color w:val="000000"/>
              <w:u w:val="none"/>
            </w:rPr>
            <w:t xml:space="preserve"> </w:t>
          </w:r>
        </w:sdtContent>
      </w:sdt>
    </w:p>
    <w:p w14:paraId="08AE7C1E" w14:textId="77777777" w:rsidR="007930FF" w:rsidRDefault="007930FF">
      <w:pPr>
        <w:pBdr>
          <w:top w:val="nil"/>
          <w:left w:val="nil"/>
          <w:bottom w:val="nil"/>
          <w:right w:val="nil"/>
          <w:between w:val="nil"/>
        </w:pBdr>
        <w:jc w:val="both"/>
        <w:rPr>
          <w:rFonts w:ascii="Arial" w:eastAsia="Arial" w:hAnsi="Arial" w:cs="Arial"/>
          <w:b/>
          <w:color w:val="000000"/>
          <w:u w:val="none"/>
        </w:rPr>
      </w:pPr>
    </w:p>
    <w:p w14:paraId="7B9795AD" w14:textId="3C7857FA" w:rsidR="00A653BC" w:rsidRPr="007930FF" w:rsidRDefault="00A653BC" w:rsidP="00A653BC">
      <w:pPr>
        <w:pBdr>
          <w:top w:val="nil"/>
          <w:left w:val="nil"/>
          <w:bottom w:val="nil"/>
          <w:right w:val="nil"/>
          <w:between w:val="nil"/>
        </w:pBdr>
        <w:jc w:val="both"/>
        <w:rPr>
          <w:rFonts w:ascii="Arial" w:eastAsia="Arial" w:hAnsi="Arial" w:cs="Arial"/>
          <w:u w:val="none"/>
          <w:lang w:val="es-CL"/>
        </w:rPr>
      </w:pPr>
      <w:r w:rsidRPr="007930FF">
        <w:rPr>
          <w:rFonts w:ascii="Arial" w:eastAsia="Arial" w:hAnsi="Arial" w:cs="Arial"/>
          <w:color w:val="000000"/>
          <w:u w:val="none"/>
        </w:rPr>
        <w:lastRenderedPageBreak/>
        <w:t>Existe un m</w:t>
      </w:r>
      <w:r w:rsidRPr="007930FF">
        <w:rPr>
          <w:rFonts w:ascii="Arial" w:eastAsia="Arial" w:hAnsi="Arial" w:cs="Arial"/>
          <w:u w:val="none"/>
          <w:lang w:val="es-CL"/>
        </w:rPr>
        <w:t>ercado en crecimiento en Chile, alrededor del 18% en 2017</w:t>
      </w:r>
      <w:r w:rsidRPr="007930FF">
        <w:rPr>
          <w:rStyle w:val="Refdenotaalpie"/>
          <w:rFonts w:ascii="Arial" w:eastAsia="Arial" w:hAnsi="Arial" w:cs="Arial"/>
          <w:u w:val="none"/>
          <w:lang w:val="es-CL"/>
        </w:rPr>
        <w:footnoteReference w:id="7"/>
      </w:r>
      <w:r w:rsidRPr="007930FF">
        <w:rPr>
          <w:rFonts w:ascii="Arial" w:eastAsia="Arial" w:hAnsi="Arial" w:cs="Arial"/>
          <w:u w:val="none"/>
          <w:lang w:val="es-CL"/>
        </w:rPr>
        <w:t xml:space="preserve"> en pastelería sin azúcar, como tambien existe una tendencia mundial de comidas saludables y orgánicas en crecimiento de un 5% anual</w:t>
      </w:r>
      <w:r w:rsidRPr="007930FF">
        <w:rPr>
          <w:rStyle w:val="Refdenotaalpie"/>
          <w:rFonts w:ascii="Arial" w:eastAsia="Arial" w:hAnsi="Arial" w:cs="Arial"/>
          <w:u w:val="none"/>
          <w:lang w:val="es-CL"/>
        </w:rPr>
        <w:footnoteReference w:id="8"/>
      </w:r>
      <w:r w:rsidRPr="007930FF">
        <w:rPr>
          <w:rFonts w:ascii="Arial" w:eastAsia="Arial" w:hAnsi="Arial" w:cs="Arial"/>
          <w:u w:val="none"/>
          <w:lang w:val="es-CL"/>
        </w:rPr>
        <w:t>.</w:t>
      </w:r>
    </w:p>
    <w:p w14:paraId="0156159F" w14:textId="77777777" w:rsidR="00A653BC" w:rsidRDefault="00A653BC" w:rsidP="00A653BC">
      <w:pPr>
        <w:pBdr>
          <w:top w:val="nil"/>
          <w:left w:val="nil"/>
          <w:bottom w:val="nil"/>
          <w:right w:val="nil"/>
          <w:between w:val="nil"/>
        </w:pBdr>
        <w:jc w:val="both"/>
        <w:rPr>
          <w:rFonts w:ascii="Arial" w:eastAsia="Arial" w:hAnsi="Arial" w:cs="Arial"/>
          <w:b/>
          <w:u w:val="none"/>
          <w:lang w:val="es-CL"/>
        </w:rPr>
      </w:pPr>
    </w:p>
    <w:p w14:paraId="7E420C04" w14:textId="3F18BE97" w:rsidR="00A008E5" w:rsidRPr="00CE707D" w:rsidRDefault="00CE707D" w:rsidP="004F2B67">
      <w:pPr>
        <w:pStyle w:val="Ttulo1"/>
        <w:numPr>
          <w:ilvl w:val="0"/>
          <w:numId w:val="9"/>
        </w:numPr>
        <w:rPr>
          <w:rFonts w:ascii="Arial" w:eastAsia="Arial" w:hAnsi="Arial" w:cs="Arial"/>
          <w:b/>
          <w:i/>
          <w:color w:val="000000"/>
          <w:sz w:val="24"/>
          <w:szCs w:val="24"/>
          <w:u w:val="none"/>
        </w:rPr>
      </w:pPr>
      <w:bookmarkStart w:id="5" w:name="_Toc22329798"/>
      <w:r w:rsidRPr="00CE707D">
        <w:rPr>
          <w:rFonts w:ascii="Arial" w:eastAsia="Arial" w:hAnsi="Arial" w:cs="Arial"/>
          <w:b/>
          <w:color w:val="000000"/>
          <w:sz w:val="24"/>
          <w:szCs w:val="24"/>
          <w:u w:val="none"/>
        </w:rPr>
        <w:t>OBJETIVO</w:t>
      </w:r>
      <w:bookmarkEnd w:id="5"/>
    </w:p>
    <w:p w14:paraId="46D3E2EC" w14:textId="77777777" w:rsidR="00A008E5" w:rsidRDefault="00A008E5">
      <w:pPr>
        <w:pBdr>
          <w:top w:val="nil"/>
          <w:left w:val="nil"/>
          <w:bottom w:val="nil"/>
          <w:right w:val="nil"/>
          <w:between w:val="nil"/>
        </w:pBdr>
        <w:jc w:val="both"/>
        <w:rPr>
          <w:color w:val="000000"/>
        </w:rPr>
      </w:pPr>
    </w:p>
    <w:p w14:paraId="49B5601C" w14:textId="75F7FFBF"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Evaluar la factibilidad técnica, económica y estratégica de una empresa de pastelería y </w:t>
      </w:r>
      <w:r w:rsidR="008C053E">
        <w:rPr>
          <w:rFonts w:ascii="Arial" w:eastAsia="Arial" w:hAnsi="Arial" w:cs="Arial"/>
          <w:color w:val="000000"/>
          <w:u w:val="none"/>
        </w:rPr>
        <w:t>coctelería</w:t>
      </w:r>
      <w:r>
        <w:rPr>
          <w:rFonts w:ascii="Arial" w:eastAsia="Arial" w:hAnsi="Arial" w:cs="Arial"/>
          <w:color w:val="000000"/>
          <w:u w:val="none"/>
        </w:rPr>
        <w:t xml:space="preserve"> con enfoque a distintas restricciones alimentarias.</w:t>
      </w:r>
    </w:p>
    <w:p w14:paraId="4E34ECFC" w14:textId="77777777" w:rsidR="00A008E5" w:rsidRDefault="00A008E5">
      <w:pPr>
        <w:pBdr>
          <w:top w:val="nil"/>
          <w:left w:val="nil"/>
          <w:bottom w:val="nil"/>
          <w:right w:val="nil"/>
          <w:between w:val="nil"/>
        </w:pBdr>
        <w:jc w:val="both"/>
        <w:rPr>
          <w:rFonts w:ascii="Arial" w:eastAsia="Arial" w:hAnsi="Arial" w:cs="Arial"/>
          <w:color w:val="000000"/>
          <w:u w:val="none"/>
        </w:rPr>
      </w:pPr>
    </w:p>
    <w:p w14:paraId="5F745F14" w14:textId="77777777"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Objetivos Específicos</w:t>
      </w:r>
    </w:p>
    <w:p w14:paraId="0E7072D0" w14:textId="77777777" w:rsidR="00A008E5" w:rsidRDefault="00A008E5">
      <w:pPr>
        <w:pBdr>
          <w:top w:val="nil"/>
          <w:left w:val="nil"/>
          <w:bottom w:val="nil"/>
          <w:right w:val="nil"/>
          <w:between w:val="nil"/>
        </w:pBdr>
        <w:jc w:val="both"/>
        <w:rPr>
          <w:color w:val="000000"/>
          <w:u w:val="none"/>
        </w:rPr>
      </w:pPr>
    </w:p>
    <w:p w14:paraId="52A1ABE6" w14:textId="2DE194A1" w:rsidR="00B84217" w:rsidRPr="00B84217" w:rsidRDefault="003265C9" w:rsidP="00B84217">
      <w:pPr>
        <w:numPr>
          <w:ilvl w:val="0"/>
          <w:numId w:val="3"/>
        </w:numPr>
        <w:pBdr>
          <w:top w:val="nil"/>
          <w:left w:val="nil"/>
          <w:bottom w:val="nil"/>
          <w:right w:val="nil"/>
          <w:between w:val="nil"/>
        </w:pBdr>
        <w:jc w:val="both"/>
        <w:rPr>
          <w:b/>
          <w:color w:val="000000"/>
          <w:u w:val="none"/>
        </w:rPr>
      </w:pPr>
      <w:r>
        <w:rPr>
          <w:rFonts w:ascii="Arial" w:eastAsia="Arial" w:hAnsi="Arial" w:cs="Arial"/>
          <w:color w:val="000000"/>
          <w:u w:val="none"/>
        </w:rPr>
        <w:t>Realizar un diagnóstico del mercado al que se dirige esta propuesta, para definir la necesidad y crear un producto diferenciado.</w:t>
      </w:r>
    </w:p>
    <w:p w14:paraId="648921F1" w14:textId="77777777" w:rsidR="00A008E5" w:rsidRDefault="003265C9" w:rsidP="004F2B67">
      <w:pPr>
        <w:numPr>
          <w:ilvl w:val="0"/>
          <w:numId w:val="3"/>
        </w:numPr>
        <w:pBdr>
          <w:top w:val="nil"/>
          <w:left w:val="nil"/>
          <w:bottom w:val="nil"/>
          <w:right w:val="nil"/>
          <w:between w:val="nil"/>
        </w:pBdr>
        <w:jc w:val="both"/>
        <w:rPr>
          <w:b/>
          <w:color w:val="000000"/>
          <w:u w:val="none"/>
        </w:rPr>
      </w:pPr>
      <w:r>
        <w:rPr>
          <w:rFonts w:ascii="Arial" w:eastAsia="Arial" w:hAnsi="Arial" w:cs="Arial"/>
          <w:color w:val="000000"/>
          <w:u w:val="none"/>
        </w:rPr>
        <w:t>Definir la estrategia de negocio, según lo obtenido del diagnóstico y las oportunidades presentadas.</w:t>
      </w:r>
    </w:p>
    <w:p w14:paraId="7BE80D90" w14:textId="77777777" w:rsidR="00A008E5" w:rsidRDefault="003265C9" w:rsidP="004F2B67">
      <w:pPr>
        <w:numPr>
          <w:ilvl w:val="0"/>
          <w:numId w:val="3"/>
        </w:numPr>
        <w:pBdr>
          <w:top w:val="nil"/>
          <w:left w:val="nil"/>
          <w:bottom w:val="nil"/>
          <w:right w:val="nil"/>
          <w:between w:val="nil"/>
        </w:pBdr>
        <w:jc w:val="both"/>
        <w:rPr>
          <w:b/>
          <w:color w:val="000000"/>
          <w:u w:val="none"/>
        </w:rPr>
      </w:pPr>
      <w:r>
        <w:rPr>
          <w:rFonts w:ascii="Arial" w:eastAsia="Arial" w:hAnsi="Arial" w:cs="Arial"/>
          <w:color w:val="000000"/>
          <w:u w:val="none"/>
        </w:rPr>
        <w:t>Elaborar un análisis de factibilidad económica que indique si la propuesta es rentable.</w:t>
      </w:r>
    </w:p>
    <w:p w14:paraId="105D468D" w14:textId="77777777" w:rsidR="00A008E5" w:rsidRDefault="00A008E5">
      <w:pPr>
        <w:pBdr>
          <w:top w:val="nil"/>
          <w:left w:val="nil"/>
          <w:bottom w:val="nil"/>
          <w:right w:val="nil"/>
          <w:between w:val="nil"/>
        </w:pBdr>
        <w:jc w:val="both"/>
        <w:rPr>
          <w:rFonts w:ascii="Arial" w:eastAsia="Arial" w:hAnsi="Arial" w:cs="Arial"/>
          <w:color w:val="000000"/>
          <w:u w:val="none"/>
        </w:rPr>
      </w:pPr>
    </w:p>
    <w:p w14:paraId="65683ECD" w14:textId="77777777"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Resultados Esperados</w:t>
      </w:r>
    </w:p>
    <w:p w14:paraId="6B3E256C" w14:textId="77777777" w:rsidR="00A008E5" w:rsidRDefault="00A008E5">
      <w:pPr>
        <w:pBdr>
          <w:top w:val="nil"/>
          <w:left w:val="nil"/>
          <w:bottom w:val="nil"/>
          <w:right w:val="nil"/>
          <w:between w:val="nil"/>
        </w:pBdr>
        <w:jc w:val="both"/>
        <w:rPr>
          <w:color w:val="000000"/>
        </w:rPr>
      </w:pPr>
    </w:p>
    <w:p w14:paraId="4A2E901A" w14:textId="4743A4AE" w:rsidR="00A008E5" w:rsidRPr="007930FF" w:rsidRDefault="003265C9" w:rsidP="004F2B67">
      <w:pPr>
        <w:numPr>
          <w:ilvl w:val="0"/>
          <w:numId w:val="4"/>
        </w:numPr>
        <w:pBdr>
          <w:top w:val="nil"/>
          <w:left w:val="nil"/>
          <w:bottom w:val="nil"/>
          <w:right w:val="nil"/>
          <w:between w:val="nil"/>
        </w:pBdr>
        <w:jc w:val="both"/>
        <w:rPr>
          <w:b/>
          <w:color w:val="000000"/>
          <w:u w:val="none"/>
        </w:rPr>
      </w:pPr>
      <w:r>
        <w:rPr>
          <w:rFonts w:ascii="Arial" w:eastAsia="Arial" w:hAnsi="Arial" w:cs="Arial"/>
          <w:color w:val="000000"/>
          <w:u w:val="none"/>
        </w:rPr>
        <w:t>Conocer la competencia que existe en el mercado, como también las necesidades de los clientes en cuanto a productos de pastelería y coctelería enfocados en personas con restricciones alimentarias.</w:t>
      </w:r>
    </w:p>
    <w:p w14:paraId="0911906A" w14:textId="77777777" w:rsidR="007930FF" w:rsidRDefault="007930FF" w:rsidP="007930FF">
      <w:pPr>
        <w:pBdr>
          <w:top w:val="nil"/>
          <w:left w:val="nil"/>
          <w:bottom w:val="nil"/>
          <w:right w:val="nil"/>
          <w:between w:val="nil"/>
        </w:pBdr>
        <w:ind w:left="720"/>
        <w:jc w:val="both"/>
        <w:rPr>
          <w:b/>
          <w:color w:val="000000"/>
          <w:u w:val="none"/>
        </w:rPr>
      </w:pPr>
    </w:p>
    <w:p w14:paraId="775B16A0" w14:textId="32422A42" w:rsidR="00A008E5" w:rsidRPr="007930FF" w:rsidRDefault="003265C9" w:rsidP="004F2B67">
      <w:pPr>
        <w:numPr>
          <w:ilvl w:val="0"/>
          <w:numId w:val="4"/>
        </w:numPr>
        <w:pBdr>
          <w:top w:val="nil"/>
          <w:left w:val="nil"/>
          <w:bottom w:val="nil"/>
          <w:right w:val="nil"/>
          <w:between w:val="nil"/>
        </w:pBdr>
        <w:jc w:val="both"/>
        <w:rPr>
          <w:b/>
          <w:color w:val="000000"/>
          <w:u w:val="none"/>
        </w:rPr>
      </w:pPr>
      <w:r>
        <w:rPr>
          <w:rFonts w:ascii="Arial" w:eastAsia="Arial" w:hAnsi="Arial" w:cs="Arial"/>
          <w:color w:val="000000"/>
          <w:u w:val="none"/>
        </w:rPr>
        <w:t>Identificar las características de los competidores, en cuanto a canales de distribución, proveedores que utilizan, precios de productos, y poder establecer una estrategia clara para competir en el mercado.</w:t>
      </w:r>
    </w:p>
    <w:p w14:paraId="2F5BFCD2" w14:textId="20B9DB13" w:rsidR="007930FF" w:rsidRDefault="007930FF" w:rsidP="007930FF">
      <w:pPr>
        <w:pBdr>
          <w:top w:val="nil"/>
          <w:left w:val="nil"/>
          <w:bottom w:val="nil"/>
          <w:right w:val="nil"/>
          <w:between w:val="nil"/>
        </w:pBdr>
        <w:jc w:val="both"/>
        <w:rPr>
          <w:b/>
          <w:color w:val="000000"/>
          <w:u w:val="none"/>
        </w:rPr>
      </w:pPr>
    </w:p>
    <w:p w14:paraId="7C7FE884" w14:textId="61BAFD20" w:rsidR="00A008E5" w:rsidRPr="007930FF" w:rsidRDefault="003265C9" w:rsidP="004F2B67">
      <w:pPr>
        <w:numPr>
          <w:ilvl w:val="0"/>
          <w:numId w:val="4"/>
        </w:numPr>
        <w:pBdr>
          <w:top w:val="nil"/>
          <w:left w:val="nil"/>
          <w:bottom w:val="nil"/>
          <w:right w:val="nil"/>
          <w:between w:val="nil"/>
        </w:pBdr>
        <w:jc w:val="both"/>
        <w:rPr>
          <w:b/>
          <w:color w:val="000000"/>
          <w:u w:val="none"/>
        </w:rPr>
      </w:pPr>
      <w:r>
        <w:rPr>
          <w:rFonts w:ascii="Arial" w:eastAsia="Arial" w:hAnsi="Arial" w:cs="Arial"/>
          <w:color w:val="000000"/>
          <w:u w:val="none"/>
        </w:rPr>
        <w:t>Evaluar económicamente si es que es se podrá obtener utilidad.</w:t>
      </w:r>
    </w:p>
    <w:p w14:paraId="5D8DA444" w14:textId="7FC5DBE3" w:rsidR="007930FF" w:rsidRDefault="007930FF" w:rsidP="007930FF">
      <w:pPr>
        <w:pBdr>
          <w:top w:val="nil"/>
          <w:left w:val="nil"/>
          <w:bottom w:val="nil"/>
          <w:right w:val="nil"/>
          <w:between w:val="nil"/>
        </w:pBdr>
        <w:jc w:val="both"/>
        <w:rPr>
          <w:b/>
          <w:color w:val="000000"/>
          <w:u w:val="none"/>
        </w:rPr>
      </w:pPr>
    </w:p>
    <w:p w14:paraId="5207FB79" w14:textId="77777777" w:rsidR="00A008E5" w:rsidRDefault="003265C9" w:rsidP="004F2B67">
      <w:pPr>
        <w:numPr>
          <w:ilvl w:val="0"/>
          <w:numId w:val="4"/>
        </w:numPr>
        <w:pBdr>
          <w:top w:val="nil"/>
          <w:left w:val="nil"/>
          <w:bottom w:val="nil"/>
          <w:right w:val="nil"/>
          <w:between w:val="nil"/>
        </w:pBdr>
        <w:jc w:val="both"/>
        <w:rPr>
          <w:b/>
          <w:color w:val="000000"/>
          <w:u w:val="none"/>
        </w:rPr>
      </w:pPr>
      <w:r>
        <w:rPr>
          <w:rFonts w:ascii="Arial" w:eastAsia="Arial" w:hAnsi="Arial" w:cs="Arial"/>
          <w:color w:val="000000"/>
          <w:u w:val="none"/>
        </w:rPr>
        <w:t>De ser factible económicamente, poder contribuir con una alternativa al mercado de productos para personas con restricciones alimentarias, entregando un producto distinto y con base nutricional.</w:t>
      </w:r>
    </w:p>
    <w:p w14:paraId="174743FA"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24077A54" w14:textId="773B7464" w:rsidR="00A008E5" w:rsidRPr="00CE707D" w:rsidRDefault="00CE707D" w:rsidP="004F2B67">
      <w:pPr>
        <w:pStyle w:val="Ttulo1"/>
        <w:numPr>
          <w:ilvl w:val="0"/>
          <w:numId w:val="9"/>
        </w:numPr>
        <w:rPr>
          <w:rFonts w:ascii="Arial" w:eastAsia="Arial" w:hAnsi="Arial" w:cs="Arial"/>
          <w:b/>
          <w:i/>
          <w:color w:val="000000"/>
          <w:sz w:val="24"/>
          <w:szCs w:val="24"/>
          <w:u w:val="none"/>
        </w:rPr>
      </w:pPr>
      <w:bookmarkStart w:id="6" w:name="_Toc22329799"/>
      <w:r w:rsidRPr="00CE707D">
        <w:rPr>
          <w:rFonts w:ascii="Arial" w:eastAsia="Arial" w:hAnsi="Arial" w:cs="Arial"/>
          <w:b/>
          <w:color w:val="000000"/>
          <w:sz w:val="24"/>
          <w:szCs w:val="24"/>
          <w:u w:val="none"/>
        </w:rPr>
        <w:t>MARCO CONCEPTUAL</w:t>
      </w:r>
      <w:bookmarkEnd w:id="6"/>
    </w:p>
    <w:p w14:paraId="4DECBE4F" w14:textId="77777777" w:rsidR="00A008E5" w:rsidRDefault="00A008E5">
      <w:pPr>
        <w:pBdr>
          <w:top w:val="nil"/>
          <w:left w:val="nil"/>
          <w:bottom w:val="nil"/>
          <w:right w:val="nil"/>
          <w:between w:val="nil"/>
        </w:pBdr>
        <w:rPr>
          <w:color w:val="000000"/>
        </w:rPr>
      </w:pPr>
    </w:p>
    <w:p w14:paraId="5640FF3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Según algunos estudios recopilados acerca de las personas que tienen enfermedades asociadas a restricciones alimentarias, encontramos que las más populares a nivel mundial, de más a menos, son principalmente y por lejos la Diabetes, esta enfermedad está avanzando de manera imparable, como es comentado en informes de la OMS </w:t>
      </w:r>
      <w:r>
        <w:rPr>
          <w:rFonts w:ascii="Arial" w:eastAsia="Arial" w:hAnsi="Arial" w:cs="Arial"/>
          <w:color w:val="000000"/>
          <w:u w:val="none"/>
        </w:rPr>
        <w:lastRenderedPageBreak/>
        <w:t>(Organización Mundial de la Salud), uno de cada once personas en el mundo ya padece de este trastorno, y la cifra de personas afectadas se ha cuadruplicado en los últimos 30 años, si lo vemos en Chile, el 9,4% de la población posee esta enfermedad, los resultados muestran que los factores que más influyen en la aparición de esta, es el sedentarismo, seguido de obesidad y tabaquismo</w:t>
      </w:r>
      <w:sdt>
        <w:sdtPr>
          <w:tag w:val="goog_rdk_43"/>
          <w:id w:val="629831882"/>
        </w:sdtPr>
        <w:sdtContent>
          <w:r>
            <w:rPr>
              <w:rFonts w:ascii="Arial" w:eastAsia="Arial" w:hAnsi="Arial" w:cs="Arial"/>
              <w:color w:val="000000"/>
              <w:u w:val="none"/>
              <w:vertAlign w:val="superscript"/>
            </w:rPr>
            <w:footnoteReference w:id="9"/>
          </w:r>
        </w:sdtContent>
      </w:sdt>
      <w:r>
        <w:rPr>
          <w:rFonts w:ascii="Arial" w:eastAsia="Arial" w:hAnsi="Arial" w:cs="Arial"/>
          <w:color w:val="000000"/>
          <w:u w:val="none"/>
        </w:rPr>
        <w:t>.</w:t>
      </w:r>
    </w:p>
    <w:p w14:paraId="168C346E" w14:textId="6AFDDD34" w:rsidR="00A008E5" w:rsidRDefault="00A008E5">
      <w:pPr>
        <w:pBdr>
          <w:top w:val="nil"/>
          <w:left w:val="nil"/>
          <w:bottom w:val="nil"/>
          <w:right w:val="nil"/>
          <w:between w:val="nil"/>
        </w:pBdr>
        <w:rPr>
          <w:rFonts w:ascii="Arial" w:eastAsia="Arial" w:hAnsi="Arial" w:cs="Arial"/>
          <w:b/>
          <w:color w:val="000000"/>
          <w:u w:val="none"/>
        </w:rPr>
      </w:pPr>
    </w:p>
    <w:p w14:paraId="281C039C" w14:textId="77777777" w:rsidR="00B84217" w:rsidRDefault="00B84217">
      <w:pPr>
        <w:pBdr>
          <w:top w:val="nil"/>
          <w:left w:val="nil"/>
          <w:bottom w:val="nil"/>
          <w:right w:val="nil"/>
          <w:between w:val="nil"/>
        </w:pBdr>
        <w:rPr>
          <w:rFonts w:ascii="Arial" w:eastAsia="Arial" w:hAnsi="Arial" w:cs="Arial"/>
          <w:b/>
          <w:color w:val="000000"/>
          <w:u w:val="none"/>
        </w:rPr>
      </w:pPr>
    </w:p>
    <w:p w14:paraId="1BC42A11" w14:textId="09BA6CDD"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A nivel mundial, para seguir con las otras dos enfermedades que poseen restricciones alimentarias, se encuentra la intolerancia a la lactosa, se estima que alrededor del 60% de la población mundial la posee, eso sí podemos encontrar países, como por ejemplo </w:t>
      </w:r>
      <w:r w:rsidR="00035545">
        <w:rPr>
          <w:rFonts w:ascii="Arial" w:eastAsia="Arial" w:hAnsi="Arial" w:cs="Arial"/>
          <w:color w:val="000000"/>
          <w:u w:val="none"/>
        </w:rPr>
        <w:t>europeos</w:t>
      </w:r>
      <w:r>
        <w:rPr>
          <w:rFonts w:ascii="Arial" w:eastAsia="Arial" w:hAnsi="Arial" w:cs="Arial"/>
          <w:color w:val="000000"/>
          <w:u w:val="none"/>
        </w:rPr>
        <w:t xml:space="preserve"> que tienen mejor tolerancia a la lactosa comparado con países como los </w:t>
      </w:r>
      <w:r w:rsidR="00035545">
        <w:rPr>
          <w:rFonts w:ascii="Arial" w:eastAsia="Arial" w:hAnsi="Arial" w:cs="Arial"/>
          <w:color w:val="000000"/>
          <w:u w:val="none"/>
        </w:rPr>
        <w:t>africanos</w:t>
      </w:r>
      <w:r>
        <w:rPr>
          <w:rFonts w:ascii="Arial" w:eastAsia="Arial" w:hAnsi="Arial" w:cs="Arial"/>
          <w:color w:val="000000"/>
          <w:u w:val="none"/>
        </w:rPr>
        <w:t>, debido al tiempo que llevan consumiendo lácteos y sus cuerpos se han acostumbrado por generaciones. Independiente del tiempo que lleven las sociedades alimentándose con productos lácteos, hay que tratar de convivir con este tipo de restricciones, y actualmente podemos encontrar en el mercado un sinfín de productos que no poseen lactosa, que pueden ayudar a estas personas a llevar una vida normal.</w:t>
      </w:r>
    </w:p>
    <w:p w14:paraId="4F8E9A4D" w14:textId="0EEB09B1" w:rsidR="00A008E5" w:rsidRDefault="00A008E5">
      <w:pPr>
        <w:pBdr>
          <w:top w:val="nil"/>
          <w:left w:val="nil"/>
          <w:bottom w:val="nil"/>
          <w:right w:val="nil"/>
          <w:between w:val="nil"/>
        </w:pBdr>
        <w:jc w:val="both"/>
        <w:rPr>
          <w:rFonts w:ascii="Arial" w:eastAsia="Arial" w:hAnsi="Arial" w:cs="Arial"/>
          <w:b/>
          <w:color w:val="000000"/>
          <w:u w:val="none"/>
        </w:rPr>
      </w:pPr>
    </w:p>
    <w:p w14:paraId="69DF940E" w14:textId="77777777" w:rsidR="00B84217" w:rsidRDefault="00B84217">
      <w:pPr>
        <w:pBdr>
          <w:top w:val="nil"/>
          <w:left w:val="nil"/>
          <w:bottom w:val="nil"/>
          <w:right w:val="nil"/>
          <w:between w:val="nil"/>
        </w:pBdr>
        <w:jc w:val="both"/>
        <w:rPr>
          <w:rFonts w:ascii="Arial" w:eastAsia="Arial" w:hAnsi="Arial" w:cs="Arial"/>
          <w:b/>
          <w:color w:val="000000"/>
          <w:u w:val="none"/>
        </w:rPr>
      </w:pPr>
    </w:p>
    <w:p w14:paraId="2CC26ACB" w14:textId="03475599"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Y en último lugar </w:t>
      </w:r>
      <w:r w:rsidR="00CE707D">
        <w:rPr>
          <w:rFonts w:ascii="Arial" w:eastAsia="Arial" w:hAnsi="Arial" w:cs="Arial"/>
          <w:color w:val="000000"/>
          <w:u w:val="none"/>
        </w:rPr>
        <w:t>se tiene a los intolerantes al g</w:t>
      </w:r>
      <w:r>
        <w:rPr>
          <w:rFonts w:ascii="Arial" w:eastAsia="Arial" w:hAnsi="Arial" w:cs="Arial"/>
          <w:color w:val="000000"/>
          <w:u w:val="none"/>
        </w:rPr>
        <w:t>luten, este elemento está presente en muchos tipos de cereales distintos, y dentro de su principal función está el proporcionar elasticidad a las masas. En el mundo podemos encontrar alrededor del 1% con esta enfermedad, pero este puede no ser un número real en cuanto a la cantidad de personas que lo poseen, debido a que los síntomas no son notorios, por lo cual es difícil de identificar.</w:t>
      </w:r>
    </w:p>
    <w:p w14:paraId="1EEB2171" w14:textId="0A52CC64" w:rsidR="00A008E5" w:rsidRDefault="00A008E5">
      <w:pPr>
        <w:pBdr>
          <w:top w:val="nil"/>
          <w:left w:val="nil"/>
          <w:bottom w:val="nil"/>
          <w:right w:val="nil"/>
          <w:between w:val="nil"/>
        </w:pBdr>
        <w:jc w:val="both"/>
        <w:rPr>
          <w:rFonts w:ascii="Arial" w:eastAsia="Arial" w:hAnsi="Arial" w:cs="Arial"/>
          <w:b/>
          <w:color w:val="000000"/>
          <w:u w:val="none"/>
        </w:rPr>
      </w:pPr>
    </w:p>
    <w:p w14:paraId="2577E0F0" w14:textId="77777777" w:rsidR="00B84217" w:rsidRDefault="00B84217">
      <w:pPr>
        <w:pBdr>
          <w:top w:val="nil"/>
          <w:left w:val="nil"/>
          <w:bottom w:val="nil"/>
          <w:right w:val="nil"/>
          <w:between w:val="nil"/>
        </w:pBdr>
        <w:jc w:val="both"/>
        <w:rPr>
          <w:rFonts w:ascii="Arial" w:eastAsia="Arial" w:hAnsi="Arial" w:cs="Arial"/>
          <w:b/>
          <w:color w:val="000000"/>
          <w:u w:val="none"/>
        </w:rPr>
      </w:pPr>
    </w:p>
    <w:p w14:paraId="3D6E9CD4"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¿Es que será posible que podamos encontrar ricos y nutritivos productos? ¿Productos que logren satisfacción, como por ejemplo una torta? ¿Un pastel adaptado al tipo de restricción que posea el cliente? ¿Un rico queque que sea dulce, pero que no tenga azúcar? Es posible poder crear productos adaptados para cada cliente, con una asesoría a nivel nutricional, que permita entregar un producto, libre de restricciones, y que no genere un riesgo en la salud. </w:t>
      </w:r>
    </w:p>
    <w:p w14:paraId="5783545F"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004D605C" w14:textId="15289D7B" w:rsidR="00A008E5" w:rsidRPr="00CE707D" w:rsidRDefault="00CE707D" w:rsidP="004F2B67">
      <w:pPr>
        <w:pStyle w:val="Ttulo1"/>
        <w:numPr>
          <w:ilvl w:val="0"/>
          <w:numId w:val="9"/>
        </w:numPr>
        <w:rPr>
          <w:rFonts w:ascii="Arial" w:eastAsia="Arial" w:hAnsi="Arial" w:cs="Arial"/>
          <w:b/>
          <w:color w:val="000000"/>
          <w:sz w:val="24"/>
          <w:szCs w:val="24"/>
          <w:u w:val="none"/>
        </w:rPr>
      </w:pPr>
      <w:bookmarkStart w:id="7" w:name="_Toc22329800"/>
      <w:r w:rsidRPr="00CE707D">
        <w:rPr>
          <w:rFonts w:ascii="Arial" w:eastAsia="Arial" w:hAnsi="Arial" w:cs="Arial"/>
          <w:b/>
          <w:color w:val="000000"/>
          <w:sz w:val="24"/>
          <w:szCs w:val="24"/>
          <w:u w:val="none"/>
        </w:rPr>
        <w:t>DIAGNOSTICO DE MERCADO</w:t>
      </w:r>
      <w:bookmarkEnd w:id="7"/>
    </w:p>
    <w:p w14:paraId="337646DF" w14:textId="77777777" w:rsidR="00A008E5" w:rsidRDefault="00A008E5">
      <w:pPr>
        <w:pBdr>
          <w:top w:val="nil"/>
          <w:left w:val="nil"/>
          <w:bottom w:val="nil"/>
          <w:right w:val="nil"/>
          <w:between w:val="nil"/>
        </w:pBdr>
        <w:rPr>
          <w:rFonts w:ascii="Arial" w:eastAsia="Arial" w:hAnsi="Arial" w:cs="Arial"/>
          <w:color w:val="000000"/>
          <w:u w:val="none"/>
        </w:rPr>
      </w:pPr>
    </w:p>
    <w:p w14:paraId="5B899B40" w14:textId="2B2FA208" w:rsidR="00A008E5" w:rsidRDefault="003265C9">
      <w:pPr>
        <w:pBdr>
          <w:top w:val="nil"/>
          <w:left w:val="nil"/>
          <w:bottom w:val="nil"/>
          <w:right w:val="nil"/>
          <w:between w:val="nil"/>
        </w:pBdr>
        <w:jc w:val="both"/>
        <w:rPr>
          <w:rFonts w:ascii="Arial" w:eastAsia="Arial" w:hAnsi="Arial" w:cs="Arial"/>
          <w:u w:val="none"/>
        </w:rPr>
      </w:pPr>
      <w:r>
        <w:rPr>
          <w:rFonts w:ascii="Arial" w:eastAsia="Arial" w:hAnsi="Arial" w:cs="Arial"/>
          <w:u w:val="none"/>
        </w:rPr>
        <w:t xml:space="preserve">En el diagnóstico de mercado, se considerará el análisis de mercado potencial de dos tipos de mercado B2C y B2B, entendiendo por mercado potencial aquellas personas o empresas que podrían comprar tu producto, pero que actualmente lo tienen cubierto con otro producto. </w:t>
      </w:r>
    </w:p>
    <w:p w14:paraId="5D67C40D" w14:textId="3A6AD292" w:rsidR="007C3F46" w:rsidRDefault="007C3F46">
      <w:pPr>
        <w:pBdr>
          <w:top w:val="nil"/>
          <w:left w:val="nil"/>
          <w:bottom w:val="nil"/>
          <w:right w:val="nil"/>
          <w:between w:val="nil"/>
        </w:pBdr>
        <w:jc w:val="both"/>
        <w:rPr>
          <w:rFonts w:ascii="Arial" w:eastAsia="Arial" w:hAnsi="Arial" w:cs="Arial"/>
          <w:u w:val="none"/>
        </w:rPr>
      </w:pPr>
    </w:p>
    <w:p w14:paraId="2F1CEF13" w14:textId="77777777" w:rsidR="00B84217" w:rsidRDefault="00B84217">
      <w:pPr>
        <w:pBdr>
          <w:top w:val="nil"/>
          <w:left w:val="nil"/>
          <w:bottom w:val="nil"/>
          <w:right w:val="nil"/>
          <w:between w:val="nil"/>
        </w:pBdr>
        <w:jc w:val="both"/>
        <w:rPr>
          <w:rFonts w:ascii="Arial" w:eastAsia="Arial" w:hAnsi="Arial" w:cs="Arial"/>
          <w:u w:val="none"/>
        </w:rPr>
      </w:pPr>
    </w:p>
    <w:p w14:paraId="3A310D6A" w14:textId="0D33C080" w:rsidR="007C3F46" w:rsidRDefault="007C3F46">
      <w:pPr>
        <w:pBdr>
          <w:top w:val="nil"/>
          <w:left w:val="nil"/>
          <w:bottom w:val="nil"/>
          <w:right w:val="nil"/>
          <w:between w:val="nil"/>
        </w:pBdr>
        <w:jc w:val="both"/>
        <w:rPr>
          <w:rFonts w:ascii="Arial" w:eastAsia="Arial" w:hAnsi="Arial" w:cs="Arial"/>
          <w:u w:val="none"/>
        </w:rPr>
      </w:pPr>
      <w:r>
        <w:rPr>
          <w:rFonts w:ascii="Arial" w:eastAsia="Arial" w:hAnsi="Arial" w:cs="Arial"/>
          <w:u w:val="none"/>
        </w:rPr>
        <w:t xml:space="preserve">Para estimar el porcentaje de personas en Chile, que cuenta con las restricciones alimentarias mencionadas anteriormente se consideraron las siguientes fuentes como base, dejando fuera del cálculo los datos con respecto a la población que posee </w:t>
      </w:r>
      <w:r>
        <w:rPr>
          <w:rFonts w:ascii="Arial" w:eastAsia="Arial" w:hAnsi="Arial" w:cs="Arial"/>
          <w:u w:val="none"/>
        </w:rPr>
        <w:lastRenderedPageBreak/>
        <w:t xml:space="preserve">intolerancia a la lactosa, </w:t>
      </w:r>
      <w:r w:rsidRPr="007930FF">
        <w:rPr>
          <w:rFonts w:ascii="Arial" w:eastAsia="Arial" w:hAnsi="Arial" w:cs="Arial"/>
          <w:u w:val="none"/>
        </w:rPr>
        <w:t>debido a que los datos son estimativos y no existen estudios con información con base.</w:t>
      </w:r>
      <w:r>
        <w:rPr>
          <w:rFonts w:ascii="Arial" w:eastAsia="Arial" w:hAnsi="Arial" w:cs="Arial"/>
          <w:u w:val="none"/>
        </w:rPr>
        <w:t xml:space="preserve"> </w:t>
      </w:r>
    </w:p>
    <w:p w14:paraId="156C9D68" w14:textId="37B297C1" w:rsidR="00FC6295" w:rsidRDefault="00FC6295">
      <w:pPr>
        <w:pBdr>
          <w:top w:val="nil"/>
          <w:left w:val="nil"/>
          <w:bottom w:val="nil"/>
          <w:right w:val="nil"/>
          <w:between w:val="nil"/>
        </w:pBdr>
        <w:jc w:val="both"/>
        <w:rPr>
          <w:rFonts w:ascii="Arial" w:eastAsia="Arial" w:hAnsi="Arial" w:cs="Arial"/>
          <w:u w:val="none"/>
        </w:rPr>
      </w:pPr>
    </w:p>
    <w:p w14:paraId="59748E5E" w14:textId="77777777" w:rsidR="00B84217" w:rsidRDefault="00B84217">
      <w:pPr>
        <w:pBdr>
          <w:top w:val="nil"/>
          <w:left w:val="nil"/>
          <w:bottom w:val="nil"/>
          <w:right w:val="nil"/>
          <w:between w:val="nil"/>
        </w:pBdr>
        <w:jc w:val="both"/>
        <w:rPr>
          <w:rFonts w:ascii="Arial" w:eastAsia="Arial" w:hAnsi="Arial" w:cs="Arial"/>
          <w:u w:val="none"/>
        </w:rPr>
      </w:pPr>
    </w:p>
    <w:p w14:paraId="068F8F68" w14:textId="77777777" w:rsidR="00FC6295" w:rsidRDefault="00FC6295" w:rsidP="00FC6295">
      <w:pPr>
        <w:pBdr>
          <w:top w:val="nil"/>
          <w:left w:val="nil"/>
          <w:bottom w:val="nil"/>
          <w:right w:val="nil"/>
          <w:between w:val="nil"/>
        </w:pBdr>
        <w:jc w:val="both"/>
        <w:rPr>
          <w:rFonts w:ascii="Arial" w:eastAsia="Arial" w:hAnsi="Arial" w:cs="Arial"/>
          <w:b/>
          <w:color w:val="000000"/>
          <w:u w:val="none"/>
        </w:rPr>
      </w:pPr>
      <w:r w:rsidRPr="00C547CA">
        <w:rPr>
          <w:rFonts w:ascii="Arial" w:eastAsia="Arial" w:hAnsi="Arial" w:cs="Arial"/>
          <w:color w:val="000000"/>
          <w:u w:val="none"/>
        </w:rPr>
        <w:t>Posteriormente, se estima la población que consumiría los productos que se ofrecen.</w:t>
      </w:r>
      <w:r>
        <w:rPr>
          <w:rFonts w:ascii="Arial" w:eastAsia="Arial" w:hAnsi="Arial" w:cs="Arial"/>
          <w:color w:val="000000"/>
          <w:u w:val="none"/>
        </w:rPr>
        <w:t xml:space="preserve"> Dentro de los estudios revisados al respecto</w:t>
      </w:r>
      <w:sdt>
        <w:sdtPr>
          <w:tag w:val="goog_rdk_74"/>
          <w:id w:val="-929731140"/>
        </w:sdtPr>
        <w:sdtContent>
          <w:r>
            <w:rPr>
              <w:rFonts w:ascii="Arial" w:eastAsia="Arial" w:hAnsi="Arial" w:cs="Arial"/>
              <w:color w:val="000000"/>
              <w:u w:val="none"/>
            </w:rPr>
            <w:t>,</w:t>
          </w:r>
        </w:sdtContent>
      </w:sdt>
      <w:r>
        <w:rPr>
          <w:rFonts w:ascii="Arial" w:eastAsia="Arial" w:hAnsi="Arial" w:cs="Arial"/>
          <w:color w:val="000000"/>
          <w:u w:val="none"/>
        </w:rPr>
        <w:t xml:space="preserve"> de los tres segmentos que se consideran, existen datos para Celíacos y Diabéticos, pero en cuanto a los intolerantes a la lactosa, no existe un estudio que indique con certeza cuál es la cantidad de personas en Chile que tenga este tipo de restricción, sólo existen estimaciones de que el 50% de la población podría ser intolerante a la lactosa, y la mayoría podría no saberlo, y confundirse con otra enfermedad</w:t>
      </w:r>
      <w:r>
        <w:rPr>
          <w:rFonts w:ascii="Arial" w:eastAsia="Arial" w:hAnsi="Arial" w:cs="Arial"/>
          <w:u w:val="none"/>
        </w:rPr>
        <w:t xml:space="preserve">. Existe también un </w:t>
      </w:r>
      <w:r>
        <w:rPr>
          <w:rFonts w:ascii="Arial" w:eastAsia="Arial" w:hAnsi="Arial" w:cs="Arial"/>
          <w:color w:val="000000"/>
          <w:u w:val="none"/>
        </w:rPr>
        <w:t>estudio realizado por la Fundación Española de la digestión que estima con un 70% la prevalencia de la enfermedad</w:t>
      </w:r>
      <w:r>
        <w:rPr>
          <w:rFonts w:ascii="Arial" w:eastAsia="Arial" w:hAnsi="Arial" w:cs="Arial"/>
          <w:u w:val="none"/>
        </w:rPr>
        <w:t xml:space="preserve">, sin embargo no </w:t>
      </w:r>
      <w:sdt>
        <w:sdtPr>
          <w:tag w:val="goog_rdk_78"/>
          <w:id w:val="315456481"/>
        </w:sdtPr>
        <w:sdtContent>
          <w:r>
            <w:rPr>
              <w:rFonts w:ascii="Arial" w:eastAsia="Arial" w:hAnsi="Arial" w:cs="Arial"/>
              <w:u w:val="none"/>
            </w:rPr>
            <w:t>tomaremos este dato para el cálculo, debido a que es muy elevado y no representativo con la realidad declarada de esta enfermedad.</w:t>
          </w:r>
          <w:sdt>
            <w:sdtPr>
              <w:tag w:val="goog_rdk_76"/>
              <w:id w:val="-1091469316"/>
            </w:sdtPr>
            <w:sdtContent>
              <w:r>
                <w:rPr>
                  <w:rFonts w:ascii="Arial" w:eastAsia="Arial" w:hAnsi="Arial" w:cs="Arial"/>
                  <w:color w:val="000000"/>
                  <w:u w:val="none"/>
                  <w:vertAlign w:val="superscript"/>
                </w:rPr>
                <w:footnoteReference w:id="10"/>
              </w:r>
            </w:sdtContent>
          </w:sdt>
          <w:sdt>
            <w:sdtPr>
              <w:tag w:val="goog_rdk_77"/>
              <w:id w:val="1325005331"/>
              <w:showingPlcHdr/>
            </w:sdtPr>
            <w:sdtContent>
              <w:r>
                <w:t xml:space="preserve">     </w:t>
              </w:r>
            </w:sdtContent>
          </w:sdt>
        </w:sdtContent>
      </w:sdt>
    </w:p>
    <w:p w14:paraId="6E4DC611" w14:textId="77777777" w:rsidR="00FC6295" w:rsidRDefault="00FC6295">
      <w:pPr>
        <w:pBdr>
          <w:top w:val="nil"/>
          <w:left w:val="nil"/>
          <w:bottom w:val="nil"/>
          <w:right w:val="nil"/>
          <w:between w:val="nil"/>
        </w:pBdr>
        <w:jc w:val="both"/>
        <w:rPr>
          <w:rFonts w:ascii="Arial" w:eastAsia="Arial" w:hAnsi="Arial" w:cs="Arial"/>
          <w:u w:val="none"/>
        </w:rPr>
      </w:pPr>
    </w:p>
    <w:p w14:paraId="676E2B1C" w14:textId="28552607" w:rsidR="007C3F46" w:rsidRDefault="007C3F46">
      <w:pPr>
        <w:pBdr>
          <w:top w:val="nil"/>
          <w:left w:val="nil"/>
          <w:bottom w:val="nil"/>
          <w:right w:val="nil"/>
          <w:between w:val="nil"/>
        </w:pBdr>
        <w:jc w:val="both"/>
        <w:rPr>
          <w:rFonts w:ascii="Arial" w:eastAsia="Arial" w:hAnsi="Arial" w:cs="Arial"/>
          <w:u w:val="none"/>
        </w:rPr>
      </w:pPr>
    </w:p>
    <w:p w14:paraId="6942953C" w14:textId="77777777" w:rsidR="004778DC" w:rsidRPr="004778DC" w:rsidRDefault="007C3F46" w:rsidP="004778DC">
      <w:pPr>
        <w:keepNext/>
        <w:pBdr>
          <w:top w:val="nil"/>
          <w:left w:val="nil"/>
          <w:bottom w:val="nil"/>
          <w:right w:val="nil"/>
          <w:between w:val="nil"/>
        </w:pBdr>
        <w:jc w:val="center"/>
        <w:rPr>
          <w:u w:val="none"/>
        </w:rPr>
      </w:pPr>
      <w:r w:rsidRPr="004778DC">
        <w:rPr>
          <w:rFonts w:ascii="Arial" w:eastAsia="Arial" w:hAnsi="Arial" w:cs="Arial"/>
          <w:b/>
          <w:noProof/>
          <w:u w:val="none"/>
          <w:lang w:val="es-CL" w:eastAsia="es-CL"/>
        </w:rPr>
        <w:drawing>
          <wp:inline distT="114300" distB="114300" distL="114300" distR="114300" wp14:anchorId="743E3A34" wp14:editId="124BC4AB">
            <wp:extent cx="3505200" cy="2486025"/>
            <wp:effectExtent l="0" t="0" r="0" b="0"/>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3505200" cy="2486025"/>
                    </a:xfrm>
                    <a:prstGeom prst="rect">
                      <a:avLst/>
                    </a:prstGeom>
                    <a:ln/>
                  </pic:spPr>
                </pic:pic>
              </a:graphicData>
            </a:graphic>
          </wp:inline>
        </w:drawing>
      </w:r>
    </w:p>
    <w:p w14:paraId="4915BDFE" w14:textId="52FA066D" w:rsidR="00A008E5" w:rsidRPr="00554BE0" w:rsidRDefault="004778DC" w:rsidP="004778DC">
      <w:pPr>
        <w:pStyle w:val="Descripcin"/>
        <w:jc w:val="center"/>
        <w:rPr>
          <w:rFonts w:ascii="Arial" w:eastAsia="Arial" w:hAnsi="Arial" w:cs="Arial"/>
          <w:b/>
          <w:i w:val="0"/>
          <w:color w:val="auto"/>
          <w:sz w:val="24"/>
          <w:szCs w:val="24"/>
          <w:u w:val="none"/>
        </w:rPr>
      </w:pPr>
      <w:bookmarkStart w:id="8" w:name="_Toc22320111"/>
      <w:r w:rsidRPr="00554BE0">
        <w:rPr>
          <w:rFonts w:ascii="Arial" w:hAnsi="Arial" w:cs="Arial"/>
          <w:i w:val="0"/>
          <w:color w:val="auto"/>
          <w:sz w:val="24"/>
          <w:szCs w:val="24"/>
          <w:u w:val="none"/>
        </w:rPr>
        <w:t xml:space="preserve">Tabla </w:t>
      </w:r>
      <w:r w:rsidRPr="00554BE0">
        <w:rPr>
          <w:rFonts w:ascii="Arial" w:hAnsi="Arial" w:cs="Arial"/>
          <w:i w:val="0"/>
          <w:color w:val="auto"/>
          <w:sz w:val="24"/>
          <w:szCs w:val="24"/>
          <w:u w:val="none"/>
        </w:rPr>
        <w:fldChar w:fldCharType="begin"/>
      </w:r>
      <w:r w:rsidRPr="00554BE0">
        <w:rPr>
          <w:rFonts w:ascii="Arial" w:hAnsi="Arial" w:cs="Arial"/>
          <w:i w:val="0"/>
          <w:color w:val="auto"/>
          <w:sz w:val="24"/>
          <w:szCs w:val="24"/>
          <w:u w:val="none"/>
        </w:rPr>
        <w:instrText xml:space="preserve"> SEQ Tabla \* ARABIC </w:instrText>
      </w:r>
      <w:r w:rsidRPr="00554BE0">
        <w:rPr>
          <w:rFonts w:ascii="Arial" w:hAnsi="Arial" w:cs="Arial"/>
          <w:i w:val="0"/>
          <w:color w:val="auto"/>
          <w:sz w:val="24"/>
          <w:szCs w:val="24"/>
          <w:u w:val="none"/>
        </w:rPr>
        <w:fldChar w:fldCharType="separate"/>
      </w:r>
      <w:r w:rsidR="00D023D6">
        <w:rPr>
          <w:rFonts w:ascii="Arial" w:hAnsi="Arial" w:cs="Arial"/>
          <w:i w:val="0"/>
          <w:noProof/>
          <w:color w:val="auto"/>
          <w:sz w:val="24"/>
          <w:szCs w:val="24"/>
          <w:u w:val="none"/>
        </w:rPr>
        <w:t>1</w:t>
      </w:r>
      <w:r w:rsidRPr="00554BE0">
        <w:rPr>
          <w:rFonts w:ascii="Arial" w:hAnsi="Arial" w:cs="Arial"/>
          <w:i w:val="0"/>
          <w:color w:val="auto"/>
          <w:sz w:val="24"/>
          <w:szCs w:val="24"/>
          <w:u w:val="none"/>
        </w:rPr>
        <w:fldChar w:fldCharType="end"/>
      </w:r>
      <w:r w:rsidRPr="00554BE0">
        <w:rPr>
          <w:rFonts w:ascii="Arial" w:hAnsi="Arial" w:cs="Arial"/>
          <w:i w:val="0"/>
          <w:noProof/>
          <w:color w:val="auto"/>
          <w:sz w:val="24"/>
          <w:szCs w:val="24"/>
          <w:u w:val="none"/>
        </w:rPr>
        <w:t>. Calculo de promedio de personas con restricción alimentaria en Chile. Elaboración Propia</w:t>
      </w:r>
      <w:sdt>
        <w:sdtPr>
          <w:rPr>
            <w:rFonts w:ascii="Arial" w:hAnsi="Arial" w:cs="Arial"/>
            <w:i w:val="0"/>
            <w:color w:val="auto"/>
            <w:sz w:val="24"/>
            <w:szCs w:val="24"/>
            <w:u w:val="none"/>
          </w:rPr>
          <w:tag w:val="goog_rdk_43"/>
          <w:id w:val="705764111"/>
        </w:sdtPr>
        <w:sdtContent>
          <w:r w:rsidR="007C3F46" w:rsidRPr="00554BE0">
            <w:rPr>
              <w:rFonts w:ascii="Arial" w:eastAsia="Arial" w:hAnsi="Arial" w:cs="Arial"/>
              <w:i w:val="0"/>
              <w:color w:val="auto"/>
              <w:sz w:val="24"/>
              <w:szCs w:val="24"/>
              <w:u w:val="none"/>
              <w:vertAlign w:val="superscript"/>
            </w:rPr>
            <w:footnoteReference w:id="11"/>
          </w:r>
        </w:sdtContent>
      </w:sdt>
      <w:bookmarkEnd w:id="8"/>
    </w:p>
    <w:p w14:paraId="7BCCDDDF" w14:textId="669D1148" w:rsidR="007C3F46" w:rsidRDefault="007C3F46" w:rsidP="007C3F46">
      <w:pPr>
        <w:pBdr>
          <w:top w:val="nil"/>
          <w:left w:val="nil"/>
          <w:bottom w:val="nil"/>
          <w:right w:val="nil"/>
          <w:between w:val="nil"/>
        </w:pBdr>
        <w:jc w:val="both"/>
        <w:rPr>
          <w:rFonts w:ascii="Arial" w:eastAsia="Arial" w:hAnsi="Arial" w:cs="Arial"/>
          <w:color w:val="000000"/>
          <w:sz w:val="20"/>
          <w:szCs w:val="20"/>
          <w:u w:val="none"/>
        </w:rPr>
      </w:pPr>
    </w:p>
    <w:p w14:paraId="32ACF3D7" w14:textId="5647B771" w:rsidR="007C3F46" w:rsidRDefault="007C3F46" w:rsidP="007C3F46">
      <w:pPr>
        <w:pBdr>
          <w:top w:val="nil"/>
          <w:left w:val="nil"/>
          <w:bottom w:val="nil"/>
          <w:right w:val="nil"/>
          <w:between w:val="nil"/>
        </w:pBdr>
        <w:jc w:val="both"/>
        <w:rPr>
          <w:rFonts w:ascii="Arial" w:eastAsia="Arial" w:hAnsi="Arial" w:cs="Arial"/>
          <w:u w:val="none"/>
        </w:rPr>
      </w:pPr>
      <w:r w:rsidRPr="007C3F46">
        <w:rPr>
          <w:rFonts w:ascii="Arial" w:eastAsia="Arial" w:hAnsi="Arial" w:cs="Arial"/>
          <w:u w:val="none"/>
        </w:rPr>
        <w:t>Para esto entonces consideramos que, en Chile, se tiene un 6,68% de la población</w:t>
      </w:r>
      <w:r w:rsidR="00FC6295">
        <w:rPr>
          <w:rFonts w:ascii="Arial" w:eastAsia="Arial" w:hAnsi="Arial" w:cs="Arial"/>
          <w:u w:val="none"/>
        </w:rPr>
        <w:t xml:space="preserve"> posee restricción alimentaria y esto es utilizado para calcular los mercados potenciales B2C y B2B.</w:t>
      </w:r>
    </w:p>
    <w:p w14:paraId="18554FBB" w14:textId="1A45EEC9" w:rsidR="00010B02" w:rsidRPr="007930FF" w:rsidRDefault="00010B02" w:rsidP="007C3F46">
      <w:pPr>
        <w:pBdr>
          <w:top w:val="nil"/>
          <w:left w:val="nil"/>
          <w:bottom w:val="nil"/>
          <w:right w:val="nil"/>
          <w:between w:val="nil"/>
        </w:pBdr>
        <w:jc w:val="both"/>
        <w:rPr>
          <w:rFonts w:ascii="Arial" w:eastAsia="Arial" w:hAnsi="Arial" w:cs="Arial"/>
          <w:u w:val="none"/>
        </w:rPr>
      </w:pPr>
    </w:p>
    <w:p w14:paraId="07E64C2C" w14:textId="60EC94B2" w:rsidR="00010B02" w:rsidRPr="007930FF" w:rsidRDefault="00010B02" w:rsidP="00010B02">
      <w:pPr>
        <w:pStyle w:val="Ttulo2"/>
        <w:rPr>
          <w:rFonts w:ascii="Arial" w:eastAsia="Arial" w:hAnsi="Arial" w:cs="Arial"/>
          <w:b/>
          <w:color w:val="auto"/>
          <w:u w:val="none"/>
        </w:rPr>
      </w:pPr>
      <w:bookmarkStart w:id="9" w:name="_Toc22329801"/>
      <w:r w:rsidRPr="007930FF">
        <w:rPr>
          <w:rFonts w:ascii="Arial" w:eastAsia="Arial" w:hAnsi="Arial" w:cs="Arial"/>
          <w:b/>
          <w:color w:val="auto"/>
          <w:u w:val="none"/>
        </w:rPr>
        <w:t xml:space="preserve">4.1 </w:t>
      </w:r>
      <w:r w:rsidR="007930FF">
        <w:rPr>
          <w:rFonts w:ascii="Arial" w:eastAsia="Arial" w:hAnsi="Arial" w:cs="Arial"/>
          <w:b/>
          <w:color w:val="auto"/>
          <w:u w:val="none"/>
        </w:rPr>
        <w:t>MERCADO POTENCIAL</w:t>
      </w:r>
      <w:bookmarkEnd w:id="9"/>
    </w:p>
    <w:p w14:paraId="5E192D36" w14:textId="610906CA" w:rsidR="00010B02" w:rsidRPr="008800CF" w:rsidRDefault="00010B02" w:rsidP="007C3F46">
      <w:pPr>
        <w:pBdr>
          <w:top w:val="nil"/>
          <w:left w:val="nil"/>
          <w:bottom w:val="nil"/>
          <w:right w:val="nil"/>
          <w:between w:val="nil"/>
        </w:pBdr>
        <w:jc w:val="both"/>
        <w:rPr>
          <w:rFonts w:ascii="Arial" w:eastAsia="Arial" w:hAnsi="Arial" w:cs="Arial"/>
          <w:u w:val="none"/>
        </w:rPr>
      </w:pPr>
    </w:p>
    <w:p w14:paraId="622687A6" w14:textId="6C1023E8" w:rsidR="00A008E5" w:rsidRPr="008800CF" w:rsidRDefault="00BA1DBC" w:rsidP="00010B02">
      <w:pPr>
        <w:pStyle w:val="Ttulo3"/>
        <w:rPr>
          <w:rFonts w:ascii="Arial" w:eastAsia="Arial" w:hAnsi="Arial" w:cs="Arial"/>
          <w:b/>
          <w:color w:val="000000"/>
          <w:u w:val="none"/>
        </w:rPr>
      </w:pPr>
      <w:bookmarkStart w:id="10" w:name="_Toc22329802"/>
      <w:r w:rsidRPr="008800CF">
        <w:rPr>
          <w:rFonts w:ascii="Arial" w:eastAsia="Arial" w:hAnsi="Arial" w:cs="Arial"/>
          <w:b/>
          <w:color w:val="000000"/>
          <w:u w:val="none"/>
        </w:rPr>
        <w:t>4.1.1 Análisis</w:t>
      </w:r>
      <w:r w:rsidR="003265C9" w:rsidRPr="008800CF">
        <w:rPr>
          <w:rFonts w:ascii="Arial" w:eastAsia="Arial" w:hAnsi="Arial" w:cs="Arial"/>
          <w:b/>
          <w:color w:val="000000"/>
          <w:u w:val="none"/>
        </w:rPr>
        <w:t xml:space="preserve"> de mercado potencial B2C</w:t>
      </w:r>
      <w:bookmarkEnd w:id="10"/>
      <w:r w:rsidR="003265C9" w:rsidRPr="008800CF">
        <w:rPr>
          <w:rFonts w:ascii="Arial" w:eastAsia="Arial" w:hAnsi="Arial" w:cs="Arial"/>
          <w:b/>
          <w:color w:val="000000"/>
          <w:u w:val="none"/>
        </w:rPr>
        <w:t xml:space="preserve"> </w:t>
      </w:r>
    </w:p>
    <w:p w14:paraId="7B2EC4FE"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4C482E5F" w14:textId="7EE95E79" w:rsidR="00C547CA" w:rsidRDefault="00C547CA" w:rsidP="00C547CA">
      <w:pPr>
        <w:pBdr>
          <w:top w:val="nil"/>
          <w:left w:val="nil"/>
          <w:bottom w:val="nil"/>
          <w:right w:val="nil"/>
          <w:between w:val="nil"/>
        </w:pBdr>
        <w:jc w:val="both"/>
        <w:rPr>
          <w:rFonts w:ascii="Arial" w:eastAsia="Arial" w:hAnsi="Arial" w:cs="Arial"/>
          <w:color w:val="000000"/>
          <w:u w:val="none"/>
        </w:rPr>
      </w:pPr>
      <w:r w:rsidRPr="00C547CA">
        <w:rPr>
          <w:rFonts w:ascii="Arial" w:eastAsia="Arial" w:hAnsi="Arial" w:cs="Arial"/>
          <w:color w:val="000000"/>
          <w:u w:val="none"/>
        </w:rPr>
        <w:t xml:space="preserve">Para evaluar el mercado B2C se realizó una encuesta en </w:t>
      </w:r>
      <w:r w:rsidR="00B0524A">
        <w:rPr>
          <w:rFonts w:ascii="Arial" w:eastAsia="Arial" w:hAnsi="Arial" w:cs="Arial"/>
          <w:color w:val="000000"/>
          <w:u w:val="none"/>
        </w:rPr>
        <w:t>la Región Metropolitana</w:t>
      </w:r>
      <w:r>
        <w:rPr>
          <w:rFonts w:ascii="Arial" w:eastAsia="Arial" w:hAnsi="Arial" w:cs="Arial"/>
          <w:color w:val="000000"/>
          <w:u w:val="none"/>
        </w:rPr>
        <w:t xml:space="preserve"> </w:t>
      </w:r>
      <w:r w:rsidRPr="00C547CA">
        <w:rPr>
          <w:rFonts w:ascii="Arial" w:eastAsia="Arial" w:hAnsi="Arial" w:cs="Arial"/>
          <w:color w:val="000000"/>
          <w:u w:val="none"/>
        </w:rPr>
        <w:t>a 100 personas, de las cuales se pudo obtener la disposición a pagar y con qué frecuencia asistirían</w:t>
      </w:r>
      <w:r w:rsidR="00CE707D">
        <w:rPr>
          <w:rFonts w:ascii="Arial" w:eastAsia="Arial" w:hAnsi="Arial" w:cs="Arial"/>
          <w:color w:val="000000"/>
          <w:u w:val="none"/>
        </w:rPr>
        <w:t>,</w:t>
      </w:r>
      <w:r w:rsidR="005A0C75">
        <w:rPr>
          <w:rFonts w:ascii="Arial" w:eastAsia="Arial" w:hAnsi="Arial" w:cs="Arial"/>
          <w:color w:val="000000"/>
          <w:u w:val="none"/>
        </w:rPr>
        <w:t xml:space="preserve"> para realizar el </w:t>
      </w:r>
      <w:r w:rsidR="00035545">
        <w:rPr>
          <w:rFonts w:ascii="Arial" w:eastAsia="Arial" w:hAnsi="Arial" w:cs="Arial"/>
          <w:color w:val="000000"/>
          <w:u w:val="none"/>
        </w:rPr>
        <w:t>cálculo</w:t>
      </w:r>
      <w:r w:rsidR="005A0C75">
        <w:rPr>
          <w:rFonts w:ascii="Arial" w:eastAsia="Arial" w:hAnsi="Arial" w:cs="Arial"/>
          <w:color w:val="000000"/>
          <w:u w:val="none"/>
        </w:rPr>
        <w:t xml:space="preserve"> de mercado potencial.</w:t>
      </w:r>
    </w:p>
    <w:p w14:paraId="59DA41CA" w14:textId="77777777" w:rsidR="00B84217" w:rsidRPr="00C547CA" w:rsidRDefault="00B84217" w:rsidP="00C547CA">
      <w:pPr>
        <w:pBdr>
          <w:top w:val="nil"/>
          <w:left w:val="nil"/>
          <w:bottom w:val="nil"/>
          <w:right w:val="nil"/>
          <w:between w:val="nil"/>
        </w:pBdr>
        <w:jc w:val="both"/>
        <w:rPr>
          <w:rFonts w:ascii="Arial" w:eastAsia="Arial" w:hAnsi="Arial" w:cs="Arial"/>
          <w:b/>
          <w:color w:val="000000"/>
          <w:u w:val="none"/>
        </w:rPr>
      </w:pPr>
    </w:p>
    <w:p w14:paraId="0827D426" w14:textId="77777777" w:rsidR="00C547CA" w:rsidRDefault="00C547CA" w:rsidP="00C547CA">
      <w:pPr>
        <w:pBdr>
          <w:top w:val="nil"/>
          <w:left w:val="nil"/>
          <w:bottom w:val="nil"/>
          <w:right w:val="nil"/>
          <w:between w:val="nil"/>
        </w:pBdr>
        <w:jc w:val="both"/>
        <w:rPr>
          <w:rFonts w:ascii="Arial" w:eastAsia="Arial" w:hAnsi="Arial" w:cs="Arial"/>
          <w:b/>
          <w:color w:val="000000"/>
          <w:u w:val="none"/>
        </w:rPr>
      </w:pPr>
      <w:r w:rsidRPr="00C547CA">
        <w:rPr>
          <w:rFonts w:ascii="Arial" w:eastAsia="Arial" w:hAnsi="Arial" w:cs="Arial"/>
          <w:color w:val="000000"/>
          <w:u w:val="none"/>
        </w:rPr>
        <w:t xml:space="preserve">     </w:t>
      </w:r>
    </w:p>
    <w:p w14:paraId="24B3762B" w14:textId="3B0A4E20" w:rsidR="00A008E5" w:rsidRDefault="00C547CA">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Los grupos a </w:t>
      </w:r>
      <w:r w:rsidR="003265C9">
        <w:rPr>
          <w:rFonts w:ascii="Arial" w:eastAsia="Arial" w:hAnsi="Arial" w:cs="Arial"/>
          <w:color w:val="000000"/>
          <w:u w:val="none"/>
        </w:rPr>
        <w:t xml:space="preserve">considerar </w:t>
      </w:r>
      <w:r>
        <w:rPr>
          <w:rFonts w:ascii="Arial" w:eastAsia="Arial" w:hAnsi="Arial" w:cs="Arial"/>
          <w:color w:val="000000"/>
          <w:u w:val="none"/>
        </w:rPr>
        <w:t xml:space="preserve">fueron personas que padecían alguna </w:t>
      </w:r>
      <w:r w:rsidR="00035545">
        <w:rPr>
          <w:rFonts w:ascii="Arial" w:eastAsia="Arial" w:hAnsi="Arial" w:cs="Arial"/>
          <w:color w:val="000000"/>
          <w:u w:val="none"/>
        </w:rPr>
        <w:t>restricción</w:t>
      </w:r>
      <w:r>
        <w:rPr>
          <w:rFonts w:ascii="Arial" w:eastAsia="Arial" w:hAnsi="Arial" w:cs="Arial"/>
          <w:color w:val="000000"/>
          <w:u w:val="none"/>
        </w:rPr>
        <w:t xml:space="preserve"> aliment</w:t>
      </w:r>
      <w:r w:rsidR="00CE707D">
        <w:rPr>
          <w:rFonts w:ascii="Arial" w:eastAsia="Arial" w:hAnsi="Arial" w:cs="Arial"/>
          <w:color w:val="000000"/>
          <w:u w:val="none"/>
        </w:rPr>
        <w:t>aria,</w:t>
      </w:r>
      <w:r>
        <w:rPr>
          <w:rFonts w:ascii="Arial" w:eastAsia="Arial" w:hAnsi="Arial" w:cs="Arial"/>
          <w:color w:val="000000"/>
          <w:u w:val="none"/>
        </w:rPr>
        <w:t xml:space="preserve"> la cual se clasifico </w:t>
      </w:r>
      <w:r w:rsidR="003265C9">
        <w:rPr>
          <w:rFonts w:ascii="Arial" w:eastAsia="Arial" w:hAnsi="Arial" w:cs="Arial"/>
          <w:color w:val="000000"/>
          <w:u w:val="none"/>
        </w:rPr>
        <w:t xml:space="preserve">en 3 grupos diferentes de estudio, </w:t>
      </w:r>
      <w:r w:rsidR="005A0C75">
        <w:rPr>
          <w:rFonts w:ascii="Arial" w:eastAsia="Arial" w:hAnsi="Arial" w:cs="Arial"/>
          <w:u w:val="none"/>
        </w:rPr>
        <w:t>estos</w:t>
      </w:r>
      <w:r w:rsidR="003265C9">
        <w:rPr>
          <w:rFonts w:ascii="Arial" w:eastAsia="Arial" w:hAnsi="Arial" w:cs="Arial"/>
          <w:u w:val="none"/>
        </w:rPr>
        <w:t xml:space="preserve"> </w:t>
      </w:r>
      <w:r w:rsidR="005A0C75">
        <w:rPr>
          <w:rFonts w:ascii="Arial" w:eastAsia="Arial" w:hAnsi="Arial" w:cs="Arial"/>
          <w:color w:val="000000"/>
          <w:u w:val="none"/>
        </w:rPr>
        <w:t xml:space="preserve">son la diabetes, intolerancia a la lactosa e </w:t>
      </w:r>
      <w:r w:rsidR="003265C9">
        <w:rPr>
          <w:rFonts w:ascii="Arial" w:eastAsia="Arial" w:hAnsi="Arial" w:cs="Arial"/>
          <w:color w:val="000000"/>
          <w:u w:val="none"/>
        </w:rPr>
        <w:t>intolerancia al gluten (</w:t>
      </w:r>
      <w:r w:rsidR="003265C9">
        <w:rPr>
          <w:rFonts w:ascii="Arial" w:eastAsia="Arial" w:hAnsi="Arial" w:cs="Arial"/>
          <w:u w:val="none"/>
        </w:rPr>
        <w:t>celíacos)</w:t>
      </w:r>
      <w:r w:rsidR="003265C9">
        <w:rPr>
          <w:rFonts w:ascii="Arial" w:eastAsia="Arial" w:hAnsi="Arial" w:cs="Arial"/>
          <w:color w:val="000000"/>
          <w:u w:val="none"/>
        </w:rPr>
        <w:t xml:space="preserve">. </w:t>
      </w:r>
    </w:p>
    <w:p w14:paraId="13C91E86" w14:textId="3653925D" w:rsidR="00A008E5" w:rsidRDefault="00A008E5">
      <w:pPr>
        <w:pBdr>
          <w:top w:val="nil"/>
          <w:left w:val="nil"/>
          <w:bottom w:val="nil"/>
          <w:right w:val="nil"/>
          <w:between w:val="nil"/>
        </w:pBdr>
        <w:jc w:val="both"/>
        <w:rPr>
          <w:rFonts w:ascii="Arial" w:eastAsia="Arial" w:hAnsi="Arial" w:cs="Arial"/>
          <w:b/>
          <w:color w:val="000000"/>
          <w:u w:val="none"/>
        </w:rPr>
      </w:pPr>
    </w:p>
    <w:p w14:paraId="3F22C7B6" w14:textId="77777777" w:rsidR="00B84217" w:rsidRDefault="00B84217">
      <w:pPr>
        <w:pBdr>
          <w:top w:val="nil"/>
          <w:left w:val="nil"/>
          <w:bottom w:val="nil"/>
          <w:right w:val="nil"/>
          <w:between w:val="nil"/>
        </w:pBdr>
        <w:jc w:val="both"/>
        <w:rPr>
          <w:rFonts w:ascii="Arial" w:eastAsia="Arial" w:hAnsi="Arial" w:cs="Arial"/>
          <w:b/>
          <w:color w:val="000000"/>
          <w:u w:val="none"/>
        </w:rPr>
      </w:pPr>
    </w:p>
    <w:p w14:paraId="0D2F8488" w14:textId="71F45218" w:rsidR="000D6F0E" w:rsidRDefault="000D6F0E">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El ticket promedio de compra se calculó considerando el gasto mensual de los consumidores en productos de pastelerías y/o coctelerias. De los encuestado se calcula el porcentaje de consumidores que gastaban esa cantidad y de esta forma ponderar un promedio. </w:t>
      </w:r>
    </w:p>
    <w:p w14:paraId="44FE4E3E" w14:textId="77777777" w:rsidR="00E42A3C" w:rsidRDefault="00E42A3C">
      <w:pPr>
        <w:pBdr>
          <w:top w:val="nil"/>
          <w:left w:val="nil"/>
          <w:bottom w:val="nil"/>
          <w:right w:val="nil"/>
          <w:between w:val="nil"/>
        </w:pBdr>
        <w:jc w:val="both"/>
        <w:rPr>
          <w:rFonts w:ascii="Arial" w:eastAsia="Arial" w:hAnsi="Arial" w:cs="Arial"/>
          <w:b/>
          <w:color w:val="000000"/>
          <w:u w:val="none"/>
        </w:rPr>
      </w:pPr>
    </w:p>
    <w:p w14:paraId="6E610867" w14:textId="77777777" w:rsidR="004778DC" w:rsidRDefault="000D6F0E" w:rsidP="004778DC">
      <w:pPr>
        <w:keepNext/>
        <w:pBdr>
          <w:top w:val="nil"/>
          <w:left w:val="nil"/>
          <w:bottom w:val="nil"/>
          <w:right w:val="nil"/>
          <w:between w:val="nil"/>
        </w:pBdr>
        <w:jc w:val="center"/>
      </w:pPr>
      <w:r>
        <w:rPr>
          <w:rFonts w:ascii="Arial" w:eastAsia="Arial" w:hAnsi="Arial" w:cs="Arial"/>
          <w:b/>
          <w:noProof/>
          <w:color w:val="000000"/>
          <w:u w:val="none"/>
          <w:lang w:val="es-CL" w:eastAsia="es-CL"/>
        </w:rPr>
        <w:drawing>
          <wp:inline distT="0" distB="0" distL="0" distR="0" wp14:anchorId="7869C700" wp14:editId="0D044091">
            <wp:extent cx="2313305" cy="142621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2313305" cy="1426210"/>
                    </a:xfrm>
                    <a:prstGeom prst="rect">
                      <a:avLst/>
                    </a:prstGeom>
                    <a:ln/>
                  </pic:spPr>
                </pic:pic>
              </a:graphicData>
            </a:graphic>
          </wp:inline>
        </w:drawing>
      </w:r>
    </w:p>
    <w:p w14:paraId="72FBFCE4" w14:textId="5E60F143" w:rsidR="000D6F0E" w:rsidRPr="00554BE0" w:rsidRDefault="004778DC" w:rsidP="004778DC">
      <w:pPr>
        <w:pStyle w:val="Descripcin"/>
        <w:jc w:val="center"/>
        <w:rPr>
          <w:rFonts w:ascii="Arial" w:eastAsia="Arial" w:hAnsi="Arial" w:cs="Arial"/>
          <w:b/>
          <w:i w:val="0"/>
          <w:color w:val="auto"/>
          <w:sz w:val="24"/>
          <w:szCs w:val="24"/>
          <w:u w:val="none"/>
        </w:rPr>
      </w:pPr>
      <w:bookmarkStart w:id="11" w:name="_Toc22320112"/>
      <w:r w:rsidRPr="00554BE0">
        <w:rPr>
          <w:rFonts w:ascii="Arial" w:hAnsi="Arial" w:cs="Arial"/>
          <w:i w:val="0"/>
          <w:color w:val="auto"/>
          <w:sz w:val="24"/>
          <w:szCs w:val="24"/>
          <w:u w:val="none"/>
        </w:rPr>
        <w:t xml:space="preserve">Tabla </w:t>
      </w:r>
      <w:r w:rsidRPr="00554BE0">
        <w:rPr>
          <w:rFonts w:ascii="Arial" w:hAnsi="Arial" w:cs="Arial"/>
          <w:i w:val="0"/>
          <w:color w:val="auto"/>
          <w:sz w:val="24"/>
          <w:szCs w:val="24"/>
          <w:u w:val="none"/>
        </w:rPr>
        <w:fldChar w:fldCharType="begin"/>
      </w:r>
      <w:r w:rsidRPr="00554BE0">
        <w:rPr>
          <w:rFonts w:ascii="Arial" w:hAnsi="Arial" w:cs="Arial"/>
          <w:i w:val="0"/>
          <w:color w:val="auto"/>
          <w:sz w:val="24"/>
          <w:szCs w:val="24"/>
          <w:u w:val="none"/>
        </w:rPr>
        <w:instrText xml:space="preserve"> SEQ Tabla \* ARABIC </w:instrText>
      </w:r>
      <w:r w:rsidRPr="00554BE0">
        <w:rPr>
          <w:rFonts w:ascii="Arial" w:hAnsi="Arial" w:cs="Arial"/>
          <w:i w:val="0"/>
          <w:color w:val="auto"/>
          <w:sz w:val="24"/>
          <w:szCs w:val="24"/>
          <w:u w:val="none"/>
        </w:rPr>
        <w:fldChar w:fldCharType="separate"/>
      </w:r>
      <w:r w:rsidR="00D023D6">
        <w:rPr>
          <w:rFonts w:ascii="Arial" w:hAnsi="Arial" w:cs="Arial"/>
          <w:i w:val="0"/>
          <w:noProof/>
          <w:color w:val="auto"/>
          <w:sz w:val="24"/>
          <w:szCs w:val="24"/>
          <w:u w:val="none"/>
        </w:rPr>
        <w:t>2</w:t>
      </w:r>
      <w:r w:rsidRPr="00554BE0">
        <w:rPr>
          <w:rFonts w:ascii="Arial" w:hAnsi="Arial" w:cs="Arial"/>
          <w:i w:val="0"/>
          <w:color w:val="auto"/>
          <w:sz w:val="24"/>
          <w:szCs w:val="24"/>
          <w:u w:val="none"/>
        </w:rPr>
        <w:fldChar w:fldCharType="end"/>
      </w:r>
      <w:r w:rsidRPr="00554BE0">
        <w:rPr>
          <w:rFonts w:ascii="Arial" w:hAnsi="Arial" w:cs="Arial"/>
          <w:i w:val="0"/>
          <w:color w:val="auto"/>
          <w:sz w:val="24"/>
          <w:szCs w:val="24"/>
          <w:u w:val="none"/>
        </w:rPr>
        <w:t>.Valor promedio de consumo mensual. Elaboración Propia</w:t>
      </w:r>
      <w:bookmarkEnd w:id="11"/>
    </w:p>
    <w:p w14:paraId="58233557" w14:textId="77777777" w:rsidR="004778DC" w:rsidRDefault="004778DC" w:rsidP="000D6F0E">
      <w:pPr>
        <w:pBdr>
          <w:top w:val="nil"/>
          <w:left w:val="nil"/>
          <w:bottom w:val="nil"/>
          <w:right w:val="nil"/>
          <w:between w:val="nil"/>
        </w:pBdr>
        <w:jc w:val="center"/>
        <w:rPr>
          <w:rFonts w:ascii="Arial" w:eastAsia="Arial" w:hAnsi="Arial" w:cs="Arial"/>
          <w:b/>
          <w:color w:val="000000"/>
          <w:u w:val="none"/>
        </w:rPr>
      </w:pPr>
    </w:p>
    <w:p w14:paraId="4673AA52" w14:textId="77777777" w:rsidR="00FC6295" w:rsidRDefault="00FC6295" w:rsidP="000D6F0E">
      <w:pPr>
        <w:pBdr>
          <w:top w:val="nil"/>
          <w:left w:val="nil"/>
          <w:bottom w:val="nil"/>
          <w:right w:val="nil"/>
          <w:between w:val="nil"/>
        </w:pBdr>
        <w:jc w:val="center"/>
        <w:rPr>
          <w:rFonts w:ascii="Arial" w:eastAsia="Arial" w:hAnsi="Arial" w:cs="Arial"/>
          <w:color w:val="000000"/>
          <w:sz w:val="20"/>
          <w:szCs w:val="20"/>
          <w:u w:val="none"/>
        </w:rPr>
      </w:pPr>
    </w:p>
    <w:p w14:paraId="4EE231F6" w14:textId="0186107D" w:rsidR="000D6F0E" w:rsidRDefault="007930FF" w:rsidP="000D6F0E">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La tabla 2</w:t>
      </w:r>
      <w:r w:rsidR="000D6F0E">
        <w:rPr>
          <w:rFonts w:ascii="Arial" w:eastAsia="Arial" w:hAnsi="Arial" w:cs="Arial"/>
          <w:color w:val="000000"/>
          <w:u w:val="none"/>
        </w:rPr>
        <w:t xml:space="preserve"> indica que el 35% de los encuestados gasta en promedio mensual $20.000, el 17% gasta $2.500, el 9% gasta $7.500, el 24% gasta $12.500 y el 15% gasta 17.500.</w:t>
      </w:r>
    </w:p>
    <w:p w14:paraId="56A39750" w14:textId="3EFCF35E" w:rsidR="000D6F0E" w:rsidRDefault="000D6F0E" w:rsidP="000D6F0E">
      <w:pPr>
        <w:pBdr>
          <w:top w:val="nil"/>
          <w:left w:val="nil"/>
          <w:bottom w:val="nil"/>
          <w:right w:val="nil"/>
          <w:between w:val="nil"/>
        </w:pBdr>
        <w:jc w:val="both"/>
        <w:rPr>
          <w:rFonts w:ascii="Arial" w:eastAsia="Arial" w:hAnsi="Arial" w:cs="Arial"/>
          <w:b/>
          <w:color w:val="000000"/>
          <w:u w:val="none"/>
        </w:rPr>
      </w:pPr>
    </w:p>
    <w:p w14:paraId="41F959E9" w14:textId="744171B9" w:rsidR="00E42A3C" w:rsidRPr="000D6F0E" w:rsidRDefault="00E42A3C" w:rsidP="000D6F0E">
      <w:pPr>
        <w:pBdr>
          <w:top w:val="nil"/>
          <w:left w:val="nil"/>
          <w:bottom w:val="nil"/>
          <w:right w:val="nil"/>
          <w:between w:val="nil"/>
        </w:pBdr>
        <w:jc w:val="both"/>
        <w:rPr>
          <w:rFonts w:ascii="Arial" w:eastAsia="Arial" w:hAnsi="Arial" w:cs="Arial"/>
          <w:b/>
          <w:color w:val="000000"/>
          <w:u w:val="none"/>
        </w:rPr>
      </w:pPr>
    </w:p>
    <w:p w14:paraId="5CF0B5F2" w14:textId="15D72E35" w:rsidR="005E6A5F" w:rsidRDefault="000D6F0E">
      <w:pPr>
        <w:pBdr>
          <w:top w:val="nil"/>
          <w:left w:val="nil"/>
          <w:bottom w:val="nil"/>
          <w:right w:val="nil"/>
          <w:between w:val="nil"/>
        </w:pBdr>
        <w:jc w:val="both"/>
        <w:rPr>
          <w:rFonts w:ascii="Arial" w:eastAsia="Arial" w:hAnsi="Arial" w:cs="Arial"/>
          <w:color w:val="000000"/>
          <w:u w:val="none"/>
        </w:rPr>
      </w:pPr>
      <w:r w:rsidRPr="000E0B16">
        <w:rPr>
          <w:rFonts w:ascii="Arial" w:eastAsia="Arial" w:hAnsi="Arial" w:cs="Arial"/>
          <w:color w:val="000000"/>
          <w:u w:val="none"/>
        </w:rPr>
        <w:t>Basado en la encuesta realizada, se obtuvo que el promedio ponderado del consumo mensual es de $13.725.</w:t>
      </w:r>
    </w:p>
    <w:p w14:paraId="7B14594D" w14:textId="77777777" w:rsidR="00E42A3C" w:rsidRDefault="00E42A3C">
      <w:pPr>
        <w:pBdr>
          <w:top w:val="nil"/>
          <w:left w:val="nil"/>
          <w:bottom w:val="nil"/>
          <w:right w:val="nil"/>
          <w:between w:val="nil"/>
        </w:pBdr>
        <w:jc w:val="both"/>
        <w:rPr>
          <w:rFonts w:ascii="Arial" w:eastAsia="Arial" w:hAnsi="Arial" w:cs="Arial"/>
          <w:b/>
          <w:color w:val="000000"/>
          <w:u w:val="none"/>
        </w:rPr>
      </w:pPr>
    </w:p>
    <w:p w14:paraId="595B180F" w14:textId="7948A5FD" w:rsidR="00A008E5" w:rsidRDefault="00A008E5">
      <w:pPr>
        <w:pBdr>
          <w:top w:val="nil"/>
          <w:left w:val="nil"/>
          <w:bottom w:val="nil"/>
          <w:right w:val="nil"/>
          <w:between w:val="nil"/>
        </w:pBdr>
        <w:jc w:val="both"/>
        <w:rPr>
          <w:rFonts w:ascii="Arial" w:eastAsia="Arial" w:hAnsi="Arial" w:cs="Arial"/>
          <w:b/>
          <w:color w:val="000000"/>
          <w:u w:val="none"/>
        </w:rPr>
      </w:pPr>
    </w:p>
    <w:p w14:paraId="3D8DAFAC" w14:textId="59213F15" w:rsidR="00B0524A" w:rsidRDefault="00B0524A" w:rsidP="00B0524A">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Considerando que la población de la Región Metropolitana es de </w:t>
      </w:r>
      <w:r w:rsidRPr="00B0524A">
        <w:rPr>
          <w:rFonts w:ascii="Arial" w:eastAsia="Arial" w:hAnsi="Arial" w:cs="Arial"/>
          <w:color w:val="000000"/>
          <w:u w:val="none"/>
        </w:rPr>
        <w:t>7.112.808</w:t>
      </w:r>
      <w:r w:rsidRPr="00B0524A">
        <w:rPr>
          <w:rFonts w:ascii="Arial" w:hAnsi="Arial" w:cs="Arial"/>
          <w:color w:val="5D6267"/>
          <w:sz w:val="23"/>
          <w:szCs w:val="23"/>
          <w:u w:val="none"/>
          <w:shd w:val="clear" w:color="auto" w:fill="FFFFFF"/>
        </w:rPr>
        <w:t xml:space="preserve"> </w:t>
      </w:r>
      <w:r>
        <w:rPr>
          <w:rFonts w:ascii="Arial" w:eastAsia="Arial" w:hAnsi="Arial" w:cs="Arial"/>
          <w:color w:val="000000"/>
          <w:u w:val="none"/>
        </w:rPr>
        <w:t>personas según el censo del año 2017</w:t>
      </w:r>
      <w:r w:rsidR="007930FF">
        <w:rPr>
          <w:rStyle w:val="Refdenotaalpie"/>
          <w:rFonts w:ascii="Arial" w:eastAsia="Arial" w:hAnsi="Arial" w:cs="Arial"/>
          <w:color w:val="000000"/>
          <w:u w:val="none"/>
        </w:rPr>
        <w:footnoteReference w:id="12"/>
      </w:r>
      <w:r>
        <w:rPr>
          <w:rFonts w:ascii="Arial" w:eastAsia="Arial" w:hAnsi="Arial" w:cs="Arial"/>
          <w:color w:val="000000"/>
          <w:u w:val="none"/>
        </w:rPr>
        <w:t>, multiplicado por el porcentaje de personas con restricciones alimentarias de 6,68%, y por el ticket promedio</w:t>
      </w:r>
      <w:r w:rsidR="000E0B16">
        <w:rPr>
          <w:rFonts w:ascii="Arial" w:eastAsia="Arial" w:hAnsi="Arial" w:cs="Arial"/>
          <w:color w:val="000000"/>
          <w:u w:val="none"/>
        </w:rPr>
        <w:t xml:space="preserve"> ponderado mensual</w:t>
      </w:r>
      <w:r>
        <w:rPr>
          <w:rFonts w:ascii="Arial" w:eastAsia="Arial" w:hAnsi="Arial" w:cs="Arial"/>
          <w:color w:val="000000"/>
          <w:u w:val="none"/>
        </w:rPr>
        <w:t xml:space="preserve"> de compra obtenido de 13.725 pesos chilenos, nos entrega que tenemos un mercador potencial de $6.521.235.758 mensual.</w:t>
      </w:r>
    </w:p>
    <w:p w14:paraId="6B7DDD4C" w14:textId="77777777" w:rsidR="00E42A3C" w:rsidRDefault="00E42A3C" w:rsidP="00B0524A">
      <w:pPr>
        <w:pBdr>
          <w:top w:val="nil"/>
          <w:left w:val="nil"/>
          <w:bottom w:val="nil"/>
          <w:right w:val="nil"/>
          <w:between w:val="nil"/>
        </w:pBdr>
        <w:jc w:val="both"/>
        <w:rPr>
          <w:rFonts w:ascii="Arial" w:eastAsia="Arial" w:hAnsi="Arial" w:cs="Arial"/>
          <w:color w:val="000000"/>
          <w:u w:val="none"/>
        </w:rPr>
      </w:pPr>
    </w:p>
    <w:p w14:paraId="3F9723A8" w14:textId="35526A69" w:rsidR="00B0524A" w:rsidRDefault="00B0524A" w:rsidP="00B0524A">
      <w:pPr>
        <w:pBdr>
          <w:top w:val="nil"/>
          <w:left w:val="nil"/>
          <w:bottom w:val="nil"/>
          <w:right w:val="nil"/>
          <w:between w:val="nil"/>
        </w:pBdr>
        <w:jc w:val="both"/>
        <w:rPr>
          <w:rFonts w:ascii="Arial" w:eastAsia="Arial" w:hAnsi="Arial" w:cs="Arial"/>
          <w:color w:val="000000"/>
          <w:u w:val="none"/>
        </w:rPr>
      </w:pPr>
    </w:p>
    <w:p w14:paraId="16B6EB37" w14:textId="0707BFCD" w:rsidR="005E6A5F" w:rsidRPr="00E42A3C" w:rsidRDefault="00010B02" w:rsidP="00010B02">
      <w:pPr>
        <w:pStyle w:val="Ttulo3"/>
        <w:rPr>
          <w:rFonts w:ascii="Arial" w:eastAsia="Arial" w:hAnsi="Arial" w:cs="Arial"/>
          <w:b/>
          <w:color w:val="000000"/>
          <w:u w:val="none"/>
        </w:rPr>
      </w:pPr>
      <w:bookmarkStart w:id="12" w:name="_Toc22329803"/>
      <w:r w:rsidRPr="00E42A3C">
        <w:rPr>
          <w:rFonts w:ascii="Arial" w:eastAsia="Arial" w:hAnsi="Arial" w:cs="Arial"/>
          <w:b/>
          <w:color w:val="000000"/>
          <w:u w:val="none"/>
        </w:rPr>
        <w:t>4.1.2</w:t>
      </w:r>
      <w:r w:rsidR="005E6A5F" w:rsidRPr="00E42A3C">
        <w:rPr>
          <w:rFonts w:ascii="Arial" w:eastAsia="Arial" w:hAnsi="Arial" w:cs="Arial"/>
          <w:b/>
          <w:color w:val="000000"/>
          <w:u w:val="none"/>
        </w:rPr>
        <w:t xml:space="preserve"> Análisis de mercado potencial B2B</w:t>
      </w:r>
      <w:bookmarkEnd w:id="12"/>
    </w:p>
    <w:p w14:paraId="026A68D0" w14:textId="77777777" w:rsidR="00A008E5" w:rsidRDefault="00A008E5">
      <w:pPr>
        <w:pBdr>
          <w:top w:val="nil"/>
          <w:left w:val="nil"/>
          <w:bottom w:val="nil"/>
          <w:right w:val="nil"/>
          <w:between w:val="nil"/>
        </w:pBdr>
        <w:rPr>
          <w:rFonts w:ascii="Arial" w:eastAsia="Arial" w:hAnsi="Arial" w:cs="Arial"/>
          <w:b/>
          <w:color w:val="000000"/>
          <w:highlight w:val="yellow"/>
          <w:u w:val="none"/>
        </w:rPr>
      </w:pPr>
    </w:p>
    <w:p w14:paraId="7081B1FF" w14:textId="2BE4361D" w:rsidR="001B371E" w:rsidRDefault="001B371E" w:rsidP="00B0524A">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Para el caso de análisis de mercado potencial B2B, que es HORECA (Hoteles, Restaurantes y Cafeterías), se utiliza tambien el porcentaje de la población de Chile que posee restricción alimentaria de un 6,68%, y para la estimación de compras a través de este mercado, se consideró la última Encuesta de Presupuesto</w:t>
      </w:r>
      <w:r w:rsidR="00616522">
        <w:rPr>
          <w:rFonts w:ascii="Arial" w:eastAsia="Arial" w:hAnsi="Arial" w:cs="Arial"/>
          <w:color w:val="000000"/>
          <w:u w:val="none"/>
        </w:rPr>
        <w:t>s</w:t>
      </w:r>
      <w:r>
        <w:rPr>
          <w:rFonts w:ascii="Arial" w:eastAsia="Arial" w:hAnsi="Arial" w:cs="Arial"/>
          <w:color w:val="000000"/>
          <w:u w:val="none"/>
        </w:rPr>
        <w:t xml:space="preserve"> Familiar</w:t>
      </w:r>
      <w:r w:rsidR="00616522">
        <w:rPr>
          <w:rFonts w:ascii="Arial" w:eastAsia="Arial" w:hAnsi="Arial" w:cs="Arial"/>
          <w:color w:val="000000"/>
          <w:u w:val="none"/>
        </w:rPr>
        <w:t>es</w:t>
      </w:r>
      <w:r>
        <w:rPr>
          <w:rFonts w:ascii="Arial" w:eastAsia="Arial" w:hAnsi="Arial" w:cs="Arial"/>
          <w:color w:val="000000"/>
          <w:u w:val="none"/>
        </w:rPr>
        <w:t xml:space="preserve"> (EPF, versión VIII, 2017)</w:t>
      </w:r>
      <w:r w:rsidR="007930FF">
        <w:rPr>
          <w:rStyle w:val="Refdenotaalpie"/>
          <w:rFonts w:ascii="Arial" w:eastAsia="Arial" w:hAnsi="Arial" w:cs="Arial"/>
          <w:color w:val="000000"/>
          <w:u w:val="none"/>
        </w:rPr>
        <w:footnoteReference w:id="13"/>
      </w:r>
      <w:r>
        <w:rPr>
          <w:rFonts w:ascii="Arial" w:eastAsia="Arial" w:hAnsi="Arial" w:cs="Arial"/>
          <w:color w:val="000000"/>
          <w:u w:val="none"/>
        </w:rPr>
        <w:t xml:space="preserve">, con respecto al gasto en Hoteles y Restaurantes por hogar que es de </w:t>
      </w:r>
      <w:r w:rsidR="00B0524A" w:rsidRPr="00B0524A">
        <w:rPr>
          <w:rFonts w:ascii="Arial" w:eastAsia="Arial" w:hAnsi="Arial" w:cs="Arial"/>
          <w:color w:val="000000"/>
          <w:u w:val="none"/>
        </w:rPr>
        <w:t>$73.096</w:t>
      </w:r>
      <w:r w:rsidR="00B0524A">
        <w:rPr>
          <w:rFonts w:ascii="Arial" w:eastAsia="Arial" w:hAnsi="Arial" w:cs="Arial"/>
          <w:color w:val="000000"/>
          <w:u w:val="none"/>
        </w:rPr>
        <w:t>.</w:t>
      </w:r>
    </w:p>
    <w:p w14:paraId="66D3ADEF" w14:textId="0A09456C" w:rsidR="00B0524A" w:rsidRDefault="00B0524A" w:rsidP="00B0524A">
      <w:pPr>
        <w:pBdr>
          <w:top w:val="nil"/>
          <w:left w:val="nil"/>
          <w:bottom w:val="nil"/>
          <w:right w:val="nil"/>
          <w:between w:val="nil"/>
        </w:pBdr>
        <w:jc w:val="both"/>
        <w:rPr>
          <w:rFonts w:ascii="Arial" w:eastAsia="Arial" w:hAnsi="Arial" w:cs="Arial"/>
          <w:color w:val="000000"/>
          <w:u w:val="none"/>
        </w:rPr>
      </w:pPr>
    </w:p>
    <w:p w14:paraId="20B904A5" w14:textId="17E8E0C7" w:rsidR="002D3A4B" w:rsidRDefault="002D3A4B" w:rsidP="00B0524A">
      <w:pPr>
        <w:pBdr>
          <w:top w:val="nil"/>
          <w:left w:val="nil"/>
          <w:bottom w:val="nil"/>
          <w:right w:val="nil"/>
          <w:between w:val="nil"/>
        </w:pBdr>
        <w:jc w:val="both"/>
        <w:rPr>
          <w:rFonts w:ascii="Arial" w:eastAsia="Arial" w:hAnsi="Arial" w:cs="Arial"/>
          <w:color w:val="000000"/>
          <w:u w:val="none"/>
        </w:rPr>
      </w:pPr>
    </w:p>
    <w:p w14:paraId="70AA298E" w14:textId="498F178D" w:rsidR="002D3A4B" w:rsidRDefault="002D3A4B" w:rsidP="00B0524A">
      <w:pPr>
        <w:pBdr>
          <w:top w:val="nil"/>
          <w:left w:val="nil"/>
          <w:bottom w:val="nil"/>
          <w:right w:val="nil"/>
          <w:between w:val="nil"/>
        </w:pBdr>
        <w:jc w:val="both"/>
        <w:rPr>
          <w:rFonts w:ascii="Arial" w:eastAsia="Arial" w:hAnsi="Arial" w:cs="Arial"/>
          <w:color w:val="000000"/>
          <w:u w:val="none"/>
        </w:rPr>
      </w:pPr>
    </w:p>
    <w:p w14:paraId="636AFC9E" w14:textId="4D2B3581" w:rsidR="00B0524A" w:rsidRDefault="00B0524A" w:rsidP="00B0524A">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Considerando que en la Región Metropolitana se tienen </w:t>
      </w:r>
      <w:r w:rsidRPr="00B0524A">
        <w:rPr>
          <w:rFonts w:ascii="Arial" w:eastAsia="Arial" w:hAnsi="Arial" w:cs="Arial"/>
          <w:color w:val="000000"/>
          <w:u w:val="none"/>
        </w:rPr>
        <w:t>2.378.442</w:t>
      </w:r>
      <w:r>
        <w:rPr>
          <w:rFonts w:ascii="Arial" w:eastAsia="Arial" w:hAnsi="Arial" w:cs="Arial"/>
          <w:color w:val="000000"/>
          <w:u w:val="none"/>
        </w:rPr>
        <w:t xml:space="preserve"> hogares, se multiplica este valor por el porcentaje de personas con restricción alimentaria, y por el gasto por hogar en Hoteles y Restaurantes, obteniendo un mercado potencial de </w:t>
      </w:r>
      <w:r w:rsidR="00616522">
        <w:rPr>
          <w:rFonts w:ascii="Arial" w:eastAsia="Arial" w:hAnsi="Arial" w:cs="Arial"/>
          <w:color w:val="000000"/>
          <w:u w:val="none"/>
        </w:rPr>
        <w:t xml:space="preserve">$11.613.487.041 mensual. </w:t>
      </w:r>
    </w:p>
    <w:p w14:paraId="0DB065BE" w14:textId="77777777" w:rsidR="002D3A4B" w:rsidRDefault="002D3A4B" w:rsidP="00B0524A">
      <w:pPr>
        <w:pBdr>
          <w:top w:val="nil"/>
          <w:left w:val="nil"/>
          <w:bottom w:val="nil"/>
          <w:right w:val="nil"/>
          <w:between w:val="nil"/>
        </w:pBdr>
        <w:jc w:val="both"/>
        <w:rPr>
          <w:rFonts w:ascii="Arial" w:eastAsia="Arial" w:hAnsi="Arial" w:cs="Arial"/>
          <w:color w:val="000000"/>
          <w:u w:val="none"/>
        </w:rPr>
      </w:pPr>
    </w:p>
    <w:p w14:paraId="0019B4A5" w14:textId="30B1A9B9" w:rsidR="00A008E5" w:rsidRPr="002D3A4B" w:rsidRDefault="002D3A4B">
      <w:pPr>
        <w:pStyle w:val="Ttulo2"/>
        <w:ind w:firstLine="720"/>
        <w:rPr>
          <w:rFonts w:ascii="Arial" w:eastAsia="Arial" w:hAnsi="Arial" w:cs="Arial"/>
          <w:b/>
          <w:color w:val="000000"/>
          <w:sz w:val="24"/>
          <w:szCs w:val="24"/>
          <w:u w:val="none"/>
        </w:rPr>
      </w:pPr>
      <w:bookmarkStart w:id="13" w:name="_Toc22329804"/>
      <w:r w:rsidRPr="002D3A4B">
        <w:rPr>
          <w:rFonts w:ascii="Arial" w:eastAsia="Arial" w:hAnsi="Arial" w:cs="Arial"/>
          <w:b/>
          <w:color w:val="000000"/>
          <w:sz w:val="24"/>
          <w:szCs w:val="24"/>
          <w:u w:val="none"/>
        </w:rPr>
        <w:t>4</w:t>
      </w:r>
      <w:r w:rsidR="003265C9" w:rsidRPr="002D3A4B">
        <w:rPr>
          <w:rFonts w:ascii="Arial" w:eastAsia="Arial" w:hAnsi="Arial" w:cs="Arial"/>
          <w:b/>
          <w:color w:val="000000"/>
          <w:sz w:val="24"/>
          <w:szCs w:val="24"/>
          <w:u w:val="none"/>
        </w:rPr>
        <w:t xml:space="preserve">.2 </w:t>
      </w:r>
      <w:r w:rsidR="007930FF" w:rsidRPr="002D3A4B">
        <w:rPr>
          <w:rFonts w:ascii="Arial" w:eastAsia="Arial" w:hAnsi="Arial" w:cs="Arial"/>
          <w:b/>
          <w:color w:val="000000"/>
          <w:sz w:val="24"/>
          <w:szCs w:val="24"/>
          <w:u w:val="none"/>
        </w:rPr>
        <w:t>ANÁLISIS DE CLIENTE</w:t>
      </w:r>
      <w:bookmarkEnd w:id="13"/>
    </w:p>
    <w:p w14:paraId="7533D2B0" w14:textId="77777777" w:rsidR="00A008E5" w:rsidRDefault="00A008E5">
      <w:pPr>
        <w:pBdr>
          <w:top w:val="nil"/>
          <w:left w:val="nil"/>
          <w:bottom w:val="nil"/>
          <w:right w:val="nil"/>
          <w:between w:val="nil"/>
        </w:pBdr>
        <w:rPr>
          <w:rFonts w:ascii="Arial" w:eastAsia="Arial" w:hAnsi="Arial" w:cs="Arial"/>
          <w:b/>
          <w:color w:val="000000"/>
          <w:u w:val="none"/>
        </w:rPr>
      </w:pPr>
    </w:p>
    <w:p w14:paraId="6026A558" w14:textId="72A6E4F3"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El objetivo de este punto es poder conocer cuáles son las necesidades</w:t>
      </w:r>
      <w:r w:rsidR="00BE152E">
        <w:rPr>
          <w:rFonts w:ascii="Arial" w:eastAsia="Arial" w:hAnsi="Arial" w:cs="Arial"/>
          <w:color w:val="000000"/>
          <w:u w:val="none"/>
        </w:rPr>
        <w:t xml:space="preserve"> y preferencias</w:t>
      </w:r>
      <w:r>
        <w:rPr>
          <w:rFonts w:ascii="Arial" w:eastAsia="Arial" w:hAnsi="Arial" w:cs="Arial"/>
          <w:color w:val="000000"/>
          <w:u w:val="none"/>
        </w:rPr>
        <w:t xml:space="preserve"> de los clientes, para después analizar qué les motiva en su consumo y poder ofrecérselo. </w:t>
      </w:r>
    </w:p>
    <w:p w14:paraId="07AA2B01" w14:textId="405340E4" w:rsidR="00BE152E" w:rsidRDefault="00BE152E">
      <w:pPr>
        <w:pBdr>
          <w:top w:val="nil"/>
          <w:left w:val="nil"/>
          <w:bottom w:val="nil"/>
          <w:right w:val="nil"/>
          <w:between w:val="nil"/>
        </w:pBdr>
        <w:jc w:val="both"/>
        <w:rPr>
          <w:rFonts w:ascii="Arial" w:eastAsia="Arial" w:hAnsi="Arial" w:cs="Arial"/>
          <w:color w:val="000000"/>
          <w:u w:val="none"/>
        </w:rPr>
      </w:pPr>
    </w:p>
    <w:p w14:paraId="54ED3980" w14:textId="77777777" w:rsidR="002D3A4B" w:rsidRDefault="002D3A4B">
      <w:pPr>
        <w:pBdr>
          <w:top w:val="nil"/>
          <w:left w:val="nil"/>
          <w:bottom w:val="nil"/>
          <w:right w:val="nil"/>
          <w:between w:val="nil"/>
        </w:pBdr>
        <w:jc w:val="both"/>
        <w:rPr>
          <w:rFonts w:ascii="Arial" w:eastAsia="Arial" w:hAnsi="Arial" w:cs="Arial"/>
          <w:color w:val="000000"/>
          <w:u w:val="none"/>
        </w:rPr>
      </w:pPr>
    </w:p>
    <w:p w14:paraId="676EAD8A" w14:textId="599C9EAB" w:rsidR="00BE152E" w:rsidRDefault="00BE152E">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Por lo que, se recurre a una encuesta realizada a personas que cuentan con las restricciones alimentarias del estudio. </w:t>
      </w:r>
    </w:p>
    <w:p w14:paraId="687FE354" w14:textId="77777777" w:rsidR="002D3A4B" w:rsidRDefault="002D3A4B">
      <w:pPr>
        <w:pBdr>
          <w:top w:val="nil"/>
          <w:left w:val="nil"/>
          <w:bottom w:val="nil"/>
          <w:right w:val="nil"/>
          <w:between w:val="nil"/>
        </w:pBdr>
        <w:jc w:val="both"/>
        <w:rPr>
          <w:rFonts w:ascii="Arial" w:eastAsia="Arial" w:hAnsi="Arial" w:cs="Arial"/>
          <w:color w:val="000000"/>
          <w:u w:val="none"/>
        </w:rPr>
      </w:pPr>
    </w:p>
    <w:p w14:paraId="5E1C2583" w14:textId="0744FDB7" w:rsidR="00BE152E" w:rsidRDefault="00BE152E">
      <w:pPr>
        <w:pBdr>
          <w:top w:val="nil"/>
          <w:left w:val="nil"/>
          <w:bottom w:val="nil"/>
          <w:right w:val="nil"/>
          <w:between w:val="nil"/>
        </w:pBdr>
        <w:jc w:val="both"/>
        <w:rPr>
          <w:rFonts w:ascii="Arial" w:eastAsia="Arial" w:hAnsi="Arial" w:cs="Arial"/>
          <w:color w:val="000000"/>
          <w:u w:val="none"/>
        </w:rPr>
      </w:pPr>
    </w:p>
    <w:p w14:paraId="7CC61A43" w14:textId="37197F3A" w:rsidR="00BE152E" w:rsidRDefault="00BE152E">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Esta encuesta fue realizada a través de </w:t>
      </w:r>
      <w:r w:rsidRPr="000B638D">
        <w:rPr>
          <w:rFonts w:ascii="Arial" w:eastAsia="Arial" w:hAnsi="Arial" w:cs="Arial"/>
          <w:color w:val="000000"/>
          <w:u w:val="none"/>
        </w:rPr>
        <w:t>Su</w:t>
      </w:r>
      <w:r w:rsidR="000B638D" w:rsidRPr="000B638D">
        <w:rPr>
          <w:rFonts w:ascii="Arial" w:eastAsia="Arial" w:hAnsi="Arial" w:cs="Arial"/>
          <w:color w:val="000000"/>
          <w:u w:val="none"/>
        </w:rPr>
        <w:t>r</w:t>
      </w:r>
      <w:r w:rsidRPr="000B638D">
        <w:rPr>
          <w:rFonts w:ascii="Arial" w:eastAsia="Arial" w:hAnsi="Arial" w:cs="Arial"/>
          <w:color w:val="000000"/>
          <w:u w:val="none"/>
        </w:rPr>
        <w:t>veymokey</w:t>
      </w:r>
      <w:r w:rsidR="000B638D" w:rsidRPr="000B638D">
        <w:rPr>
          <w:rStyle w:val="Refdenotaalpie"/>
          <w:rFonts w:ascii="Arial" w:eastAsia="Arial" w:hAnsi="Arial" w:cs="Arial"/>
          <w:color w:val="000000"/>
          <w:u w:val="none"/>
        </w:rPr>
        <w:footnoteReference w:id="14"/>
      </w:r>
      <w:r>
        <w:rPr>
          <w:rFonts w:ascii="Arial" w:eastAsia="Arial" w:hAnsi="Arial" w:cs="Arial"/>
          <w:color w:val="000000"/>
          <w:u w:val="none"/>
        </w:rPr>
        <w:t xml:space="preserve"> a 100 personas, dirigida a personas con restricciones alimentarias, debido a esto, se considera la primera pregunta como el filtro inicial.</w:t>
      </w:r>
      <w:r w:rsidR="00FC05DB">
        <w:rPr>
          <w:rFonts w:ascii="Arial" w:eastAsia="Arial" w:hAnsi="Arial" w:cs="Arial"/>
          <w:color w:val="000000"/>
          <w:u w:val="none"/>
        </w:rPr>
        <w:t xml:space="preserve"> Esto es para analizar el mercado B2C.</w:t>
      </w:r>
    </w:p>
    <w:p w14:paraId="6832B207" w14:textId="77777777" w:rsidR="002D3A4B" w:rsidRDefault="002D3A4B">
      <w:pPr>
        <w:pBdr>
          <w:top w:val="nil"/>
          <w:left w:val="nil"/>
          <w:bottom w:val="nil"/>
          <w:right w:val="nil"/>
          <w:between w:val="nil"/>
        </w:pBdr>
        <w:jc w:val="both"/>
        <w:rPr>
          <w:rFonts w:ascii="Arial" w:eastAsia="Arial" w:hAnsi="Arial" w:cs="Arial"/>
          <w:color w:val="000000"/>
          <w:u w:val="none"/>
        </w:rPr>
      </w:pPr>
    </w:p>
    <w:p w14:paraId="54AA62B6" w14:textId="2799BDC8" w:rsidR="00FC05DB" w:rsidRDefault="00FC05DB">
      <w:pPr>
        <w:pBdr>
          <w:top w:val="nil"/>
          <w:left w:val="nil"/>
          <w:bottom w:val="nil"/>
          <w:right w:val="nil"/>
          <w:between w:val="nil"/>
        </w:pBdr>
        <w:jc w:val="both"/>
        <w:rPr>
          <w:rFonts w:ascii="Arial" w:eastAsia="Arial" w:hAnsi="Arial" w:cs="Arial"/>
          <w:color w:val="000000"/>
          <w:u w:val="none"/>
        </w:rPr>
      </w:pPr>
    </w:p>
    <w:p w14:paraId="50125714" w14:textId="5CC6756A" w:rsidR="00FC05DB" w:rsidRDefault="00FC05DB">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La encuesta completa se en</w:t>
      </w:r>
      <w:r w:rsidR="000B638D">
        <w:rPr>
          <w:rFonts w:ascii="Arial" w:eastAsia="Arial" w:hAnsi="Arial" w:cs="Arial"/>
          <w:color w:val="000000"/>
          <w:u w:val="none"/>
        </w:rPr>
        <w:t>cuentra disponible en el Anexo A</w:t>
      </w:r>
      <w:r w:rsidR="00BA1DBC">
        <w:rPr>
          <w:rFonts w:ascii="Arial" w:eastAsia="Arial" w:hAnsi="Arial" w:cs="Arial"/>
          <w:color w:val="000000"/>
          <w:u w:val="none"/>
        </w:rPr>
        <w:t xml:space="preserve"> y los resultados en Anexo B</w:t>
      </w:r>
      <w:r>
        <w:rPr>
          <w:rFonts w:ascii="Arial" w:eastAsia="Arial" w:hAnsi="Arial" w:cs="Arial"/>
          <w:color w:val="000000"/>
          <w:u w:val="none"/>
        </w:rPr>
        <w:t>, al final del documento.</w:t>
      </w:r>
    </w:p>
    <w:p w14:paraId="44934570" w14:textId="77777777" w:rsidR="002D3A4B" w:rsidRDefault="002D3A4B">
      <w:pPr>
        <w:pBdr>
          <w:top w:val="nil"/>
          <w:left w:val="nil"/>
          <w:bottom w:val="nil"/>
          <w:right w:val="nil"/>
          <w:between w:val="nil"/>
        </w:pBdr>
        <w:jc w:val="both"/>
        <w:rPr>
          <w:rFonts w:ascii="Arial" w:eastAsia="Arial" w:hAnsi="Arial" w:cs="Arial"/>
          <w:b/>
          <w:color w:val="000000"/>
          <w:u w:val="none"/>
        </w:rPr>
      </w:pPr>
    </w:p>
    <w:p w14:paraId="244665CF" w14:textId="77777777" w:rsidR="00FC05DB" w:rsidRDefault="00FC05DB">
      <w:pPr>
        <w:pBdr>
          <w:top w:val="nil"/>
          <w:left w:val="nil"/>
          <w:bottom w:val="nil"/>
          <w:right w:val="nil"/>
          <w:between w:val="nil"/>
        </w:pBdr>
        <w:jc w:val="both"/>
        <w:rPr>
          <w:rFonts w:ascii="Arial" w:eastAsia="Arial" w:hAnsi="Arial" w:cs="Arial"/>
          <w:b/>
          <w:color w:val="000000"/>
          <w:u w:val="none"/>
        </w:rPr>
      </w:pPr>
    </w:p>
    <w:p w14:paraId="18312FA8" w14:textId="4960BE1F" w:rsidR="00A008E5" w:rsidRDefault="00FC05DB">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Se considera tambien, como potenciales clientes el mercado B2B referente a HORECA, </w:t>
      </w:r>
      <w:r w:rsidR="003265C9">
        <w:rPr>
          <w:rFonts w:ascii="Arial" w:eastAsia="Arial" w:hAnsi="Arial" w:cs="Arial"/>
          <w:color w:val="000000"/>
          <w:u w:val="none"/>
        </w:rPr>
        <w:t xml:space="preserve">que tengan demanda por los productos ya mencionados, </w:t>
      </w:r>
      <w:r>
        <w:rPr>
          <w:rFonts w:ascii="Arial" w:eastAsia="Arial" w:hAnsi="Arial" w:cs="Arial"/>
          <w:color w:val="000000"/>
          <w:u w:val="none"/>
        </w:rPr>
        <w:t>con el fin</w:t>
      </w:r>
      <w:r w:rsidR="003265C9">
        <w:rPr>
          <w:rFonts w:ascii="Arial" w:eastAsia="Arial" w:hAnsi="Arial" w:cs="Arial"/>
          <w:color w:val="000000"/>
          <w:u w:val="none"/>
        </w:rPr>
        <w:t xml:space="preserve"> de satisfacer las necesidades de todos</w:t>
      </w:r>
      <w:r>
        <w:rPr>
          <w:rFonts w:ascii="Arial" w:eastAsia="Arial" w:hAnsi="Arial" w:cs="Arial"/>
          <w:color w:val="000000"/>
          <w:u w:val="none"/>
        </w:rPr>
        <w:t xml:space="preserve"> sus clientes y que externalizar</w:t>
      </w:r>
      <w:r w:rsidR="003265C9">
        <w:rPr>
          <w:rFonts w:ascii="Arial" w:eastAsia="Arial" w:hAnsi="Arial" w:cs="Arial"/>
          <w:color w:val="000000"/>
          <w:u w:val="none"/>
        </w:rPr>
        <w:t xml:space="preserve"> las actividades de pastelería.</w:t>
      </w:r>
    </w:p>
    <w:p w14:paraId="1F6A9224" w14:textId="77777777" w:rsidR="002D3A4B" w:rsidRDefault="002D3A4B">
      <w:pPr>
        <w:pBdr>
          <w:top w:val="nil"/>
          <w:left w:val="nil"/>
          <w:bottom w:val="nil"/>
          <w:right w:val="nil"/>
          <w:between w:val="nil"/>
        </w:pBdr>
        <w:jc w:val="both"/>
        <w:rPr>
          <w:rFonts w:ascii="Arial" w:eastAsia="Arial" w:hAnsi="Arial" w:cs="Arial"/>
          <w:b/>
          <w:color w:val="000000"/>
          <w:u w:val="none"/>
        </w:rPr>
      </w:pPr>
    </w:p>
    <w:p w14:paraId="31FE02B8" w14:textId="1733B442" w:rsidR="00A008E5" w:rsidRDefault="00A008E5">
      <w:pPr>
        <w:pBdr>
          <w:top w:val="nil"/>
          <w:left w:val="nil"/>
          <w:bottom w:val="nil"/>
          <w:right w:val="nil"/>
          <w:between w:val="nil"/>
        </w:pBdr>
        <w:rPr>
          <w:rFonts w:ascii="Arial" w:eastAsia="Arial" w:hAnsi="Arial" w:cs="Arial"/>
          <w:b/>
          <w:color w:val="000000"/>
          <w:u w:val="none"/>
        </w:rPr>
      </w:pPr>
    </w:p>
    <w:p w14:paraId="35971082" w14:textId="66855A16" w:rsidR="009C5360" w:rsidRDefault="009C5360" w:rsidP="004F2B67">
      <w:pPr>
        <w:pStyle w:val="Prrafodelista"/>
        <w:numPr>
          <w:ilvl w:val="2"/>
          <w:numId w:val="9"/>
        </w:numPr>
        <w:pBdr>
          <w:top w:val="nil"/>
          <w:left w:val="nil"/>
          <w:bottom w:val="nil"/>
          <w:right w:val="nil"/>
          <w:between w:val="nil"/>
        </w:pBdr>
        <w:outlineLvl w:val="2"/>
        <w:rPr>
          <w:rFonts w:ascii="Arial" w:eastAsia="Arial" w:hAnsi="Arial" w:cs="Arial"/>
          <w:b/>
          <w:color w:val="000000"/>
          <w:u w:val="none"/>
        </w:rPr>
      </w:pPr>
      <w:bookmarkStart w:id="14" w:name="_Toc22329805"/>
      <w:r w:rsidRPr="00BA1DBC">
        <w:rPr>
          <w:rFonts w:ascii="Arial" w:eastAsia="Arial" w:hAnsi="Arial" w:cs="Arial"/>
          <w:b/>
          <w:color w:val="000000"/>
          <w:u w:val="none"/>
        </w:rPr>
        <w:lastRenderedPageBreak/>
        <w:t>PREFERENCIAS DE LOS CLIENTES POTENCIALES</w:t>
      </w:r>
      <w:bookmarkEnd w:id="14"/>
    </w:p>
    <w:p w14:paraId="24DDE0F9" w14:textId="77777777" w:rsidR="00BA1DBC" w:rsidRPr="00BA1DBC" w:rsidRDefault="00BA1DBC" w:rsidP="00BA1DBC">
      <w:pPr>
        <w:pStyle w:val="Prrafodelista"/>
        <w:pBdr>
          <w:top w:val="nil"/>
          <w:left w:val="nil"/>
          <w:bottom w:val="nil"/>
          <w:right w:val="nil"/>
          <w:between w:val="nil"/>
        </w:pBdr>
        <w:ind w:left="1004"/>
        <w:outlineLvl w:val="2"/>
        <w:rPr>
          <w:rFonts w:ascii="Arial" w:eastAsia="Arial" w:hAnsi="Arial" w:cs="Arial"/>
          <w:b/>
          <w:color w:val="000000"/>
          <w:u w:val="none"/>
        </w:rPr>
      </w:pPr>
    </w:p>
    <w:p w14:paraId="17F6C1C0" w14:textId="0627D9CB" w:rsidR="00424F57" w:rsidRDefault="00B22D5B" w:rsidP="00B22D5B">
      <w:pPr>
        <w:pStyle w:val="Ttulo3"/>
        <w:ind w:left="284"/>
        <w:rPr>
          <w:rFonts w:ascii="Arial" w:eastAsia="Arial" w:hAnsi="Arial" w:cs="Arial"/>
          <w:b/>
          <w:color w:val="000000"/>
          <w:u w:val="none"/>
        </w:rPr>
      </w:pPr>
      <w:bookmarkStart w:id="15" w:name="_Toc22329806"/>
      <w:r>
        <w:rPr>
          <w:rFonts w:ascii="Arial" w:eastAsia="Arial" w:hAnsi="Arial" w:cs="Arial"/>
          <w:b/>
          <w:color w:val="000000"/>
          <w:u w:val="none"/>
        </w:rPr>
        <w:t xml:space="preserve">4.2.1.1 </w:t>
      </w:r>
      <w:r w:rsidR="00424F57">
        <w:rPr>
          <w:rFonts w:ascii="Arial" w:eastAsia="Arial" w:hAnsi="Arial" w:cs="Arial"/>
          <w:b/>
          <w:color w:val="000000"/>
          <w:u w:val="none"/>
        </w:rPr>
        <w:t>Caracterización Demográfica</w:t>
      </w:r>
      <w:bookmarkEnd w:id="15"/>
    </w:p>
    <w:p w14:paraId="6BEA1CD7" w14:textId="1C3FF9CC" w:rsidR="00424F57" w:rsidRDefault="00424F57" w:rsidP="00424F57"/>
    <w:p w14:paraId="6DC2E580" w14:textId="05FE52F0" w:rsidR="00424F57" w:rsidRDefault="00424F57" w:rsidP="00424F57">
      <w:pPr>
        <w:pBdr>
          <w:top w:val="nil"/>
          <w:left w:val="nil"/>
          <w:bottom w:val="nil"/>
          <w:right w:val="nil"/>
          <w:between w:val="nil"/>
        </w:pBdr>
        <w:jc w:val="both"/>
        <w:rPr>
          <w:rFonts w:ascii="Arial" w:eastAsia="Arial" w:hAnsi="Arial" w:cs="Arial"/>
          <w:color w:val="000000"/>
          <w:u w:val="none"/>
        </w:rPr>
      </w:pPr>
      <w:r w:rsidRPr="00FC05DB">
        <w:rPr>
          <w:rFonts w:ascii="Arial" w:eastAsia="Arial" w:hAnsi="Arial" w:cs="Arial"/>
          <w:color w:val="000000"/>
          <w:u w:val="none"/>
        </w:rPr>
        <w:t>De los e</w:t>
      </w:r>
      <w:r>
        <w:rPr>
          <w:rFonts w:ascii="Arial" w:eastAsia="Arial" w:hAnsi="Arial" w:cs="Arial"/>
          <w:color w:val="000000"/>
          <w:u w:val="none"/>
        </w:rPr>
        <w:t>ncuestados para el mercado B2C se tiene lo siguiente:</w:t>
      </w:r>
    </w:p>
    <w:p w14:paraId="68EB49F9" w14:textId="77777777" w:rsidR="00424F57" w:rsidRDefault="00424F57" w:rsidP="00424F57">
      <w:pPr>
        <w:pBdr>
          <w:top w:val="nil"/>
          <w:left w:val="nil"/>
          <w:bottom w:val="nil"/>
          <w:right w:val="nil"/>
          <w:between w:val="nil"/>
        </w:pBdr>
        <w:jc w:val="both"/>
        <w:rPr>
          <w:rFonts w:ascii="Arial" w:eastAsia="Arial" w:hAnsi="Arial" w:cs="Arial"/>
          <w:color w:val="000000"/>
          <w:u w:val="none"/>
        </w:rPr>
      </w:pPr>
    </w:p>
    <w:p w14:paraId="2581B3A5" w14:textId="1FFCDA14" w:rsidR="00424F57" w:rsidRDefault="00424F57" w:rsidP="004F2B67">
      <w:pPr>
        <w:pStyle w:val="Prrafodelista"/>
        <w:numPr>
          <w:ilvl w:val="0"/>
          <w:numId w:val="10"/>
        </w:num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El 32% padece de intolerancia a la lactosa.</w:t>
      </w:r>
    </w:p>
    <w:p w14:paraId="7BD580C7" w14:textId="094E5823" w:rsidR="00424F57" w:rsidRDefault="00424F57" w:rsidP="004F2B67">
      <w:pPr>
        <w:pStyle w:val="Prrafodelista"/>
        <w:numPr>
          <w:ilvl w:val="0"/>
          <w:numId w:val="10"/>
        </w:num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Celiacos son el 29%.</w:t>
      </w:r>
    </w:p>
    <w:p w14:paraId="48BA4934" w14:textId="42625669" w:rsidR="00424F57" w:rsidRDefault="00424F57" w:rsidP="004F2B67">
      <w:pPr>
        <w:pStyle w:val="Prrafodelista"/>
        <w:numPr>
          <w:ilvl w:val="0"/>
          <w:numId w:val="10"/>
        </w:num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Diabéticos encuestados suman un 39%.</w:t>
      </w:r>
    </w:p>
    <w:p w14:paraId="5D5EC85F" w14:textId="48356202" w:rsidR="00424F57" w:rsidRPr="00424F57" w:rsidRDefault="00424F57" w:rsidP="00424F57">
      <w:pPr>
        <w:rPr>
          <w:rFonts w:ascii="Arial" w:eastAsia="Arial" w:hAnsi="Arial" w:cs="Arial"/>
          <w:color w:val="000000"/>
          <w:u w:val="none"/>
        </w:rPr>
      </w:pPr>
    </w:p>
    <w:p w14:paraId="68EF5901" w14:textId="17C33E56" w:rsidR="00424F57" w:rsidRDefault="00424F57" w:rsidP="00424F57">
      <w:pPr>
        <w:pBdr>
          <w:top w:val="nil"/>
          <w:left w:val="nil"/>
          <w:bottom w:val="nil"/>
          <w:right w:val="nil"/>
          <w:between w:val="nil"/>
        </w:pBdr>
        <w:jc w:val="both"/>
        <w:rPr>
          <w:rFonts w:ascii="Arial" w:eastAsia="Arial" w:hAnsi="Arial" w:cs="Arial"/>
          <w:color w:val="000000"/>
          <w:u w:val="none"/>
        </w:rPr>
      </w:pPr>
      <w:r w:rsidRPr="00424F57">
        <w:rPr>
          <w:rFonts w:ascii="Arial" w:eastAsia="Arial" w:hAnsi="Arial" w:cs="Arial"/>
          <w:color w:val="000000"/>
          <w:u w:val="none"/>
        </w:rPr>
        <w:t>El 30% son personas entre 19 a 30 años, el 50%</w:t>
      </w:r>
      <w:r>
        <w:rPr>
          <w:rFonts w:ascii="Arial" w:eastAsia="Arial" w:hAnsi="Arial" w:cs="Arial"/>
          <w:color w:val="000000"/>
          <w:u w:val="none"/>
        </w:rPr>
        <w:t xml:space="preserve"> personas de 31 a 50 años, </w:t>
      </w:r>
      <w:r w:rsidRPr="00424F57">
        <w:rPr>
          <w:rFonts w:ascii="Arial" w:eastAsia="Arial" w:hAnsi="Arial" w:cs="Arial"/>
          <w:color w:val="000000"/>
          <w:u w:val="none"/>
        </w:rPr>
        <w:t xml:space="preserve">un 17% </w:t>
      </w:r>
      <w:r>
        <w:rPr>
          <w:rFonts w:ascii="Arial" w:eastAsia="Arial" w:hAnsi="Arial" w:cs="Arial"/>
          <w:color w:val="000000"/>
          <w:u w:val="none"/>
        </w:rPr>
        <w:t xml:space="preserve">personas </w:t>
      </w:r>
      <w:r w:rsidRPr="00424F57">
        <w:rPr>
          <w:rFonts w:ascii="Arial" w:eastAsia="Arial" w:hAnsi="Arial" w:cs="Arial"/>
          <w:color w:val="000000"/>
          <w:u w:val="none"/>
        </w:rPr>
        <w:t>mayor</w:t>
      </w:r>
      <w:r>
        <w:rPr>
          <w:rFonts w:ascii="Arial" w:eastAsia="Arial" w:hAnsi="Arial" w:cs="Arial"/>
          <w:color w:val="000000"/>
          <w:u w:val="none"/>
        </w:rPr>
        <w:t>es de 51 años y un 3% personas menores de 18 años.</w:t>
      </w:r>
      <w:r w:rsidR="00FE0FA4">
        <w:rPr>
          <w:rFonts w:ascii="Arial" w:eastAsia="Arial" w:hAnsi="Arial" w:cs="Arial"/>
          <w:color w:val="000000"/>
          <w:u w:val="none"/>
        </w:rPr>
        <w:t xml:space="preserve"> Y un 70,71% de las personas son trabajadores, el cual va ligado al 77% de las personas que toman las decisiones de la alimentación en el hogar. </w:t>
      </w:r>
    </w:p>
    <w:p w14:paraId="383B191F" w14:textId="77777777" w:rsidR="002D3A4B" w:rsidRDefault="002D3A4B" w:rsidP="00424F57">
      <w:pPr>
        <w:pBdr>
          <w:top w:val="nil"/>
          <w:left w:val="nil"/>
          <w:bottom w:val="nil"/>
          <w:right w:val="nil"/>
          <w:between w:val="nil"/>
        </w:pBdr>
        <w:jc w:val="both"/>
        <w:rPr>
          <w:rFonts w:ascii="Arial" w:eastAsia="Arial" w:hAnsi="Arial" w:cs="Arial"/>
          <w:color w:val="000000"/>
          <w:u w:val="none"/>
        </w:rPr>
      </w:pPr>
    </w:p>
    <w:p w14:paraId="533B2BBC" w14:textId="0A103D15" w:rsidR="00FE0FA4" w:rsidRDefault="00FE0FA4" w:rsidP="00424F57">
      <w:pPr>
        <w:pBdr>
          <w:top w:val="nil"/>
          <w:left w:val="nil"/>
          <w:bottom w:val="nil"/>
          <w:right w:val="nil"/>
          <w:between w:val="nil"/>
        </w:pBdr>
        <w:jc w:val="both"/>
        <w:rPr>
          <w:rFonts w:ascii="Arial" w:eastAsia="Arial" w:hAnsi="Arial" w:cs="Arial"/>
          <w:color w:val="000000"/>
          <w:u w:val="none"/>
        </w:rPr>
      </w:pPr>
    </w:p>
    <w:p w14:paraId="2C0404CE" w14:textId="51518F5D" w:rsidR="00FE0FA4" w:rsidRDefault="00FE0FA4" w:rsidP="00424F57">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Los encuestados según sector de la Región Metropolitana, se considera que un 44% de las personas encuestadas son del sector Oriente, siendo este el que predomina, seguido por un 19% del sector Centro, un 18% sector Poniente, 9% sector Sur y por ultimo con 7% el sector Norte. </w:t>
      </w:r>
    </w:p>
    <w:p w14:paraId="40F5CF5B" w14:textId="77777777" w:rsidR="002D3A4B" w:rsidRDefault="002D3A4B" w:rsidP="00424F57">
      <w:pPr>
        <w:pBdr>
          <w:top w:val="nil"/>
          <w:left w:val="nil"/>
          <w:bottom w:val="nil"/>
          <w:right w:val="nil"/>
          <w:between w:val="nil"/>
        </w:pBdr>
        <w:jc w:val="both"/>
        <w:rPr>
          <w:rFonts w:ascii="Arial" w:eastAsia="Arial" w:hAnsi="Arial" w:cs="Arial"/>
          <w:color w:val="000000"/>
          <w:u w:val="none"/>
        </w:rPr>
      </w:pPr>
    </w:p>
    <w:p w14:paraId="54AED857" w14:textId="52AE71D9" w:rsidR="0013313A" w:rsidRDefault="0013313A" w:rsidP="00424F57">
      <w:pPr>
        <w:pBdr>
          <w:top w:val="nil"/>
          <w:left w:val="nil"/>
          <w:bottom w:val="nil"/>
          <w:right w:val="nil"/>
          <w:between w:val="nil"/>
        </w:pBdr>
        <w:jc w:val="both"/>
        <w:rPr>
          <w:rFonts w:ascii="Arial" w:eastAsia="Arial" w:hAnsi="Arial" w:cs="Arial"/>
          <w:color w:val="000000"/>
          <w:u w:val="none"/>
        </w:rPr>
      </w:pPr>
    </w:p>
    <w:p w14:paraId="09526F6C" w14:textId="7E6EA1BF" w:rsidR="0013313A" w:rsidRDefault="0013313A" w:rsidP="00424F57">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Un 35% de los encuestados reciben una renta entre $500.000 a $1.000.000, seguido por un 30% que tiene ingresos de un rango de 0 a $500.000, con ingresos entre $1.000.000 a $1.500.000 existe un 27%, y por ultimo un 8% tiene ingresos por sobre $1.500.000.</w:t>
      </w:r>
    </w:p>
    <w:p w14:paraId="75401C10" w14:textId="77777777" w:rsidR="002D3A4B" w:rsidRDefault="002D3A4B" w:rsidP="00424F57">
      <w:pPr>
        <w:pBdr>
          <w:top w:val="nil"/>
          <w:left w:val="nil"/>
          <w:bottom w:val="nil"/>
          <w:right w:val="nil"/>
          <w:between w:val="nil"/>
        </w:pBdr>
        <w:jc w:val="both"/>
        <w:rPr>
          <w:rFonts w:ascii="Arial" w:eastAsia="Arial" w:hAnsi="Arial" w:cs="Arial"/>
          <w:color w:val="000000"/>
          <w:u w:val="none"/>
        </w:rPr>
      </w:pPr>
    </w:p>
    <w:p w14:paraId="2F12C568" w14:textId="40481B72" w:rsidR="00FE0FA4" w:rsidRDefault="00FE0FA4" w:rsidP="00424F57">
      <w:pPr>
        <w:pBdr>
          <w:top w:val="nil"/>
          <w:left w:val="nil"/>
          <w:bottom w:val="nil"/>
          <w:right w:val="nil"/>
          <w:between w:val="nil"/>
        </w:pBdr>
        <w:jc w:val="both"/>
        <w:rPr>
          <w:rFonts w:ascii="Arial" w:eastAsia="Arial" w:hAnsi="Arial" w:cs="Arial"/>
          <w:color w:val="000000"/>
          <w:u w:val="none"/>
        </w:rPr>
      </w:pPr>
    </w:p>
    <w:p w14:paraId="5B31F0EC" w14:textId="6E69A67F" w:rsidR="00354000" w:rsidRDefault="00FE0FA4" w:rsidP="00354000">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En el análisis de clientes del mercado B2B, y considerando a las personas encuestadas y el se</w:t>
      </w:r>
      <w:r w:rsidR="00354000">
        <w:rPr>
          <w:rFonts w:ascii="Arial" w:eastAsia="Arial" w:hAnsi="Arial" w:cs="Arial"/>
          <w:color w:val="000000"/>
          <w:u w:val="none"/>
        </w:rPr>
        <w:t xml:space="preserve">ctor Oriente como predominante, existen 96 hoteles registrados, de los cuales la gran mayoría es perteneciente a cadenas de hoteles. </w:t>
      </w:r>
    </w:p>
    <w:p w14:paraId="6625585C" w14:textId="77777777" w:rsidR="002D3A4B" w:rsidRPr="00354000" w:rsidRDefault="002D3A4B" w:rsidP="00354000">
      <w:pPr>
        <w:pBdr>
          <w:top w:val="nil"/>
          <w:left w:val="nil"/>
          <w:bottom w:val="nil"/>
          <w:right w:val="nil"/>
          <w:between w:val="nil"/>
        </w:pBdr>
        <w:jc w:val="both"/>
        <w:rPr>
          <w:rFonts w:ascii="Arial" w:eastAsia="Arial" w:hAnsi="Arial" w:cs="Arial"/>
          <w:color w:val="000000"/>
          <w:u w:val="none"/>
        </w:rPr>
      </w:pPr>
    </w:p>
    <w:p w14:paraId="25F48625" w14:textId="77777777" w:rsidR="00354000" w:rsidRDefault="00354000" w:rsidP="00354000">
      <w:pPr>
        <w:pBdr>
          <w:top w:val="nil"/>
          <w:left w:val="nil"/>
          <w:bottom w:val="nil"/>
          <w:right w:val="nil"/>
          <w:between w:val="nil"/>
        </w:pBdr>
        <w:jc w:val="both"/>
        <w:rPr>
          <w:rFonts w:ascii="Arial" w:eastAsia="Arial" w:hAnsi="Arial" w:cs="Arial"/>
          <w:b/>
          <w:color w:val="000000"/>
          <w:u w:val="none"/>
        </w:rPr>
      </w:pPr>
    </w:p>
    <w:p w14:paraId="30CB0F4F" w14:textId="77777777" w:rsidR="00354000" w:rsidRDefault="00354000" w:rsidP="00354000">
      <w:pPr>
        <w:pBdr>
          <w:top w:val="nil"/>
          <w:left w:val="nil"/>
          <w:bottom w:val="nil"/>
          <w:right w:val="nil"/>
          <w:between w:val="nil"/>
        </w:pBdr>
        <w:jc w:val="both"/>
        <w:rPr>
          <w:rFonts w:ascii="Arial" w:eastAsia="Arial" w:hAnsi="Arial" w:cs="Arial"/>
          <w:b/>
          <w:color w:val="000000"/>
          <w:u w:val="none"/>
        </w:rPr>
      </w:pPr>
    </w:p>
    <w:p w14:paraId="5539101F" w14:textId="77777777" w:rsidR="004778DC" w:rsidRDefault="00354000" w:rsidP="004778DC">
      <w:pPr>
        <w:keepNext/>
        <w:pBdr>
          <w:top w:val="nil"/>
          <w:left w:val="nil"/>
          <w:bottom w:val="nil"/>
          <w:right w:val="nil"/>
          <w:between w:val="nil"/>
        </w:pBdr>
        <w:jc w:val="both"/>
      </w:pPr>
      <w:r>
        <w:rPr>
          <w:noProof/>
          <w:color w:val="000000"/>
          <w:lang w:val="es-CL" w:eastAsia="es-CL"/>
        </w:rPr>
        <w:lastRenderedPageBreak/>
        <w:drawing>
          <wp:inline distT="0" distB="0" distL="0" distR="0" wp14:anchorId="092951D5" wp14:editId="11350005">
            <wp:extent cx="5806626" cy="4811465"/>
            <wp:effectExtent l="0" t="0" r="0" b="0"/>
            <wp:docPr id="1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5806626" cy="4811465"/>
                    </a:xfrm>
                    <a:prstGeom prst="rect">
                      <a:avLst/>
                    </a:prstGeom>
                    <a:ln/>
                  </pic:spPr>
                </pic:pic>
              </a:graphicData>
            </a:graphic>
          </wp:inline>
        </w:drawing>
      </w:r>
    </w:p>
    <w:p w14:paraId="791729AE" w14:textId="4E641038" w:rsidR="00354000" w:rsidRPr="002D3A4B" w:rsidRDefault="004778DC" w:rsidP="002D3A4B">
      <w:pPr>
        <w:pStyle w:val="Descripcin"/>
        <w:jc w:val="center"/>
        <w:rPr>
          <w:rFonts w:ascii="Arial" w:hAnsi="Arial" w:cs="Arial"/>
          <w:i w:val="0"/>
          <w:color w:val="auto"/>
          <w:sz w:val="16"/>
          <w:szCs w:val="16"/>
          <w:u w:val="none"/>
        </w:rPr>
      </w:pPr>
      <w:bookmarkStart w:id="16" w:name="_Toc22320113"/>
      <w:r w:rsidRPr="00554BE0">
        <w:rPr>
          <w:rFonts w:ascii="Arial" w:hAnsi="Arial" w:cs="Arial"/>
          <w:i w:val="0"/>
          <w:color w:val="auto"/>
          <w:sz w:val="24"/>
          <w:szCs w:val="16"/>
          <w:u w:val="none"/>
        </w:rPr>
        <w:t xml:space="preserve">Tabla </w:t>
      </w:r>
      <w:r w:rsidRPr="00554BE0">
        <w:rPr>
          <w:rFonts w:ascii="Arial" w:hAnsi="Arial" w:cs="Arial"/>
          <w:i w:val="0"/>
          <w:color w:val="auto"/>
          <w:sz w:val="24"/>
          <w:szCs w:val="16"/>
          <w:u w:val="none"/>
        </w:rPr>
        <w:fldChar w:fldCharType="begin"/>
      </w:r>
      <w:r w:rsidRPr="00554BE0">
        <w:rPr>
          <w:rFonts w:ascii="Arial" w:hAnsi="Arial" w:cs="Arial"/>
          <w:i w:val="0"/>
          <w:color w:val="auto"/>
          <w:sz w:val="24"/>
          <w:szCs w:val="16"/>
          <w:u w:val="none"/>
        </w:rPr>
        <w:instrText xml:space="preserve"> SEQ Tabla \* ARABIC </w:instrText>
      </w:r>
      <w:r w:rsidRPr="00554BE0">
        <w:rPr>
          <w:rFonts w:ascii="Arial" w:hAnsi="Arial" w:cs="Arial"/>
          <w:i w:val="0"/>
          <w:color w:val="auto"/>
          <w:sz w:val="24"/>
          <w:szCs w:val="16"/>
          <w:u w:val="none"/>
        </w:rPr>
        <w:fldChar w:fldCharType="separate"/>
      </w:r>
      <w:r w:rsidR="00D023D6">
        <w:rPr>
          <w:rFonts w:ascii="Arial" w:hAnsi="Arial" w:cs="Arial"/>
          <w:i w:val="0"/>
          <w:noProof/>
          <w:color w:val="auto"/>
          <w:sz w:val="24"/>
          <w:szCs w:val="16"/>
          <w:u w:val="none"/>
        </w:rPr>
        <w:t>3</w:t>
      </w:r>
      <w:r w:rsidRPr="00554BE0">
        <w:rPr>
          <w:rFonts w:ascii="Arial" w:hAnsi="Arial" w:cs="Arial"/>
          <w:i w:val="0"/>
          <w:color w:val="auto"/>
          <w:sz w:val="24"/>
          <w:szCs w:val="16"/>
          <w:u w:val="none"/>
        </w:rPr>
        <w:fldChar w:fldCharType="end"/>
      </w:r>
      <w:r w:rsidRPr="00554BE0">
        <w:rPr>
          <w:rFonts w:ascii="Arial" w:hAnsi="Arial" w:cs="Arial"/>
          <w:i w:val="0"/>
          <w:color w:val="auto"/>
          <w:sz w:val="24"/>
          <w:szCs w:val="16"/>
          <w:u w:val="none"/>
        </w:rPr>
        <w:t>.Investigación de mercado. Elaboración Propia.</w:t>
      </w:r>
      <w:bookmarkEnd w:id="16"/>
    </w:p>
    <w:p w14:paraId="489650FE" w14:textId="77777777" w:rsidR="002D3A4B" w:rsidRDefault="002D3A4B" w:rsidP="00354000">
      <w:pPr>
        <w:pBdr>
          <w:top w:val="nil"/>
          <w:left w:val="nil"/>
          <w:bottom w:val="nil"/>
          <w:right w:val="nil"/>
          <w:between w:val="nil"/>
        </w:pBdr>
        <w:jc w:val="both"/>
        <w:rPr>
          <w:rFonts w:ascii="Arial" w:eastAsia="Arial" w:hAnsi="Arial" w:cs="Arial"/>
          <w:color w:val="000000"/>
          <w:u w:val="none"/>
        </w:rPr>
      </w:pPr>
    </w:p>
    <w:p w14:paraId="18946DED" w14:textId="533E7DD4" w:rsidR="00354000" w:rsidRDefault="00354000" w:rsidP="00354000">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Mientras que los restaurantes corresponden a un mercado fragmentado y volátil donde la incorporación de nuevos entrantes y la salida o cambios de dueños es frecuente. En el sector oriente las comunas de Santiago Centro y Las Condes lideran la participación de mercado por número de establecimientos congregando el 34% del total de locales, las comunas de Santiago (13,7%), Las Condes (11,7%) y Providencia (8,6%).</w:t>
      </w:r>
    </w:p>
    <w:p w14:paraId="23551823" w14:textId="43B06B4A" w:rsidR="002D3A4B" w:rsidRDefault="002D3A4B" w:rsidP="00354000">
      <w:pPr>
        <w:pBdr>
          <w:top w:val="nil"/>
          <w:left w:val="nil"/>
          <w:bottom w:val="nil"/>
          <w:right w:val="nil"/>
          <w:between w:val="nil"/>
        </w:pBdr>
        <w:jc w:val="both"/>
        <w:rPr>
          <w:rFonts w:ascii="Arial" w:eastAsia="Arial" w:hAnsi="Arial" w:cs="Arial"/>
          <w:b/>
          <w:color w:val="000000"/>
          <w:u w:val="none"/>
        </w:rPr>
      </w:pPr>
    </w:p>
    <w:p w14:paraId="1149D49F" w14:textId="77777777" w:rsidR="00354000" w:rsidRPr="00354000" w:rsidRDefault="00354000" w:rsidP="00354000">
      <w:pPr>
        <w:pBdr>
          <w:top w:val="nil"/>
          <w:left w:val="nil"/>
          <w:bottom w:val="nil"/>
          <w:right w:val="nil"/>
          <w:between w:val="nil"/>
        </w:pBdr>
        <w:jc w:val="both"/>
        <w:rPr>
          <w:rFonts w:ascii="Arial" w:eastAsia="Arial" w:hAnsi="Arial" w:cs="Arial"/>
          <w:b/>
          <w:color w:val="000000"/>
          <w:u w:val="none"/>
        </w:rPr>
      </w:pPr>
    </w:p>
    <w:p w14:paraId="3CD3AFC0" w14:textId="5688F95E" w:rsidR="00A008E5" w:rsidRPr="00FC05DB" w:rsidRDefault="00FC05DB" w:rsidP="00FC05DB">
      <w:pPr>
        <w:pStyle w:val="Ttulo3"/>
        <w:rPr>
          <w:rFonts w:ascii="Arial" w:eastAsia="Arial" w:hAnsi="Arial" w:cs="Arial"/>
          <w:b/>
          <w:color w:val="000000"/>
        </w:rPr>
      </w:pPr>
      <w:bookmarkStart w:id="17" w:name="_Toc22329807"/>
      <w:r w:rsidRPr="00354000">
        <w:rPr>
          <w:rFonts w:ascii="Arial" w:eastAsia="Arial" w:hAnsi="Arial" w:cs="Arial"/>
          <w:b/>
          <w:color w:val="000000"/>
          <w:u w:val="none"/>
        </w:rPr>
        <w:t>4</w:t>
      </w:r>
      <w:r w:rsidR="00354000" w:rsidRPr="00354000">
        <w:rPr>
          <w:rFonts w:ascii="Arial" w:eastAsia="Arial" w:hAnsi="Arial" w:cs="Arial"/>
          <w:b/>
          <w:color w:val="000000"/>
          <w:u w:val="none"/>
        </w:rPr>
        <w:t>.</w:t>
      </w:r>
      <w:r w:rsidR="00125EFE">
        <w:rPr>
          <w:rFonts w:ascii="Arial" w:eastAsia="Arial" w:hAnsi="Arial" w:cs="Arial"/>
          <w:b/>
          <w:color w:val="000000"/>
          <w:u w:val="none"/>
        </w:rPr>
        <w:t>2.1</w:t>
      </w:r>
      <w:r w:rsidR="00354000" w:rsidRPr="00354000">
        <w:rPr>
          <w:rFonts w:ascii="Arial" w:eastAsia="Arial" w:hAnsi="Arial" w:cs="Arial"/>
          <w:b/>
          <w:color w:val="000000"/>
          <w:u w:val="none"/>
        </w:rPr>
        <w:t>.2</w:t>
      </w:r>
      <w:r w:rsidR="003265C9" w:rsidRPr="00354000">
        <w:rPr>
          <w:rFonts w:ascii="Arial" w:eastAsia="Arial" w:hAnsi="Arial" w:cs="Arial"/>
          <w:b/>
          <w:color w:val="000000"/>
          <w:u w:val="none"/>
        </w:rPr>
        <w:t xml:space="preserve"> </w:t>
      </w:r>
      <w:r w:rsidR="00354000">
        <w:rPr>
          <w:rFonts w:ascii="Arial" w:eastAsia="Arial" w:hAnsi="Arial" w:cs="Arial"/>
          <w:b/>
          <w:color w:val="000000"/>
          <w:u w:val="none"/>
        </w:rPr>
        <w:t>Hábitos Conductuales</w:t>
      </w:r>
      <w:bookmarkEnd w:id="17"/>
    </w:p>
    <w:p w14:paraId="200A264E" w14:textId="77777777" w:rsidR="00A008E5" w:rsidRDefault="00A008E5" w:rsidP="005E6A5F">
      <w:pPr>
        <w:pStyle w:val="Sinespaciado"/>
      </w:pPr>
    </w:p>
    <w:p w14:paraId="5F608CF0" w14:textId="0838D901" w:rsidR="00C31767" w:rsidRPr="00C31767" w:rsidRDefault="00C31767">
      <w:pPr>
        <w:pBdr>
          <w:top w:val="nil"/>
          <w:left w:val="nil"/>
          <w:bottom w:val="nil"/>
          <w:right w:val="nil"/>
          <w:between w:val="nil"/>
        </w:pBdr>
        <w:jc w:val="both"/>
        <w:rPr>
          <w:rFonts w:ascii="Arial" w:eastAsia="Arial" w:hAnsi="Arial" w:cs="Arial"/>
          <w:color w:val="000000"/>
          <w:u w:val="none"/>
        </w:rPr>
      </w:pPr>
      <w:r w:rsidRPr="00C31767">
        <w:rPr>
          <w:rFonts w:ascii="Arial" w:eastAsia="Arial" w:hAnsi="Arial" w:cs="Arial"/>
          <w:color w:val="000000"/>
          <w:u w:val="none"/>
        </w:rPr>
        <w:t>Respecto a las preferencias de los clientes en cuanto a las compras, se tiene lo siguiente:</w:t>
      </w:r>
    </w:p>
    <w:p w14:paraId="07E9BB0E" w14:textId="1585DD05" w:rsidR="00C31767" w:rsidRPr="00C31767" w:rsidRDefault="00C31767" w:rsidP="004F2B67">
      <w:pPr>
        <w:pStyle w:val="Prrafodelista"/>
        <w:numPr>
          <w:ilvl w:val="0"/>
          <w:numId w:val="11"/>
        </w:numPr>
        <w:pBdr>
          <w:top w:val="nil"/>
          <w:left w:val="nil"/>
          <w:bottom w:val="nil"/>
          <w:right w:val="nil"/>
          <w:between w:val="nil"/>
        </w:pBdr>
        <w:jc w:val="both"/>
        <w:rPr>
          <w:rFonts w:ascii="Arial" w:eastAsia="Arial" w:hAnsi="Arial" w:cs="Arial"/>
          <w:color w:val="000000"/>
          <w:u w:val="none"/>
        </w:rPr>
      </w:pPr>
      <w:r w:rsidRPr="00C31767">
        <w:rPr>
          <w:rFonts w:ascii="Arial" w:eastAsia="Arial" w:hAnsi="Arial" w:cs="Arial"/>
          <w:color w:val="000000"/>
          <w:u w:val="none"/>
        </w:rPr>
        <w:t>Un 77% de los encuestados son los que toman las decisiones de compra con respecto a la alimentación</w:t>
      </w:r>
    </w:p>
    <w:p w14:paraId="4B7CD432" w14:textId="077C56B8" w:rsidR="00C31767" w:rsidRPr="00C31767" w:rsidRDefault="00C31767" w:rsidP="004F2B67">
      <w:pPr>
        <w:pStyle w:val="Prrafodelista"/>
        <w:numPr>
          <w:ilvl w:val="0"/>
          <w:numId w:val="11"/>
        </w:numPr>
        <w:pBdr>
          <w:top w:val="nil"/>
          <w:left w:val="nil"/>
          <w:bottom w:val="nil"/>
          <w:right w:val="nil"/>
          <w:between w:val="nil"/>
        </w:pBdr>
        <w:jc w:val="both"/>
        <w:rPr>
          <w:rFonts w:ascii="Arial" w:eastAsia="Arial" w:hAnsi="Arial" w:cs="Arial"/>
          <w:color w:val="000000"/>
          <w:u w:val="none"/>
        </w:rPr>
      </w:pPr>
      <w:r w:rsidRPr="00C31767">
        <w:rPr>
          <w:rFonts w:ascii="Arial" w:eastAsia="Arial" w:hAnsi="Arial" w:cs="Arial"/>
          <w:color w:val="000000"/>
          <w:u w:val="none"/>
        </w:rPr>
        <w:t>Un 87% de las personas que respondieron la encuesta realizan compras en pastelerías o coctelerias especializadas en sus restricciones alimentarias.</w:t>
      </w:r>
    </w:p>
    <w:p w14:paraId="2618C061" w14:textId="7C5C63C8" w:rsidR="00C31767" w:rsidRDefault="00C31767" w:rsidP="004F2B67">
      <w:pPr>
        <w:pStyle w:val="Prrafodelista"/>
        <w:numPr>
          <w:ilvl w:val="0"/>
          <w:numId w:val="11"/>
        </w:numPr>
        <w:pBdr>
          <w:top w:val="nil"/>
          <w:left w:val="nil"/>
          <w:bottom w:val="nil"/>
          <w:right w:val="nil"/>
          <w:between w:val="nil"/>
        </w:pBdr>
        <w:jc w:val="both"/>
        <w:rPr>
          <w:rFonts w:ascii="Arial" w:eastAsia="Arial" w:hAnsi="Arial" w:cs="Arial"/>
          <w:color w:val="000000"/>
          <w:u w:val="none"/>
        </w:rPr>
      </w:pPr>
      <w:r w:rsidRPr="00C31767">
        <w:rPr>
          <w:rFonts w:ascii="Arial" w:eastAsia="Arial" w:hAnsi="Arial" w:cs="Arial"/>
          <w:color w:val="000000"/>
          <w:u w:val="none"/>
        </w:rPr>
        <w:t xml:space="preserve">Un 22% indica que compra 2 veces al mes compra de productos de pastelería y/o cocteleria especializada en su restricción alimentaria. Seguido por un 20% que compra 5 o más veces. </w:t>
      </w:r>
    </w:p>
    <w:p w14:paraId="7F6CEBF5" w14:textId="6C7E478A" w:rsidR="00BD7388" w:rsidRDefault="00BD7388" w:rsidP="004F2B67">
      <w:pPr>
        <w:pStyle w:val="Prrafodelista"/>
        <w:numPr>
          <w:ilvl w:val="0"/>
          <w:numId w:val="11"/>
        </w:numPr>
        <w:pBdr>
          <w:top w:val="nil"/>
          <w:left w:val="nil"/>
          <w:bottom w:val="nil"/>
          <w:right w:val="nil"/>
          <w:between w:val="nil"/>
        </w:pBdr>
        <w:jc w:val="both"/>
        <w:rPr>
          <w:rFonts w:ascii="Arial" w:eastAsia="Arial" w:hAnsi="Arial" w:cs="Arial"/>
          <w:color w:val="000000"/>
          <w:u w:val="none"/>
        </w:rPr>
      </w:pPr>
      <w:r w:rsidRPr="00AF7986">
        <w:rPr>
          <w:rFonts w:ascii="Arial" w:eastAsia="Arial" w:hAnsi="Arial" w:cs="Arial"/>
          <w:color w:val="000000"/>
          <w:u w:val="none"/>
        </w:rPr>
        <w:lastRenderedPageBreak/>
        <w:t>Los productos más consumidos son tortas y pasteles con un 46% de las preferencias,</w:t>
      </w:r>
      <w:r>
        <w:rPr>
          <w:rFonts w:ascii="Arial" w:eastAsia="Arial" w:hAnsi="Arial" w:cs="Arial"/>
          <w:color w:val="000000"/>
          <w:u w:val="none"/>
        </w:rPr>
        <w:t xml:space="preserve"> seguido por 25% de preferencia por pies, kutchen y tartas.</w:t>
      </w:r>
    </w:p>
    <w:p w14:paraId="438B7D28" w14:textId="1D99BB38" w:rsidR="0013313A" w:rsidRPr="00BD7388" w:rsidRDefault="0013313A" w:rsidP="004F2B67">
      <w:pPr>
        <w:pStyle w:val="Prrafodelista"/>
        <w:numPr>
          <w:ilvl w:val="0"/>
          <w:numId w:val="11"/>
        </w:num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A los encuestados, un 53% considera muy atractivo encontrar pastelería con cocteleria que se especialice en sus restricciones alimentarias y con una gran variedad de productos. </w:t>
      </w:r>
    </w:p>
    <w:p w14:paraId="372C2C8F" w14:textId="313E5C4A" w:rsidR="00C31767" w:rsidRDefault="00C31767" w:rsidP="00C31767">
      <w:pPr>
        <w:pBdr>
          <w:top w:val="nil"/>
          <w:left w:val="nil"/>
          <w:bottom w:val="nil"/>
          <w:right w:val="nil"/>
          <w:between w:val="nil"/>
        </w:pBdr>
        <w:jc w:val="both"/>
        <w:rPr>
          <w:rFonts w:ascii="Arial" w:eastAsia="Arial" w:hAnsi="Arial" w:cs="Arial"/>
          <w:color w:val="000000"/>
          <w:u w:val="none"/>
        </w:rPr>
      </w:pPr>
    </w:p>
    <w:p w14:paraId="40675647" w14:textId="77777777" w:rsidR="002D3A4B" w:rsidRPr="00C31767" w:rsidRDefault="002D3A4B" w:rsidP="00C31767">
      <w:pPr>
        <w:pBdr>
          <w:top w:val="nil"/>
          <w:left w:val="nil"/>
          <w:bottom w:val="nil"/>
          <w:right w:val="nil"/>
          <w:between w:val="nil"/>
        </w:pBdr>
        <w:jc w:val="both"/>
        <w:rPr>
          <w:rFonts w:ascii="Arial" w:eastAsia="Arial" w:hAnsi="Arial" w:cs="Arial"/>
          <w:color w:val="000000"/>
          <w:u w:val="none"/>
        </w:rPr>
      </w:pPr>
    </w:p>
    <w:p w14:paraId="6185FD68" w14:textId="5E3632BF" w:rsidR="00C31767" w:rsidRPr="00C31767" w:rsidRDefault="00C31767" w:rsidP="00125EFE">
      <w:pPr>
        <w:pStyle w:val="Ttulo3"/>
        <w:rPr>
          <w:rFonts w:ascii="Arial" w:eastAsia="Arial" w:hAnsi="Arial" w:cs="Arial"/>
          <w:b/>
          <w:color w:val="000000"/>
          <w:u w:val="none"/>
        </w:rPr>
      </w:pPr>
      <w:bookmarkStart w:id="18" w:name="_Toc22329808"/>
      <w:r w:rsidRPr="00C31767">
        <w:rPr>
          <w:rFonts w:ascii="Arial" w:eastAsia="Arial" w:hAnsi="Arial" w:cs="Arial"/>
          <w:b/>
          <w:color w:val="000000"/>
          <w:u w:val="none"/>
        </w:rPr>
        <w:t>4.</w:t>
      </w:r>
      <w:r w:rsidR="00125EFE">
        <w:rPr>
          <w:rFonts w:ascii="Arial" w:eastAsia="Arial" w:hAnsi="Arial" w:cs="Arial"/>
          <w:b/>
          <w:color w:val="000000"/>
          <w:u w:val="none"/>
        </w:rPr>
        <w:t>2.1</w:t>
      </w:r>
      <w:r w:rsidRPr="00C31767">
        <w:rPr>
          <w:rFonts w:ascii="Arial" w:eastAsia="Arial" w:hAnsi="Arial" w:cs="Arial"/>
          <w:b/>
          <w:color w:val="000000"/>
          <w:u w:val="none"/>
        </w:rPr>
        <w:t>.3 Ticket promedio de consumo</w:t>
      </w:r>
      <w:bookmarkEnd w:id="18"/>
    </w:p>
    <w:p w14:paraId="7418A0C2" w14:textId="11BC8D2E" w:rsidR="005E6A5F" w:rsidRDefault="005E6A5F">
      <w:pPr>
        <w:pBdr>
          <w:top w:val="nil"/>
          <w:left w:val="nil"/>
          <w:bottom w:val="nil"/>
          <w:right w:val="nil"/>
          <w:between w:val="nil"/>
        </w:pBdr>
        <w:jc w:val="both"/>
        <w:rPr>
          <w:rFonts w:ascii="Arial" w:eastAsia="Arial" w:hAnsi="Arial" w:cs="Arial"/>
          <w:color w:val="000000"/>
          <w:u w:val="none"/>
        </w:rPr>
      </w:pPr>
    </w:p>
    <w:p w14:paraId="6FDC2005" w14:textId="74516233" w:rsidR="00A008E5" w:rsidRDefault="003265C9">
      <w:pPr>
        <w:pBdr>
          <w:top w:val="nil"/>
          <w:left w:val="nil"/>
          <w:bottom w:val="nil"/>
          <w:right w:val="nil"/>
          <w:between w:val="nil"/>
        </w:pBdr>
        <w:jc w:val="both"/>
        <w:rPr>
          <w:b/>
          <w:color w:val="000000"/>
          <w:sz w:val="16"/>
          <w:szCs w:val="16"/>
          <w:u w:val="none"/>
        </w:rPr>
      </w:pPr>
      <w:r>
        <w:rPr>
          <w:rFonts w:ascii="Arial" w:eastAsia="Arial" w:hAnsi="Arial" w:cs="Arial"/>
          <w:color w:val="000000"/>
          <w:u w:val="none"/>
        </w:rPr>
        <w:t>El promedio ponderado, del valor promedio de los consumos corresponde a $13.725</w:t>
      </w:r>
      <w:r w:rsidR="005E6A5F">
        <w:rPr>
          <w:rFonts w:ascii="Arial" w:eastAsia="Arial" w:hAnsi="Arial" w:cs="Arial"/>
          <w:color w:val="000000"/>
          <w:u w:val="none"/>
        </w:rPr>
        <w:t xml:space="preserve"> mensual. La </w:t>
      </w:r>
      <w:r>
        <w:rPr>
          <w:rFonts w:ascii="Arial" w:eastAsia="Arial" w:hAnsi="Arial" w:cs="Arial"/>
          <w:color w:val="000000"/>
          <w:u w:val="none"/>
        </w:rPr>
        <w:t xml:space="preserve">frecuencia </w:t>
      </w:r>
      <w:r w:rsidR="005E6A5F">
        <w:rPr>
          <w:rFonts w:ascii="Arial" w:eastAsia="Arial" w:hAnsi="Arial" w:cs="Arial"/>
          <w:color w:val="000000"/>
          <w:u w:val="none"/>
        </w:rPr>
        <w:t xml:space="preserve">es </w:t>
      </w:r>
      <w:r>
        <w:rPr>
          <w:rFonts w:ascii="Arial" w:eastAsia="Arial" w:hAnsi="Arial" w:cs="Arial"/>
          <w:color w:val="000000"/>
          <w:u w:val="none"/>
        </w:rPr>
        <w:t>de 2.67 veces por mes (calculado por promedio ponderado de igual f</w:t>
      </w:r>
      <w:r w:rsidR="005E6A5F">
        <w:rPr>
          <w:rFonts w:ascii="Arial" w:eastAsia="Arial" w:hAnsi="Arial" w:cs="Arial"/>
          <w:color w:val="000000"/>
          <w:u w:val="none"/>
        </w:rPr>
        <w:t xml:space="preserve">orma). Ticket promedio por </w:t>
      </w:r>
      <w:r w:rsidR="00E431BD">
        <w:rPr>
          <w:rFonts w:ascii="Arial" w:eastAsia="Arial" w:hAnsi="Arial" w:cs="Arial"/>
          <w:color w:val="000000"/>
          <w:u w:val="none"/>
        </w:rPr>
        <w:t>ocasión</w:t>
      </w:r>
      <w:r w:rsidR="005E6A5F">
        <w:rPr>
          <w:rFonts w:ascii="Arial" w:eastAsia="Arial" w:hAnsi="Arial" w:cs="Arial"/>
          <w:color w:val="000000"/>
          <w:u w:val="none"/>
        </w:rPr>
        <w:t xml:space="preserve"> es de $5.147.-</w:t>
      </w:r>
    </w:p>
    <w:p w14:paraId="6AC55A9F" w14:textId="77777777" w:rsidR="00A008E5" w:rsidRDefault="00A008E5">
      <w:pPr>
        <w:pBdr>
          <w:top w:val="nil"/>
          <w:left w:val="nil"/>
          <w:bottom w:val="nil"/>
          <w:right w:val="nil"/>
          <w:between w:val="nil"/>
        </w:pBdr>
        <w:rPr>
          <w:rFonts w:ascii="Arial" w:eastAsia="Arial" w:hAnsi="Arial" w:cs="Arial"/>
          <w:b/>
          <w:color w:val="000000"/>
          <w:u w:val="none"/>
        </w:rPr>
      </w:pPr>
    </w:p>
    <w:p w14:paraId="537BCD80" w14:textId="77777777" w:rsidR="004778DC" w:rsidRDefault="003265C9" w:rsidP="004778DC">
      <w:pPr>
        <w:keepNext/>
        <w:pBdr>
          <w:top w:val="nil"/>
          <w:left w:val="nil"/>
          <w:bottom w:val="nil"/>
          <w:right w:val="nil"/>
          <w:between w:val="nil"/>
        </w:pBdr>
        <w:jc w:val="center"/>
      </w:pPr>
      <w:r>
        <w:rPr>
          <w:noProof/>
          <w:color w:val="000000"/>
          <w:lang w:val="es-CL" w:eastAsia="es-CL"/>
        </w:rPr>
        <w:drawing>
          <wp:inline distT="0" distB="0" distL="0" distR="0" wp14:anchorId="77D140B6" wp14:editId="31AC79F5">
            <wp:extent cx="4312920" cy="1630680"/>
            <wp:effectExtent l="0" t="0" r="0" b="7620"/>
            <wp:docPr id="1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4312920" cy="1630680"/>
                    </a:xfrm>
                    <a:prstGeom prst="rect">
                      <a:avLst/>
                    </a:prstGeom>
                    <a:ln/>
                    <a:effectLst>
                      <a:softEdge rad="12700"/>
                    </a:effectLst>
                  </pic:spPr>
                </pic:pic>
              </a:graphicData>
            </a:graphic>
          </wp:inline>
        </w:drawing>
      </w:r>
    </w:p>
    <w:p w14:paraId="30327AE0" w14:textId="11695F70" w:rsidR="00A008E5" w:rsidRPr="00554BE0" w:rsidRDefault="004778DC" w:rsidP="004778DC">
      <w:pPr>
        <w:pStyle w:val="Descripcin"/>
        <w:jc w:val="center"/>
        <w:rPr>
          <w:rFonts w:ascii="Arial" w:eastAsia="Arial" w:hAnsi="Arial" w:cs="Arial"/>
          <w:b/>
          <w:i w:val="0"/>
          <w:color w:val="auto"/>
          <w:sz w:val="24"/>
          <w:u w:val="none"/>
        </w:rPr>
      </w:pPr>
      <w:bookmarkStart w:id="19" w:name="_Toc22320114"/>
      <w:r w:rsidRPr="00554BE0">
        <w:rPr>
          <w:rFonts w:ascii="Arial" w:hAnsi="Arial" w:cs="Arial"/>
          <w:i w:val="0"/>
          <w:color w:val="auto"/>
          <w:sz w:val="24"/>
          <w:u w:val="none"/>
        </w:rPr>
        <w:t xml:space="preserve">Tabla </w:t>
      </w:r>
      <w:r w:rsidRPr="00554BE0">
        <w:rPr>
          <w:rFonts w:ascii="Arial" w:hAnsi="Arial" w:cs="Arial"/>
          <w:i w:val="0"/>
          <w:color w:val="auto"/>
          <w:sz w:val="24"/>
          <w:u w:val="none"/>
        </w:rPr>
        <w:fldChar w:fldCharType="begin"/>
      </w:r>
      <w:r w:rsidRPr="00554BE0">
        <w:rPr>
          <w:rFonts w:ascii="Arial" w:hAnsi="Arial" w:cs="Arial"/>
          <w:i w:val="0"/>
          <w:color w:val="auto"/>
          <w:sz w:val="24"/>
          <w:u w:val="none"/>
        </w:rPr>
        <w:instrText xml:space="preserve"> SEQ Tabla \* ARABIC </w:instrText>
      </w:r>
      <w:r w:rsidRPr="00554BE0">
        <w:rPr>
          <w:rFonts w:ascii="Arial" w:hAnsi="Arial" w:cs="Arial"/>
          <w:i w:val="0"/>
          <w:color w:val="auto"/>
          <w:sz w:val="24"/>
          <w:u w:val="none"/>
        </w:rPr>
        <w:fldChar w:fldCharType="separate"/>
      </w:r>
      <w:r w:rsidR="00D023D6">
        <w:rPr>
          <w:rFonts w:ascii="Arial" w:hAnsi="Arial" w:cs="Arial"/>
          <w:i w:val="0"/>
          <w:noProof/>
          <w:color w:val="auto"/>
          <w:sz w:val="24"/>
          <w:u w:val="none"/>
        </w:rPr>
        <w:t>4</w:t>
      </w:r>
      <w:r w:rsidRPr="00554BE0">
        <w:rPr>
          <w:rFonts w:ascii="Arial" w:hAnsi="Arial" w:cs="Arial"/>
          <w:i w:val="0"/>
          <w:color w:val="auto"/>
          <w:sz w:val="24"/>
          <w:u w:val="none"/>
        </w:rPr>
        <w:fldChar w:fldCharType="end"/>
      </w:r>
      <w:r w:rsidRPr="00554BE0">
        <w:rPr>
          <w:rFonts w:ascii="Arial" w:hAnsi="Arial" w:cs="Arial"/>
          <w:i w:val="0"/>
          <w:color w:val="auto"/>
          <w:sz w:val="24"/>
          <w:u w:val="none"/>
        </w:rPr>
        <w:t>. Calculo Promedios Ponderados. Elaboración Propia.</w:t>
      </w:r>
      <w:bookmarkEnd w:id="19"/>
    </w:p>
    <w:p w14:paraId="4B91EDA2" w14:textId="77777777" w:rsidR="002D3A4B" w:rsidRDefault="002D3A4B" w:rsidP="00E431BD">
      <w:pPr>
        <w:pBdr>
          <w:top w:val="nil"/>
          <w:left w:val="nil"/>
          <w:bottom w:val="nil"/>
          <w:right w:val="nil"/>
          <w:between w:val="nil"/>
        </w:pBdr>
        <w:jc w:val="both"/>
        <w:rPr>
          <w:rFonts w:ascii="Arial" w:eastAsia="Arial" w:hAnsi="Arial" w:cs="Arial"/>
          <w:color w:val="000000"/>
          <w:u w:val="none"/>
        </w:rPr>
      </w:pPr>
    </w:p>
    <w:p w14:paraId="60B5699C" w14:textId="099C0455" w:rsidR="00E431BD" w:rsidRDefault="00E431BD" w:rsidP="00E431BD">
      <w:pPr>
        <w:pBdr>
          <w:top w:val="nil"/>
          <w:left w:val="nil"/>
          <w:bottom w:val="nil"/>
          <w:right w:val="nil"/>
          <w:between w:val="nil"/>
        </w:pBdr>
        <w:jc w:val="both"/>
        <w:rPr>
          <w:rFonts w:ascii="Arial" w:eastAsia="Arial" w:hAnsi="Arial" w:cs="Arial"/>
          <w:color w:val="000000"/>
          <w:u w:val="none"/>
        </w:rPr>
      </w:pPr>
      <w:r w:rsidRPr="000D4AE9">
        <w:rPr>
          <w:rFonts w:ascii="Arial" w:eastAsia="Arial" w:hAnsi="Arial" w:cs="Arial"/>
          <w:color w:val="000000"/>
          <w:u w:val="none"/>
        </w:rPr>
        <w:t>El valor del ticket promedio</w:t>
      </w:r>
      <w:r w:rsidR="00472732">
        <w:rPr>
          <w:rFonts w:ascii="Arial" w:eastAsia="Arial" w:hAnsi="Arial" w:cs="Arial"/>
          <w:color w:val="000000"/>
          <w:u w:val="none"/>
        </w:rPr>
        <w:t xml:space="preserve"> ponderado</w:t>
      </w:r>
      <w:r w:rsidRPr="000D4AE9">
        <w:rPr>
          <w:rFonts w:ascii="Arial" w:eastAsia="Arial" w:hAnsi="Arial" w:cs="Arial"/>
          <w:color w:val="000000"/>
          <w:u w:val="none"/>
        </w:rPr>
        <w:t xml:space="preserve"> </w:t>
      </w:r>
      <w:r w:rsidR="00472732">
        <w:rPr>
          <w:rFonts w:ascii="Arial" w:eastAsia="Arial" w:hAnsi="Arial" w:cs="Arial"/>
          <w:color w:val="000000"/>
          <w:u w:val="none"/>
        </w:rPr>
        <w:t>mensual</w:t>
      </w:r>
      <w:r w:rsidR="000D4AE9" w:rsidRPr="000D4AE9">
        <w:rPr>
          <w:rFonts w:ascii="Arial" w:eastAsia="Arial" w:hAnsi="Arial" w:cs="Arial"/>
          <w:color w:val="000000"/>
          <w:u w:val="none"/>
        </w:rPr>
        <w:t xml:space="preserve"> es el que se utilizara posteriormente en la evaluación económica.</w:t>
      </w:r>
      <w:r w:rsidR="000D4AE9">
        <w:rPr>
          <w:rFonts w:ascii="Arial" w:eastAsia="Arial" w:hAnsi="Arial" w:cs="Arial"/>
          <w:color w:val="000000"/>
          <w:u w:val="none"/>
        </w:rPr>
        <w:t xml:space="preserve"> </w:t>
      </w:r>
      <w:r>
        <w:rPr>
          <w:rFonts w:ascii="Arial" w:eastAsia="Arial" w:hAnsi="Arial" w:cs="Arial"/>
          <w:color w:val="000000"/>
          <w:u w:val="none"/>
        </w:rPr>
        <w:t xml:space="preserve"> </w:t>
      </w:r>
    </w:p>
    <w:p w14:paraId="415EF477" w14:textId="77777777" w:rsidR="000E6EC7" w:rsidRDefault="000E6EC7" w:rsidP="00E431BD">
      <w:pPr>
        <w:pBdr>
          <w:top w:val="nil"/>
          <w:left w:val="nil"/>
          <w:bottom w:val="nil"/>
          <w:right w:val="nil"/>
          <w:between w:val="nil"/>
        </w:pBdr>
        <w:jc w:val="both"/>
        <w:rPr>
          <w:rFonts w:ascii="Arial" w:eastAsia="Arial" w:hAnsi="Arial" w:cs="Arial"/>
          <w:color w:val="000000"/>
          <w:u w:val="none"/>
        </w:rPr>
      </w:pPr>
    </w:p>
    <w:p w14:paraId="1DD00D11" w14:textId="6AF54578" w:rsidR="0020568B" w:rsidRDefault="0020568B" w:rsidP="00E431BD">
      <w:pPr>
        <w:pBdr>
          <w:top w:val="nil"/>
          <w:left w:val="nil"/>
          <w:bottom w:val="nil"/>
          <w:right w:val="nil"/>
          <w:between w:val="nil"/>
        </w:pBdr>
        <w:jc w:val="both"/>
        <w:rPr>
          <w:rFonts w:ascii="Arial" w:eastAsia="Arial" w:hAnsi="Arial" w:cs="Arial"/>
          <w:color w:val="000000"/>
          <w:u w:val="none"/>
        </w:rPr>
      </w:pPr>
    </w:p>
    <w:p w14:paraId="0A07A1B7" w14:textId="20CE8635" w:rsidR="00A008E5" w:rsidRDefault="0020568B" w:rsidP="00AF7986">
      <w:pPr>
        <w:pStyle w:val="Ttulo3"/>
        <w:jc w:val="both"/>
        <w:rPr>
          <w:rFonts w:ascii="Arial" w:eastAsia="Arial" w:hAnsi="Arial" w:cs="Arial"/>
          <w:b/>
          <w:color w:val="000000"/>
          <w:u w:val="none"/>
        </w:rPr>
      </w:pPr>
      <w:bookmarkStart w:id="20" w:name="_Toc22329809"/>
      <w:r w:rsidRPr="0020568B">
        <w:rPr>
          <w:rFonts w:ascii="Arial" w:eastAsia="Arial" w:hAnsi="Arial" w:cs="Arial"/>
          <w:b/>
          <w:color w:val="000000"/>
          <w:u w:val="none"/>
        </w:rPr>
        <w:t>4.2.</w:t>
      </w:r>
      <w:r w:rsidR="00125EFE">
        <w:rPr>
          <w:rFonts w:ascii="Arial" w:eastAsia="Arial" w:hAnsi="Arial" w:cs="Arial"/>
          <w:b/>
          <w:color w:val="000000"/>
          <w:u w:val="none"/>
        </w:rPr>
        <w:t>1.</w:t>
      </w:r>
      <w:r w:rsidRPr="0020568B">
        <w:rPr>
          <w:rFonts w:ascii="Arial" w:eastAsia="Arial" w:hAnsi="Arial" w:cs="Arial"/>
          <w:b/>
          <w:color w:val="000000"/>
          <w:u w:val="none"/>
        </w:rPr>
        <w:t xml:space="preserve">4 Familiaridad con el concepto de </w:t>
      </w:r>
      <w:r w:rsidR="00BE2A0A" w:rsidRPr="0020568B">
        <w:rPr>
          <w:rFonts w:ascii="Arial" w:eastAsia="Arial" w:hAnsi="Arial" w:cs="Arial"/>
          <w:b/>
          <w:color w:val="000000"/>
          <w:u w:val="none"/>
        </w:rPr>
        <w:t>Pastelerías</w:t>
      </w:r>
      <w:r w:rsidRPr="0020568B">
        <w:rPr>
          <w:rFonts w:ascii="Arial" w:eastAsia="Arial" w:hAnsi="Arial" w:cs="Arial"/>
          <w:b/>
          <w:color w:val="000000"/>
          <w:u w:val="none"/>
        </w:rPr>
        <w:t xml:space="preserve"> y Coctelerias especializada</w:t>
      </w:r>
      <w:r>
        <w:rPr>
          <w:rFonts w:ascii="Arial" w:eastAsia="Arial" w:hAnsi="Arial" w:cs="Arial"/>
          <w:b/>
          <w:color w:val="000000"/>
          <w:u w:val="none"/>
        </w:rPr>
        <w:t>s en restricciones alimentarias</w:t>
      </w:r>
      <w:bookmarkEnd w:id="20"/>
    </w:p>
    <w:p w14:paraId="7287F451" w14:textId="75FEB67C" w:rsidR="00BE2A0A" w:rsidRDefault="00BE2A0A" w:rsidP="000E6EC7">
      <w:pPr>
        <w:jc w:val="both"/>
      </w:pPr>
    </w:p>
    <w:p w14:paraId="47ABB68C" w14:textId="1304E509" w:rsidR="00BE2A0A" w:rsidRDefault="009B52F4" w:rsidP="000E6EC7">
      <w:pPr>
        <w:jc w:val="both"/>
        <w:rPr>
          <w:rFonts w:ascii="Arial" w:eastAsia="Arial" w:hAnsi="Arial" w:cs="Arial"/>
          <w:color w:val="000000"/>
          <w:u w:val="none"/>
        </w:rPr>
      </w:pPr>
      <w:r w:rsidRPr="009B52F4">
        <w:rPr>
          <w:rFonts w:ascii="Arial" w:eastAsia="Arial" w:hAnsi="Arial" w:cs="Arial"/>
          <w:color w:val="000000"/>
          <w:u w:val="none"/>
        </w:rPr>
        <w:t xml:space="preserve">Un 87% de los encuestados han comprado en pastelerías especializadas, y existe variabilidad entre las personas que son un 20% que compra 5 veces o más al mes de estos productos, como tambien un 30% que compra 1 a 2 veces al mes. </w:t>
      </w:r>
    </w:p>
    <w:p w14:paraId="3DD34A1C" w14:textId="63BD6552" w:rsidR="009B52F4" w:rsidRDefault="009B52F4" w:rsidP="000E6EC7">
      <w:pPr>
        <w:jc w:val="both"/>
        <w:rPr>
          <w:rFonts w:ascii="Arial" w:eastAsia="Arial" w:hAnsi="Arial" w:cs="Arial"/>
          <w:color w:val="000000"/>
          <w:u w:val="none"/>
        </w:rPr>
      </w:pPr>
    </w:p>
    <w:p w14:paraId="73E4E7E2" w14:textId="77777777" w:rsidR="000E6EC7" w:rsidRDefault="000E6EC7" w:rsidP="000E6EC7">
      <w:pPr>
        <w:jc w:val="both"/>
        <w:rPr>
          <w:rFonts w:ascii="Arial" w:eastAsia="Arial" w:hAnsi="Arial" w:cs="Arial"/>
          <w:color w:val="000000"/>
          <w:u w:val="none"/>
        </w:rPr>
      </w:pPr>
    </w:p>
    <w:p w14:paraId="6191CF17" w14:textId="7F5C2528" w:rsidR="009B52F4" w:rsidRDefault="009B52F4" w:rsidP="000E6EC7">
      <w:pPr>
        <w:jc w:val="both"/>
        <w:rPr>
          <w:rFonts w:ascii="Arial" w:eastAsia="Arial" w:hAnsi="Arial" w:cs="Arial"/>
          <w:color w:val="000000"/>
          <w:u w:val="none"/>
        </w:rPr>
      </w:pPr>
      <w:r>
        <w:rPr>
          <w:rFonts w:ascii="Arial" w:eastAsia="Arial" w:hAnsi="Arial" w:cs="Arial"/>
          <w:color w:val="000000"/>
          <w:u w:val="none"/>
        </w:rPr>
        <w:t xml:space="preserve">Esto quiere decir que, si bien existe interés por comprar este tipo de productos, hay algo que no permite que el 100% de los encuestados compren más veces al mes. </w:t>
      </w:r>
    </w:p>
    <w:p w14:paraId="0D0A7821" w14:textId="2A1CC418" w:rsidR="00BD7388" w:rsidRDefault="00BD7388" w:rsidP="000E6EC7">
      <w:pPr>
        <w:jc w:val="both"/>
        <w:rPr>
          <w:rFonts w:ascii="Arial" w:eastAsia="Arial" w:hAnsi="Arial" w:cs="Arial"/>
          <w:color w:val="000000"/>
          <w:u w:val="none"/>
        </w:rPr>
      </w:pPr>
    </w:p>
    <w:p w14:paraId="2C9BA68F" w14:textId="77777777" w:rsidR="000E6EC7" w:rsidRDefault="000E6EC7" w:rsidP="000E6EC7">
      <w:pPr>
        <w:jc w:val="both"/>
        <w:rPr>
          <w:rFonts w:ascii="Arial" w:eastAsia="Arial" w:hAnsi="Arial" w:cs="Arial"/>
          <w:color w:val="000000"/>
          <w:u w:val="none"/>
        </w:rPr>
      </w:pPr>
    </w:p>
    <w:p w14:paraId="32A3A881" w14:textId="1550DDC5" w:rsidR="00BD7388" w:rsidRDefault="00BD7388" w:rsidP="000E6EC7">
      <w:pPr>
        <w:jc w:val="both"/>
        <w:rPr>
          <w:rFonts w:ascii="Arial" w:eastAsia="Arial" w:hAnsi="Arial" w:cs="Arial"/>
          <w:color w:val="000000"/>
          <w:u w:val="none"/>
        </w:rPr>
      </w:pPr>
      <w:r>
        <w:rPr>
          <w:rFonts w:ascii="Arial" w:eastAsia="Arial" w:hAnsi="Arial" w:cs="Arial"/>
          <w:color w:val="000000"/>
          <w:u w:val="none"/>
        </w:rPr>
        <w:t xml:space="preserve">El 50% de los encuestados menciona que conocieron las pastelerías especializadas para las restricciones alimentarias a través de recomendaciones, seguido por un 35% que se enteró a través de Televisión y Radio, y por ultimo un 15% a través de redes sociales. </w:t>
      </w:r>
    </w:p>
    <w:p w14:paraId="5F757B34" w14:textId="6A19F204" w:rsidR="009B52F4" w:rsidRDefault="009B52F4" w:rsidP="009B52F4">
      <w:pPr>
        <w:jc w:val="both"/>
        <w:rPr>
          <w:rFonts w:ascii="Arial" w:eastAsia="Arial" w:hAnsi="Arial" w:cs="Arial"/>
          <w:color w:val="000000"/>
          <w:u w:val="none"/>
        </w:rPr>
      </w:pPr>
    </w:p>
    <w:p w14:paraId="00667486" w14:textId="77777777" w:rsidR="00554BE0" w:rsidRDefault="00554BE0" w:rsidP="009B52F4">
      <w:pPr>
        <w:jc w:val="both"/>
        <w:rPr>
          <w:rFonts w:ascii="Arial" w:eastAsia="Arial" w:hAnsi="Arial" w:cs="Arial"/>
          <w:color w:val="000000"/>
          <w:u w:val="none"/>
        </w:rPr>
      </w:pPr>
    </w:p>
    <w:p w14:paraId="22DB95E8" w14:textId="46B348EA" w:rsidR="009B52F4" w:rsidRDefault="009B52F4" w:rsidP="009B52F4">
      <w:pPr>
        <w:pStyle w:val="Ttulo3"/>
        <w:rPr>
          <w:rFonts w:ascii="Arial" w:eastAsia="Arial" w:hAnsi="Arial" w:cs="Arial"/>
          <w:b/>
          <w:color w:val="000000"/>
          <w:u w:val="none"/>
        </w:rPr>
      </w:pPr>
      <w:bookmarkStart w:id="21" w:name="_Toc22329810"/>
      <w:r w:rsidRPr="009B52F4">
        <w:rPr>
          <w:rFonts w:ascii="Arial" w:eastAsia="Arial" w:hAnsi="Arial" w:cs="Arial"/>
          <w:b/>
          <w:color w:val="000000"/>
          <w:u w:val="none"/>
        </w:rPr>
        <w:lastRenderedPageBreak/>
        <w:t>4.2.</w:t>
      </w:r>
      <w:r w:rsidR="00125EFE">
        <w:rPr>
          <w:rFonts w:ascii="Arial" w:eastAsia="Arial" w:hAnsi="Arial" w:cs="Arial"/>
          <w:b/>
          <w:color w:val="000000"/>
          <w:u w:val="none"/>
        </w:rPr>
        <w:t>1.</w:t>
      </w:r>
      <w:r w:rsidRPr="009B52F4">
        <w:rPr>
          <w:rFonts w:ascii="Arial" w:eastAsia="Arial" w:hAnsi="Arial" w:cs="Arial"/>
          <w:b/>
          <w:color w:val="000000"/>
          <w:u w:val="none"/>
        </w:rPr>
        <w:t>5 Recordación de marca</w:t>
      </w:r>
      <w:bookmarkEnd w:id="21"/>
    </w:p>
    <w:p w14:paraId="3CD68369" w14:textId="76C24C59" w:rsidR="00901DEC" w:rsidRDefault="00901DEC" w:rsidP="00901DEC"/>
    <w:p w14:paraId="16F7EEF1" w14:textId="499D2402" w:rsidR="00901DEC" w:rsidRPr="00901DEC" w:rsidRDefault="00901DEC" w:rsidP="00901DEC">
      <w:pPr>
        <w:jc w:val="both"/>
        <w:rPr>
          <w:rFonts w:ascii="Arial" w:eastAsia="Arial" w:hAnsi="Arial" w:cs="Arial"/>
          <w:color w:val="000000"/>
          <w:u w:val="none"/>
        </w:rPr>
      </w:pPr>
      <w:r w:rsidRPr="00901DEC">
        <w:rPr>
          <w:rFonts w:ascii="Arial" w:eastAsia="Arial" w:hAnsi="Arial" w:cs="Arial"/>
          <w:color w:val="000000"/>
          <w:u w:val="none"/>
        </w:rPr>
        <w:t>En la encuesta se consulta al público por lugares donde compran sus productos de pastelería especializados, considerando la selección por preferencia, siendo 1 el más utilizado y 6 el menos utilizado, en las seis opciones entregadas.</w:t>
      </w:r>
    </w:p>
    <w:p w14:paraId="6F05C9AC" w14:textId="77777777" w:rsidR="00BA1DBC" w:rsidRPr="00901DEC" w:rsidRDefault="00BA1DBC" w:rsidP="00901DEC">
      <w:pPr>
        <w:jc w:val="both"/>
        <w:rPr>
          <w:rFonts w:ascii="Arial" w:eastAsia="Arial" w:hAnsi="Arial" w:cs="Arial"/>
          <w:color w:val="000000"/>
          <w:u w:val="none"/>
        </w:rPr>
      </w:pPr>
    </w:p>
    <w:p w14:paraId="685C3226" w14:textId="4469E0F0" w:rsidR="00901DEC" w:rsidRPr="00901DEC" w:rsidRDefault="00901DEC" w:rsidP="00901DEC">
      <w:pPr>
        <w:jc w:val="both"/>
        <w:rPr>
          <w:rFonts w:ascii="Arial" w:eastAsia="Arial" w:hAnsi="Arial" w:cs="Arial"/>
          <w:color w:val="000000"/>
          <w:u w:val="none"/>
        </w:rPr>
      </w:pPr>
      <w:r w:rsidRPr="00901DEC">
        <w:rPr>
          <w:rFonts w:ascii="Arial" w:eastAsia="Arial" w:hAnsi="Arial" w:cs="Arial"/>
          <w:color w:val="000000"/>
          <w:u w:val="none"/>
        </w:rPr>
        <w:t>Para lo cual se obtiene lo siguiente:</w:t>
      </w:r>
    </w:p>
    <w:p w14:paraId="06746446" w14:textId="402BF56C" w:rsidR="00901DEC" w:rsidRDefault="00901DEC" w:rsidP="00901DEC">
      <w:pPr>
        <w:jc w:val="both"/>
      </w:pPr>
    </w:p>
    <w:p w14:paraId="6305E23F" w14:textId="77777777" w:rsidR="00DC3047" w:rsidRDefault="0067178F" w:rsidP="00DC3047">
      <w:pPr>
        <w:keepNext/>
        <w:pBdr>
          <w:top w:val="nil"/>
          <w:left w:val="nil"/>
          <w:bottom w:val="nil"/>
          <w:right w:val="nil"/>
          <w:between w:val="nil"/>
        </w:pBdr>
        <w:jc w:val="both"/>
      </w:pPr>
      <w:r w:rsidRPr="0067178F">
        <w:rPr>
          <w:noProof/>
          <w:u w:val="none"/>
          <w:lang w:val="es-CL" w:eastAsia="es-CL"/>
        </w:rPr>
        <w:drawing>
          <wp:inline distT="0" distB="0" distL="0" distR="0" wp14:anchorId="70518CBB" wp14:editId="355BBFE3">
            <wp:extent cx="5973445" cy="2677160"/>
            <wp:effectExtent l="0" t="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445" cy="2677160"/>
                    </a:xfrm>
                    <a:prstGeom prst="rect">
                      <a:avLst/>
                    </a:prstGeom>
                  </pic:spPr>
                </pic:pic>
              </a:graphicData>
            </a:graphic>
          </wp:inline>
        </w:drawing>
      </w:r>
    </w:p>
    <w:p w14:paraId="66F61F22" w14:textId="55F9F13B" w:rsidR="00901DEC" w:rsidRPr="000E6EC7" w:rsidRDefault="00DC3047" w:rsidP="000E6EC7">
      <w:pPr>
        <w:pStyle w:val="Descripcin"/>
        <w:jc w:val="center"/>
        <w:rPr>
          <w:rFonts w:ascii="Arial" w:eastAsia="Arial" w:hAnsi="Arial" w:cs="Arial"/>
          <w:b/>
          <w:i w:val="0"/>
          <w:color w:val="auto"/>
          <w:sz w:val="16"/>
          <w:u w:val="none"/>
        </w:rPr>
      </w:pPr>
      <w:bookmarkStart w:id="22" w:name="_Toc22320130"/>
      <w:r w:rsidRPr="00554BE0">
        <w:rPr>
          <w:rFonts w:ascii="Arial" w:hAnsi="Arial" w:cs="Arial"/>
          <w:i w:val="0"/>
          <w:color w:val="auto"/>
          <w:sz w:val="24"/>
          <w:u w:val="none"/>
        </w:rPr>
        <w:t xml:space="preserve">Ilustración </w:t>
      </w:r>
      <w:r w:rsidRPr="00554BE0">
        <w:rPr>
          <w:rFonts w:ascii="Arial" w:hAnsi="Arial" w:cs="Arial"/>
          <w:i w:val="0"/>
          <w:color w:val="auto"/>
          <w:sz w:val="24"/>
          <w:u w:val="none"/>
        </w:rPr>
        <w:fldChar w:fldCharType="begin"/>
      </w:r>
      <w:r w:rsidRPr="00554BE0">
        <w:rPr>
          <w:rFonts w:ascii="Arial" w:hAnsi="Arial" w:cs="Arial"/>
          <w:i w:val="0"/>
          <w:color w:val="auto"/>
          <w:sz w:val="24"/>
          <w:u w:val="none"/>
        </w:rPr>
        <w:instrText xml:space="preserve"> SEQ Ilustración \* ARABIC </w:instrText>
      </w:r>
      <w:r w:rsidRPr="00554BE0">
        <w:rPr>
          <w:rFonts w:ascii="Arial" w:hAnsi="Arial" w:cs="Arial"/>
          <w:i w:val="0"/>
          <w:color w:val="auto"/>
          <w:sz w:val="24"/>
          <w:u w:val="none"/>
        </w:rPr>
        <w:fldChar w:fldCharType="separate"/>
      </w:r>
      <w:r w:rsidR="00D023D6">
        <w:rPr>
          <w:rFonts w:ascii="Arial" w:hAnsi="Arial" w:cs="Arial"/>
          <w:i w:val="0"/>
          <w:noProof/>
          <w:color w:val="auto"/>
          <w:sz w:val="24"/>
          <w:u w:val="none"/>
        </w:rPr>
        <w:t>1</w:t>
      </w:r>
      <w:r w:rsidRPr="00554BE0">
        <w:rPr>
          <w:rFonts w:ascii="Arial" w:hAnsi="Arial" w:cs="Arial"/>
          <w:i w:val="0"/>
          <w:color w:val="auto"/>
          <w:sz w:val="24"/>
          <w:u w:val="none"/>
        </w:rPr>
        <w:fldChar w:fldCharType="end"/>
      </w:r>
      <w:r w:rsidRPr="00554BE0">
        <w:rPr>
          <w:rFonts w:ascii="Arial" w:hAnsi="Arial" w:cs="Arial"/>
          <w:i w:val="0"/>
          <w:color w:val="auto"/>
          <w:sz w:val="24"/>
          <w:u w:val="none"/>
        </w:rPr>
        <w:t>. Preferencias de los clientes según encuestas. Elaboración Propia.</w:t>
      </w:r>
      <w:bookmarkEnd w:id="22"/>
    </w:p>
    <w:p w14:paraId="6F7C3824" w14:textId="77777777" w:rsidR="00BA1DBC" w:rsidRDefault="00BA1DBC" w:rsidP="00901DEC">
      <w:pPr>
        <w:pBdr>
          <w:top w:val="nil"/>
          <w:left w:val="nil"/>
          <w:bottom w:val="nil"/>
          <w:right w:val="nil"/>
          <w:between w:val="nil"/>
        </w:pBdr>
        <w:jc w:val="both"/>
        <w:rPr>
          <w:rFonts w:ascii="Arial" w:eastAsia="Arial" w:hAnsi="Arial" w:cs="Arial"/>
          <w:b/>
          <w:color w:val="000000"/>
          <w:u w:val="none"/>
        </w:rPr>
      </w:pPr>
    </w:p>
    <w:p w14:paraId="7172FBFC" w14:textId="00927968" w:rsidR="00901DEC" w:rsidRDefault="00BD7388" w:rsidP="00BD7388">
      <w:pPr>
        <w:jc w:val="both"/>
        <w:rPr>
          <w:rFonts w:ascii="Arial" w:eastAsia="Arial" w:hAnsi="Arial" w:cs="Arial"/>
          <w:color w:val="000000"/>
          <w:u w:val="none"/>
        </w:rPr>
      </w:pPr>
      <w:r w:rsidRPr="00BD7388">
        <w:rPr>
          <w:rFonts w:ascii="Arial" w:eastAsia="Arial" w:hAnsi="Arial" w:cs="Arial"/>
          <w:color w:val="000000"/>
          <w:u w:val="none"/>
        </w:rPr>
        <w:t>De lo cual se puede concluir que dentro de las pastelerías especializadas no existe gran di</w:t>
      </w:r>
      <w:r>
        <w:rPr>
          <w:rFonts w:ascii="Arial" w:eastAsia="Arial" w:hAnsi="Arial" w:cs="Arial"/>
          <w:color w:val="000000"/>
          <w:u w:val="none"/>
        </w:rPr>
        <w:t>ferencia entre las preferencias de una sobre las otras, sin embargo, La Celeste es la qu</w:t>
      </w:r>
      <w:r w:rsidR="00BA1DBC">
        <w:rPr>
          <w:rFonts w:ascii="Arial" w:eastAsia="Arial" w:hAnsi="Arial" w:cs="Arial"/>
          <w:color w:val="000000"/>
          <w:u w:val="none"/>
        </w:rPr>
        <w:t>e destaca con mayor preferencia.</w:t>
      </w:r>
    </w:p>
    <w:p w14:paraId="0E484887" w14:textId="77777777" w:rsidR="000E6EC7" w:rsidRDefault="000E6EC7" w:rsidP="00BD7388">
      <w:pPr>
        <w:jc w:val="both"/>
        <w:rPr>
          <w:rFonts w:ascii="Arial" w:eastAsia="Arial" w:hAnsi="Arial" w:cs="Arial"/>
          <w:color w:val="000000"/>
          <w:u w:val="none"/>
        </w:rPr>
      </w:pPr>
    </w:p>
    <w:p w14:paraId="2425DB7E" w14:textId="00CBB49E" w:rsidR="00BD7388" w:rsidRPr="00BD7388" w:rsidRDefault="00BD7388" w:rsidP="00BD7388">
      <w:pPr>
        <w:pStyle w:val="Ttulo3"/>
        <w:rPr>
          <w:rFonts w:ascii="Arial" w:eastAsia="Arial" w:hAnsi="Arial" w:cs="Arial"/>
          <w:b/>
          <w:color w:val="000000"/>
          <w:u w:val="none"/>
        </w:rPr>
      </w:pPr>
    </w:p>
    <w:p w14:paraId="21DCB298" w14:textId="07F47D0F" w:rsidR="00BD7388" w:rsidRDefault="00BD7388" w:rsidP="00BD7388">
      <w:pPr>
        <w:pStyle w:val="Ttulo3"/>
        <w:rPr>
          <w:rFonts w:ascii="Arial" w:eastAsia="Arial" w:hAnsi="Arial" w:cs="Arial"/>
          <w:b/>
          <w:color w:val="000000"/>
          <w:u w:val="none"/>
        </w:rPr>
      </w:pPr>
      <w:bookmarkStart w:id="23" w:name="_Toc22329811"/>
      <w:r w:rsidRPr="00BD7388">
        <w:rPr>
          <w:rFonts w:ascii="Arial" w:eastAsia="Arial" w:hAnsi="Arial" w:cs="Arial"/>
          <w:b/>
          <w:color w:val="000000"/>
          <w:u w:val="none"/>
        </w:rPr>
        <w:t>4.2.</w:t>
      </w:r>
      <w:r w:rsidR="008C053E">
        <w:rPr>
          <w:rFonts w:ascii="Arial" w:eastAsia="Arial" w:hAnsi="Arial" w:cs="Arial"/>
          <w:b/>
          <w:color w:val="000000"/>
          <w:u w:val="none"/>
        </w:rPr>
        <w:t>1.</w:t>
      </w:r>
      <w:r w:rsidRPr="00BD7388">
        <w:rPr>
          <w:rFonts w:ascii="Arial" w:eastAsia="Arial" w:hAnsi="Arial" w:cs="Arial"/>
          <w:b/>
          <w:color w:val="000000"/>
          <w:u w:val="none"/>
        </w:rPr>
        <w:t>6 Valoración de atributos</w:t>
      </w:r>
      <w:bookmarkEnd w:id="23"/>
    </w:p>
    <w:p w14:paraId="5F2E56F5" w14:textId="2082056C" w:rsidR="00A008E5" w:rsidRDefault="00A008E5">
      <w:pPr>
        <w:pBdr>
          <w:top w:val="nil"/>
          <w:left w:val="nil"/>
          <w:bottom w:val="nil"/>
          <w:right w:val="nil"/>
          <w:between w:val="nil"/>
        </w:pBdr>
        <w:jc w:val="both"/>
        <w:rPr>
          <w:rFonts w:ascii="Arial" w:eastAsia="Arial" w:hAnsi="Arial" w:cs="Arial"/>
          <w:b/>
          <w:color w:val="000000"/>
          <w:u w:val="none"/>
        </w:rPr>
      </w:pPr>
    </w:p>
    <w:p w14:paraId="0FCAE95F" w14:textId="77777777" w:rsidR="00A008E5" w:rsidRDefault="003265C9">
      <w:pPr>
        <w:pBdr>
          <w:top w:val="nil"/>
          <w:left w:val="nil"/>
          <w:bottom w:val="nil"/>
          <w:right w:val="nil"/>
          <w:between w:val="nil"/>
        </w:pBdr>
        <w:jc w:val="both"/>
        <w:rPr>
          <w:rFonts w:ascii="Arial" w:eastAsia="Arial" w:hAnsi="Arial" w:cs="Arial"/>
          <w:b/>
          <w:color w:val="000000"/>
          <w:u w:val="none"/>
        </w:rPr>
      </w:pPr>
      <w:r w:rsidRPr="00AF7986">
        <w:rPr>
          <w:rFonts w:ascii="Arial" w:eastAsia="Arial" w:hAnsi="Arial" w:cs="Arial"/>
          <w:color w:val="000000"/>
          <w:u w:val="none"/>
        </w:rPr>
        <w:t>Las características más importantes según los consumidores tienen relación directa con la ubicación y accesibilidad, seguidos por la calidad de productos y variedad.</w:t>
      </w:r>
    </w:p>
    <w:p w14:paraId="7667985B"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7F4CD9C2"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1E6F1A92" w14:textId="77777777" w:rsidR="00DC3047" w:rsidRDefault="003265C9" w:rsidP="00DC3047">
      <w:pPr>
        <w:keepNext/>
        <w:pBdr>
          <w:top w:val="nil"/>
          <w:left w:val="nil"/>
          <w:bottom w:val="nil"/>
          <w:right w:val="nil"/>
          <w:between w:val="nil"/>
        </w:pBdr>
        <w:jc w:val="center"/>
      </w:pPr>
      <w:r>
        <w:rPr>
          <w:rFonts w:ascii="Arial" w:eastAsia="Arial" w:hAnsi="Arial" w:cs="Arial"/>
          <w:b/>
          <w:noProof/>
          <w:color w:val="000000"/>
          <w:u w:val="none"/>
          <w:lang w:val="es-CL" w:eastAsia="es-CL"/>
        </w:rPr>
        <w:lastRenderedPageBreak/>
        <w:drawing>
          <wp:inline distT="0" distB="0" distL="0" distR="0" wp14:anchorId="5F3B6534" wp14:editId="04A66804">
            <wp:extent cx="3132480" cy="1882959"/>
            <wp:effectExtent l="0" t="0" r="0" b="0"/>
            <wp:docPr id="1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3132480" cy="1882959"/>
                    </a:xfrm>
                    <a:prstGeom prst="rect">
                      <a:avLst/>
                    </a:prstGeom>
                    <a:ln/>
                  </pic:spPr>
                </pic:pic>
              </a:graphicData>
            </a:graphic>
          </wp:inline>
        </w:drawing>
      </w:r>
    </w:p>
    <w:p w14:paraId="4F8CC59C" w14:textId="259E410E" w:rsidR="00A008E5" w:rsidRPr="00C451B6" w:rsidRDefault="00DC3047" w:rsidP="00DC3047">
      <w:pPr>
        <w:pStyle w:val="Descripcin"/>
        <w:jc w:val="center"/>
        <w:rPr>
          <w:rFonts w:ascii="Arial" w:eastAsia="Arial" w:hAnsi="Arial" w:cs="Arial"/>
          <w:b/>
          <w:i w:val="0"/>
          <w:color w:val="auto"/>
          <w:sz w:val="24"/>
          <w:u w:val="none"/>
        </w:rPr>
      </w:pPr>
      <w:bookmarkStart w:id="24" w:name="_Toc22320131"/>
      <w:r w:rsidRPr="00C451B6">
        <w:rPr>
          <w:rFonts w:ascii="Arial" w:hAnsi="Arial" w:cs="Arial"/>
          <w:i w:val="0"/>
          <w:color w:val="auto"/>
          <w:sz w:val="24"/>
          <w:u w:val="none"/>
        </w:rPr>
        <w:t xml:space="preserve">Ilustración </w:t>
      </w:r>
      <w:r w:rsidRPr="00C451B6">
        <w:rPr>
          <w:rFonts w:ascii="Arial" w:hAnsi="Arial" w:cs="Arial"/>
          <w:i w:val="0"/>
          <w:color w:val="auto"/>
          <w:sz w:val="24"/>
          <w:u w:val="none"/>
        </w:rPr>
        <w:fldChar w:fldCharType="begin"/>
      </w:r>
      <w:r w:rsidRPr="00C451B6">
        <w:rPr>
          <w:rFonts w:ascii="Arial" w:hAnsi="Arial" w:cs="Arial"/>
          <w:i w:val="0"/>
          <w:color w:val="auto"/>
          <w:sz w:val="24"/>
          <w:u w:val="none"/>
        </w:rPr>
        <w:instrText xml:space="preserve"> SEQ Ilustración \* ARABIC </w:instrText>
      </w:r>
      <w:r w:rsidRPr="00C451B6">
        <w:rPr>
          <w:rFonts w:ascii="Arial" w:hAnsi="Arial" w:cs="Arial"/>
          <w:i w:val="0"/>
          <w:color w:val="auto"/>
          <w:sz w:val="24"/>
          <w:u w:val="none"/>
        </w:rPr>
        <w:fldChar w:fldCharType="separate"/>
      </w:r>
      <w:r w:rsidR="00D023D6">
        <w:rPr>
          <w:rFonts w:ascii="Arial" w:hAnsi="Arial" w:cs="Arial"/>
          <w:i w:val="0"/>
          <w:noProof/>
          <w:color w:val="auto"/>
          <w:sz w:val="24"/>
          <w:u w:val="none"/>
        </w:rPr>
        <w:t>2</w:t>
      </w:r>
      <w:r w:rsidRPr="00C451B6">
        <w:rPr>
          <w:rFonts w:ascii="Arial" w:hAnsi="Arial" w:cs="Arial"/>
          <w:i w:val="0"/>
          <w:color w:val="auto"/>
          <w:sz w:val="24"/>
          <w:u w:val="none"/>
        </w:rPr>
        <w:fldChar w:fldCharType="end"/>
      </w:r>
      <w:r w:rsidRPr="00C451B6">
        <w:rPr>
          <w:rFonts w:ascii="Arial" w:hAnsi="Arial" w:cs="Arial"/>
          <w:i w:val="0"/>
          <w:color w:val="auto"/>
          <w:sz w:val="24"/>
          <w:u w:val="none"/>
        </w:rPr>
        <w:t>. Variables importantes según los clientes según encuestas. Elaboración Propia.</w:t>
      </w:r>
      <w:bookmarkEnd w:id="24"/>
    </w:p>
    <w:p w14:paraId="6685E19D" w14:textId="77777777" w:rsidR="00A008E5" w:rsidRDefault="00A008E5">
      <w:pPr>
        <w:pBdr>
          <w:top w:val="nil"/>
          <w:left w:val="nil"/>
          <w:bottom w:val="nil"/>
          <w:right w:val="nil"/>
          <w:between w:val="nil"/>
        </w:pBdr>
        <w:rPr>
          <w:rFonts w:ascii="Arial" w:eastAsia="Arial" w:hAnsi="Arial" w:cs="Arial"/>
          <w:b/>
          <w:color w:val="000000"/>
          <w:u w:val="none"/>
        </w:rPr>
      </w:pPr>
    </w:p>
    <w:p w14:paraId="21872D10" w14:textId="52681DCD" w:rsidR="0013313A" w:rsidRPr="008C053E" w:rsidRDefault="0013313A" w:rsidP="004F2B67">
      <w:pPr>
        <w:pStyle w:val="Prrafodelista"/>
        <w:numPr>
          <w:ilvl w:val="0"/>
          <w:numId w:val="12"/>
        </w:numPr>
        <w:pBdr>
          <w:top w:val="nil"/>
          <w:left w:val="nil"/>
          <w:bottom w:val="nil"/>
          <w:right w:val="nil"/>
          <w:between w:val="nil"/>
        </w:pBdr>
        <w:jc w:val="both"/>
        <w:rPr>
          <w:rFonts w:ascii="Arial" w:eastAsia="Arial" w:hAnsi="Arial" w:cs="Arial"/>
          <w:b/>
          <w:color w:val="000000"/>
          <w:u w:val="none"/>
        </w:rPr>
      </w:pPr>
      <w:r w:rsidRPr="00AF7986">
        <w:rPr>
          <w:rFonts w:ascii="Arial" w:eastAsia="Arial" w:hAnsi="Arial" w:cs="Arial"/>
          <w:color w:val="000000"/>
          <w:u w:val="none"/>
        </w:rPr>
        <w:t xml:space="preserve">El lugar más recurrido para la compra son supermercados precisamente por la ubicación y accesibilidad de estos locales. </w:t>
      </w:r>
    </w:p>
    <w:p w14:paraId="7F4C1696" w14:textId="77777777" w:rsidR="008C053E" w:rsidRPr="00AF7986" w:rsidRDefault="008C053E" w:rsidP="008C053E">
      <w:pPr>
        <w:pStyle w:val="Prrafodelista"/>
        <w:pBdr>
          <w:top w:val="nil"/>
          <w:left w:val="nil"/>
          <w:bottom w:val="nil"/>
          <w:right w:val="nil"/>
          <w:between w:val="nil"/>
        </w:pBdr>
        <w:jc w:val="both"/>
        <w:rPr>
          <w:rFonts w:ascii="Arial" w:eastAsia="Arial" w:hAnsi="Arial" w:cs="Arial"/>
          <w:b/>
          <w:color w:val="000000"/>
          <w:u w:val="none"/>
        </w:rPr>
      </w:pPr>
    </w:p>
    <w:p w14:paraId="37362BAB" w14:textId="77777777" w:rsidR="0013313A" w:rsidRPr="00AF7986" w:rsidRDefault="0013313A" w:rsidP="004F2B67">
      <w:pPr>
        <w:pStyle w:val="Prrafodelista"/>
        <w:numPr>
          <w:ilvl w:val="0"/>
          <w:numId w:val="12"/>
        </w:numPr>
        <w:pBdr>
          <w:top w:val="nil"/>
          <w:left w:val="nil"/>
          <w:bottom w:val="nil"/>
          <w:right w:val="nil"/>
          <w:between w:val="nil"/>
        </w:pBdr>
        <w:jc w:val="both"/>
        <w:rPr>
          <w:rFonts w:ascii="Arial" w:eastAsia="Arial" w:hAnsi="Arial" w:cs="Arial"/>
          <w:color w:val="000000"/>
          <w:u w:val="none"/>
        </w:rPr>
      </w:pPr>
      <w:r w:rsidRPr="00AF7986">
        <w:rPr>
          <w:rFonts w:ascii="Arial" w:eastAsia="Arial" w:hAnsi="Arial" w:cs="Arial"/>
          <w:color w:val="000000"/>
          <w:u w:val="none"/>
        </w:rPr>
        <w:t>A un 76% de los encuestados les parece atractivo contar con servicio de delivery.</w:t>
      </w:r>
    </w:p>
    <w:p w14:paraId="51E4898D" w14:textId="4B0443A1" w:rsidR="0013313A" w:rsidRDefault="0013313A">
      <w:pPr>
        <w:pBdr>
          <w:top w:val="nil"/>
          <w:left w:val="nil"/>
          <w:bottom w:val="nil"/>
          <w:right w:val="nil"/>
          <w:between w:val="nil"/>
        </w:pBdr>
        <w:jc w:val="both"/>
        <w:rPr>
          <w:rFonts w:ascii="Arial" w:eastAsia="Arial" w:hAnsi="Arial" w:cs="Arial"/>
          <w:color w:val="000000"/>
          <w:highlight w:val="yellow"/>
          <w:u w:val="none"/>
        </w:rPr>
      </w:pPr>
    </w:p>
    <w:p w14:paraId="7DA3439D" w14:textId="2FCE166D" w:rsidR="000F4710" w:rsidRDefault="000F4710">
      <w:pPr>
        <w:pBdr>
          <w:top w:val="nil"/>
          <w:left w:val="nil"/>
          <w:bottom w:val="nil"/>
          <w:right w:val="nil"/>
          <w:between w:val="nil"/>
        </w:pBdr>
        <w:jc w:val="both"/>
        <w:rPr>
          <w:rFonts w:ascii="Arial" w:eastAsia="Arial" w:hAnsi="Arial" w:cs="Arial"/>
          <w:color w:val="000000"/>
          <w:highlight w:val="yellow"/>
          <w:u w:val="none"/>
        </w:rPr>
      </w:pPr>
    </w:p>
    <w:p w14:paraId="1502137A" w14:textId="562A2C9B" w:rsidR="00A008E5" w:rsidRDefault="00BD7388">
      <w:pPr>
        <w:pBdr>
          <w:top w:val="nil"/>
          <w:left w:val="nil"/>
          <w:bottom w:val="nil"/>
          <w:right w:val="nil"/>
          <w:between w:val="nil"/>
        </w:pBdr>
        <w:jc w:val="both"/>
        <w:rPr>
          <w:rFonts w:ascii="Arial" w:eastAsia="Arial" w:hAnsi="Arial" w:cs="Arial"/>
          <w:color w:val="000000"/>
          <w:u w:val="none"/>
        </w:rPr>
      </w:pPr>
      <w:r w:rsidRPr="00AF7986">
        <w:rPr>
          <w:rFonts w:ascii="Arial" w:eastAsia="Arial" w:hAnsi="Arial" w:cs="Arial"/>
          <w:color w:val="000000"/>
          <w:u w:val="none"/>
        </w:rPr>
        <w:t>El mercado B2B considera</w:t>
      </w:r>
      <w:r w:rsidR="003265C9" w:rsidRPr="00AF7986">
        <w:rPr>
          <w:rFonts w:ascii="Arial" w:eastAsia="Arial" w:hAnsi="Arial" w:cs="Arial"/>
          <w:color w:val="000000"/>
          <w:u w:val="none"/>
        </w:rPr>
        <w:t xml:space="preserve"> más importantes que los productos deben ser elaborados de buen aspecto y sabor, donde la variable precio calidad sea atractiva, productos frescos que cumplan puntual con plazos de entregas. Que ofrezcan crédito a 30, 60 o 90 días, según volumen de compra.</w:t>
      </w:r>
    </w:p>
    <w:p w14:paraId="2AFE28BA" w14:textId="77777777" w:rsidR="000E6EC7" w:rsidRDefault="000E6EC7">
      <w:pPr>
        <w:pBdr>
          <w:top w:val="nil"/>
          <w:left w:val="nil"/>
          <w:bottom w:val="nil"/>
          <w:right w:val="nil"/>
          <w:between w:val="nil"/>
        </w:pBdr>
        <w:jc w:val="both"/>
        <w:rPr>
          <w:rFonts w:ascii="Arial" w:eastAsia="Arial" w:hAnsi="Arial" w:cs="Arial"/>
          <w:color w:val="000000"/>
          <w:u w:val="none"/>
        </w:rPr>
      </w:pPr>
    </w:p>
    <w:p w14:paraId="12E48C58" w14:textId="439860CA" w:rsidR="0013313A" w:rsidRDefault="0013313A">
      <w:pPr>
        <w:pBdr>
          <w:top w:val="nil"/>
          <w:left w:val="nil"/>
          <w:bottom w:val="nil"/>
          <w:right w:val="nil"/>
          <w:between w:val="nil"/>
        </w:pBdr>
        <w:jc w:val="both"/>
        <w:rPr>
          <w:rFonts w:ascii="Arial" w:eastAsia="Arial" w:hAnsi="Arial" w:cs="Arial"/>
          <w:color w:val="000000"/>
          <w:u w:val="none"/>
        </w:rPr>
      </w:pPr>
    </w:p>
    <w:p w14:paraId="2AD208E6" w14:textId="76EDDFA9" w:rsidR="00A008E5" w:rsidRDefault="00B22D5B" w:rsidP="00B22D5B">
      <w:pPr>
        <w:pStyle w:val="Ttulo3"/>
        <w:rPr>
          <w:rFonts w:ascii="Arial" w:eastAsia="Arial" w:hAnsi="Arial" w:cs="Arial"/>
          <w:b/>
          <w:color w:val="000000"/>
          <w:u w:val="none"/>
        </w:rPr>
      </w:pPr>
      <w:bookmarkStart w:id="25" w:name="_Toc22329812"/>
      <w:r>
        <w:rPr>
          <w:rFonts w:ascii="Arial" w:eastAsia="Arial" w:hAnsi="Arial" w:cs="Arial"/>
          <w:b/>
          <w:color w:val="000000"/>
          <w:u w:val="none"/>
        </w:rPr>
        <w:t xml:space="preserve">4.2.2 </w:t>
      </w:r>
      <w:r w:rsidR="009C5360" w:rsidRPr="008C053E">
        <w:rPr>
          <w:rFonts w:ascii="Arial" w:eastAsia="Arial" w:hAnsi="Arial" w:cs="Arial"/>
          <w:b/>
          <w:color w:val="000000"/>
          <w:u w:val="none"/>
        </w:rPr>
        <w:t>I</w:t>
      </w:r>
      <w:r w:rsidR="008C053E">
        <w:rPr>
          <w:rFonts w:ascii="Arial" w:eastAsia="Arial" w:hAnsi="Arial" w:cs="Arial"/>
          <w:b/>
          <w:color w:val="000000"/>
          <w:u w:val="none"/>
        </w:rPr>
        <w:t>dentificación y caracterización de los segmentos de clientes potenciales</w:t>
      </w:r>
      <w:bookmarkEnd w:id="25"/>
    </w:p>
    <w:p w14:paraId="58F1E70E" w14:textId="20C0198E" w:rsidR="009C5360" w:rsidRDefault="009C5360">
      <w:pPr>
        <w:pBdr>
          <w:top w:val="nil"/>
          <w:left w:val="nil"/>
          <w:bottom w:val="nil"/>
          <w:right w:val="nil"/>
          <w:between w:val="nil"/>
        </w:pBdr>
        <w:rPr>
          <w:rFonts w:ascii="Arial" w:eastAsia="Arial" w:hAnsi="Arial" w:cs="Arial"/>
          <w:b/>
          <w:color w:val="000000"/>
          <w:u w:val="none"/>
        </w:rPr>
      </w:pPr>
    </w:p>
    <w:p w14:paraId="02D15A28" w14:textId="15D641D4" w:rsidR="009C5360" w:rsidRPr="00D4382C" w:rsidRDefault="009C5360">
      <w:pPr>
        <w:pBdr>
          <w:top w:val="nil"/>
          <w:left w:val="nil"/>
          <w:bottom w:val="nil"/>
          <w:right w:val="nil"/>
          <w:between w:val="nil"/>
        </w:pBdr>
        <w:rPr>
          <w:rFonts w:ascii="Arial" w:eastAsia="Arial" w:hAnsi="Arial" w:cs="Arial"/>
          <w:color w:val="000000"/>
          <w:u w:val="none"/>
        </w:rPr>
      </w:pPr>
      <w:r w:rsidRPr="00D4382C">
        <w:rPr>
          <w:rFonts w:ascii="Arial" w:eastAsia="Arial" w:hAnsi="Arial" w:cs="Arial"/>
          <w:color w:val="000000"/>
          <w:u w:val="none"/>
        </w:rPr>
        <w:t>Para este análisis se consideran los siguientes segmentos:</w:t>
      </w:r>
    </w:p>
    <w:p w14:paraId="57A80C93" w14:textId="63A80ADB" w:rsidR="009C5360" w:rsidRPr="00B22D5B" w:rsidRDefault="009C5360">
      <w:pPr>
        <w:pBdr>
          <w:top w:val="nil"/>
          <w:left w:val="nil"/>
          <w:bottom w:val="nil"/>
          <w:right w:val="nil"/>
          <w:between w:val="nil"/>
        </w:pBdr>
        <w:rPr>
          <w:rFonts w:ascii="Arial" w:eastAsia="Arial" w:hAnsi="Arial" w:cs="Arial"/>
          <w:color w:val="000000"/>
          <w:highlight w:val="yellow"/>
          <w:u w:val="none"/>
        </w:rPr>
      </w:pPr>
    </w:p>
    <w:p w14:paraId="40B55830" w14:textId="14C0D7F4" w:rsidR="009C5360" w:rsidRPr="00D4382C" w:rsidRDefault="009C5360" w:rsidP="009C5360">
      <w:pPr>
        <w:pBdr>
          <w:top w:val="nil"/>
          <w:left w:val="nil"/>
          <w:bottom w:val="nil"/>
          <w:right w:val="nil"/>
          <w:between w:val="nil"/>
        </w:pBdr>
        <w:jc w:val="both"/>
        <w:rPr>
          <w:rFonts w:ascii="Arial" w:eastAsia="Arial" w:hAnsi="Arial" w:cs="Arial"/>
          <w:color w:val="000000"/>
          <w:u w:val="none"/>
        </w:rPr>
      </w:pPr>
      <w:r w:rsidRPr="00D4382C">
        <w:rPr>
          <w:rFonts w:ascii="Arial" w:eastAsia="Arial" w:hAnsi="Arial" w:cs="Arial"/>
          <w:color w:val="000000"/>
          <w:u w:val="none"/>
        </w:rPr>
        <w:t xml:space="preserve">B2C: Personas que padecen de restricciones alimentarias y requieren comprar pasteles que puedan comer y comprar de manera fácil y accesible, ya sea en local o </w:t>
      </w:r>
      <w:r w:rsidR="00B74E15" w:rsidRPr="00D4382C">
        <w:rPr>
          <w:rFonts w:ascii="Arial" w:eastAsia="Arial" w:hAnsi="Arial" w:cs="Arial"/>
          <w:color w:val="000000"/>
          <w:u w:val="none"/>
        </w:rPr>
        <w:t>vía</w:t>
      </w:r>
      <w:r w:rsidRPr="00D4382C">
        <w:rPr>
          <w:rFonts w:ascii="Arial" w:eastAsia="Arial" w:hAnsi="Arial" w:cs="Arial"/>
          <w:color w:val="000000"/>
          <w:u w:val="none"/>
        </w:rPr>
        <w:t xml:space="preserve"> delivery. </w:t>
      </w:r>
    </w:p>
    <w:p w14:paraId="033F2814" w14:textId="313249B8" w:rsidR="009C5360" w:rsidRPr="00D4382C" w:rsidRDefault="009C5360" w:rsidP="009C5360">
      <w:pPr>
        <w:pBdr>
          <w:top w:val="nil"/>
          <w:left w:val="nil"/>
          <w:bottom w:val="nil"/>
          <w:right w:val="nil"/>
          <w:between w:val="nil"/>
        </w:pBdr>
        <w:jc w:val="both"/>
        <w:rPr>
          <w:rFonts w:ascii="Arial" w:eastAsia="Arial" w:hAnsi="Arial" w:cs="Arial"/>
          <w:color w:val="000000"/>
          <w:u w:val="none"/>
        </w:rPr>
      </w:pPr>
    </w:p>
    <w:p w14:paraId="7142F5E0" w14:textId="56A00D62" w:rsidR="009C5360" w:rsidRDefault="009C5360" w:rsidP="009C5360">
      <w:pPr>
        <w:pBdr>
          <w:top w:val="nil"/>
          <w:left w:val="nil"/>
          <w:bottom w:val="nil"/>
          <w:right w:val="nil"/>
          <w:between w:val="nil"/>
        </w:pBdr>
        <w:jc w:val="both"/>
        <w:rPr>
          <w:rFonts w:ascii="Arial" w:eastAsia="Arial" w:hAnsi="Arial" w:cs="Arial"/>
          <w:color w:val="000000"/>
          <w:u w:val="none"/>
        </w:rPr>
      </w:pPr>
      <w:r w:rsidRPr="00D4382C">
        <w:rPr>
          <w:rFonts w:ascii="Arial" w:eastAsia="Arial" w:hAnsi="Arial" w:cs="Arial"/>
          <w:color w:val="000000"/>
          <w:u w:val="none"/>
        </w:rPr>
        <w:t xml:space="preserve">B2B: </w:t>
      </w:r>
      <w:r w:rsidR="00D4382C">
        <w:rPr>
          <w:rFonts w:ascii="Arial" w:eastAsia="Arial" w:hAnsi="Arial" w:cs="Arial"/>
          <w:color w:val="000000"/>
          <w:u w:val="none"/>
        </w:rPr>
        <w:t>Hoteles y Restaurantes que requieran ofrecer este tipo de productos, para p</w:t>
      </w:r>
      <w:r w:rsidRPr="00D4382C">
        <w:rPr>
          <w:rFonts w:ascii="Arial" w:eastAsia="Arial" w:hAnsi="Arial" w:cs="Arial"/>
          <w:color w:val="000000"/>
          <w:u w:val="none"/>
        </w:rPr>
        <w:t>ersonas que padecen de restricciones alimentarias</w:t>
      </w:r>
      <w:r w:rsidR="00D4382C">
        <w:rPr>
          <w:rFonts w:ascii="Arial" w:eastAsia="Arial" w:hAnsi="Arial" w:cs="Arial"/>
          <w:color w:val="000000"/>
          <w:u w:val="none"/>
        </w:rPr>
        <w:t xml:space="preserve"> que visiten sus dependencias.</w:t>
      </w:r>
    </w:p>
    <w:p w14:paraId="14023015" w14:textId="665FE501" w:rsidR="000E6EC7" w:rsidRDefault="000E6EC7" w:rsidP="009C5360">
      <w:pPr>
        <w:pBdr>
          <w:top w:val="nil"/>
          <w:left w:val="nil"/>
          <w:bottom w:val="nil"/>
          <w:right w:val="nil"/>
          <w:between w:val="nil"/>
        </w:pBdr>
        <w:jc w:val="both"/>
        <w:rPr>
          <w:rFonts w:ascii="Arial" w:eastAsia="Arial" w:hAnsi="Arial" w:cs="Arial"/>
          <w:color w:val="000000"/>
          <w:u w:val="none"/>
        </w:rPr>
      </w:pPr>
    </w:p>
    <w:p w14:paraId="07E149EF" w14:textId="77777777" w:rsidR="000E6EC7" w:rsidRDefault="000E6EC7" w:rsidP="009C5360">
      <w:pPr>
        <w:pBdr>
          <w:top w:val="nil"/>
          <w:left w:val="nil"/>
          <w:bottom w:val="nil"/>
          <w:right w:val="nil"/>
          <w:between w:val="nil"/>
        </w:pBdr>
        <w:jc w:val="both"/>
        <w:rPr>
          <w:rFonts w:ascii="Arial" w:eastAsia="Arial" w:hAnsi="Arial" w:cs="Arial"/>
          <w:color w:val="000000"/>
          <w:u w:val="none"/>
        </w:rPr>
      </w:pPr>
    </w:p>
    <w:p w14:paraId="435D33F9" w14:textId="77777777" w:rsidR="00B74E15" w:rsidRPr="009C5360" w:rsidRDefault="00B74E15" w:rsidP="009C5360">
      <w:pPr>
        <w:pBdr>
          <w:top w:val="nil"/>
          <w:left w:val="nil"/>
          <w:bottom w:val="nil"/>
          <w:right w:val="nil"/>
          <w:between w:val="nil"/>
        </w:pBdr>
        <w:jc w:val="both"/>
        <w:rPr>
          <w:rFonts w:ascii="Arial" w:eastAsia="Arial" w:hAnsi="Arial" w:cs="Arial"/>
          <w:color w:val="000000"/>
          <w:u w:val="none"/>
        </w:rPr>
      </w:pPr>
    </w:p>
    <w:p w14:paraId="56AC2E87" w14:textId="7A0A9B33" w:rsidR="00A008E5" w:rsidRDefault="00B22D5B" w:rsidP="004F2B67">
      <w:pPr>
        <w:pStyle w:val="Ttulo2"/>
        <w:numPr>
          <w:ilvl w:val="1"/>
          <w:numId w:val="9"/>
        </w:numPr>
        <w:rPr>
          <w:rFonts w:ascii="Arial" w:eastAsia="Arial" w:hAnsi="Arial" w:cs="Arial"/>
          <w:b/>
          <w:color w:val="000000"/>
          <w:sz w:val="24"/>
          <w:szCs w:val="24"/>
          <w:u w:val="none"/>
        </w:rPr>
      </w:pPr>
      <w:bookmarkStart w:id="26" w:name="_Toc22329813"/>
      <w:r>
        <w:rPr>
          <w:rFonts w:ascii="Arial" w:eastAsia="Arial" w:hAnsi="Arial" w:cs="Arial"/>
          <w:b/>
          <w:color w:val="000000"/>
          <w:sz w:val="24"/>
          <w:szCs w:val="24"/>
          <w:u w:val="none"/>
        </w:rPr>
        <w:t>ANALISIS DE COMPETIDORES</w:t>
      </w:r>
      <w:bookmarkEnd w:id="26"/>
    </w:p>
    <w:p w14:paraId="2A92C7E7" w14:textId="73367BFE" w:rsidR="003C3E37" w:rsidRDefault="003C3E37" w:rsidP="003C3E37">
      <w:pPr>
        <w:pStyle w:val="Prrafodelista"/>
        <w:ind w:left="644"/>
      </w:pPr>
    </w:p>
    <w:p w14:paraId="07F60F1D" w14:textId="77777777" w:rsidR="00125EFE" w:rsidRDefault="00125EFE" w:rsidP="00125EFE">
      <w:pPr>
        <w:jc w:val="both"/>
        <w:rPr>
          <w:rFonts w:ascii="Arial" w:eastAsia="Arial" w:hAnsi="Arial" w:cs="Arial"/>
          <w:color w:val="000000"/>
          <w:u w:val="none"/>
        </w:rPr>
      </w:pPr>
      <w:r w:rsidRPr="00125EFE">
        <w:rPr>
          <w:rFonts w:ascii="Arial" w:eastAsia="Arial" w:hAnsi="Arial" w:cs="Arial"/>
          <w:color w:val="000000"/>
          <w:u w:val="none"/>
        </w:rPr>
        <w:t>Considerando que el área geográfica analizada es en la Región Metropolitana</w:t>
      </w:r>
      <w:r>
        <w:rPr>
          <w:rFonts w:ascii="Arial" w:eastAsia="Arial" w:hAnsi="Arial" w:cs="Arial"/>
          <w:color w:val="000000"/>
          <w:u w:val="none"/>
        </w:rPr>
        <w:t>, se analizaran los competidores principales que destacan.</w:t>
      </w:r>
    </w:p>
    <w:p w14:paraId="331879AF" w14:textId="77777777" w:rsidR="00125EFE" w:rsidRDefault="00125EFE" w:rsidP="00125EFE">
      <w:pPr>
        <w:jc w:val="both"/>
        <w:rPr>
          <w:rFonts w:ascii="Arial" w:eastAsia="Arial" w:hAnsi="Arial" w:cs="Arial"/>
          <w:color w:val="000000"/>
          <w:u w:val="none"/>
        </w:rPr>
      </w:pPr>
      <w:r>
        <w:rPr>
          <w:rFonts w:ascii="Arial" w:eastAsia="Arial" w:hAnsi="Arial" w:cs="Arial"/>
          <w:color w:val="000000"/>
          <w:u w:val="none"/>
        </w:rPr>
        <w:t xml:space="preserve">Es un punto importante a considerar que para los productos que se plantean en esta propuesta, actualmente, existen diferentes pastelerías que ofrecen productos para alguna restricción alimentaria en particular, u otros que tienen pastelería común y líneas sin azúcar. </w:t>
      </w:r>
    </w:p>
    <w:p w14:paraId="3206FD72" w14:textId="77777777" w:rsidR="00125EFE" w:rsidRDefault="00125EFE" w:rsidP="00125EFE">
      <w:pPr>
        <w:jc w:val="both"/>
        <w:rPr>
          <w:rFonts w:ascii="Arial" w:eastAsia="Arial" w:hAnsi="Arial" w:cs="Arial"/>
          <w:color w:val="000000"/>
          <w:u w:val="none"/>
        </w:rPr>
      </w:pPr>
    </w:p>
    <w:p w14:paraId="3553B5EE" w14:textId="77777777" w:rsidR="00125EFE" w:rsidRDefault="00125EFE" w:rsidP="00125EFE">
      <w:pPr>
        <w:jc w:val="both"/>
        <w:rPr>
          <w:rFonts w:ascii="Arial" w:eastAsia="Arial" w:hAnsi="Arial" w:cs="Arial"/>
          <w:color w:val="000000"/>
          <w:u w:val="none"/>
        </w:rPr>
      </w:pPr>
      <w:r>
        <w:rPr>
          <w:rFonts w:ascii="Arial" w:eastAsia="Arial" w:hAnsi="Arial" w:cs="Arial"/>
          <w:color w:val="000000"/>
          <w:u w:val="none"/>
        </w:rPr>
        <w:lastRenderedPageBreak/>
        <w:t xml:space="preserve">Pero en este análisis, si bien encontraremos las antes mencionadas, las que se analizaran en profundidad son la competencia directa. </w:t>
      </w:r>
    </w:p>
    <w:p w14:paraId="339AA31A" w14:textId="77777777" w:rsidR="00125EFE" w:rsidRDefault="00125EFE" w:rsidP="00125EFE">
      <w:pPr>
        <w:jc w:val="both"/>
        <w:rPr>
          <w:rFonts w:ascii="Arial" w:eastAsia="Arial" w:hAnsi="Arial" w:cs="Arial"/>
          <w:color w:val="000000"/>
          <w:u w:val="none"/>
        </w:rPr>
      </w:pPr>
    </w:p>
    <w:p w14:paraId="111A808A" w14:textId="5D8D53B1" w:rsidR="00125EFE" w:rsidRDefault="00125EFE" w:rsidP="004F2B67">
      <w:pPr>
        <w:pStyle w:val="Ttulo3"/>
        <w:numPr>
          <w:ilvl w:val="2"/>
          <w:numId w:val="9"/>
        </w:numPr>
        <w:rPr>
          <w:rFonts w:ascii="Arial" w:eastAsia="Arial" w:hAnsi="Arial" w:cs="Arial"/>
          <w:b/>
          <w:color w:val="000000"/>
          <w:u w:val="none"/>
        </w:rPr>
      </w:pPr>
      <w:bookmarkStart w:id="27" w:name="_Toc22329814"/>
      <w:r w:rsidRPr="00125EFE">
        <w:rPr>
          <w:rFonts w:ascii="Arial" w:eastAsia="Arial" w:hAnsi="Arial" w:cs="Arial"/>
          <w:b/>
          <w:color w:val="000000"/>
          <w:u w:val="none"/>
        </w:rPr>
        <w:t>Localización</w:t>
      </w:r>
      <w:bookmarkEnd w:id="27"/>
    </w:p>
    <w:p w14:paraId="0C3FB9C9" w14:textId="0A8450C0" w:rsidR="003C3E37" w:rsidRPr="00125EFE" w:rsidRDefault="00125EFE" w:rsidP="00125EFE">
      <w:pPr>
        <w:pStyle w:val="Ttulo3"/>
        <w:rPr>
          <w:rFonts w:ascii="Arial" w:eastAsia="Arial" w:hAnsi="Arial" w:cs="Arial"/>
          <w:b/>
          <w:color w:val="000000"/>
          <w:u w:val="none"/>
        </w:rPr>
      </w:pPr>
      <w:r w:rsidRPr="00125EFE">
        <w:rPr>
          <w:rFonts w:ascii="Arial" w:eastAsia="Arial" w:hAnsi="Arial" w:cs="Arial"/>
          <w:b/>
          <w:color w:val="000000"/>
          <w:u w:val="none"/>
        </w:rPr>
        <w:t xml:space="preserve">  </w:t>
      </w:r>
    </w:p>
    <w:p w14:paraId="4E95BD3C" w14:textId="53643049" w:rsidR="00863A0A" w:rsidRDefault="00863A0A" w:rsidP="00863A0A">
      <w:pPr>
        <w:pBdr>
          <w:top w:val="nil"/>
          <w:left w:val="nil"/>
          <w:bottom w:val="nil"/>
          <w:right w:val="nil"/>
          <w:between w:val="nil"/>
        </w:pBdr>
        <w:jc w:val="both"/>
        <w:rPr>
          <w:rFonts w:ascii="Arial" w:eastAsia="Arial" w:hAnsi="Arial" w:cs="Arial"/>
          <w:color w:val="000000"/>
          <w:u w:val="none"/>
        </w:rPr>
      </w:pPr>
      <w:r w:rsidRPr="00863A0A">
        <w:rPr>
          <w:rFonts w:ascii="Arial" w:eastAsia="Arial" w:hAnsi="Arial" w:cs="Arial"/>
          <w:color w:val="000000"/>
          <w:u w:val="none"/>
        </w:rPr>
        <w:t xml:space="preserve">Analizando aquellas pastelerías que cuentan con propuestas relacionadas a los productos para personas con restricciones alimentarias, estas se encuentran principalmente emplazadas en el sector oriente de la </w:t>
      </w:r>
      <w:r>
        <w:rPr>
          <w:rFonts w:ascii="Arial" w:eastAsia="Arial" w:hAnsi="Arial" w:cs="Arial"/>
          <w:color w:val="000000"/>
          <w:u w:val="none"/>
        </w:rPr>
        <w:t>R</w:t>
      </w:r>
      <w:r w:rsidRPr="00863A0A">
        <w:rPr>
          <w:rFonts w:ascii="Arial" w:eastAsia="Arial" w:hAnsi="Arial" w:cs="Arial"/>
          <w:color w:val="000000"/>
          <w:u w:val="none"/>
        </w:rPr>
        <w:t xml:space="preserve">egión </w:t>
      </w:r>
      <w:r>
        <w:rPr>
          <w:rFonts w:ascii="Arial" w:eastAsia="Arial" w:hAnsi="Arial" w:cs="Arial"/>
          <w:color w:val="000000"/>
          <w:u w:val="none"/>
        </w:rPr>
        <w:t>M</w:t>
      </w:r>
      <w:r w:rsidRPr="00863A0A">
        <w:rPr>
          <w:rFonts w:ascii="Arial" w:eastAsia="Arial" w:hAnsi="Arial" w:cs="Arial"/>
          <w:color w:val="000000"/>
          <w:u w:val="none"/>
        </w:rPr>
        <w:t>etropolitana</w:t>
      </w:r>
      <w:r>
        <w:rPr>
          <w:rFonts w:ascii="Arial" w:eastAsia="Arial" w:hAnsi="Arial" w:cs="Arial"/>
          <w:color w:val="000000"/>
          <w:u w:val="none"/>
        </w:rPr>
        <w:t xml:space="preserve">. </w:t>
      </w:r>
    </w:p>
    <w:p w14:paraId="459D36C3" w14:textId="2A2C3A53" w:rsidR="006B7F3B" w:rsidRDefault="006B7F3B" w:rsidP="006B7F3B">
      <w:pPr>
        <w:pBdr>
          <w:top w:val="nil"/>
          <w:left w:val="nil"/>
          <w:bottom w:val="nil"/>
          <w:right w:val="nil"/>
          <w:between w:val="nil"/>
        </w:pBdr>
        <w:jc w:val="both"/>
        <w:rPr>
          <w:rFonts w:ascii="Arial" w:eastAsia="Arial" w:hAnsi="Arial" w:cs="Arial"/>
          <w:color w:val="000000"/>
          <w:u w:val="none"/>
        </w:rPr>
      </w:pPr>
    </w:p>
    <w:p w14:paraId="02BBF8C3" w14:textId="77777777" w:rsidR="00863A0A" w:rsidRDefault="00863A0A" w:rsidP="00863A0A">
      <w:pPr>
        <w:pBdr>
          <w:top w:val="nil"/>
          <w:left w:val="nil"/>
          <w:bottom w:val="nil"/>
          <w:right w:val="nil"/>
          <w:between w:val="nil"/>
        </w:pBdr>
        <w:jc w:val="center"/>
        <w:rPr>
          <w:rFonts w:ascii="Arial" w:eastAsia="Arial" w:hAnsi="Arial" w:cs="Arial"/>
          <w:b/>
          <w:color w:val="000000"/>
          <w:u w:val="none"/>
        </w:rPr>
      </w:pPr>
    </w:p>
    <w:p w14:paraId="6C779A65" w14:textId="77777777" w:rsidR="00DC3047" w:rsidRDefault="00863A0A" w:rsidP="00DC3047">
      <w:pPr>
        <w:keepNext/>
        <w:pBdr>
          <w:top w:val="nil"/>
          <w:left w:val="nil"/>
          <w:bottom w:val="nil"/>
          <w:right w:val="nil"/>
          <w:between w:val="nil"/>
        </w:pBdr>
        <w:jc w:val="center"/>
      </w:pPr>
      <w:r>
        <w:rPr>
          <w:rFonts w:ascii="Arial" w:eastAsia="Arial" w:hAnsi="Arial" w:cs="Arial"/>
          <w:b/>
          <w:noProof/>
          <w:color w:val="000000"/>
          <w:u w:val="none"/>
          <w:lang w:val="es-CL" w:eastAsia="es-CL"/>
        </w:rPr>
        <w:drawing>
          <wp:inline distT="114300" distB="114300" distL="114300" distR="114300" wp14:anchorId="6815A722" wp14:editId="21DC4D49">
            <wp:extent cx="4452938" cy="2681287"/>
            <wp:effectExtent l="0" t="0" r="5080" b="5080"/>
            <wp:docPr id="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4459291" cy="2685112"/>
                    </a:xfrm>
                    <a:prstGeom prst="rect">
                      <a:avLst/>
                    </a:prstGeom>
                    <a:ln/>
                  </pic:spPr>
                </pic:pic>
              </a:graphicData>
            </a:graphic>
          </wp:inline>
        </w:drawing>
      </w:r>
    </w:p>
    <w:p w14:paraId="38EDC444" w14:textId="361A908E" w:rsidR="00D4382C" w:rsidRPr="00C451B6" w:rsidRDefault="00DC3047" w:rsidP="00DC3047">
      <w:pPr>
        <w:pStyle w:val="Descripcin"/>
        <w:jc w:val="center"/>
        <w:rPr>
          <w:rFonts w:ascii="Arial" w:eastAsia="Arial" w:hAnsi="Arial" w:cs="Arial"/>
          <w:b/>
          <w:i w:val="0"/>
          <w:color w:val="auto"/>
          <w:sz w:val="24"/>
          <w:szCs w:val="16"/>
          <w:u w:val="none"/>
        </w:rPr>
      </w:pPr>
      <w:bookmarkStart w:id="28" w:name="_Toc22320132"/>
      <w:r w:rsidRPr="00C451B6">
        <w:rPr>
          <w:rFonts w:ascii="Arial" w:hAnsi="Arial" w:cs="Arial"/>
          <w:i w:val="0"/>
          <w:color w:val="auto"/>
          <w:sz w:val="24"/>
          <w:szCs w:val="16"/>
          <w:u w:val="none"/>
        </w:rPr>
        <w:t xml:space="preserve">Ilustración </w:t>
      </w:r>
      <w:r w:rsidRPr="00C451B6">
        <w:rPr>
          <w:rFonts w:ascii="Arial" w:hAnsi="Arial" w:cs="Arial"/>
          <w:i w:val="0"/>
          <w:color w:val="auto"/>
          <w:sz w:val="24"/>
          <w:szCs w:val="16"/>
          <w:u w:val="none"/>
        </w:rPr>
        <w:fldChar w:fldCharType="begin"/>
      </w:r>
      <w:r w:rsidRPr="00C451B6">
        <w:rPr>
          <w:rFonts w:ascii="Arial" w:hAnsi="Arial" w:cs="Arial"/>
          <w:i w:val="0"/>
          <w:color w:val="auto"/>
          <w:sz w:val="24"/>
          <w:szCs w:val="16"/>
          <w:u w:val="none"/>
        </w:rPr>
        <w:instrText xml:space="preserve"> SEQ Ilustración \* ARABIC </w:instrText>
      </w:r>
      <w:r w:rsidRPr="00C451B6">
        <w:rPr>
          <w:rFonts w:ascii="Arial" w:hAnsi="Arial" w:cs="Arial"/>
          <w:i w:val="0"/>
          <w:color w:val="auto"/>
          <w:sz w:val="24"/>
          <w:szCs w:val="16"/>
          <w:u w:val="none"/>
        </w:rPr>
        <w:fldChar w:fldCharType="separate"/>
      </w:r>
      <w:r w:rsidR="00D023D6">
        <w:rPr>
          <w:rFonts w:ascii="Arial" w:hAnsi="Arial" w:cs="Arial"/>
          <w:i w:val="0"/>
          <w:noProof/>
          <w:color w:val="auto"/>
          <w:sz w:val="24"/>
          <w:szCs w:val="16"/>
          <w:u w:val="none"/>
        </w:rPr>
        <w:t>3</w:t>
      </w:r>
      <w:r w:rsidRPr="00C451B6">
        <w:rPr>
          <w:rFonts w:ascii="Arial" w:hAnsi="Arial" w:cs="Arial"/>
          <w:i w:val="0"/>
          <w:color w:val="auto"/>
          <w:sz w:val="24"/>
          <w:szCs w:val="16"/>
          <w:u w:val="none"/>
        </w:rPr>
        <w:fldChar w:fldCharType="end"/>
      </w:r>
      <w:r w:rsidRPr="00C451B6">
        <w:rPr>
          <w:rFonts w:ascii="Arial" w:hAnsi="Arial" w:cs="Arial"/>
          <w:i w:val="0"/>
          <w:color w:val="auto"/>
          <w:sz w:val="24"/>
          <w:szCs w:val="16"/>
          <w:u w:val="none"/>
        </w:rPr>
        <w:t>.  Localización de Competidores. Elaboración Propia.</w:t>
      </w:r>
      <w:bookmarkEnd w:id="28"/>
    </w:p>
    <w:p w14:paraId="3004A8BB" w14:textId="02BEAB39" w:rsidR="00125EFE" w:rsidRDefault="00125EFE" w:rsidP="00125EFE">
      <w:pPr>
        <w:rPr>
          <w:rFonts w:ascii="Arial" w:eastAsia="Arial" w:hAnsi="Arial" w:cs="Arial"/>
          <w:color w:val="000000"/>
          <w:u w:val="none"/>
        </w:rPr>
      </w:pPr>
    </w:p>
    <w:p w14:paraId="26A5BD29" w14:textId="170027CA" w:rsidR="002C7B4D" w:rsidRDefault="002C7B4D" w:rsidP="002C7B4D">
      <w:pPr>
        <w:pBdr>
          <w:top w:val="nil"/>
          <w:left w:val="nil"/>
          <w:bottom w:val="nil"/>
          <w:right w:val="nil"/>
          <w:between w:val="nil"/>
        </w:pBdr>
        <w:jc w:val="both"/>
        <w:rPr>
          <w:rFonts w:ascii="Arial" w:eastAsia="Arial" w:hAnsi="Arial" w:cs="Arial"/>
          <w:color w:val="000000"/>
          <w:u w:val="none"/>
        </w:rPr>
      </w:pPr>
      <w:r w:rsidRPr="00AF7986">
        <w:rPr>
          <w:rFonts w:ascii="Arial" w:eastAsia="Arial" w:hAnsi="Arial" w:cs="Arial"/>
          <w:color w:val="000000"/>
          <w:u w:val="none"/>
        </w:rPr>
        <w:t>Existe una gran variedad de oferta para los productos de pastelería principalmente, ya que supermercados compiten con pequeñas y medianas empresas de pastelerías y/o cocteleria. Una de las principales ventajas de los supermercados es la cercanía y ubicación, permitiendo al consumidor acceder de manera rápida y oportuna, sin trasladar grandes distancias en busca de los productos deseados.</w:t>
      </w:r>
    </w:p>
    <w:p w14:paraId="7C031EFC" w14:textId="77777777" w:rsidR="00AD4CCA" w:rsidRDefault="00AD4CCA" w:rsidP="002C7B4D">
      <w:pPr>
        <w:pBdr>
          <w:top w:val="nil"/>
          <w:left w:val="nil"/>
          <w:bottom w:val="nil"/>
          <w:right w:val="nil"/>
          <w:between w:val="nil"/>
        </w:pBdr>
        <w:jc w:val="both"/>
        <w:rPr>
          <w:rFonts w:ascii="Arial" w:eastAsia="Arial" w:hAnsi="Arial" w:cs="Arial"/>
          <w:b/>
          <w:color w:val="000000"/>
          <w:u w:val="none"/>
        </w:rPr>
      </w:pPr>
    </w:p>
    <w:p w14:paraId="3F56A02F" w14:textId="77777777" w:rsidR="002C7B4D" w:rsidRDefault="002C7B4D" w:rsidP="002C7B4D">
      <w:pPr>
        <w:pBdr>
          <w:top w:val="nil"/>
          <w:left w:val="nil"/>
          <w:bottom w:val="nil"/>
          <w:right w:val="nil"/>
          <w:between w:val="nil"/>
        </w:pBdr>
        <w:jc w:val="both"/>
        <w:rPr>
          <w:rFonts w:ascii="Arial" w:eastAsia="Arial" w:hAnsi="Arial" w:cs="Arial"/>
          <w:b/>
          <w:color w:val="000000"/>
          <w:highlight w:val="yellow"/>
          <w:u w:val="none"/>
        </w:rPr>
      </w:pPr>
    </w:p>
    <w:p w14:paraId="794C0DFA" w14:textId="73BE8565" w:rsidR="002C7B4D" w:rsidRDefault="002C7B4D" w:rsidP="002C7B4D">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Se realiza una tabla evaluativa para determinar las fortalezas competitivas entre los competidores, dejando fuera los supermercados, porque si bien ofertan productos competitivos, se tendrá que apuntar a competir con negocios que presten servicios similares a la estrategia de negocio que se investiga.</w:t>
      </w:r>
    </w:p>
    <w:p w14:paraId="6F105BFD" w14:textId="77777777" w:rsidR="00AD4CCA" w:rsidRDefault="00AD4CCA" w:rsidP="002C7B4D">
      <w:pPr>
        <w:pBdr>
          <w:top w:val="nil"/>
          <w:left w:val="nil"/>
          <w:bottom w:val="nil"/>
          <w:right w:val="nil"/>
          <w:between w:val="nil"/>
        </w:pBdr>
        <w:jc w:val="both"/>
        <w:rPr>
          <w:rFonts w:ascii="Arial" w:eastAsia="Arial" w:hAnsi="Arial" w:cs="Arial"/>
          <w:b/>
          <w:color w:val="000000"/>
          <w:u w:val="none"/>
        </w:rPr>
      </w:pPr>
    </w:p>
    <w:p w14:paraId="75C12707" w14:textId="77777777" w:rsidR="002C7B4D" w:rsidRDefault="002C7B4D" w:rsidP="002C7B4D">
      <w:pPr>
        <w:pBdr>
          <w:top w:val="nil"/>
          <w:left w:val="nil"/>
          <w:bottom w:val="nil"/>
          <w:right w:val="nil"/>
          <w:between w:val="nil"/>
        </w:pBdr>
        <w:jc w:val="both"/>
        <w:rPr>
          <w:rFonts w:ascii="Arial" w:eastAsia="Arial" w:hAnsi="Arial" w:cs="Arial"/>
          <w:color w:val="000000"/>
          <w:highlight w:val="yellow"/>
          <w:u w:val="none"/>
        </w:rPr>
      </w:pPr>
    </w:p>
    <w:p w14:paraId="0E033773" w14:textId="73E59449" w:rsidR="002C7B4D" w:rsidRDefault="002C7B4D" w:rsidP="002C7B4D">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La ponderación es asignada según el nivel de importancia que los consumidores les prestan, como la ubicación, calidad, variedad y otros factores relevantes en la decisión de compra. La nota asignada en cada factor, según la pastelería depende de qué tan fuerte son en esa área, para posteriormente a través del promedio ponderado determinar las más competitivas.</w:t>
      </w:r>
    </w:p>
    <w:p w14:paraId="4976B3D3" w14:textId="77777777" w:rsidR="00AD4CCA" w:rsidRDefault="00AD4CCA" w:rsidP="002C7B4D">
      <w:pPr>
        <w:pBdr>
          <w:top w:val="nil"/>
          <w:left w:val="nil"/>
          <w:bottom w:val="nil"/>
          <w:right w:val="nil"/>
          <w:between w:val="nil"/>
        </w:pBdr>
        <w:jc w:val="both"/>
        <w:rPr>
          <w:rFonts w:ascii="Arial" w:eastAsia="Arial" w:hAnsi="Arial" w:cs="Arial"/>
          <w:b/>
          <w:color w:val="000000"/>
          <w:u w:val="none"/>
        </w:rPr>
      </w:pPr>
    </w:p>
    <w:p w14:paraId="2C72ECA7" w14:textId="77777777" w:rsidR="002C7B4D" w:rsidRDefault="002C7B4D" w:rsidP="002C7B4D">
      <w:pPr>
        <w:pBdr>
          <w:top w:val="nil"/>
          <w:left w:val="nil"/>
          <w:bottom w:val="nil"/>
          <w:right w:val="nil"/>
          <w:between w:val="nil"/>
        </w:pBdr>
        <w:rPr>
          <w:rFonts w:ascii="Arial" w:eastAsia="Arial" w:hAnsi="Arial" w:cs="Arial"/>
          <w:b/>
          <w:color w:val="000000"/>
          <w:u w:val="none"/>
        </w:rPr>
      </w:pPr>
    </w:p>
    <w:p w14:paraId="31E454E5" w14:textId="77777777" w:rsidR="00DC3047" w:rsidRDefault="002C7B4D" w:rsidP="00DC3047">
      <w:pPr>
        <w:keepNext/>
        <w:pBdr>
          <w:top w:val="nil"/>
          <w:left w:val="nil"/>
          <w:bottom w:val="nil"/>
          <w:right w:val="nil"/>
          <w:between w:val="nil"/>
        </w:pBdr>
        <w:jc w:val="center"/>
      </w:pPr>
      <w:r>
        <w:rPr>
          <w:rFonts w:ascii="Arial" w:eastAsia="Arial" w:hAnsi="Arial" w:cs="Arial"/>
          <w:b/>
          <w:noProof/>
          <w:color w:val="000000"/>
          <w:u w:val="none"/>
          <w:lang w:val="es-CL" w:eastAsia="es-CL"/>
        </w:rPr>
        <w:lastRenderedPageBreak/>
        <w:drawing>
          <wp:inline distT="114300" distB="114300" distL="114300" distR="114300" wp14:anchorId="73A9F912" wp14:editId="5AC519F4">
            <wp:extent cx="5610225" cy="2200275"/>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610225" cy="2200275"/>
                    </a:xfrm>
                    <a:prstGeom prst="rect">
                      <a:avLst/>
                    </a:prstGeom>
                    <a:ln/>
                  </pic:spPr>
                </pic:pic>
              </a:graphicData>
            </a:graphic>
          </wp:inline>
        </w:drawing>
      </w:r>
    </w:p>
    <w:p w14:paraId="4FED8D25" w14:textId="4B5B83F3" w:rsidR="002C7B4D" w:rsidRPr="00C451B6" w:rsidRDefault="00DC3047" w:rsidP="00DC3047">
      <w:pPr>
        <w:pStyle w:val="Descripcin"/>
        <w:jc w:val="center"/>
        <w:rPr>
          <w:rFonts w:ascii="Arial" w:eastAsia="Arial" w:hAnsi="Arial" w:cs="Arial"/>
          <w:b/>
          <w:i w:val="0"/>
          <w:color w:val="auto"/>
          <w:sz w:val="24"/>
          <w:u w:val="none"/>
        </w:rPr>
      </w:pPr>
      <w:bookmarkStart w:id="29" w:name="_Toc22320115"/>
      <w:r w:rsidRPr="00C451B6">
        <w:rPr>
          <w:rFonts w:ascii="Arial" w:hAnsi="Arial" w:cs="Arial"/>
          <w:i w:val="0"/>
          <w:color w:val="auto"/>
          <w:sz w:val="24"/>
          <w:u w:val="none"/>
        </w:rPr>
        <w:t xml:space="preserve">Tabla </w:t>
      </w:r>
      <w:r w:rsidRPr="00C451B6">
        <w:rPr>
          <w:rFonts w:ascii="Arial" w:hAnsi="Arial" w:cs="Arial"/>
          <w:i w:val="0"/>
          <w:color w:val="auto"/>
          <w:sz w:val="24"/>
          <w:u w:val="none"/>
        </w:rPr>
        <w:fldChar w:fldCharType="begin"/>
      </w:r>
      <w:r w:rsidRPr="00C451B6">
        <w:rPr>
          <w:rFonts w:ascii="Arial" w:hAnsi="Arial" w:cs="Arial"/>
          <w:i w:val="0"/>
          <w:color w:val="auto"/>
          <w:sz w:val="24"/>
          <w:u w:val="none"/>
        </w:rPr>
        <w:instrText xml:space="preserve"> SEQ Tabla \* ARABIC </w:instrText>
      </w:r>
      <w:r w:rsidRPr="00C451B6">
        <w:rPr>
          <w:rFonts w:ascii="Arial" w:hAnsi="Arial" w:cs="Arial"/>
          <w:i w:val="0"/>
          <w:color w:val="auto"/>
          <w:sz w:val="24"/>
          <w:u w:val="none"/>
        </w:rPr>
        <w:fldChar w:fldCharType="separate"/>
      </w:r>
      <w:r w:rsidR="00D023D6">
        <w:rPr>
          <w:rFonts w:ascii="Arial" w:hAnsi="Arial" w:cs="Arial"/>
          <w:i w:val="0"/>
          <w:noProof/>
          <w:color w:val="auto"/>
          <w:sz w:val="24"/>
          <w:u w:val="none"/>
        </w:rPr>
        <w:t>5</w:t>
      </w:r>
      <w:r w:rsidRPr="00C451B6">
        <w:rPr>
          <w:rFonts w:ascii="Arial" w:hAnsi="Arial" w:cs="Arial"/>
          <w:i w:val="0"/>
          <w:color w:val="auto"/>
          <w:sz w:val="24"/>
          <w:u w:val="none"/>
        </w:rPr>
        <w:fldChar w:fldCharType="end"/>
      </w:r>
      <w:r w:rsidRPr="00C451B6">
        <w:rPr>
          <w:rFonts w:ascii="Arial" w:hAnsi="Arial" w:cs="Arial"/>
          <w:i w:val="0"/>
          <w:color w:val="auto"/>
          <w:sz w:val="24"/>
          <w:u w:val="none"/>
        </w:rPr>
        <w:t>. Evaluación de fortaleza competitiva. Elaboración Propia</w:t>
      </w:r>
      <w:bookmarkEnd w:id="29"/>
    </w:p>
    <w:p w14:paraId="674CB368" w14:textId="77777777" w:rsidR="002C7B4D" w:rsidRDefault="002C7B4D" w:rsidP="002C7B4D">
      <w:pPr>
        <w:pBdr>
          <w:top w:val="nil"/>
          <w:left w:val="nil"/>
          <w:bottom w:val="nil"/>
          <w:right w:val="nil"/>
          <w:between w:val="nil"/>
        </w:pBdr>
        <w:rPr>
          <w:rFonts w:ascii="Arial" w:eastAsia="Arial" w:hAnsi="Arial" w:cs="Arial"/>
          <w:b/>
          <w:color w:val="000000"/>
          <w:u w:val="none"/>
        </w:rPr>
      </w:pPr>
    </w:p>
    <w:p w14:paraId="048B9D5D" w14:textId="77777777" w:rsidR="002C7B4D" w:rsidRDefault="002C7B4D" w:rsidP="002C7B4D">
      <w:pPr>
        <w:pBdr>
          <w:top w:val="nil"/>
          <w:left w:val="nil"/>
          <w:bottom w:val="nil"/>
          <w:right w:val="nil"/>
          <w:between w:val="nil"/>
        </w:pBdr>
        <w:rPr>
          <w:rFonts w:ascii="Arial" w:eastAsia="Arial" w:hAnsi="Arial" w:cs="Arial"/>
          <w:b/>
          <w:color w:val="000000"/>
          <w:u w:val="none"/>
        </w:rPr>
      </w:pPr>
      <w:r w:rsidRPr="00D4382C">
        <w:rPr>
          <w:rFonts w:ascii="Arial" w:eastAsia="Arial" w:hAnsi="Arial" w:cs="Arial"/>
          <w:color w:val="000000"/>
          <w:u w:val="none"/>
        </w:rPr>
        <w:t>Del análisis se desprende a “Pastelería Mozart” y “La Celeste” como las que presentan mejores fortalezas que influyen en el posicionamiento.</w:t>
      </w:r>
    </w:p>
    <w:p w14:paraId="7B20A092" w14:textId="77777777" w:rsidR="002C7B4D" w:rsidRDefault="002C7B4D" w:rsidP="002C7B4D">
      <w:pPr>
        <w:pBdr>
          <w:top w:val="nil"/>
          <w:left w:val="nil"/>
          <w:bottom w:val="nil"/>
          <w:right w:val="nil"/>
          <w:between w:val="nil"/>
        </w:pBdr>
        <w:rPr>
          <w:rFonts w:ascii="Arial" w:eastAsia="Arial" w:hAnsi="Arial" w:cs="Arial"/>
          <w:b/>
          <w:color w:val="000000"/>
          <w:u w:val="none"/>
        </w:rPr>
      </w:pPr>
    </w:p>
    <w:p w14:paraId="2DBCEC30" w14:textId="1FE4337C" w:rsidR="002C7B4D"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 xml:space="preserve">El Pueblo tiene enfoque de productos solo libres de gluten, si bien tiene repostería, abarca otras áreas de productos no procesados. </w:t>
      </w:r>
    </w:p>
    <w:p w14:paraId="1097D1C6" w14:textId="77777777" w:rsidR="00AD4CCA" w:rsidRDefault="00AD4CCA" w:rsidP="00AD4CCA">
      <w:pPr>
        <w:pStyle w:val="Prrafodelista"/>
        <w:pBdr>
          <w:top w:val="nil"/>
          <w:left w:val="nil"/>
          <w:bottom w:val="nil"/>
          <w:right w:val="nil"/>
          <w:between w:val="nil"/>
        </w:pBdr>
        <w:jc w:val="both"/>
        <w:rPr>
          <w:rFonts w:ascii="Arial" w:eastAsia="Arial" w:hAnsi="Arial" w:cs="Arial"/>
          <w:color w:val="000000"/>
          <w:u w:val="none"/>
        </w:rPr>
      </w:pPr>
    </w:p>
    <w:p w14:paraId="43BDBDB0" w14:textId="3AC15525" w:rsidR="002C7B4D"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 xml:space="preserve">El Pan de Cada Día tiene productos de pastelería y realiza productos de cocteleria, sin embargo, sus enfoques principales son diferentes productos de pan. </w:t>
      </w:r>
    </w:p>
    <w:p w14:paraId="25EC4B14" w14:textId="5172C308"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6122D104" w14:textId="181F27B8" w:rsidR="002C7B4D"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Dulce Cariño está enfocada a pastelería solo sin gluten, aunque de todas maneras ofrece tambien productos para otras restricciones alimentarias, pero a pedido.</w:t>
      </w:r>
    </w:p>
    <w:p w14:paraId="7E436F98" w14:textId="66D0CF6E"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0FB97C9E" w14:textId="4169E0F0" w:rsidR="002C7B4D"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La Celeste tiene pastelería y coctelería</w:t>
      </w:r>
      <w:r>
        <w:rPr>
          <w:rFonts w:ascii="Arial" w:eastAsia="Arial" w:hAnsi="Arial" w:cs="Arial"/>
          <w:color w:val="000000"/>
          <w:u w:val="none"/>
        </w:rPr>
        <w:t xml:space="preserve">, </w:t>
      </w:r>
      <w:r w:rsidRPr="000F4710">
        <w:rPr>
          <w:rFonts w:ascii="Arial" w:eastAsia="Arial" w:hAnsi="Arial" w:cs="Arial"/>
          <w:color w:val="000000"/>
          <w:u w:val="none"/>
        </w:rPr>
        <w:t>está enfocada a pastelería sin gluten</w:t>
      </w:r>
      <w:r>
        <w:rPr>
          <w:rFonts w:ascii="Arial" w:eastAsia="Arial" w:hAnsi="Arial" w:cs="Arial"/>
          <w:color w:val="000000"/>
          <w:u w:val="none"/>
        </w:rPr>
        <w:t xml:space="preserve">, pero cuenta tambien con productos para las otras restricciones alimentarias </w:t>
      </w:r>
      <w:r w:rsidRPr="000F4710">
        <w:rPr>
          <w:rFonts w:ascii="Arial" w:eastAsia="Arial" w:hAnsi="Arial" w:cs="Arial"/>
          <w:color w:val="000000"/>
          <w:u w:val="none"/>
        </w:rPr>
        <w:t xml:space="preserve">con una línea de productos muy completas. </w:t>
      </w:r>
    </w:p>
    <w:p w14:paraId="15E7300E" w14:textId="73E728EA"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59EE7E08" w14:textId="55CF5917" w:rsidR="002C7B4D"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 xml:space="preserve">Pastelería Mozart tiene líneas sin azúcar y lactosa, pero la pastelería tradicional es su enfoque. </w:t>
      </w:r>
    </w:p>
    <w:p w14:paraId="0E99A731" w14:textId="57A36189"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2D65E16F" w14:textId="77777777" w:rsidR="002C7B4D" w:rsidRPr="000F4710" w:rsidRDefault="002C7B4D" w:rsidP="004F2B67">
      <w:pPr>
        <w:pStyle w:val="Prrafodelista"/>
        <w:numPr>
          <w:ilvl w:val="0"/>
          <w:numId w:val="13"/>
        </w:numPr>
        <w:pBdr>
          <w:top w:val="nil"/>
          <w:left w:val="nil"/>
          <w:bottom w:val="nil"/>
          <w:right w:val="nil"/>
          <w:between w:val="nil"/>
        </w:pBdr>
        <w:jc w:val="both"/>
        <w:rPr>
          <w:rFonts w:ascii="Arial" w:eastAsia="Arial" w:hAnsi="Arial" w:cs="Arial"/>
          <w:color w:val="000000"/>
          <w:u w:val="none"/>
        </w:rPr>
      </w:pPr>
      <w:r w:rsidRPr="000F4710">
        <w:rPr>
          <w:rFonts w:ascii="Arial" w:eastAsia="Arial" w:hAnsi="Arial" w:cs="Arial"/>
          <w:color w:val="000000"/>
          <w:u w:val="none"/>
        </w:rPr>
        <w:t>Cool Ice and Coffee prepara productos a pedidos principalmente y tiene desde repostería hasta helado con enfoque sin gluten.</w:t>
      </w:r>
    </w:p>
    <w:p w14:paraId="388621B6" w14:textId="77777777" w:rsidR="002C7B4D" w:rsidRDefault="002C7B4D" w:rsidP="002C7B4D">
      <w:pPr>
        <w:pBdr>
          <w:top w:val="nil"/>
          <w:left w:val="nil"/>
          <w:bottom w:val="nil"/>
          <w:right w:val="nil"/>
          <w:between w:val="nil"/>
        </w:pBdr>
        <w:rPr>
          <w:rFonts w:ascii="Arial" w:eastAsia="Arial" w:hAnsi="Arial" w:cs="Arial"/>
          <w:b/>
          <w:color w:val="000000"/>
          <w:highlight w:val="yellow"/>
          <w:u w:val="none"/>
        </w:rPr>
      </w:pPr>
    </w:p>
    <w:p w14:paraId="0CC81A69" w14:textId="32BBAC14" w:rsidR="002C7B4D" w:rsidRDefault="002C7B4D" w:rsidP="002C7B4D">
      <w:pPr>
        <w:pBdr>
          <w:top w:val="nil"/>
          <w:left w:val="nil"/>
          <w:bottom w:val="nil"/>
          <w:right w:val="nil"/>
          <w:between w:val="nil"/>
        </w:pBdr>
        <w:rPr>
          <w:rFonts w:ascii="Arial" w:eastAsia="Arial" w:hAnsi="Arial" w:cs="Arial"/>
          <w:color w:val="000000"/>
          <w:u w:val="none"/>
        </w:rPr>
      </w:pPr>
      <w:r w:rsidRPr="00AF7986">
        <w:rPr>
          <w:rFonts w:ascii="Arial" w:eastAsia="Arial" w:hAnsi="Arial" w:cs="Arial"/>
          <w:color w:val="000000"/>
          <w:u w:val="none"/>
        </w:rPr>
        <w:t>La concentración de los locales es en el sector oriente y la ubicación y accesibilidad es deficiente, según lo evaluado en la encuesta.</w:t>
      </w:r>
      <w:r>
        <w:rPr>
          <w:rFonts w:ascii="Arial" w:eastAsia="Arial" w:hAnsi="Arial" w:cs="Arial"/>
          <w:color w:val="000000"/>
          <w:u w:val="none"/>
        </w:rPr>
        <w:t xml:space="preserve">  </w:t>
      </w:r>
    </w:p>
    <w:p w14:paraId="64C53C14" w14:textId="3C5B0CD4" w:rsidR="00AD4CCA" w:rsidRDefault="00AD4CCA" w:rsidP="002C7B4D">
      <w:pPr>
        <w:pBdr>
          <w:top w:val="nil"/>
          <w:left w:val="nil"/>
          <w:bottom w:val="nil"/>
          <w:right w:val="nil"/>
          <w:between w:val="nil"/>
        </w:pBdr>
        <w:rPr>
          <w:rFonts w:ascii="Arial" w:eastAsia="Arial" w:hAnsi="Arial" w:cs="Arial"/>
          <w:color w:val="000000"/>
          <w:u w:val="none"/>
        </w:rPr>
      </w:pPr>
    </w:p>
    <w:p w14:paraId="0C07F696" w14:textId="77777777" w:rsidR="00AD4CCA" w:rsidRDefault="00AD4CCA" w:rsidP="002C7B4D">
      <w:pPr>
        <w:pBdr>
          <w:top w:val="nil"/>
          <w:left w:val="nil"/>
          <w:bottom w:val="nil"/>
          <w:right w:val="nil"/>
          <w:between w:val="nil"/>
        </w:pBdr>
        <w:rPr>
          <w:rFonts w:ascii="Arial" w:eastAsia="Arial" w:hAnsi="Arial" w:cs="Arial"/>
          <w:b/>
          <w:color w:val="000000"/>
          <w:u w:val="none"/>
        </w:rPr>
      </w:pPr>
    </w:p>
    <w:p w14:paraId="67BB5DA1" w14:textId="39747F2B" w:rsidR="006322D3" w:rsidRDefault="006322D3" w:rsidP="00125EFE">
      <w:pPr>
        <w:rPr>
          <w:rFonts w:ascii="Arial" w:eastAsia="Arial" w:hAnsi="Arial" w:cs="Arial"/>
          <w:color w:val="000000"/>
          <w:u w:val="none"/>
        </w:rPr>
      </w:pPr>
    </w:p>
    <w:p w14:paraId="775116DA" w14:textId="0DFB56A8" w:rsidR="006B7F3B" w:rsidRDefault="006322D3" w:rsidP="004F2B67">
      <w:pPr>
        <w:pStyle w:val="Ttulo3"/>
        <w:numPr>
          <w:ilvl w:val="2"/>
          <w:numId w:val="9"/>
        </w:numPr>
        <w:rPr>
          <w:rFonts w:ascii="Arial" w:eastAsia="Arial" w:hAnsi="Arial" w:cs="Arial"/>
          <w:b/>
          <w:color w:val="000000"/>
          <w:u w:val="none"/>
        </w:rPr>
      </w:pPr>
      <w:bookmarkStart w:id="30" w:name="_Toc22329815"/>
      <w:r>
        <w:rPr>
          <w:rFonts w:ascii="Arial" w:eastAsia="Arial" w:hAnsi="Arial" w:cs="Arial"/>
          <w:b/>
          <w:color w:val="000000"/>
          <w:u w:val="none"/>
        </w:rPr>
        <w:t>Comparación entre c</w:t>
      </w:r>
      <w:r w:rsidR="006B7F3B">
        <w:rPr>
          <w:rFonts w:ascii="Arial" w:eastAsia="Arial" w:hAnsi="Arial" w:cs="Arial"/>
          <w:b/>
          <w:color w:val="000000"/>
          <w:u w:val="none"/>
        </w:rPr>
        <w:t>ompetidores</w:t>
      </w:r>
      <w:bookmarkEnd w:id="30"/>
      <w:r w:rsidR="006B7F3B">
        <w:rPr>
          <w:rFonts w:ascii="Arial" w:eastAsia="Arial" w:hAnsi="Arial" w:cs="Arial"/>
          <w:b/>
          <w:color w:val="000000"/>
          <w:u w:val="none"/>
        </w:rPr>
        <w:t xml:space="preserve"> </w:t>
      </w:r>
    </w:p>
    <w:p w14:paraId="4371B12E" w14:textId="0C53FDF1" w:rsidR="00863A0A" w:rsidRDefault="00863A0A" w:rsidP="006322D3">
      <w:pPr>
        <w:jc w:val="both"/>
        <w:rPr>
          <w:rFonts w:ascii="Arial" w:eastAsia="Arial" w:hAnsi="Arial" w:cs="Arial"/>
          <w:color w:val="000000"/>
          <w:u w:val="none"/>
        </w:rPr>
      </w:pPr>
    </w:p>
    <w:p w14:paraId="3DC2C84C" w14:textId="77777777" w:rsidR="006322D3" w:rsidRDefault="006322D3" w:rsidP="006322D3">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La competencia directa son aquellas empresas que elaboran productos de pastelería y/o coctelería con enfoque en alguna de las 3 restricciones alimenticias o las 3 juntas.</w:t>
      </w:r>
    </w:p>
    <w:p w14:paraId="652801E3" w14:textId="77777777" w:rsidR="006322D3" w:rsidRDefault="006322D3" w:rsidP="006322D3">
      <w:pPr>
        <w:pBdr>
          <w:top w:val="nil"/>
          <w:left w:val="nil"/>
          <w:bottom w:val="nil"/>
          <w:right w:val="nil"/>
          <w:between w:val="nil"/>
        </w:pBdr>
        <w:jc w:val="both"/>
        <w:rPr>
          <w:rFonts w:ascii="Arial" w:eastAsia="Arial" w:hAnsi="Arial" w:cs="Arial"/>
          <w:color w:val="000000"/>
          <w:u w:val="none"/>
        </w:rPr>
      </w:pPr>
    </w:p>
    <w:p w14:paraId="5BFC47EC" w14:textId="5FDDA7B2" w:rsidR="006322D3" w:rsidRDefault="006322D3" w:rsidP="006322D3">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lastRenderedPageBreak/>
        <w:t>Dentro del estudio de la competencia encontramos a las siguientes empresas: El Pueblo, El pan de cada día, Dulce Cariño, La Celeste, Pastelería Mozart, Cool Ice and Coffee, Strindberg, Pastelería California, Corys. Sin embargo, para el estudio se tomaron 3 empresas las cuales se investigaron en profundidad.</w:t>
      </w:r>
    </w:p>
    <w:p w14:paraId="557737A5" w14:textId="77777777" w:rsidR="00AD4CCA" w:rsidRDefault="00AD4CCA" w:rsidP="006322D3">
      <w:pPr>
        <w:pBdr>
          <w:top w:val="nil"/>
          <w:left w:val="nil"/>
          <w:bottom w:val="nil"/>
          <w:right w:val="nil"/>
          <w:between w:val="nil"/>
        </w:pBdr>
        <w:jc w:val="both"/>
        <w:rPr>
          <w:rFonts w:ascii="Arial" w:eastAsia="Arial" w:hAnsi="Arial" w:cs="Arial"/>
          <w:b/>
          <w:color w:val="000000"/>
          <w:u w:val="none"/>
        </w:rPr>
      </w:pPr>
    </w:p>
    <w:p w14:paraId="51A16E48" w14:textId="77777777" w:rsidR="00DC3047" w:rsidRDefault="00AC53D9" w:rsidP="00DC3047">
      <w:pPr>
        <w:keepNext/>
        <w:jc w:val="center"/>
      </w:pPr>
      <w:r>
        <w:rPr>
          <w:rFonts w:ascii="Arial" w:eastAsia="Arial" w:hAnsi="Arial" w:cs="Arial"/>
          <w:b/>
          <w:noProof/>
          <w:color w:val="000000"/>
          <w:u w:val="none"/>
          <w:lang w:val="es-CL" w:eastAsia="es-CL"/>
        </w:rPr>
        <w:drawing>
          <wp:inline distT="114300" distB="114300" distL="114300" distR="114300" wp14:anchorId="7A8BCA9E" wp14:editId="5FE9015D">
            <wp:extent cx="5523548" cy="4906884"/>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5523548" cy="4906884"/>
                    </a:xfrm>
                    <a:prstGeom prst="rect">
                      <a:avLst/>
                    </a:prstGeom>
                    <a:ln/>
                  </pic:spPr>
                </pic:pic>
              </a:graphicData>
            </a:graphic>
          </wp:inline>
        </w:drawing>
      </w:r>
    </w:p>
    <w:p w14:paraId="4BBAA8CC" w14:textId="53F05F82" w:rsidR="0065114A" w:rsidRPr="00F72611" w:rsidRDefault="00DC3047" w:rsidP="00DC3047">
      <w:pPr>
        <w:pStyle w:val="Descripcin"/>
        <w:jc w:val="center"/>
        <w:rPr>
          <w:rFonts w:ascii="Arial" w:eastAsia="Arial" w:hAnsi="Arial" w:cs="Arial"/>
          <w:i w:val="0"/>
          <w:color w:val="auto"/>
          <w:sz w:val="24"/>
          <w:szCs w:val="16"/>
          <w:u w:val="none"/>
        </w:rPr>
      </w:pPr>
      <w:bookmarkStart w:id="31" w:name="_Toc22320116"/>
      <w:r w:rsidRPr="00F72611">
        <w:rPr>
          <w:rFonts w:ascii="Arial" w:hAnsi="Arial" w:cs="Arial"/>
          <w:i w:val="0"/>
          <w:color w:val="auto"/>
          <w:sz w:val="24"/>
          <w:szCs w:val="16"/>
          <w:u w:val="none"/>
        </w:rPr>
        <w:t xml:space="preserve">Tabla </w:t>
      </w:r>
      <w:r w:rsidRPr="00F72611">
        <w:rPr>
          <w:rFonts w:ascii="Arial" w:hAnsi="Arial" w:cs="Arial"/>
          <w:i w:val="0"/>
          <w:color w:val="auto"/>
          <w:sz w:val="24"/>
          <w:szCs w:val="16"/>
          <w:u w:val="none"/>
        </w:rPr>
        <w:fldChar w:fldCharType="begin"/>
      </w:r>
      <w:r w:rsidRPr="00F72611">
        <w:rPr>
          <w:rFonts w:ascii="Arial" w:hAnsi="Arial" w:cs="Arial"/>
          <w:i w:val="0"/>
          <w:color w:val="auto"/>
          <w:sz w:val="24"/>
          <w:szCs w:val="16"/>
          <w:u w:val="none"/>
        </w:rPr>
        <w:instrText xml:space="preserve"> SEQ Tabla \* ARABIC </w:instrText>
      </w:r>
      <w:r w:rsidRPr="00F72611">
        <w:rPr>
          <w:rFonts w:ascii="Arial" w:hAnsi="Arial" w:cs="Arial"/>
          <w:i w:val="0"/>
          <w:color w:val="auto"/>
          <w:sz w:val="24"/>
          <w:szCs w:val="16"/>
          <w:u w:val="none"/>
        </w:rPr>
        <w:fldChar w:fldCharType="separate"/>
      </w:r>
      <w:r w:rsidR="00D023D6">
        <w:rPr>
          <w:rFonts w:ascii="Arial" w:hAnsi="Arial" w:cs="Arial"/>
          <w:i w:val="0"/>
          <w:noProof/>
          <w:color w:val="auto"/>
          <w:sz w:val="24"/>
          <w:szCs w:val="16"/>
          <w:u w:val="none"/>
        </w:rPr>
        <w:t>6</w:t>
      </w:r>
      <w:r w:rsidRPr="00F72611">
        <w:rPr>
          <w:rFonts w:ascii="Arial" w:hAnsi="Arial" w:cs="Arial"/>
          <w:i w:val="0"/>
          <w:color w:val="auto"/>
          <w:sz w:val="24"/>
          <w:szCs w:val="16"/>
          <w:u w:val="none"/>
        </w:rPr>
        <w:fldChar w:fldCharType="end"/>
      </w:r>
      <w:r w:rsidRPr="00F72611">
        <w:rPr>
          <w:rFonts w:ascii="Arial" w:hAnsi="Arial" w:cs="Arial"/>
          <w:i w:val="0"/>
          <w:color w:val="auto"/>
          <w:sz w:val="24"/>
          <w:szCs w:val="16"/>
          <w:u w:val="none"/>
        </w:rPr>
        <w:t>. Comparativo entre competidores 1. Elaboración Propia</w:t>
      </w:r>
      <w:bookmarkEnd w:id="31"/>
    </w:p>
    <w:p w14:paraId="3E0AD48E" w14:textId="41389A01" w:rsidR="00A008E5" w:rsidRDefault="00A34CC5">
      <w:pPr>
        <w:pBdr>
          <w:top w:val="nil"/>
          <w:left w:val="nil"/>
          <w:bottom w:val="nil"/>
          <w:right w:val="nil"/>
          <w:between w:val="nil"/>
        </w:pBdr>
        <w:jc w:val="both"/>
        <w:rPr>
          <w:rFonts w:ascii="Arial" w:eastAsia="Arial" w:hAnsi="Arial" w:cs="Arial"/>
          <w:color w:val="000000"/>
          <w:u w:val="none"/>
        </w:rPr>
      </w:pPr>
      <w:r w:rsidRPr="00AF7986">
        <w:rPr>
          <w:rFonts w:ascii="Arial" w:eastAsia="Arial" w:hAnsi="Arial" w:cs="Arial"/>
          <w:u w:val="none"/>
        </w:rPr>
        <w:t>Dos de las tres</w:t>
      </w:r>
      <w:r w:rsidR="00607D18" w:rsidRPr="00AF7986">
        <w:rPr>
          <w:rFonts w:ascii="Arial" w:eastAsia="Arial" w:hAnsi="Arial" w:cs="Arial"/>
          <w:u w:val="none"/>
        </w:rPr>
        <w:t xml:space="preserve"> empresas declaran</w:t>
      </w:r>
      <w:r w:rsidRPr="00AF7986">
        <w:rPr>
          <w:rFonts w:ascii="Arial" w:eastAsia="Arial" w:hAnsi="Arial" w:cs="Arial"/>
          <w:u w:val="none"/>
        </w:rPr>
        <w:t xml:space="preserve"> que reciben</w:t>
      </w:r>
      <w:r w:rsidR="00607D18" w:rsidRPr="00AF7986">
        <w:rPr>
          <w:rFonts w:ascii="Arial" w:eastAsia="Arial" w:hAnsi="Arial" w:cs="Arial"/>
          <w:u w:val="none"/>
        </w:rPr>
        <w:t xml:space="preserve"> ingresos </w:t>
      </w:r>
      <w:r w:rsidRPr="00AF7986">
        <w:rPr>
          <w:rFonts w:ascii="Arial" w:eastAsia="Arial" w:hAnsi="Arial" w:cs="Arial"/>
          <w:u w:val="none"/>
        </w:rPr>
        <w:t>debido</w:t>
      </w:r>
      <w:r w:rsidR="00607D18" w:rsidRPr="00AF7986">
        <w:rPr>
          <w:rFonts w:ascii="Arial" w:eastAsia="Arial" w:hAnsi="Arial" w:cs="Arial"/>
          <w:u w:val="none"/>
        </w:rPr>
        <w:t xml:space="preserve"> a ventas reali</w:t>
      </w:r>
      <w:r w:rsidR="001C5290" w:rsidRPr="00AF7986">
        <w:rPr>
          <w:rFonts w:ascii="Arial" w:eastAsia="Arial" w:hAnsi="Arial" w:cs="Arial"/>
          <w:u w:val="none"/>
        </w:rPr>
        <w:t>zadas a través del canal HORECA</w:t>
      </w:r>
      <w:r w:rsidR="00607D18" w:rsidRPr="00AF7986">
        <w:rPr>
          <w:rFonts w:ascii="Arial" w:eastAsia="Arial" w:hAnsi="Arial" w:cs="Arial"/>
          <w:u w:val="none"/>
        </w:rPr>
        <w:t xml:space="preserve">, </w:t>
      </w:r>
      <w:r w:rsidR="003265C9" w:rsidRPr="00AF7986">
        <w:rPr>
          <w:rFonts w:ascii="Arial" w:eastAsia="Arial" w:hAnsi="Arial" w:cs="Arial"/>
          <w:u w:val="none"/>
        </w:rPr>
        <w:t>por lo que s</w:t>
      </w:r>
      <w:r w:rsidR="003265C9" w:rsidRPr="00AF7986">
        <w:rPr>
          <w:rFonts w:ascii="Arial" w:eastAsia="Arial" w:hAnsi="Arial" w:cs="Arial"/>
          <w:color w:val="000000"/>
          <w:u w:val="none"/>
        </w:rPr>
        <w:t>e debe considerar como una posible fuente de ingresos, con respecto a alianzas que se puedan realizar con restaurantes, cafeterías, hote</w:t>
      </w:r>
      <w:r w:rsidRPr="00AF7986">
        <w:rPr>
          <w:rFonts w:ascii="Arial" w:eastAsia="Arial" w:hAnsi="Arial" w:cs="Arial"/>
          <w:color w:val="000000"/>
          <w:u w:val="none"/>
        </w:rPr>
        <w:t>les, o puntos de venta.</w:t>
      </w:r>
    </w:p>
    <w:p w14:paraId="3378EE4F" w14:textId="77777777" w:rsidR="00AD4CCA" w:rsidRDefault="00AD4CCA">
      <w:pPr>
        <w:pBdr>
          <w:top w:val="nil"/>
          <w:left w:val="nil"/>
          <w:bottom w:val="nil"/>
          <w:right w:val="nil"/>
          <w:between w:val="nil"/>
        </w:pBdr>
        <w:jc w:val="both"/>
        <w:rPr>
          <w:rFonts w:ascii="Arial" w:eastAsia="Arial" w:hAnsi="Arial" w:cs="Arial"/>
          <w:b/>
          <w:color w:val="000000"/>
          <w:u w:val="none"/>
        </w:rPr>
      </w:pPr>
    </w:p>
    <w:p w14:paraId="40892187"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67D81EF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El mapa de posicionamiento se construye bajo las variables determinadas como relevante para los consumidores encuestados: ubicación y accesibilidad; y variedad de productos. </w:t>
      </w:r>
    </w:p>
    <w:p w14:paraId="6929E624"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076ED430"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Considera solo las pastelerías que trabajan con enfoque a las tres líneas de productos para las diferentes restricciones. Indica que las tres pastelerías están sobre el cuadrante de variedad de producto, pero bajo el cuadrante de ubicación y accesibilidad, ya que se </w:t>
      </w:r>
      <w:r>
        <w:rPr>
          <w:rFonts w:ascii="Arial" w:eastAsia="Arial" w:hAnsi="Arial" w:cs="Arial"/>
          <w:color w:val="000000"/>
          <w:u w:val="none"/>
        </w:rPr>
        <w:lastRenderedPageBreak/>
        <w:t>encuentra en puntos donde la locomoción colectiva es escasa y la afluencia de público es menor, siendo estas ubicaciones un problema para los potenciales clientes que pudiesen necesitar sus productos, teniendo que buscar en otros lugares de más fácil acceso.</w:t>
      </w:r>
    </w:p>
    <w:p w14:paraId="41CEF880" w14:textId="77777777" w:rsidR="00A008E5" w:rsidRDefault="00A008E5">
      <w:pPr>
        <w:pBdr>
          <w:top w:val="nil"/>
          <w:left w:val="nil"/>
          <w:bottom w:val="nil"/>
          <w:right w:val="nil"/>
          <w:between w:val="nil"/>
        </w:pBdr>
        <w:jc w:val="both"/>
        <w:rPr>
          <w:rFonts w:ascii="Arial" w:eastAsia="Arial" w:hAnsi="Arial" w:cs="Arial"/>
          <w:b/>
          <w:color w:val="000000"/>
          <w:sz w:val="22"/>
          <w:szCs w:val="22"/>
          <w:u w:val="none"/>
        </w:rPr>
      </w:pPr>
    </w:p>
    <w:p w14:paraId="29906258" w14:textId="77777777" w:rsidR="00DC3047" w:rsidRDefault="00AF7986" w:rsidP="00DC3047">
      <w:pPr>
        <w:keepNext/>
        <w:pBdr>
          <w:top w:val="nil"/>
          <w:left w:val="nil"/>
          <w:bottom w:val="nil"/>
          <w:right w:val="nil"/>
          <w:between w:val="nil"/>
        </w:pBdr>
        <w:jc w:val="center"/>
      </w:pPr>
      <w:r>
        <w:rPr>
          <w:rFonts w:ascii="Arial" w:eastAsia="Arial" w:hAnsi="Arial" w:cs="Arial"/>
          <w:b/>
          <w:noProof/>
          <w:color w:val="000000"/>
          <w:u w:val="none"/>
          <w:lang w:val="es-CL" w:eastAsia="es-CL"/>
        </w:rPr>
        <w:drawing>
          <wp:inline distT="0" distB="0" distL="0" distR="0" wp14:anchorId="0912D145" wp14:editId="21AF68E6">
            <wp:extent cx="4367262" cy="291284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2129" cy="2916086"/>
                    </a:xfrm>
                    <a:prstGeom prst="rect">
                      <a:avLst/>
                    </a:prstGeom>
                    <a:noFill/>
                    <a:ln>
                      <a:noFill/>
                    </a:ln>
                  </pic:spPr>
                </pic:pic>
              </a:graphicData>
            </a:graphic>
          </wp:inline>
        </w:drawing>
      </w:r>
    </w:p>
    <w:p w14:paraId="3C200FC8" w14:textId="734C7782" w:rsidR="00A008E5" w:rsidRPr="00F72611" w:rsidRDefault="00DC3047" w:rsidP="00DC3047">
      <w:pPr>
        <w:pStyle w:val="Descripcin"/>
        <w:jc w:val="center"/>
        <w:rPr>
          <w:rFonts w:ascii="Arial" w:eastAsia="Arial" w:hAnsi="Arial" w:cs="Arial"/>
          <w:b/>
          <w:i w:val="0"/>
          <w:color w:val="auto"/>
          <w:sz w:val="24"/>
          <w:u w:val="none"/>
        </w:rPr>
      </w:pPr>
      <w:bookmarkStart w:id="32" w:name="_Toc22320133"/>
      <w:r w:rsidRPr="00F72611">
        <w:rPr>
          <w:rFonts w:ascii="Arial" w:hAnsi="Arial" w:cs="Arial"/>
          <w:i w:val="0"/>
          <w:color w:val="auto"/>
          <w:sz w:val="24"/>
          <w:u w:val="none"/>
        </w:rPr>
        <w:t xml:space="preserve">Ilustración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Ilustración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4</w:t>
      </w:r>
      <w:r w:rsidRPr="00F72611">
        <w:rPr>
          <w:rFonts w:ascii="Arial" w:hAnsi="Arial" w:cs="Arial"/>
          <w:i w:val="0"/>
          <w:color w:val="auto"/>
          <w:sz w:val="24"/>
          <w:u w:val="none"/>
        </w:rPr>
        <w:fldChar w:fldCharType="end"/>
      </w:r>
      <w:r w:rsidRPr="00F72611">
        <w:rPr>
          <w:rFonts w:ascii="Arial" w:hAnsi="Arial" w:cs="Arial"/>
          <w:i w:val="0"/>
          <w:color w:val="auto"/>
          <w:sz w:val="24"/>
          <w:u w:val="none"/>
        </w:rPr>
        <w:t>. Comparación entre Variedad de Productos y Ubicación y Accesibilidad. Elaboración Propia.</w:t>
      </w:r>
      <w:bookmarkEnd w:id="32"/>
    </w:p>
    <w:p w14:paraId="640DC258" w14:textId="77777777" w:rsidR="00A008E5" w:rsidRDefault="003265C9">
      <w:pPr>
        <w:pBdr>
          <w:top w:val="nil"/>
          <w:left w:val="nil"/>
          <w:bottom w:val="nil"/>
          <w:right w:val="nil"/>
          <w:between w:val="nil"/>
        </w:pBdr>
        <w:rPr>
          <w:rFonts w:ascii="Arial" w:eastAsia="Arial" w:hAnsi="Arial" w:cs="Arial"/>
          <w:b/>
          <w:color w:val="000000"/>
          <w:u w:val="none"/>
        </w:rPr>
      </w:pPr>
      <w:r>
        <w:rPr>
          <w:rFonts w:ascii="Arial" w:eastAsia="Arial" w:hAnsi="Arial" w:cs="Arial"/>
          <w:color w:val="000000"/>
          <w:u w:val="none"/>
        </w:rPr>
        <w:t>Otros datos a considerar, entregados por los competidores.</w:t>
      </w:r>
    </w:p>
    <w:p w14:paraId="7EE5987C" w14:textId="77777777" w:rsidR="00A008E5" w:rsidRDefault="003265C9">
      <w:pPr>
        <w:pBdr>
          <w:top w:val="nil"/>
          <w:left w:val="nil"/>
          <w:bottom w:val="nil"/>
          <w:right w:val="nil"/>
          <w:between w:val="nil"/>
        </w:pBdr>
        <w:rPr>
          <w:rFonts w:ascii="Arial" w:eastAsia="Arial" w:hAnsi="Arial" w:cs="Arial"/>
          <w:b/>
          <w:color w:val="000000"/>
          <w:u w:val="none"/>
        </w:rPr>
      </w:pPr>
      <w:r>
        <w:rPr>
          <w:rFonts w:ascii="Arial" w:eastAsia="Arial" w:hAnsi="Arial" w:cs="Arial"/>
          <w:color w:val="000000"/>
          <w:u w:val="none"/>
        </w:rPr>
        <w:t xml:space="preserve"> </w:t>
      </w:r>
    </w:p>
    <w:p w14:paraId="04A0C544" w14:textId="77777777" w:rsidR="00DC3047" w:rsidRDefault="003265C9" w:rsidP="00DC3047">
      <w:pPr>
        <w:keepNext/>
        <w:pBdr>
          <w:top w:val="nil"/>
          <w:left w:val="nil"/>
          <w:bottom w:val="nil"/>
          <w:right w:val="nil"/>
          <w:between w:val="nil"/>
        </w:pBdr>
      </w:pPr>
      <w:r>
        <w:rPr>
          <w:rFonts w:ascii="Arial" w:eastAsia="Arial" w:hAnsi="Arial" w:cs="Arial"/>
          <w:noProof/>
          <w:color w:val="000000"/>
          <w:u w:val="none"/>
          <w:lang w:val="es-CL" w:eastAsia="es-CL"/>
        </w:rPr>
        <w:drawing>
          <wp:inline distT="114300" distB="114300" distL="114300" distR="114300" wp14:anchorId="7A97DFE6" wp14:editId="2F756302">
            <wp:extent cx="5972175" cy="2590800"/>
            <wp:effectExtent l="0" t="0" r="0" b="0"/>
            <wp:docPr id="1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72175" cy="2590800"/>
                    </a:xfrm>
                    <a:prstGeom prst="rect">
                      <a:avLst/>
                    </a:prstGeom>
                    <a:ln/>
                  </pic:spPr>
                </pic:pic>
              </a:graphicData>
            </a:graphic>
          </wp:inline>
        </w:drawing>
      </w:r>
    </w:p>
    <w:p w14:paraId="4917CA2D" w14:textId="4EB04D97" w:rsidR="00A008E5" w:rsidRPr="00F72611" w:rsidRDefault="00DC3047" w:rsidP="00AD4CCA">
      <w:pPr>
        <w:pStyle w:val="Descripcin"/>
        <w:jc w:val="center"/>
        <w:rPr>
          <w:rFonts w:ascii="Arial" w:eastAsia="Arial" w:hAnsi="Arial" w:cs="Arial"/>
          <w:i w:val="0"/>
          <w:color w:val="auto"/>
          <w:sz w:val="24"/>
          <w:u w:val="none"/>
        </w:rPr>
      </w:pPr>
      <w:bookmarkStart w:id="33" w:name="_Toc22320117"/>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7</w:t>
      </w:r>
      <w:r w:rsidRPr="00F72611">
        <w:rPr>
          <w:rFonts w:ascii="Arial" w:hAnsi="Arial" w:cs="Arial"/>
          <w:i w:val="0"/>
          <w:color w:val="auto"/>
          <w:sz w:val="24"/>
          <w:u w:val="none"/>
        </w:rPr>
        <w:fldChar w:fldCharType="end"/>
      </w:r>
      <w:r w:rsidRPr="00F72611">
        <w:rPr>
          <w:rFonts w:ascii="Arial" w:hAnsi="Arial" w:cs="Arial"/>
          <w:i w:val="0"/>
          <w:color w:val="auto"/>
          <w:sz w:val="24"/>
          <w:u w:val="none"/>
        </w:rPr>
        <w:t>. Comparativo entre competidores 2. Elaboración Propia</w:t>
      </w:r>
      <w:bookmarkEnd w:id="33"/>
    </w:p>
    <w:p w14:paraId="30B40760" w14:textId="1E063179" w:rsidR="00A008E5" w:rsidRDefault="00A008E5">
      <w:pPr>
        <w:pBdr>
          <w:top w:val="nil"/>
          <w:left w:val="nil"/>
          <w:bottom w:val="nil"/>
          <w:right w:val="nil"/>
          <w:between w:val="nil"/>
        </w:pBdr>
        <w:rPr>
          <w:rFonts w:ascii="Arial" w:eastAsia="Arial" w:hAnsi="Arial" w:cs="Arial"/>
          <w:color w:val="000000"/>
          <w:u w:val="none"/>
        </w:rPr>
      </w:pPr>
    </w:p>
    <w:p w14:paraId="6EA4BBD5" w14:textId="170285E8" w:rsidR="00F72611" w:rsidRDefault="00F72611">
      <w:pPr>
        <w:pBdr>
          <w:top w:val="nil"/>
          <w:left w:val="nil"/>
          <w:bottom w:val="nil"/>
          <w:right w:val="nil"/>
          <w:between w:val="nil"/>
        </w:pBdr>
        <w:rPr>
          <w:rFonts w:ascii="Arial" w:eastAsia="Arial" w:hAnsi="Arial" w:cs="Arial"/>
          <w:color w:val="000000"/>
          <w:u w:val="none"/>
        </w:rPr>
      </w:pPr>
    </w:p>
    <w:p w14:paraId="56D7CED3" w14:textId="77777777" w:rsidR="00F72611" w:rsidRDefault="00F72611">
      <w:pPr>
        <w:pBdr>
          <w:top w:val="nil"/>
          <w:left w:val="nil"/>
          <w:bottom w:val="nil"/>
          <w:right w:val="nil"/>
          <w:between w:val="nil"/>
        </w:pBdr>
        <w:rPr>
          <w:rFonts w:ascii="Arial" w:eastAsia="Arial" w:hAnsi="Arial" w:cs="Arial"/>
          <w:color w:val="000000"/>
          <w:u w:val="none"/>
        </w:rPr>
      </w:pPr>
    </w:p>
    <w:p w14:paraId="6CA1112D" w14:textId="77777777" w:rsidR="00AD4CCA" w:rsidRDefault="00AD4CCA">
      <w:pPr>
        <w:pBdr>
          <w:top w:val="nil"/>
          <w:left w:val="nil"/>
          <w:bottom w:val="nil"/>
          <w:right w:val="nil"/>
          <w:between w:val="nil"/>
        </w:pBdr>
        <w:rPr>
          <w:rFonts w:ascii="Arial" w:eastAsia="Arial" w:hAnsi="Arial" w:cs="Arial"/>
          <w:color w:val="000000"/>
          <w:u w:val="none"/>
        </w:rPr>
      </w:pPr>
    </w:p>
    <w:p w14:paraId="058BBE5A" w14:textId="1E30B278" w:rsidR="00A008E5" w:rsidRPr="002C7B4D" w:rsidRDefault="002C7B4D" w:rsidP="002C7B4D">
      <w:pPr>
        <w:pStyle w:val="Ttulo3"/>
        <w:rPr>
          <w:rFonts w:ascii="Arial" w:eastAsia="Arial" w:hAnsi="Arial" w:cs="Arial"/>
          <w:b/>
          <w:color w:val="000000"/>
          <w:u w:val="none"/>
        </w:rPr>
      </w:pPr>
      <w:bookmarkStart w:id="34" w:name="_Toc22329816"/>
      <w:r w:rsidRPr="002C7B4D">
        <w:rPr>
          <w:rFonts w:ascii="Arial" w:eastAsia="Arial" w:hAnsi="Arial" w:cs="Arial"/>
          <w:b/>
          <w:color w:val="000000"/>
          <w:u w:val="none"/>
        </w:rPr>
        <w:lastRenderedPageBreak/>
        <w:t xml:space="preserve">4.3.3 </w:t>
      </w:r>
      <w:r w:rsidR="003265C9" w:rsidRPr="002C7B4D">
        <w:rPr>
          <w:rFonts w:ascii="Arial" w:eastAsia="Arial" w:hAnsi="Arial" w:cs="Arial"/>
          <w:b/>
          <w:color w:val="000000"/>
          <w:u w:val="none"/>
        </w:rPr>
        <w:t>Comparación de servicios y análisis de precios</w:t>
      </w:r>
      <w:bookmarkEnd w:id="34"/>
    </w:p>
    <w:p w14:paraId="5D123951" w14:textId="77777777" w:rsidR="00A008E5" w:rsidRDefault="00A008E5">
      <w:pPr>
        <w:pBdr>
          <w:top w:val="nil"/>
          <w:left w:val="nil"/>
          <w:bottom w:val="nil"/>
          <w:right w:val="nil"/>
          <w:between w:val="nil"/>
        </w:pBdr>
        <w:jc w:val="both"/>
        <w:rPr>
          <w:rFonts w:ascii="Arial" w:eastAsia="Arial" w:hAnsi="Arial" w:cs="Arial"/>
          <w:b/>
          <w:color w:val="000000"/>
        </w:rPr>
      </w:pPr>
    </w:p>
    <w:p w14:paraId="1F2DC23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Dentro del grupo competitivo, se realiza investigación de precios de cada empresa (los precios son promediados, dentro de la misma sección, ya que existen diferentes variedades de cada uno). Estas tres empresas prestan productos con líneas sin gluten, sin azúcar y sin lactosa.</w:t>
      </w:r>
    </w:p>
    <w:p w14:paraId="3980F0D4" w14:textId="77777777" w:rsidR="00A008E5" w:rsidRDefault="00A008E5">
      <w:pPr>
        <w:pBdr>
          <w:top w:val="nil"/>
          <w:left w:val="nil"/>
          <w:bottom w:val="nil"/>
          <w:right w:val="nil"/>
          <w:between w:val="nil"/>
        </w:pBdr>
        <w:rPr>
          <w:rFonts w:ascii="Arial" w:eastAsia="Arial" w:hAnsi="Arial" w:cs="Arial"/>
          <w:b/>
          <w:color w:val="000000"/>
          <w:highlight w:val="yellow"/>
          <w:u w:val="none"/>
        </w:rPr>
      </w:pPr>
    </w:p>
    <w:p w14:paraId="44CA3BAF" w14:textId="77777777" w:rsidR="00DC3047" w:rsidRDefault="00BF07D2" w:rsidP="00DC3047">
      <w:pPr>
        <w:keepNext/>
        <w:pBdr>
          <w:top w:val="nil"/>
          <w:left w:val="nil"/>
          <w:bottom w:val="nil"/>
          <w:right w:val="nil"/>
          <w:between w:val="nil"/>
        </w:pBdr>
      </w:pPr>
      <w:r w:rsidRPr="00BF07D2">
        <w:rPr>
          <w:noProof/>
          <w:lang w:val="es-CL" w:eastAsia="es-CL"/>
        </w:rPr>
        <w:drawing>
          <wp:inline distT="0" distB="0" distL="0" distR="0" wp14:anchorId="4FACDA71" wp14:editId="41699148">
            <wp:extent cx="5973445" cy="189378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1893789"/>
                    </a:xfrm>
                    <a:prstGeom prst="rect">
                      <a:avLst/>
                    </a:prstGeom>
                    <a:noFill/>
                    <a:ln>
                      <a:noFill/>
                    </a:ln>
                  </pic:spPr>
                </pic:pic>
              </a:graphicData>
            </a:graphic>
          </wp:inline>
        </w:drawing>
      </w:r>
    </w:p>
    <w:p w14:paraId="22A3D2FA" w14:textId="0D17E4E5" w:rsidR="00A008E5" w:rsidRPr="00F72611" w:rsidRDefault="00DC3047" w:rsidP="00AD4CCA">
      <w:pPr>
        <w:pStyle w:val="Descripcin"/>
        <w:jc w:val="center"/>
        <w:rPr>
          <w:rFonts w:ascii="Arial" w:eastAsia="Arial" w:hAnsi="Arial" w:cs="Arial"/>
          <w:b/>
          <w:i w:val="0"/>
          <w:color w:val="auto"/>
          <w:sz w:val="24"/>
          <w:u w:val="none"/>
        </w:rPr>
      </w:pPr>
      <w:bookmarkStart w:id="35" w:name="_Toc22320118"/>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8</w:t>
      </w:r>
      <w:r w:rsidRPr="00F72611">
        <w:rPr>
          <w:rFonts w:ascii="Arial" w:hAnsi="Arial" w:cs="Arial"/>
          <w:i w:val="0"/>
          <w:color w:val="auto"/>
          <w:sz w:val="24"/>
          <w:u w:val="none"/>
        </w:rPr>
        <w:fldChar w:fldCharType="end"/>
      </w:r>
      <w:r w:rsidRPr="00F72611">
        <w:rPr>
          <w:rFonts w:ascii="Arial" w:hAnsi="Arial" w:cs="Arial"/>
          <w:i w:val="0"/>
          <w:color w:val="auto"/>
          <w:sz w:val="24"/>
          <w:u w:val="none"/>
        </w:rPr>
        <w:t>. Comparativo de productos y precios de los Competidores. Elaboración Propia</w:t>
      </w:r>
      <w:bookmarkEnd w:id="35"/>
    </w:p>
    <w:p w14:paraId="01528816" w14:textId="092024E4" w:rsidR="00A000DC" w:rsidRPr="00D4382C" w:rsidRDefault="00A000DC" w:rsidP="00A000DC">
      <w:pPr>
        <w:pBdr>
          <w:top w:val="nil"/>
          <w:left w:val="nil"/>
          <w:bottom w:val="nil"/>
          <w:right w:val="nil"/>
          <w:between w:val="nil"/>
        </w:pBdr>
        <w:jc w:val="center"/>
        <w:rPr>
          <w:rFonts w:ascii="Arial" w:eastAsia="Arial" w:hAnsi="Arial" w:cs="Arial"/>
          <w:color w:val="000000"/>
          <w:u w:val="none"/>
        </w:rPr>
      </w:pPr>
    </w:p>
    <w:p w14:paraId="41671B5D" w14:textId="77777777" w:rsidR="00BF07D2" w:rsidRDefault="00BF07D2">
      <w:pPr>
        <w:pBdr>
          <w:top w:val="nil"/>
          <w:left w:val="nil"/>
          <w:bottom w:val="nil"/>
          <w:right w:val="nil"/>
          <w:between w:val="nil"/>
        </w:pBdr>
        <w:jc w:val="both"/>
        <w:rPr>
          <w:rFonts w:ascii="Arial" w:eastAsia="Arial" w:hAnsi="Arial" w:cs="Arial"/>
          <w:b/>
          <w:color w:val="000000"/>
          <w:u w:val="none"/>
        </w:rPr>
      </w:pPr>
    </w:p>
    <w:p w14:paraId="45AF65CF" w14:textId="77777777" w:rsidR="00A008E5" w:rsidRDefault="003265C9">
      <w:pPr>
        <w:pBdr>
          <w:top w:val="nil"/>
          <w:left w:val="nil"/>
          <w:bottom w:val="nil"/>
          <w:right w:val="nil"/>
          <w:between w:val="nil"/>
        </w:pBdr>
        <w:jc w:val="both"/>
        <w:rPr>
          <w:rFonts w:ascii="Arial" w:eastAsia="Arial" w:hAnsi="Arial" w:cs="Arial"/>
          <w:b/>
          <w:color w:val="000000"/>
          <w:u w:val="none"/>
        </w:rPr>
      </w:pPr>
      <w:r w:rsidRPr="00BF07D2">
        <w:rPr>
          <w:rFonts w:ascii="Arial" w:eastAsia="Arial" w:hAnsi="Arial" w:cs="Arial"/>
          <w:color w:val="000000"/>
          <w:u w:val="none"/>
        </w:rPr>
        <w:t>El servicio de delivery está disponible en Pastelería La Celeste que realiza con repartidores directos solo en las comunas de Huechuraba, Lo Barnechea, La Reina, Macul, Ñuñoa, Peñalolén, Providencia. El Pan de Cada Día cuenta con este servicio solo los días viernes, pero para empresas por volumen de compra; mientras Dulce Cariño no ofrece esta modalidad.</w:t>
      </w:r>
    </w:p>
    <w:p w14:paraId="07D9E56D" w14:textId="724A9B60" w:rsidR="00A34CC5" w:rsidRDefault="00A34CC5">
      <w:pPr>
        <w:pBdr>
          <w:top w:val="nil"/>
          <w:left w:val="nil"/>
          <w:bottom w:val="nil"/>
          <w:right w:val="nil"/>
          <w:between w:val="nil"/>
        </w:pBdr>
        <w:rPr>
          <w:rFonts w:ascii="Arial" w:eastAsia="Arial" w:hAnsi="Arial" w:cs="Arial"/>
          <w:color w:val="000000"/>
          <w:u w:val="none"/>
        </w:rPr>
      </w:pPr>
    </w:p>
    <w:p w14:paraId="003021FB" w14:textId="1655D460" w:rsidR="00A008E5" w:rsidRPr="00FB0AE6" w:rsidRDefault="00FB0AE6" w:rsidP="00FB0AE6">
      <w:pPr>
        <w:pStyle w:val="Ttulo3"/>
        <w:rPr>
          <w:rFonts w:ascii="Arial" w:eastAsia="Arial" w:hAnsi="Arial" w:cs="Arial"/>
          <w:b/>
          <w:color w:val="000000"/>
          <w:u w:val="none"/>
        </w:rPr>
      </w:pPr>
      <w:bookmarkStart w:id="36" w:name="_Toc22329817"/>
      <w:r w:rsidRPr="00FB0AE6">
        <w:rPr>
          <w:rFonts w:ascii="Arial" w:eastAsia="Arial" w:hAnsi="Arial" w:cs="Arial"/>
          <w:b/>
          <w:color w:val="000000"/>
          <w:u w:val="none"/>
        </w:rPr>
        <w:t xml:space="preserve">4.3.4 </w:t>
      </w:r>
      <w:r w:rsidR="003265C9" w:rsidRPr="00FB0AE6">
        <w:rPr>
          <w:rFonts w:ascii="Arial" w:eastAsia="Arial" w:hAnsi="Arial" w:cs="Arial"/>
          <w:b/>
          <w:color w:val="000000"/>
          <w:u w:val="none"/>
        </w:rPr>
        <w:t>Identificación de proveedores</w:t>
      </w:r>
      <w:bookmarkEnd w:id="36"/>
    </w:p>
    <w:p w14:paraId="5194506E" w14:textId="77777777" w:rsidR="00A008E5" w:rsidRDefault="00A008E5">
      <w:pPr>
        <w:pBdr>
          <w:top w:val="nil"/>
          <w:left w:val="nil"/>
          <w:bottom w:val="nil"/>
          <w:right w:val="nil"/>
          <w:between w:val="nil"/>
        </w:pBdr>
        <w:rPr>
          <w:rFonts w:ascii="Arial" w:eastAsia="Arial" w:hAnsi="Arial" w:cs="Arial"/>
          <w:b/>
          <w:color w:val="000000"/>
          <w:highlight w:val="yellow"/>
          <w:u w:val="none"/>
        </w:rPr>
      </w:pPr>
    </w:p>
    <w:p w14:paraId="41DE7948" w14:textId="2E543321"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De acuerdo a las necesidades especiales de las preparaciones, se tienen que optar por proveedores certificados y se encuentran los que venden la materia prima sin procesar, además de diferentes productos ya procesado</w:t>
      </w:r>
      <w:r w:rsidR="00FB0AE6">
        <w:rPr>
          <w:rFonts w:ascii="Arial" w:eastAsia="Arial" w:hAnsi="Arial" w:cs="Arial"/>
          <w:color w:val="000000"/>
          <w:u w:val="none"/>
        </w:rPr>
        <w:t>s</w:t>
      </w:r>
      <w:r>
        <w:rPr>
          <w:rFonts w:ascii="Arial" w:eastAsia="Arial" w:hAnsi="Arial" w:cs="Arial"/>
          <w:color w:val="000000"/>
          <w:u w:val="none"/>
        </w:rPr>
        <w:t xml:space="preserve"> y premezclas.</w:t>
      </w:r>
    </w:p>
    <w:p w14:paraId="0EDFA7E9"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5394693" w14:textId="77777777" w:rsidR="00A008E5" w:rsidRPr="00634279" w:rsidRDefault="003265C9" w:rsidP="004F2B67">
      <w:pPr>
        <w:pStyle w:val="Prrafodelista"/>
        <w:numPr>
          <w:ilvl w:val="0"/>
          <w:numId w:val="5"/>
        </w:numPr>
        <w:pBdr>
          <w:top w:val="nil"/>
          <w:left w:val="nil"/>
          <w:bottom w:val="nil"/>
          <w:right w:val="nil"/>
          <w:between w:val="nil"/>
        </w:pBdr>
        <w:jc w:val="both"/>
        <w:rPr>
          <w:rFonts w:ascii="Arial" w:eastAsia="Arial" w:hAnsi="Arial" w:cs="Arial"/>
          <w:b/>
          <w:color w:val="000000"/>
          <w:sz w:val="18"/>
          <w:szCs w:val="20"/>
          <w:u w:val="none"/>
        </w:rPr>
      </w:pPr>
      <w:r w:rsidRPr="00634279">
        <w:rPr>
          <w:rFonts w:ascii="Arial" w:eastAsia="Arial" w:hAnsi="Arial" w:cs="Arial"/>
          <w:color w:val="000000"/>
          <w:u w:val="none"/>
        </w:rPr>
        <w:t>Nutrisa: comercializa y elabora productos naturales y para dietas especiales. Posee plantas exclusivas de alimentos sin gluten. Entre las marcas se encuentran: Noglut, Nutrisa y Mi Tierra de fabricación nacional y Santiveri marca española. Ofertan gran variedad productos como panes, pre-mezclas, pastas, galletas, cereales, snacks dulces y salados libres de gluten, línea de abarrotes naturales Mi Tierra que incluye semillas, harinas, granos y aceite de coco.</w:t>
      </w:r>
      <w:r w:rsidR="00634279" w:rsidRPr="00AD4CCA">
        <w:rPr>
          <w:u w:val="none"/>
        </w:rPr>
        <w:t xml:space="preserve"> </w:t>
      </w:r>
      <w:sdt>
        <w:sdtPr>
          <w:rPr>
            <w:b/>
            <w:sz w:val="22"/>
            <w:u w:val="none"/>
          </w:rPr>
          <w:tag w:val="goog_rdk_43"/>
          <w:id w:val="-846555658"/>
        </w:sdtPr>
        <w:sdtContent>
          <w:r w:rsidR="00634279" w:rsidRPr="00AD4CCA">
            <w:rPr>
              <w:sz w:val="22"/>
              <w:u w:val="none"/>
              <w:vertAlign w:val="superscript"/>
            </w:rPr>
            <w:footnoteReference w:id="15"/>
          </w:r>
        </w:sdtContent>
      </w:sdt>
    </w:p>
    <w:p w14:paraId="71554054" w14:textId="77777777" w:rsidR="00A008E5" w:rsidRDefault="00A008E5" w:rsidP="00FB0AE6">
      <w:pPr>
        <w:pBdr>
          <w:top w:val="nil"/>
          <w:left w:val="nil"/>
          <w:bottom w:val="nil"/>
          <w:right w:val="nil"/>
          <w:between w:val="nil"/>
        </w:pBdr>
        <w:jc w:val="both"/>
        <w:rPr>
          <w:rFonts w:ascii="Arial" w:eastAsia="Arial" w:hAnsi="Arial" w:cs="Arial"/>
          <w:b/>
          <w:color w:val="000000"/>
          <w:u w:val="none"/>
        </w:rPr>
      </w:pPr>
    </w:p>
    <w:p w14:paraId="6E91C8EE" w14:textId="4E976ED5" w:rsidR="00634279" w:rsidRDefault="003265C9" w:rsidP="00FB0AE6">
      <w:pPr>
        <w:numPr>
          <w:ilvl w:val="0"/>
          <w:numId w:val="1"/>
        </w:num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Extrufood: Empresa orientada en la comercialización y distribución de productos alimenticios de alta calidad como: harinas extruidas de soya, maíz, arroz, diferentes semillas linaza, quinoa, sésamos, proteínas de vegetales texturizadas, </w:t>
      </w:r>
      <w:r>
        <w:rPr>
          <w:rFonts w:ascii="Arial" w:eastAsia="Arial" w:hAnsi="Arial" w:cs="Arial"/>
          <w:color w:val="000000"/>
          <w:u w:val="none"/>
        </w:rPr>
        <w:lastRenderedPageBreak/>
        <w:t>diversos almidones, cacao, coco, gelatinas, harinas no extruidas diferentes variedades</w:t>
      </w:r>
      <w:sdt>
        <w:sdtPr>
          <w:rPr>
            <w:b/>
            <w:sz w:val="22"/>
            <w:u w:val="none"/>
          </w:rPr>
          <w:tag w:val="goog_rdk_43"/>
          <w:id w:val="-2125067077"/>
        </w:sdtPr>
        <w:sdtContent>
          <w:r w:rsidR="00634279" w:rsidRPr="00AD4CCA">
            <w:rPr>
              <w:sz w:val="22"/>
              <w:u w:val="none"/>
              <w:vertAlign w:val="superscript"/>
            </w:rPr>
            <w:footnoteReference w:id="16"/>
          </w:r>
        </w:sdtContent>
      </w:sdt>
      <w:r w:rsidR="00AD4CCA">
        <w:rPr>
          <w:rFonts w:ascii="Arial" w:eastAsia="Arial" w:hAnsi="Arial" w:cs="Arial"/>
          <w:color w:val="000000"/>
          <w:u w:val="none"/>
        </w:rPr>
        <w:t>.</w:t>
      </w:r>
    </w:p>
    <w:p w14:paraId="69D63A62" w14:textId="77777777" w:rsidR="00634279" w:rsidRDefault="00634279" w:rsidP="00FB0AE6">
      <w:pPr>
        <w:pBdr>
          <w:top w:val="nil"/>
          <w:left w:val="nil"/>
          <w:bottom w:val="nil"/>
          <w:right w:val="nil"/>
          <w:between w:val="nil"/>
        </w:pBdr>
        <w:ind w:left="720"/>
        <w:jc w:val="both"/>
        <w:rPr>
          <w:rFonts w:ascii="Arial" w:eastAsia="Arial" w:hAnsi="Arial" w:cs="Arial"/>
          <w:b/>
          <w:color w:val="000000"/>
          <w:u w:val="none"/>
        </w:rPr>
      </w:pPr>
    </w:p>
    <w:p w14:paraId="5A8ABF68" w14:textId="77777777" w:rsidR="00634279" w:rsidRPr="00634279" w:rsidRDefault="003265C9" w:rsidP="00FB0AE6">
      <w:pPr>
        <w:numPr>
          <w:ilvl w:val="0"/>
          <w:numId w:val="1"/>
        </w:numPr>
        <w:pBdr>
          <w:top w:val="nil"/>
          <w:left w:val="nil"/>
          <w:bottom w:val="nil"/>
          <w:right w:val="nil"/>
          <w:between w:val="nil"/>
        </w:pBdr>
        <w:jc w:val="both"/>
        <w:rPr>
          <w:rFonts w:ascii="Arial" w:eastAsia="Arial" w:hAnsi="Arial" w:cs="Arial"/>
          <w:b/>
          <w:color w:val="000000"/>
          <w:u w:val="none"/>
        </w:rPr>
      </w:pPr>
      <w:r w:rsidRPr="00634279">
        <w:rPr>
          <w:rFonts w:ascii="Arial" w:eastAsia="Arial" w:hAnsi="Arial" w:cs="Arial"/>
          <w:color w:val="000000"/>
          <w:u w:val="none"/>
        </w:rPr>
        <w:t>Extrumol Empresa dedicada a la extrusión y molienda, mezclados de harinas. Ofrece productos como gritz, harinas extruidas y diversas semillas.</w:t>
      </w:r>
      <w:r w:rsidR="00634279" w:rsidRPr="00634279">
        <w:rPr>
          <w:rFonts w:ascii="Arial" w:eastAsia="Arial" w:hAnsi="Arial" w:cs="Arial"/>
          <w:color w:val="000000"/>
          <w:u w:val="none"/>
        </w:rPr>
        <w:t xml:space="preserve"> </w:t>
      </w:r>
      <w:sdt>
        <w:sdtPr>
          <w:rPr>
            <w:b/>
            <w:sz w:val="22"/>
          </w:rPr>
          <w:tag w:val="goog_rdk_43"/>
          <w:id w:val="371041884"/>
        </w:sdtPr>
        <w:sdtContent>
          <w:r w:rsidR="00634279" w:rsidRPr="00AD4CCA">
            <w:rPr>
              <w:sz w:val="22"/>
              <w:u w:val="none"/>
              <w:vertAlign w:val="superscript"/>
            </w:rPr>
            <w:footnoteReference w:id="17"/>
          </w:r>
        </w:sdtContent>
      </w:sdt>
    </w:p>
    <w:p w14:paraId="17DDD1A6" w14:textId="77777777" w:rsidR="00A008E5" w:rsidRDefault="00A008E5" w:rsidP="00FB0AE6">
      <w:pPr>
        <w:pBdr>
          <w:top w:val="nil"/>
          <w:left w:val="nil"/>
          <w:bottom w:val="nil"/>
          <w:right w:val="nil"/>
          <w:between w:val="nil"/>
        </w:pBdr>
        <w:ind w:left="720"/>
        <w:jc w:val="both"/>
        <w:rPr>
          <w:rFonts w:ascii="Arial" w:eastAsia="Arial" w:hAnsi="Arial" w:cs="Arial"/>
          <w:b/>
          <w:color w:val="000000"/>
          <w:u w:val="none"/>
        </w:rPr>
      </w:pPr>
    </w:p>
    <w:p w14:paraId="33C0911E" w14:textId="77777777" w:rsidR="00A008E5" w:rsidRDefault="00A008E5">
      <w:pPr>
        <w:pBdr>
          <w:top w:val="nil"/>
          <w:left w:val="nil"/>
          <w:bottom w:val="nil"/>
          <w:right w:val="nil"/>
          <w:between w:val="nil"/>
        </w:pBdr>
        <w:ind w:left="720" w:hanging="720"/>
        <w:rPr>
          <w:rFonts w:ascii="Arial" w:eastAsia="Arial" w:hAnsi="Arial" w:cs="Arial"/>
          <w:b/>
          <w:color w:val="000000"/>
          <w:u w:val="none"/>
        </w:rPr>
      </w:pPr>
    </w:p>
    <w:p w14:paraId="7D8BEE22" w14:textId="77777777" w:rsidR="00634279" w:rsidRPr="00634279" w:rsidRDefault="003265C9" w:rsidP="00634279">
      <w:pPr>
        <w:numPr>
          <w:ilvl w:val="0"/>
          <w:numId w:val="1"/>
        </w:num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DISA: Centro de abastecimiento de materias primas y utensilios para la industria heladera, productos e insumos para la pastelería, repostería y chocolatería. Los productos que se incorporan en la lista de alimentos certificados son: Almidón de maíz DISA, Harina de arroz DISA, Almidón de arroz DISA, Chuño (almidón de papa) DISA, productos dietéticos</w:t>
      </w:r>
      <w:r w:rsidR="00634279">
        <w:rPr>
          <w:rFonts w:ascii="Arial" w:eastAsia="Arial" w:hAnsi="Arial" w:cs="Arial"/>
          <w:color w:val="000000"/>
          <w:u w:val="none"/>
        </w:rPr>
        <w:t xml:space="preserve">. </w:t>
      </w:r>
      <w:sdt>
        <w:sdtPr>
          <w:rPr>
            <w:b/>
            <w:sz w:val="22"/>
          </w:rPr>
          <w:tag w:val="goog_rdk_43"/>
          <w:id w:val="1132528923"/>
        </w:sdtPr>
        <w:sdtContent>
          <w:r w:rsidR="00634279" w:rsidRPr="00AD4CCA">
            <w:rPr>
              <w:sz w:val="22"/>
              <w:u w:val="none"/>
              <w:vertAlign w:val="superscript"/>
            </w:rPr>
            <w:footnoteReference w:id="18"/>
          </w:r>
        </w:sdtContent>
      </w:sdt>
    </w:p>
    <w:p w14:paraId="7C3B7E11" w14:textId="77777777" w:rsidR="00A008E5" w:rsidRDefault="00A008E5" w:rsidP="00634279">
      <w:pPr>
        <w:pBdr>
          <w:top w:val="nil"/>
          <w:left w:val="nil"/>
          <w:bottom w:val="nil"/>
          <w:right w:val="nil"/>
          <w:between w:val="nil"/>
        </w:pBdr>
        <w:ind w:left="720"/>
        <w:jc w:val="both"/>
        <w:rPr>
          <w:rFonts w:ascii="Arial" w:eastAsia="Arial" w:hAnsi="Arial" w:cs="Arial"/>
          <w:b/>
          <w:color w:val="000000"/>
          <w:u w:val="none"/>
        </w:rPr>
      </w:pPr>
    </w:p>
    <w:p w14:paraId="11604BC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 </w:t>
      </w:r>
    </w:p>
    <w:p w14:paraId="3648305E" w14:textId="0AED5064"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Para los frutos frescos los grandes proveedores se encuentran en las vegas, donde se concentr</w:t>
      </w:r>
      <w:r w:rsidR="00A34CC5">
        <w:rPr>
          <w:rFonts w:ascii="Arial" w:eastAsia="Arial" w:hAnsi="Arial" w:cs="Arial"/>
          <w:color w:val="000000"/>
          <w:u w:val="none"/>
        </w:rPr>
        <w:t>an en un</w:t>
      </w:r>
      <w:r>
        <w:rPr>
          <w:rFonts w:ascii="Arial" w:eastAsia="Arial" w:hAnsi="Arial" w:cs="Arial"/>
          <w:color w:val="000000"/>
          <w:u w:val="none"/>
        </w:rPr>
        <w:t xml:space="preserve"> solo lugar todo tipo de empresas surtidoras de frutas tanto en “Vega Lo Valledor”</w:t>
      </w:r>
      <w:r w:rsidR="00A34CC5">
        <w:rPr>
          <w:rFonts w:ascii="Arial" w:eastAsia="Arial" w:hAnsi="Arial" w:cs="Arial"/>
          <w:color w:val="000000"/>
          <w:u w:val="none"/>
        </w:rPr>
        <w:t>,</w:t>
      </w:r>
      <w:r>
        <w:rPr>
          <w:rFonts w:ascii="Arial" w:eastAsia="Arial" w:hAnsi="Arial" w:cs="Arial"/>
          <w:color w:val="000000"/>
          <w:u w:val="none"/>
        </w:rPr>
        <w:t xml:space="preserve"> como “Vega Central”</w:t>
      </w:r>
    </w:p>
    <w:p w14:paraId="7E4375B9" w14:textId="77777777" w:rsidR="00FB0AE6" w:rsidRDefault="00FB0AE6" w:rsidP="00FB0AE6">
      <w:pPr>
        <w:pStyle w:val="Ttulo2"/>
        <w:rPr>
          <w:rFonts w:ascii="Arial" w:eastAsia="Arial" w:hAnsi="Arial" w:cs="Arial"/>
          <w:color w:val="000000"/>
          <w:sz w:val="24"/>
          <w:szCs w:val="24"/>
          <w:u w:val="none"/>
        </w:rPr>
      </w:pPr>
    </w:p>
    <w:p w14:paraId="2B68778B" w14:textId="068382F4" w:rsidR="00A008E5" w:rsidRPr="00FB0AE6" w:rsidRDefault="00FB0AE6" w:rsidP="00773AE7">
      <w:pPr>
        <w:pStyle w:val="Ttulo3"/>
        <w:rPr>
          <w:rFonts w:ascii="Arial" w:eastAsia="Arial" w:hAnsi="Arial" w:cs="Arial"/>
          <w:b/>
          <w:color w:val="000000"/>
          <w:u w:val="none"/>
        </w:rPr>
      </w:pPr>
      <w:bookmarkStart w:id="37" w:name="_Toc22329818"/>
      <w:r w:rsidRPr="00FB0AE6">
        <w:rPr>
          <w:rFonts w:ascii="Arial" w:eastAsia="Arial" w:hAnsi="Arial" w:cs="Arial"/>
          <w:b/>
          <w:color w:val="000000"/>
          <w:u w:val="none"/>
        </w:rPr>
        <w:t xml:space="preserve">4.3.5 </w:t>
      </w:r>
      <w:r w:rsidR="003265C9" w:rsidRPr="00FB0AE6">
        <w:rPr>
          <w:rFonts w:ascii="Arial" w:eastAsia="Arial" w:hAnsi="Arial" w:cs="Arial"/>
          <w:b/>
          <w:color w:val="000000"/>
          <w:u w:val="none"/>
        </w:rPr>
        <w:t>Análisis de distribuidores</w:t>
      </w:r>
      <w:bookmarkEnd w:id="37"/>
    </w:p>
    <w:p w14:paraId="61BEDE9E" w14:textId="77777777" w:rsidR="00A008E5" w:rsidRDefault="00A008E5" w:rsidP="00773AE7">
      <w:pPr>
        <w:pStyle w:val="Ttulo3"/>
        <w:rPr>
          <w:rFonts w:ascii="Arial" w:eastAsia="Arial" w:hAnsi="Arial" w:cs="Arial"/>
          <w:b/>
          <w:color w:val="000000"/>
          <w:u w:val="none"/>
        </w:rPr>
      </w:pPr>
    </w:p>
    <w:p w14:paraId="726F4C68" w14:textId="03B86EB1"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El punto de venta en el local es el más común, sin embargo, la empresa El Pan de Cada Día indica que le distribuyen productos al Hotel W. Así mismo Pastelería La Celeste distribuye a hoteles y restaurantes sin hacer mención de los nombres. La distribución a </w:t>
      </w:r>
      <w:r w:rsidR="001C5290">
        <w:rPr>
          <w:rFonts w:ascii="Arial" w:eastAsia="Arial" w:hAnsi="Arial" w:cs="Arial"/>
          <w:color w:val="000000"/>
          <w:u w:val="none"/>
        </w:rPr>
        <w:t>HORECA</w:t>
      </w:r>
      <w:r>
        <w:rPr>
          <w:rFonts w:ascii="Arial" w:eastAsia="Arial" w:hAnsi="Arial" w:cs="Arial"/>
          <w:color w:val="000000"/>
          <w:u w:val="none"/>
        </w:rPr>
        <w:t xml:space="preserve"> la realizan directamente a través de</w:t>
      </w:r>
      <w:r w:rsidR="00607D18">
        <w:rPr>
          <w:rFonts w:ascii="Arial" w:eastAsia="Arial" w:hAnsi="Arial" w:cs="Arial"/>
          <w:color w:val="000000"/>
          <w:u w:val="none"/>
        </w:rPr>
        <w:t xml:space="preserve"> movilización </w:t>
      </w:r>
      <w:r>
        <w:rPr>
          <w:rFonts w:ascii="Arial" w:eastAsia="Arial" w:hAnsi="Arial" w:cs="Arial"/>
          <w:color w:val="000000"/>
          <w:u w:val="none"/>
        </w:rPr>
        <w:t>propia.</w:t>
      </w:r>
    </w:p>
    <w:p w14:paraId="32D31909" w14:textId="1D044368" w:rsidR="00A008E5" w:rsidRDefault="00A008E5">
      <w:pPr>
        <w:pBdr>
          <w:top w:val="nil"/>
          <w:left w:val="nil"/>
          <w:bottom w:val="nil"/>
          <w:right w:val="nil"/>
          <w:between w:val="nil"/>
        </w:pBdr>
        <w:jc w:val="both"/>
        <w:rPr>
          <w:rFonts w:ascii="Arial" w:eastAsia="Arial" w:hAnsi="Arial" w:cs="Arial"/>
          <w:b/>
          <w:color w:val="000000"/>
          <w:u w:val="none"/>
        </w:rPr>
      </w:pPr>
    </w:p>
    <w:p w14:paraId="479A9CE3" w14:textId="77777777" w:rsidR="00AD4CCA" w:rsidRDefault="00AD4CCA">
      <w:pPr>
        <w:pBdr>
          <w:top w:val="nil"/>
          <w:left w:val="nil"/>
          <w:bottom w:val="nil"/>
          <w:right w:val="nil"/>
          <w:between w:val="nil"/>
        </w:pBdr>
        <w:jc w:val="both"/>
        <w:rPr>
          <w:rFonts w:ascii="Arial" w:eastAsia="Arial" w:hAnsi="Arial" w:cs="Arial"/>
          <w:b/>
          <w:color w:val="000000"/>
          <w:u w:val="none"/>
        </w:rPr>
      </w:pPr>
    </w:p>
    <w:p w14:paraId="591DD210" w14:textId="37C8DE84"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Los supermercados en el área de pastelería se abastecen a través de empresas más grandes como Pastelería Quinta SA, quien abastece a Jumbo, Líder, Unimarc, Santa Isabel entre otros.</w:t>
      </w:r>
    </w:p>
    <w:p w14:paraId="300D324A" w14:textId="005F0B19" w:rsidR="00FB0AE6" w:rsidRDefault="00FB0AE6">
      <w:pPr>
        <w:pBdr>
          <w:top w:val="nil"/>
          <w:left w:val="nil"/>
          <w:bottom w:val="nil"/>
          <w:right w:val="nil"/>
          <w:between w:val="nil"/>
        </w:pBdr>
        <w:jc w:val="both"/>
        <w:rPr>
          <w:rFonts w:ascii="Arial" w:eastAsia="Arial" w:hAnsi="Arial" w:cs="Arial"/>
          <w:b/>
          <w:color w:val="000000"/>
          <w:u w:val="none"/>
        </w:rPr>
      </w:pPr>
    </w:p>
    <w:p w14:paraId="593965DE" w14:textId="43C287FF" w:rsidR="00D85FE5" w:rsidRDefault="00D85FE5" w:rsidP="00A000DC">
      <w:pPr>
        <w:pStyle w:val="Ttulo3"/>
        <w:rPr>
          <w:rFonts w:ascii="Arial" w:eastAsia="Arial" w:hAnsi="Arial" w:cs="Arial"/>
          <w:b/>
          <w:color w:val="000000"/>
          <w:u w:val="none"/>
        </w:rPr>
      </w:pPr>
      <w:bookmarkStart w:id="38" w:name="_Toc22329819"/>
      <w:r>
        <w:rPr>
          <w:rFonts w:ascii="Arial" w:eastAsia="Arial" w:hAnsi="Arial" w:cs="Arial"/>
          <w:b/>
          <w:color w:val="000000"/>
          <w:u w:val="none"/>
        </w:rPr>
        <w:t>4.3.6 Síntesis Competidores</w:t>
      </w:r>
      <w:bookmarkEnd w:id="38"/>
    </w:p>
    <w:p w14:paraId="18E824EB" w14:textId="77777777" w:rsidR="00D85FE5" w:rsidRDefault="00D85FE5">
      <w:pPr>
        <w:pBdr>
          <w:top w:val="nil"/>
          <w:left w:val="nil"/>
          <w:bottom w:val="nil"/>
          <w:right w:val="nil"/>
          <w:between w:val="nil"/>
        </w:pBdr>
        <w:jc w:val="both"/>
        <w:rPr>
          <w:rFonts w:ascii="Arial" w:eastAsia="Arial" w:hAnsi="Arial" w:cs="Arial"/>
          <w:b/>
          <w:color w:val="000000"/>
          <w:u w:val="none"/>
        </w:rPr>
      </w:pPr>
    </w:p>
    <w:p w14:paraId="0D1EC35E" w14:textId="6FA105F4" w:rsidR="00D85FE5" w:rsidRPr="00D85FE5" w:rsidRDefault="00D85FE5">
      <w:p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A partir de las comparaciones realizadas entre competidores, para las distintas variables, se obtiene el siguiente resumen:</w:t>
      </w:r>
    </w:p>
    <w:p w14:paraId="0F6E6332" w14:textId="49EABE52" w:rsidR="00D85FE5" w:rsidRPr="00D85FE5" w:rsidRDefault="00D85FE5">
      <w:pPr>
        <w:pBdr>
          <w:top w:val="nil"/>
          <w:left w:val="nil"/>
          <w:bottom w:val="nil"/>
          <w:right w:val="nil"/>
          <w:between w:val="nil"/>
        </w:pBdr>
        <w:jc w:val="both"/>
        <w:rPr>
          <w:rFonts w:ascii="Arial" w:eastAsia="Arial" w:hAnsi="Arial" w:cs="Arial"/>
          <w:color w:val="000000"/>
          <w:u w:val="none"/>
        </w:rPr>
      </w:pPr>
    </w:p>
    <w:p w14:paraId="4D94329E" w14:textId="5688592E" w:rsidR="00D85FE5" w:rsidRDefault="00D85FE5" w:rsidP="004F2B67">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 xml:space="preserve">La oferta actual de pastelerías especializadas para los 3 tipos de restricción alimentaria analizadas se concentra principalmente en el Sector Oriente de Santiago. </w:t>
      </w:r>
    </w:p>
    <w:p w14:paraId="47D20F34" w14:textId="77777777" w:rsidR="00AD4CCA" w:rsidRPr="00D85FE5" w:rsidRDefault="00AD4CCA" w:rsidP="00AD4CCA">
      <w:pPr>
        <w:pStyle w:val="Prrafodelista"/>
        <w:pBdr>
          <w:top w:val="nil"/>
          <w:left w:val="nil"/>
          <w:bottom w:val="nil"/>
          <w:right w:val="nil"/>
          <w:between w:val="nil"/>
        </w:pBdr>
        <w:jc w:val="both"/>
        <w:rPr>
          <w:rFonts w:ascii="Arial" w:eastAsia="Arial" w:hAnsi="Arial" w:cs="Arial"/>
          <w:color w:val="000000"/>
          <w:u w:val="none"/>
        </w:rPr>
      </w:pPr>
    </w:p>
    <w:p w14:paraId="0B645C01" w14:textId="07C85F61" w:rsidR="00D85FE5" w:rsidRDefault="00D85FE5" w:rsidP="004F2B67">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Entre los competidores analizados se tiene un enfoque en su mayoría a productos especializados para Celiacos.</w:t>
      </w:r>
    </w:p>
    <w:p w14:paraId="2CFFC9C2" w14:textId="5C012B43"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2F0CFCB3" w14:textId="5D98DB6B" w:rsidR="00AD4CCA" w:rsidRDefault="00D85FE5" w:rsidP="00AD4CCA">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lastRenderedPageBreak/>
        <w:t xml:space="preserve">Existe variedad que permite comparar los productos entre los 3 lugares, y existen productos similares. </w:t>
      </w:r>
    </w:p>
    <w:p w14:paraId="060DFC85" w14:textId="77777777" w:rsidR="00AD4CCA" w:rsidRPr="00AD4CCA" w:rsidRDefault="00AD4CCA" w:rsidP="00AD4CCA">
      <w:pPr>
        <w:pStyle w:val="Prrafodelista"/>
        <w:rPr>
          <w:rFonts w:ascii="Arial" w:eastAsia="Arial" w:hAnsi="Arial" w:cs="Arial"/>
          <w:color w:val="000000"/>
          <w:u w:val="none"/>
        </w:rPr>
      </w:pPr>
    </w:p>
    <w:p w14:paraId="4C2681E5" w14:textId="77777777" w:rsidR="00AD4CCA" w:rsidRPr="00AD4CCA" w:rsidRDefault="00AD4CCA" w:rsidP="00AD4CCA">
      <w:pPr>
        <w:pStyle w:val="Prrafodelista"/>
        <w:pBdr>
          <w:top w:val="nil"/>
          <w:left w:val="nil"/>
          <w:bottom w:val="nil"/>
          <w:right w:val="nil"/>
          <w:between w:val="nil"/>
        </w:pBdr>
        <w:jc w:val="both"/>
        <w:rPr>
          <w:rFonts w:ascii="Arial" w:eastAsia="Arial" w:hAnsi="Arial" w:cs="Arial"/>
          <w:color w:val="000000"/>
          <w:u w:val="none"/>
        </w:rPr>
      </w:pPr>
    </w:p>
    <w:p w14:paraId="75BCD52A" w14:textId="278F6624" w:rsidR="00D85FE5" w:rsidRDefault="00D85FE5" w:rsidP="004F2B67">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 xml:space="preserve">Las 3 cuentan con un local para atender a los clientes presenciales, y donde se fabrican los productos para realizar despachos principalmente a mercado HORECA, que son de ellas. </w:t>
      </w:r>
    </w:p>
    <w:p w14:paraId="434E3757" w14:textId="77777777" w:rsidR="00AD4CCA" w:rsidRPr="00D85FE5" w:rsidRDefault="00AD4CCA" w:rsidP="00AD4CCA">
      <w:pPr>
        <w:pStyle w:val="Prrafodelista"/>
        <w:pBdr>
          <w:top w:val="nil"/>
          <w:left w:val="nil"/>
          <w:bottom w:val="nil"/>
          <w:right w:val="nil"/>
          <w:between w:val="nil"/>
        </w:pBdr>
        <w:jc w:val="both"/>
        <w:rPr>
          <w:rFonts w:ascii="Arial" w:eastAsia="Arial" w:hAnsi="Arial" w:cs="Arial"/>
          <w:color w:val="000000"/>
          <w:u w:val="none"/>
        </w:rPr>
      </w:pPr>
    </w:p>
    <w:p w14:paraId="22F410F6" w14:textId="58AC1558" w:rsidR="00D85FE5" w:rsidRDefault="00D85FE5" w:rsidP="004F2B67">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 xml:space="preserve">Existe delivery de Pastelería La Celeste a algunas comunas cercanas a donde está ubicada la tienda. Pastelería Dulce Cariño no cuenta con delivery. </w:t>
      </w:r>
    </w:p>
    <w:p w14:paraId="5CBBAAF5" w14:textId="1BEE68D3" w:rsidR="00AD4CCA" w:rsidRPr="00AD4CCA" w:rsidRDefault="00AD4CCA" w:rsidP="00AD4CCA">
      <w:pPr>
        <w:pBdr>
          <w:top w:val="nil"/>
          <w:left w:val="nil"/>
          <w:bottom w:val="nil"/>
          <w:right w:val="nil"/>
          <w:between w:val="nil"/>
        </w:pBdr>
        <w:jc w:val="both"/>
        <w:rPr>
          <w:rFonts w:ascii="Arial" w:eastAsia="Arial" w:hAnsi="Arial" w:cs="Arial"/>
          <w:color w:val="000000"/>
          <w:u w:val="none"/>
        </w:rPr>
      </w:pPr>
    </w:p>
    <w:p w14:paraId="20527AB9" w14:textId="78F80A64" w:rsidR="00D85FE5" w:rsidRPr="00D85FE5" w:rsidRDefault="00D85FE5" w:rsidP="004F2B67">
      <w:pPr>
        <w:pStyle w:val="Prrafodelista"/>
        <w:numPr>
          <w:ilvl w:val="0"/>
          <w:numId w:val="14"/>
        </w:numPr>
        <w:pBdr>
          <w:top w:val="nil"/>
          <w:left w:val="nil"/>
          <w:bottom w:val="nil"/>
          <w:right w:val="nil"/>
          <w:between w:val="nil"/>
        </w:pBdr>
        <w:jc w:val="both"/>
        <w:rPr>
          <w:rFonts w:ascii="Arial" w:eastAsia="Arial" w:hAnsi="Arial" w:cs="Arial"/>
          <w:color w:val="000000"/>
          <w:u w:val="none"/>
        </w:rPr>
      </w:pPr>
      <w:r w:rsidRPr="00D85FE5">
        <w:rPr>
          <w:rFonts w:ascii="Arial" w:eastAsia="Arial" w:hAnsi="Arial" w:cs="Arial"/>
          <w:color w:val="000000"/>
          <w:u w:val="none"/>
        </w:rPr>
        <w:t>Se comunican a través de redes sociales</w:t>
      </w:r>
      <w:r w:rsidR="00AD4CCA">
        <w:rPr>
          <w:rFonts w:ascii="Arial" w:eastAsia="Arial" w:hAnsi="Arial" w:cs="Arial"/>
          <w:color w:val="000000"/>
          <w:u w:val="none"/>
        </w:rPr>
        <w:t>.</w:t>
      </w:r>
    </w:p>
    <w:p w14:paraId="29DEE086" w14:textId="77777777" w:rsidR="00D85FE5" w:rsidRDefault="00D85FE5" w:rsidP="00D85FE5">
      <w:pPr>
        <w:pBdr>
          <w:top w:val="nil"/>
          <w:left w:val="nil"/>
          <w:bottom w:val="nil"/>
          <w:right w:val="nil"/>
          <w:between w:val="nil"/>
        </w:pBdr>
        <w:jc w:val="both"/>
        <w:rPr>
          <w:rFonts w:ascii="Arial" w:eastAsia="Arial" w:hAnsi="Arial" w:cs="Arial"/>
          <w:b/>
          <w:color w:val="000000"/>
          <w:u w:val="none"/>
        </w:rPr>
      </w:pPr>
    </w:p>
    <w:p w14:paraId="61C1EC32" w14:textId="387A7CBF" w:rsidR="00A008E5" w:rsidRPr="00FB0AE6" w:rsidRDefault="00FB0AE6" w:rsidP="00FB0AE6">
      <w:pPr>
        <w:pStyle w:val="Ttulo2"/>
        <w:rPr>
          <w:rFonts w:ascii="Arial" w:eastAsia="Arial" w:hAnsi="Arial" w:cs="Arial"/>
          <w:b/>
          <w:color w:val="000000"/>
          <w:sz w:val="24"/>
          <w:szCs w:val="24"/>
          <w:u w:val="none"/>
        </w:rPr>
      </w:pPr>
      <w:bookmarkStart w:id="39" w:name="_Toc22329820"/>
      <w:r>
        <w:rPr>
          <w:rFonts w:ascii="Arial" w:eastAsia="Arial" w:hAnsi="Arial" w:cs="Arial"/>
          <w:b/>
          <w:color w:val="000000"/>
          <w:sz w:val="24"/>
          <w:szCs w:val="24"/>
          <w:u w:val="none"/>
        </w:rPr>
        <w:t xml:space="preserve">4.4 </w:t>
      </w:r>
      <w:r w:rsidR="003265C9" w:rsidRPr="00FB0AE6">
        <w:rPr>
          <w:rFonts w:ascii="Arial" w:eastAsia="Arial" w:hAnsi="Arial" w:cs="Arial"/>
          <w:b/>
          <w:color w:val="000000"/>
          <w:sz w:val="24"/>
          <w:szCs w:val="24"/>
          <w:u w:val="none"/>
        </w:rPr>
        <w:t>Análisis de experiencias nacionales e internacionales (benchmarking)</w:t>
      </w:r>
      <w:bookmarkEnd w:id="39"/>
    </w:p>
    <w:p w14:paraId="7D2AEC5D" w14:textId="77777777" w:rsidR="00FB0AE6" w:rsidRPr="00FB0AE6" w:rsidRDefault="00FB0AE6" w:rsidP="00FB0AE6"/>
    <w:p w14:paraId="678F1A72" w14:textId="1985FBEA"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La generación de nuevos productos obedece a los cambios de estilo de vida de la gente a modo mundial. Cada día aparecen nuevas formas de cocinar y comer, siendo los consumidores quienes se instruye</w:t>
      </w:r>
      <w:r w:rsidR="00FB0AE6">
        <w:rPr>
          <w:rFonts w:ascii="Arial" w:eastAsia="Arial" w:hAnsi="Arial" w:cs="Arial"/>
          <w:color w:val="000000"/>
          <w:u w:val="none"/>
        </w:rPr>
        <w:t>n en saber la cantidad de nutriente</w:t>
      </w:r>
      <w:r>
        <w:rPr>
          <w:rFonts w:ascii="Arial" w:eastAsia="Arial" w:hAnsi="Arial" w:cs="Arial"/>
          <w:color w:val="000000"/>
          <w:u w:val="none"/>
        </w:rPr>
        <w:t xml:space="preserve">s que contienen sus alimentos, </w:t>
      </w:r>
      <w:r w:rsidR="00634279">
        <w:rPr>
          <w:rFonts w:ascii="Arial" w:eastAsia="Arial" w:hAnsi="Arial" w:cs="Arial"/>
          <w:color w:val="000000"/>
          <w:u w:val="none"/>
        </w:rPr>
        <w:t>pero,</w:t>
      </w:r>
      <w:r>
        <w:rPr>
          <w:rFonts w:ascii="Arial" w:eastAsia="Arial" w:hAnsi="Arial" w:cs="Arial"/>
          <w:color w:val="000000"/>
          <w:u w:val="none"/>
        </w:rPr>
        <w:t xml:space="preserve"> sobre todo, en las cantidades de grasa y azúcar con los que son preparados.</w:t>
      </w:r>
    </w:p>
    <w:p w14:paraId="77F670E9" w14:textId="198A53D7" w:rsidR="00634279" w:rsidRDefault="00634279">
      <w:pPr>
        <w:pBdr>
          <w:top w:val="nil"/>
          <w:left w:val="nil"/>
          <w:bottom w:val="nil"/>
          <w:right w:val="nil"/>
          <w:between w:val="nil"/>
        </w:pBdr>
        <w:jc w:val="both"/>
      </w:pPr>
    </w:p>
    <w:p w14:paraId="6ABF271C" w14:textId="77777777" w:rsidR="00AD4CCA" w:rsidRDefault="00AD4CCA">
      <w:pPr>
        <w:pBdr>
          <w:top w:val="nil"/>
          <w:left w:val="nil"/>
          <w:bottom w:val="nil"/>
          <w:right w:val="nil"/>
          <w:between w:val="nil"/>
        </w:pBdr>
        <w:jc w:val="both"/>
      </w:pPr>
    </w:p>
    <w:p w14:paraId="44569142"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Las tendencias en la actualidad están modificando la forma de concebir la repostería, es la creación de productos con menor contenido de grasa y azúcar, la tendencia “sana” ha llegado. Esta nueva repostería saludable no está dirigida sólo a diabéticos, o a quienes padecen problemas de glicemia, celiaquía, intolerancia, sino que para quienes simplemente, quieren mantener su peso ideal y, con el objetivo de que cualquiera pueda disfrutar de un postre sin sentirse culpable, sino completamente satisfecho.</w:t>
      </w:r>
    </w:p>
    <w:p w14:paraId="480F5922" w14:textId="42AAAE34" w:rsidR="00A008E5" w:rsidRDefault="00A008E5">
      <w:pPr>
        <w:pBdr>
          <w:top w:val="nil"/>
          <w:left w:val="nil"/>
          <w:bottom w:val="nil"/>
          <w:right w:val="nil"/>
          <w:between w:val="nil"/>
        </w:pBdr>
        <w:jc w:val="both"/>
        <w:rPr>
          <w:rFonts w:ascii="Arial" w:eastAsia="Arial" w:hAnsi="Arial" w:cs="Arial"/>
          <w:b/>
          <w:u w:val="none"/>
        </w:rPr>
      </w:pPr>
    </w:p>
    <w:p w14:paraId="28E9CFA4" w14:textId="77777777" w:rsidR="00AD4CCA" w:rsidRDefault="00AD4CCA">
      <w:pPr>
        <w:pBdr>
          <w:top w:val="nil"/>
          <w:left w:val="nil"/>
          <w:bottom w:val="nil"/>
          <w:right w:val="nil"/>
          <w:between w:val="nil"/>
        </w:pBdr>
        <w:jc w:val="both"/>
        <w:rPr>
          <w:rFonts w:ascii="Arial" w:eastAsia="Arial" w:hAnsi="Arial" w:cs="Arial"/>
          <w:b/>
          <w:u w:val="none"/>
        </w:rPr>
      </w:pPr>
    </w:p>
    <w:p w14:paraId="0FDB441F"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Por otro lado, las restricciones alimentarias se han transformado en un tema de preocupación afectando a todos los países del mundo, incluso a los más desarrollados. </w:t>
      </w:r>
    </w:p>
    <w:p w14:paraId="69D119C6" w14:textId="77777777" w:rsidR="00CF21EA" w:rsidRPr="00634279" w:rsidRDefault="003265C9" w:rsidP="00CF21EA">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En Estados Unidos 1.76 millones de personas son celíacos y alrededor de 2.7 millones de personas siguen una dieta sin </w:t>
      </w:r>
      <w:r w:rsidR="00634279">
        <w:rPr>
          <w:rFonts w:ascii="Arial" w:eastAsia="Arial" w:hAnsi="Arial" w:cs="Arial"/>
          <w:color w:val="000000"/>
          <w:u w:val="none"/>
        </w:rPr>
        <w:t>gluten,</w:t>
      </w:r>
      <w:r>
        <w:rPr>
          <w:rFonts w:ascii="Arial" w:eastAsia="Arial" w:hAnsi="Arial" w:cs="Arial"/>
          <w:color w:val="000000"/>
          <w:u w:val="none"/>
        </w:rPr>
        <w:t xml:space="preserve"> aunque no tienen la enfermedad celíaca.</w:t>
      </w:r>
      <w:r w:rsidR="00CF21EA">
        <w:rPr>
          <w:rFonts w:ascii="Arial" w:eastAsia="Arial" w:hAnsi="Arial" w:cs="Arial"/>
          <w:color w:val="000000"/>
          <w:u w:val="none"/>
        </w:rPr>
        <w:t xml:space="preserve"> </w:t>
      </w:r>
      <w:sdt>
        <w:sdtPr>
          <w:rPr>
            <w:b/>
            <w:sz w:val="22"/>
            <w:u w:val="none"/>
          </w:rPr>
          <w:tag w:val="goog_rdk_43"/>
          <w:id w:val="1049266479"/>
        </w:sdtPr>
        <w:sdtContent>
          <w:r w:rsidR="00CF21EA" w:rsidRPr="00AD4CCA">
            <w:rPr>
              <w:sz w:val="22"/>
              <w:u w:val="none"/>
              <w:vertAlign w:val="superscript"/>
            </w:rPr>
            <w:footnoteReference w:id="19"/>
          </w:r>
        </w:sdtContent>
      </w:sdt>
    </w:p>
    <w:p w14:paraId="15D6A9D5" w14:textId="4BD02102" w:rsidR="00A008E5" w:rsidRDefault="00A008E5">
      <w:pPr>
        <w:pBdr>
          <w:top w:val="nil"/>
          <w:left w:val="nil"/>
          <w:bottom w:val="nil"/>
          <w:right w:val="nil"/>
          <w:between w:val="nil"/>
        </w:pBdr>
        <w:jc w:val="both"/>
        <w:rPr>
          <w:rFonts w:ascii="Arial" w:eastAsia="Arial" w:hAnsi="Arial" w:cs="Arial"/>
          <w:b/>
          <w:color w:val="000000"/>
          <w:u w:val="none"/>
        </w:rPr>
      </w:pPr>
    </w:p>
    <w:p w14:paraId="0A8F2A17" w14:textId="77777777" w:rsidR="00AD4CCA" w:rsidRDefault="00AD4CCA">
      <w:pPr>
        <w:pBdr>
          <w:top w:val="nil"/>
          <w:left w:val="nil"/>
          <w:bottom w:val="nil"/>
          <w:right w:val="nil"/>
          <w:between w:val="nil"/>
        </w:pBdr>
        <w:jc w:val="both"/>
        <w:rPr>
          <w:rFonts w:ascii="Arial" w:eastAsia="Arial" w:hAnsi="Arial" w:cs="Arial"/>
          <w:b/>
          <w:color w:val="000000"/>
          <w:u w:val="none"/>
        </w:rPr>
      </w:pPr>
    </w:p>
    <w:p w14:paraId="673E0F3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En mercados más desarrollados como Europa o Estados unidos es muy fácil obtener estos productos, sin recurrir a una tienda específica, pues en cualquier cafetería o pastelería existe una amplia oferta de productos, sin gluten, sin azúcar, o sin lactosa. Por lo que compararemos a un mercado menos desarrollado donde aún existan este tipo de tiendas pastelería que atienden solo a restricciones alimenticias:</w:t>
      </w:r>
    </w:p>
    <w:p w14:paraId="52DBA692" w14:textId="6B42DCA2" w:rsidR="00A008E5" w:rsidRDefault="00A008E5">
      <w:pPr>
        <w:pBdr>
          <w:top w:val="nil"/>
          <w:left w:val="nil"/>
          <w:bottom w:val="nil"/>
          <w:right w:val="nil"/>
          <w:between w:val="nil"/>
        </w:pBdr>
        <w:jc w:val="both"/>
        <w:rPr>
          <w:rFonts w:ascii="Arial" w:eastAsia="Arial" w:hAnsi="Arial" w:cs="Arial"/>
          <w:b/>
          <w:color w:val="000000"/>
          <w:u w:val="none"/>
        </w:rPr>
      </w:pPr>
    </w:p>
    <w:p w14:paraId="7F1732E7" w14:textId="77777777" w:rsidR="00AD4CCA" w:rsidRDefault="00AD4CCA">
      <w:pPr>
        <w:pBdr>
          <w:top w:val="nil"/>
          <w:left w:val="nil"/>
          <w:bottom w:val="nil"/>
          <w:right w:val="nil"/>
          <w:between w:val="nil"/>
        </w:pBdr>
        <w:jc w:val="both"/>
        <w:rPr>
          <w:rFonts w:ascii="Arial" w:eastAsia="Arial" w:hAnsi="Arial" w:cs="Arial"/>
          <w:b/>
          <w:color w:val="000000"/>
          <w:u w:val="none"/>
        </w:rPr>
      </w:pPr>
    </w:p>
    <w:p w14:paraId="4F922234" w14:textId="77777777" w:rsidR="00A008E5" w:rsidRDefault="003265C9">
      <w:pPr>
        <w:pBdr>
          <w:top w:val="nil"/>
          <w:left w:val="nil"/>
          <w:bottom w:val="nil"/>
          <w:right w:val="nil"/>
          <w:between w:val="nil"/>
        </w:pBdr>
        <w:jc w:val="both"/>
        <w:rPr>
          <w:rFonts w:ascii="Arial" w:eastAsia="Arial" w:hAnsi="Arial" w:cs="Arial"/>
          <w:b/>
          <w:color w:val="000000"/>
          <w:u w:val="none"/>
        </w:rPr>
      </w:pPr>
      <w:r w:rsidRPr="00CF21EA">
        <w:rPr>
          <w:rFonts w:ascii="Arial" w:eastAsia="Arial" w:hAnsi="Arial" w:cs="Arial"/>
          <w:color w:val="000000"/>
        </w:rPr>
        <w:t>En Argentina</w:t>
      </w:r>
      <w:r>
        <w:rPr>
          <w:rFonts w:ascii="Arial" w:eastAsia="Arial" w:hAnsi="Arial" w:cs="Arial"/>
          <w:color w:val="000000"/>
          <w:u w:val="none"/>
        </w:rPr>
        <w:t xml:space="preserve">, mencionaremos a Cocelia, es una pastelería y panadería con servicios de coctelería con enfoque productos libres de gluten, mientras que productos sin azúcar y </w:t>
      </w:r>
      <w:r>
        <w:rPr>
          <w:rFonts w:ascii="Arial" w:eastAsia="Arial" w:hAnsi="Arial" w:cs="Arial"/>
          <w:color w:val="000000"/>
          <w:u w:val="none"/>
        </w:rPr>
        <w:lastRenderedPageBreak/>
        <w:t>sin lactosa se hacen a pedido, también tienen productos tradicionales. Realizan pedidos a restaurantes y hoteles según la demanda. Poseen 2 sucursales en el centro de Buenos aires. Se ubica dentro las llamadas pastelerías artesanales que distribuyen a través de locales de punto venta directa.</w:t>
      </w:r>
    </w:p>
    <w:p w14:paraId="343705B3"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DE27194" w14:textId="0088E25A" w:rsidR="00A008E5" w:rsidRDefault="003265C9">
      <w:pPr>
        <w:pBdr>
          <w:top w:val="nil"/>
          <w:left w:val="nil"/>
          <w:bottom w:val="nil"/>
          <w:right w:val="nil"/>
          <w:between w:val="nil"/>
        </w:pBdr>
        <w:jc w:val="both"/>
        <w:rPr>
          <w:rFonts w:ascii="Arial" w:eastAsia="Arial" w:hAnsi="Arial" w:cs="Arial"/>
          <w:color w:val="000000"/>
          <w:u w:val="none"/>
        </w:rPr>
      </w:pPr>
      <w:r w:rsidRPr="00CF21EA">
        <w:rPr>
          <w:rFonts w:ascii="Arial" w:eastAsia="Arial" w:hAnsi="Arial" w:cs="Arial"/>
          <w:color w:val="000000"/>
        </w:rPr>
        <w:t>En Colombia</w:t>
      </w:r>
      <w:r>
        <w:rPr>
          <w:rFonts w:ascii="Arial" w:eastAsia="Arial" w:hAnsi="Arial" w:cs="Arial"/>
          <w:color w:val="000000"/>
          <w:u w:val="none"/>
        </w:rPr>
        <w:t>, la Pastelería Madamsucree, con enfoque saludable, donde sin azúcar y sin trigo está dentro de todas sus recetas. Posee 1 sucursal en Bogota, venta por internet y despachos en el sector. También distribuyen a t</w:t>
      </w:r>
      <w:r w:rsidR="00FB0AE6">
        <w:rPr>
          <w:rFonts w:ascii="Arial" w:eastAsia="Arial" w:hAnsi="Arial" w:cs="Arial"/>
          <w:color w:val="000000"/>
          <w:u w:val="none"/>
        </w:rPr>
        <w:t>ravés de supe</w:t>
      </w:r>
      <w:r>
        <w:rPr>
          <w:rFonts w:ascii="Arial" w:eastAsia="Arial" w:hAnsi="Arial" w:cs="Arial"/>
          <w:color w:val="000000"/>
          <w:u w:val="none"/>
        </w:rPr>
        <w:t>rmercados Carulla, Mercado vital y otras 6 tiendas menores.</w:t>
      </w:r>
    </w:p>
    <w:p w14:paraId="1E604228" w14:textId="77777777" w:rsidR="0069732B" w:rsidRDefault="0069732B">
      <w:pPr>
        <w:pBdr>
          <w:top w:val="nil"/>
          <w:left w:val="nil"/>
          <w:bottom w:val="nil"/>
          <w:right w:val="nil"/>
          <w:between w:val="nil"/>
        </w:pBdr>
        <w:jc w:val="both"/>
        <w:rPr>
          <w:rFonts w:ascii="Arial" w:eastAsia="Arial" w:hAnsi="Arial" w:cs="Arial"/>
          <w:b/>
          <w:color w:val="000000"/>
          <w:u w:val="none"/>
        </w:rPr>
      </w:pPr>
    </w:p>
    <w:p w14:paraId="332C1488"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D1C701C" w14:textId="15CF370B" w:rsidR="00A008E5" w:rsidRDefault="00CF21EA">
      <w:pPr>
        <w:pBdr>
          <w:top w:val="nil"/>
          <w:left w:val="nil"/>
          <w:bottom w:val="nil"/>
          <w:right w:val="nil"/>
          <w:between w:val="nil"/>
        </w:pBdr>
        <w:jc w:val="both"/>
        <w:rPr>
          <w:rFonts w:ascii="Arial" w:eastAsia="Arial" w:hAnsi="Arial" w:cs="Arial"/>
          <w:color w:val="000000"/>
          <w:u w:val="none"/>
        </w:rPr>
      </w:pPr>
      <w:r w:rsidRPr="00CF21EA">
        <w:rPr>
          <w:rFonts w:ascii="Arial" w:eastAsia="Arial" w:hAnsi="Arial" w:cs="Arial"/>
          <w:color w:val="000000"/>
        </w:rPr>
        <w:t>En México</w:t>
      </w:r>
      <w:r>
        <w:rPr>
          <w:rFonts w:ascii="Arial" w:eastAsia="Arial" w:hAnsi="Arial" w:cs="Arial"/>
          <w:color w:val="000000"/>
          <w:u w:val="none"/>
        </w:rPr>
        <w:t xml:space="preserve">, </w:t>
      </w:r>
      <w:r w:rsidR="003265C9">
        <w:rPr>
          <w:rFonts w:ascii="Arial" w:eastAsia="Arial" w:hAnsi="Arial" w:cs="Arial"/>
          <w:color w:val="000000"/>
          <w:u w:val="none"/>
        </w:rPr>
        <w:t>La Otilia es el único establecimiento certi</w:t>
      </w:r>
      <w:r>
        <w:rPr>
          <w:rFonts w:ascii="Arial" w:eastAsia="Arial" w:hAnsi="Arial" w:cs="Arial"/>
          <w:color w:val="000000"/>
          <w:u w:val="none"/>
        </w:rPr>
        <w:t>ficado 100% libre de gluten</w:t>
      </w:r>
      <w:r w:rsidR="003265C9">
        <w:rPr>
          <w:rFonts w:ascii="Arial" w:eastAsia="Arial" w:hAnsi="Arial" w:cs="Arial"/>
          <w:color w:val="000000"/>
          <w:u w:val="none"/>
        </w:rPr>
        <w:t>, cuenta con repostería, panadería artesanal y servicio de restaurante.  Se ubica en Roma Norte, en la Ciudad de México. Elaboran repostería y panadería dulce y salada a partir de mix de harinas a base de almendra, tapioca, amaranto y coco, entre otras, obtenemos diferentes productos como panes, panques, cupcakes o pasteles. Poseen 3 sucursales y tienen servicios de delivery externos como: Rap</w:t>
      </w:r>
      <w:r w:rsidR="00FB0AE6">
        <w:rPr>
          <w:rFonts w:ascii="Arial" w:eastAsia="Arial" w:hAnsi="Arial" w:cs="Arial"/>
          <w:color w:val="000000"/>
          <w:u w:val="none"/>
        </w:rPr>
        <w:t>p</w:t>
      </w:r>
      <w:r w:rsidR="003265C9">
        <w:rPr>
          <w:rFonts w:ascii="Arial" w:eastAsia="Arial" w:hAnsi="Arial" w:cs="Arial"/>
          <w:color w:val="000000"/>
          <w:u w:val="none"/>
        </w:rPr>
        <w:t>i, Uber eats y Eiya!.</w:t>
      </w:r>
    </w:p>
    <w:p w14:paraId="497F5898" w14:textId="77777777" w:rsidR="0069732B" w:rsidRDefault="0069732B">
      <w:pPr>
        <w:pBdr>
          <w:top w:val="nil"/>
          <w:left w:val="nil"/>
          <w:bottom w:val="nil"/>
          <w:right w:val="nil"/>
          <w:between w:val="nil"/>
        </w:pBdr>
        <w:jc w:val="both"/>
        <w:rPr>
          <w:rFonts w:ascii="Arial" w:eastAsia="Arial" w:hAnsi="Arial" w:cs="Arial"/>
          <w:b/>
          <w:color w:val="000000"/>
          <w:u w:val="none"/>
        </w:rPr>
      </w:pPr>
    </w:p>
    <w:p w14:paraId="0705BFB0"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02976A6E" w14:textId="24117B85"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De esto último se desprende el uso de </w:t>
      </w:r>
      <w:r w:rsidR="00BD1487">
        <w:rPr>
          <w:rFonts w:ascii="Arial" w:eastAsia="Arial" w:hAnsi="Arial" w:cs="Arial"/>
          <w:color w:val="000000"/>
          <w:u w:val="none"/>
        </w:rPr>
        <w:t>las tecnologías</w:t>
      </w:r>
      <w:r>
        <w:rPr>
          <w:rFonts w:ascii="Arial" w:eastAsia="Arial" w:hAnsi="Arial" w:cs="Arial"/>
          <w:color w:val="000000"/>
          <w:u w:val="none"/>
        </w:rPr>
        <w:t xml:space="preserve"> al momento de comprar y de la importancia que ha adquirido </w:t>
      </w:r>
      <w:r w:rsidR="00BD1487">
        <w:rPr>
          <w:rFonts w:ascii="Arial" w:eastAsia="Arial" w:hAnsi="Arial" w:cs="Arial"/>
          <w:color w:val="000000"/>
          <w:u w:val="none"/>
        </w:rPr>
        <w:t>el servicio</w:t>
      </w:r>
      <w:r>
        <w:rPr>
          <w:rFonts w:ascii="Arial" w:eastAsia="Arial" w:hAnsi="Arial" w:cs="Arial"/>
          <w:color w:val="000000"/>
          <w:u w:val="none"/>
        </w:rPr>
        <w:t xml:space="preserve"> de envíos y despacho, en la sociedad con cada vez menos tiempo, produciendo que el mercado de venta por Internet, cuenta con un acelerado crecimiento.</w:t>
      </w:r>
    </w:p>
    <w:p w14:paraId="4DBC7462" w14:textId="77777777" w:rsidR="0069732B" w:rsidRDefault="0069732B">
      <w:pPr>
        <w:pBdr>
          <w:top w:val="nil"/>
          <w:left w:val="nil"/>
          <w:bottom w:val="nil"/>
          <w:right w:val="nil"/>
          <w:between w:val="nil"/>
        </w:pBdr>
        <w:jc w:val="both"/>
        <w:rPr>
          <w:rFonts w:ascii="Arial" w:eastAsia="Arial" w:hAnsi="Arial" w:cs="Arial"/>
          <w:b/>
          <w:color w:val="000000"/>
          <w:u w:val="none"/>
        </w:rPr>
      </w:pPr>
    </w:p>
    <w:p w14:paraId="05DAA6E0"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0409999" w14:textId="77777777" w:rsidR="00BD1487" w:rsidRPr="00634279" w:rsidRDefault="003265C9" w:rsidP="00BD1487">
      <w:pPr>
        <w:pBdr>
          <w:top w:val="nil"/>
          <w:left w:val="nil"/>
          <w:bottom w:val="nil"/>
          <w:right w:val="nil"/>
          <w:between w:val="nil"/>
        </w:pBdr>
        <w:jc w:val="both"/>
        <w:rPr>
          <w:rFonts w:ascii="Arial" w:eastAsia="Arial" w:hAnsi="Arial" w:cs="Arial"/>
          <w:b/>
          <w:color w:val="000000"/>
          <w:u w:val="none"/>
        </w:rPr>
      </w:pPr>
      <w:r>
        <w:rPr>
          <w:rFonts w:ascii="Arial" w:eastAsia="Arial" w:hAnsi="Arial" w:cs="Arial"/>
          <w:u w:val="none"/>
        </w:rPr>
        <w:t>En la actualidad, Australia está experimentando un fuerte cambio cultural en sus paradigmas sobre bienestar y salud. Los últimos estudios realizados por el gobierno arrojan alarmantes cifras sobre obesidad y sobrepeso en la población. Australia cuenta con más de 5 millones de obesos y cerca de un cuarto de los niños del país y un 63% de la población adulta presenta sobrepeso. Sin embargo, los consumidores se han tornado cada vez más conscientes de la importancia de una alimentación saludable, y de este modo, en el último tiempo los alimentos con beneficios para la salud (en adelante, “Superfoods”) han ido adquiriendo mayor relevancia y notoriedad, lo que ha abierto un importante nicho de mercado. Por otro lado, se percibe un creciente aumento de consumidores que buscan alimentarse de un modo orgánico y rechazan cualquier alimento que contenga modificaciones genéticas, preservantes y conservantes artificiales o que en su elaboración intervengan pesticidas y/o agentes químicos que pudiesen tener efectos indeseados para la salud.</w:t>
      </w:r>
      <w:r w:rsidR="00BD1487">
        <w:rPr>
          <w:rFonts w:ascii="Arial" w:eastAsia="Arial" w:hAnsi="Arial" w:cs="Arial"/>
          <w:u w:val="none"/>
        </w:rPr>
        <w:t xml:space="preserve"> </w:t>
      </w:r>
      <w:sdt>
        <w:sdtPr>
          <w:rPr>
            <w:b/>
            <w:sz w:val="22"/>
          </w:rPr>
          <w:tag w:val="goog_rdk_43"/>
          <w:id w:val="189721719"/>
        </w:sdtPr>
        <w:sdtContent>
          <w:r w:rsidR="00BD1487" w:rsidRPr="0069732B">
            <w:rPr>
              <w:rFonts w:ascii="Arial" w:hAnsi="Arial" w:cs="Arial"/>
              <w:sz w:val="22"/>
              <w:u w:val="none"/>
              <w:vertAlign w:val="superscript"/>
            </w:rPr>
            <w:footnoteReference w:id="20"/>
          </w:r>
        </w:sdtContent>
      </w:sdt>
    </w:p>
    <w:p w14:paraId="39515239" w14:textId="77777777" w:rsidR="00A008E5" w:rsidRDefault="00A008E5">
      <w:pPr>
        <w:jc w:val="both"/>
        <w:rPr>
          <w:rFonts w:ascii="Arial" w:eastAsia="Arial" w:hAnsi="Arial" w:cs="Arial"/>
          <w:b/>
          <w:u w:val="none"/>
        </w:rPr>
      </w:pPr>
    </w:p>
    <w:p w14:paraId="7FCC2284" w14:textId="77777777" w:rsidR="00A008E5" w:rsidRDefault="00A008E5">
      <w:pPr>
        <w:jc w:val="both"/>
        <w:rPr>
          <w:rFonts w:ascii="Arial" w:eastAsia="Arial" w:hAnsi="Arial" w:cs="Arial"/>
          <w:b/>
          <w:u w:val="none"/>
        </w:rPr>
      </w:pPr>
    </w:p>
    <w:p w14:paraId="55552753" w14:textId="36349E84" w:rsidR="00A008E5" w:rsidRDefault="003265C9">
      <w:pPr>
        <w:jc w:val="both"/>
        <w:rPr>
          <w:rFonts w:ascii="Arial" w:eastAsia="Arial" w:hAnsi="Arial" w:cs="Arial"/>
          <w:b/>
          <w:u w:val="none"/>
        </w:rPr>
      </w:pPr>
      <w:r w:rsidRPr="00BD1487">
        <w:rPr>
          <w:rFonts w:ascii="Arial" w:eastAsia="Arial" w:hAnsi="Arial" w:cs="Arial"/>
        </w:rPr>
        <w:t xml:space="preserve">En </w:t>
      </w:r>
      <w:r w:rsidR="00BD1487" w:rsidRPr="00BD1487">
        <w:rPr>
          <w:rFonts w:ascii="Arial" w:eastAsia="Arial" w:hAnsi="Arial" w:cs="Arial"/>
        </w:rPr>
        <w:t>Australia</w:t>
      </w:r>
      <w:r w:rsidR="00BD1487">
        <w:rPr>
          <w:rFonts w:ascii="Arial" w:eastAsia="Arial" w:hAnsi="Arial" w:cs="Arial"/>
          <w:u w:val="none"/>
        </w:rPr>
        <w:t>, el</w:t>
      </w:r>
      <w:r>
        <w:rPr>
          <w:rFonts w:ascii="Arial" w:eastAsia="Arial" w:hAnsi="Arial" w:cs="Arial"/>
          <w:u w:val="none"/>
        </w:rPr>
        <w:t xml:space="preserve"> consumo de alimentos sin gluten va en alza. De acuerdo a información de CSIRO en el 2015, alrededor de 1 de cada 10 australianos adultos está evitando las dietas con gluten, de los cuales 1,1% corresponden a personas con enfermedad celiaca o alergia al trigo, pero el 7% de quienes evitan alimentos con gluten, son no celiacos. </w:t>
      </w:r>
      <w:r>
        <w:rPr>
          <w:rFonts w:ascii="Arial" w:eastAsia="Arial" w:hAnsi="Arial" w:cs="Arial"/>
          <w:u w:val="none"/>
        </w:rPr>
        <w:lastRenderedPageBreak/>
        <w:t xml:space="preserve">Existen 2 marcas importantes especializadas en </w:t>
      </w:r>
      <w:r w:rsidR="004F2537">
        <w:rPr>
          <w:rFonts w:ascii="Arial" w:eastAsia="Arial" w:hAnsi="Arial" w:cs="Arial"/>
          <w:u w:val="none"/>
        </w:rPr>
        <w:t>pastelería</w:t>
      </w:r>
      <w:r>
        <w:rPr>
          <w:rFonts w:ascii="Arial" w:eastAsia="Arial" w:hAnsi="Arial" w:cs="Arial"/>
          <w:u w:val="none"/>
        </w:rPr>
        <w:t xml:space="preserve"> y panadera de</w:t>
      </w:r>
      <w:r w:rsidR="004F2537">
        <w:rPr>
          <w:rFonts w:ascii="Arial" w:eastAsia="Arial" w:hAnsi="Arial" w:cs="Arial"/>
          <w:u w:val="none"/>
        </w:rPr>
        <w:t xml:space="preserve"> alimentos sin glu</w:t>
      </w:r>
      <w:r>
        <w:rPr>
          <w:rFonts w:ascii="Arial" w:eastAsia="Arial" w:hAnsi="Arial" w:cs="Arial"/>
          <w:u w:val="none"/>
        </w:rPr>
        <w:t>ten.</w:t>
      </w:r>
      <w:r w:rsidR="00BD1487" w:rsidRPr="004F2537">
        <w:rPr>
          <w:rFonts w:ascii="Arial" w:hAnsi="Arial" w:cs="Arial"/>
          <w:sz w:val="22"/>
          <w:u w:val="none"/>
        </w:rPr>
        <w:t xml:space="preserve"> </w:t>
      </w:r>
      <w:sdt>
        <w:sdtPr>
          <w:rPr>
            <w:rFonts w:ascii="Arial" w:hAnsi="Arial" w:cs="Arial"/>
            <w:b/>
            <w:sz w:val="22"/>
            <w:u w:val="none"/>
          </w:rPr>
          <w:tag w:val="goog_rdk_43"/>
          <w:id w:val="-2091839438"/>
        </w:sdtPr>
        <w:sdtContent>
          <w:r w:rsidR="00BD1487" w:rsidRPr="004F2537">
            <w:rPr>
              <w:rFonts w:ascii="Arial" w:hAnsi="Arial" w:cs="Arial"/>
              <w:sz w:val="22"/>
              <w:u w:val="none"/>
              <w:vertAlign w:val="superscript"/>
            </w:rPr>
            <w:footnoteReference w:id="21"/>
          </w:r>
        </w:sdtContent>
      </w:sdt>
    </w:p>
    <w:p w14:paraId="3ED28148" w14:textId="77777777" w:rsidR="00BD1487" w:rsidRDefault="00BD1487">
      <w:pPr>
        <w:jc w:val="both"/>
        <w:rPr>
          <w:rFonts w:ascii="Arial" w:eastAsia="Arial" w:hAnsi="Arial" w:cs="Arial"/>
          <w:b/>
          <w:u w:val="none"/>
        </w:rPr>
      </w:pPr>
    </w:p>
    <w:p w14:paraId="2CB670BD" w14:textId="77777777" w:rsidR="00A008E5" w:rsidRDefault="003265C9">
      <w:pPr>
        <w:jc w:val="both"/>
        <w:rPr>
          <w:rFonts w:ascii="Arial" w:eastAsia="Arial" w:hAnsi="Arial" w:cs="Arial"/>
          <w:b/>
          <w:u w:val="none"/>
        </w:rPr>
      </w:pPr>
      <w:r>
        <w:rPr>
          <w:rFonts w:ascii="Arial" w:eastAsia="Arial" w:hAnsi="Arial" w:cs="Arial"/>
          <w:u w:val="none"/>
        </w:rPr>
        <w:t>Vitality Bakehouse:  Panadería australiana que tiene una gama de productos de pan y pasteles sin gluten. Tiene 6 variedades de pan salado que no tienen huevo, lactosa o gluten. Vende sus productos en Supermercados Coles en el Estado de Victoria, en supermercados más pequeños como IGA y Thomas Dux, así como también en tiendas de alimentos saludables como Healthy Life.</w:t>
      </w:r>
    </w:p>
    <w:p w14:paraId="6E0FC45F" w14:textId="77777777" w:rsidR="00BD1487" w:rsidRDefault="00BD1487">
      <w:pPr>
        <w:jc w:val="both"/>
        <w:rPr>
          <w:rFonts w:ascii="Arial" w:eastAsia="Arial" w:hAnsi="Arial" w:cs="Arial"/>
          <w:b/>
          <w:u w:val="none"/>
        </w:rPr>
      </w:pPr>
    </w:p>
    <w:p w14:paraId="6DED55D0" w14:textId="7FE7C881" w:rsidR="00A008E5" w:rsidRDefault="003265C9">
      <w:pPr>
        <w:jc w:val="both"/>
        <w:rPr>
          <w:rFonts w:ascii="Arial" w:eastAsia="Arial" w:hAnsi="Arial" w:cs="Arial"/>
          <w:u w:val="none"/>
        </w:rPr>
      </w:pPr>
      <w:r>
        <w:rPr>
          <w:rFonts w:ascii="Arial" w:eastAsia="Arial" w:hAnsi="Arial" w:cs="Arial"/>
          <w:u w:val="none"/>
        </w:rPr>
        <w:t xml:space="preserve">Deeks Health Foods: Empresa australiana que elabora pan, pasta y pasteles sin gluten. Usa quínoa como su ingrediente principal, importada desde Bolivia y según su sitio web, es la empresa que usa más quínoa en sus productos sin gluten en el mercado. Distribuye sus productos a cafés, restaurantes y tiendas saludables en cada estado australiano. </w:t>
      </w:r>
    </w:p>
    <w:p w14:paraId="7A04095A" w14:textId="77777777" w:rsidR="00FB0AE6" w:rsidRDefault="00FB0AE6">
      <w:pPr>
        <w:jc w:val="both"/>
        <w:rPr>
          <w:rFonts w:ascii="Arial" w:eastAsia="Arial" w:hAnsi="Arial" w:cs="Arial"/>
          <w:b/>
          <w:u w:val="none"/>
        </w:rPr>
      </w:pPr>
    </w:p>
    <w:p w14:paraId="56B2CE40" w14:textId="2E7973A7" w:rsidR="00A008E5" w:rsidRPr="00D85FE5" w:rsidRDefault="00D85FE5" w:rsidP="00D85FE5">
      <w:pPr>
        <w:pStyle w:val="Ttulo2"/>
        <w:rPr>
          <w:rFonts w:ascii="Arial" w:eastAsia="Arial" w:hAnsi="Arial" w:cs="Arial"/>
          <w:b/>
          <w:color w:val="000000"/>
          <w:sz w:val="24"/>
          <w:szCs w:val="24"/>
          <w:highlight w:val="yellow"/>
        </w:rPr>
      </w:pPr>
      <w:bookmarkStart w:id="40" w:name="_Toc22329821"/>
      <w:r w:rsidRPr="00D85FE5">
        <w:rPr>
          <w:rFonts w:ascii="Arial" w:eastAsia="Arial" w:hAnsi="Arial" w:cs="Arial"/>
          <w:b/>
          <w:color w:val="000000"/>
          <w:sz w:val="24"/>
          <w:szCs w:val="24"/>
        </w:rPr>
        <w:t xml:space="preserve">4.5 </w:t>
      </w:r>
      <w:r>
        <w:rPr>
          <w:rFonts w:ascii="Arial" w:eastAsia="Arial" w:hAnsi="Arial" w:cs="Arial"/>
          <w:b/>
          <w:color w:val="000000"/>
          <w:sz w:val="24"/>
          <w:szCs w:val="24"/>
        </w:rPr>
        <w:t>ANALISIS PESTA</w:t>
      </w:r>
      <w:bookmarkEnd w:id="40"/>
      <w:r w:rsidR="003265C9" w:rsidRPr="00D85FE5">
        <w:rPr>
          <w:rFonts w:ascii="Arial" w:eastAsia="Arial" w:hAnsi="Arial" w:cs="Arial"/>
          <w:b/>
          <w:color w:val="000000"/>
          <w:sz w:val="24"/>
          <w:szCs w:val="24"/>
        </w:rPr>
        <w:t xml:space="preserve"> </w:t>
      </w:r>
    </w:p>
    <w:p w14:paraId="249F59AC" w14:textId="77777777" w:rsidR="00A008E5" w:rsidRDefault="00A008E5">
      <w:pPr>
        <w:pBdr>
          <w:top w:val="nil"/>
          <w:left w:val="nil"/>
          <w:bottom w:val="nil"/>
          <w:right w:val="nil"/>
          <w:between w:val="nil"/>
        </w:pBdr>
        <w:rPr>
          <w:rFonts w:ascii="Arial" w:eastAsia="Arial" w:hAnsi="Arial" w:cs="Arial"/>
          <w:color w:val="000000"/>
          <w:highlight w:val="yellow"/>
          <w:u w:val="none"/>
        </w:rPr>
      </w:pPr>
    </w:p>
    <w:p w14:paraId="103FEEF5" w14:textId="574CD373" w:rsidR="00A008E5" w:rsidRDefault="00EB2B9A">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En el siguiente análisis se evalúa</w:t>
      </w:r>
      <w:r w:rsidR="003265C9">
        <w:rPr>
          <w:rFonts w:ascii="Arial" w:eastAsia="Arial" w:hAnsi="Arial" w:cs="Arial"/>
          <w:color w:val="000000"/>
          <w:u w:val="none"/>
        </w:rPr>
        <w:t xml:space="preserve"> </w:t>
      </w:r>
      <w:r>
        <w:rPr>
          <w:rFonts w:ascii="Arial" w:eastAsia="Arial" w:hAnsi="Arial" w:cs="Arial"/>
          <w:color w:val="000000"/>
          <w:u w:val="none"/>
        </w:rPr>
        <w:t>el</w:t>
      </w:r>
      <w:r w:rsidR="003265C9">
        <w:rPr>
          <w:rFonts w:ascii="Arial" w:eastAsia="Arial" w:hAnsi="Arial" w:cs="Arial"/>
          <w:color w:val="000000"/>
          <w:u w:val="none"/>
        </w:rPr>
        <w:t xml:space="preserve"> entorno que permite tener una visión donde se desarrollará el negocio, evaluado ciertas variables políticas, económicas, socioculturales, tecnológicas y ambiental.</w:t>
      </w:r>
    </w:p>
    <w:p w14:paraId="7FBEEDD0"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5AB64956" w14:textId="77777777" w:rsidR="00A008E5" w:rsidRPr="00EB2B9A" w:rsidRDefault="003265C9">
      <w:pPr>
        <w:pBdr>
          <w:top w:val="nil"/>
          <w:left w:val="nil"/>
          <w:bottom w:val="nil"/>
          <w:right w:val="nil"/>
          <w:between w:val="nil"/>
        </w:pBdr>
        <w:jc w:val="both"/>
        <w:rPr>
          <w:rFonts w:ascii="Arial" w:eastAsia="Arial" w:hAnsi="Arial" w:cs="Arial"/>
          <w:b/>
          <w:color w:val="000000"/>
          <w:u w:val="none"/>
        </w:rPr>
      </w:pPr>
      <w:r w:rsidRPr="00EB2B9A">
        <w:rPr>
          <w:rFonts w:ascii="Arial" w:eastAsia="Arial" w:hAnsi="Arial" w:cs="Arial"/>
          <w:b/>
          <w:color w:val="000000"/>
          <w:u w:val="none"/>
        </w:rPr>
        <w:t>Político:</w:t>
      </w:r>
    </w:p>
    <w:p w14:paraId="1E283CFD" w14:textId="64B136FF"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Existe una rotulación de los productos donde se debe indicar la composición de los alimentos, además de alertas en azúcares, grasas saturadas, sodio, etc., para el conocimiento del consumidor. Los alimentos libres de gluten</w:t>
      </w:r>
      <w:r w:rsidR="00EB2B9A">
        <w:rPr>
          <w:rFonts w:ascii="Arial" w:eastAsia="Arial" w:hAnsi="Arial" w:cs="Arial"/>
          <w:color w:val="000000"/>
          <w:u w:val="none"/>
        </w:rPr>
        <w:t xml:space="preserve"> deben ser certificados por la A</w:t>
      </w:r>
      <w:r>
        <w:rPr>
          <w:rFonts w:ascii="Arial" w:eastAsia="Arial" w:hAnsi="Arial" w:cs="Arial"/>
          <w:color w:val="000000"/>
          <w:u w:val="none"/>
        </w:rPr>
        <w:t>so</w:t>
      </w:r>
      <w:r w:rsidR="00EB2B9A">
        <w:rPr>
          <w:rFonts w:ascii="Arial" w:eastAsia="Arial" w:hAnsi="Arial" w:cs="Arial"/>
          <w:color w:val="000000"/>
          <w:u w:val="none"/>
        </w:rPr>
        <w:t>ciación C</w:t>
      </w:r>
      <w:r>
        <w:rPr>
          <w:rFonts w:ascii="Arial" w:eastAsia="Arial" w:hAnsi="Arial" w:cs="Arial"/>
          <w:color w:val="000000"/>
          <w:u w:val="none"/>
        </w:rPr>
        <w:t>onvivir. Campañas gubernamentales para el vivir sano.</w:t>
      </w:r>
    </w:p>
    <w:p w14:paraId="08B87A19"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 </w:t>
      </w:r>
    </w:p>
    <w:p w14:paraId="2830CFCC" w14:textId="3B8CCFAA" w:rsidR="00A008E5" w:rsidRPr="00EB2B9A" w:rsidRDefault="00EB2B9A">
      <w:pPr>
        <w:pBdr>
          <w:top w:val="nil"/>
          <w:left w:val="nil"/>
          <w:bottom w:val="nil"/>
          <w:right w:val="nil"/>
          <w:between w:val="nil"/>
        </w:pBdr>
        <w:jc w:val="both"/>
        <w:rPr>
          <w:rFonts w:ascii="Arial" w:eastAsia="Arial" w:hAnsi="Arial" w:cs="Arial"/>
          <w:b/>
          <w:color w:val="000000"/>
          <w:u w:val="none"/>
        </w:rPr>
      </w:pPr>
      <w:r w:rsidRPr="00EB2B9A">
        <w:rPr>
          <w:rFonts w:ascii="Arial" w:eastAsia="Arial" w:hAnsi="Arial" w:cs="Arial"/>
          <w:b/>
          <w:color w:val="000000"/>
          <w:u w:val="none"/>
        </w:rPr>
        <w:t>Económico</w:t>
      </w:r>
      <w:r w:rsidR="003265C9" w:rsidRPr="00EB2B9A">
        <w:rPr>
          <w:rFonts w:ascii="Arial" w:eastAsia="Arial" w:hAnsi="Arial" w:cs="Arial"/>
          <w:b/>
          <w:color w:val="000000"/>
          <w:u w:val="none"/>
        </w:rPr>
        <w:t>:</w:t>
      </w:r>
    </w:p>
    <w:p w14:paraId="73A0A038" w14:textId="6A3D5AE0" w:rsidR="00A008E5" w:rsidRDefault="003265C9">
      <w:pPr>
        <w:pBdr>
          <w:top w:val="nil"/>
          <w:left w:val="nil"/>
          <w:bottom w:val="nil"/>
          <w:right w:val="nil"/>
          <w:between w:val="nil"/>
        </w:pBdr>
        <w:jc w:val="both"/>
        <w:rPr>
          <w:rFonts w:ascii="Arial" w:eastAsia="Arial" w:hAnsi="Arial" w:cs="Arial"/>
          <w:b/>
          <w:color w:val="000000"/>
          <w:u w:val="none"/>
        </w:rPr>
      </w:pPr>
      <w:r w:rsidRPr="00AF7986">
        <w:rPr>
          <w:rFonts w:ascii="Arial" w:eastAsia="Arial" w:hAnsi="Arial" w:cs="Arial"/>
          <w:color w:val="000000"/>
          <w:u w:val="none"/>
        </w:rPr>
        <w:t>La tasa de inflación para los productos de repostería se promedia en un 0.8</w:t>
      </w:r>
      <w:r>
        <w:rPr>
          <w:rFonts w:ascii="Arial" w:eastAsia="Arial" w:hAnsi="Arial" w:cs="Arial"/>
          <w:color w:val="000000"/>
          <w:u w:val="none"/>
        </w:rPr>
        <w:t xml:space="preserve">%, en los primeros 4 meses del presente año según IPC. La industria alimenticia </w:t>
      </w:r>
      <w:r w:rsidR="00EB23D9">
        <w:rPr>
          <w:rFonts w:ascii="Arial" w:eastAsia="Arial" w:hAnsi="Arial" w:cs="Arial"/>
          <w:color w:val="000000"/>
          <w:u w:val="none"/>
        </w:rPr>
        <w:t>h</w:t>
      </w:r>
      <w:r>
        <w:rPr>
          <w:rFonts w:ascii="Arial" w:eastAsia="Arial" w:hAnsi="Arial" w:cs="Arial"/>
          <w:color w:val="000000"/>
          <w:u w:val="none"/>
        </w:rPr>
        <w:t>a crecido alrededor del 3% anual entre 2015 y 2018. Múltiples reformas tributarias en los últimos años que afectan la utilidad de Pymes.</w:t>
      </w:r>
    </w:p>
    <w:p w14:paraId="742F7FBF" w14:textId="77777777" w:rsidR="00A008E5" w:rsidRDefault="00A008E5">
      <w:pPr>
        <w:pBdr>
          <w:top w:val="nil"/>
          <w:left w:val="nil"/>
          <w:bottom w:val="nil"/>
          <w:right w:val="nil"/>
          <w:between w:val="nil"/>
        </w:pBdr>
        <w:jc w:val="both"/>
        <w:rPr>
          <w:rFonts w:ascii="Arial" w:eastAsia="Arial" w:hAnsi="Arial" w:cs="Arial"/>
          <w:color w:val="000000"/>
          <w:u w:val="none"/>
        </w:rPr>
      </w:pPr>
    </w:p>
    <w:p w14:paraId="5D44C8E2" w14:textId="77777777" w:rsidR="00A008E5" w:rsidRPr="00EB2B9A" w:rsidRDefault="003265C9">
      <w:pPr>
        <w:pBdr>
          <w:top w:val="nil"/>
          <w:left w:val="nil"/>
          <w:bottom w:val="nil"/>
          <w:right w:val="nil"/>
          <w:between w:val="nil"/>
        </w:pBdr>
        <w:jc w:val="both"/>
        <w:rPr>
          <w:rFonts w:ascii="Arial" w:eastAsia="Arial" w:hAnsi="Arial" w:cs="Arial"/>
          <w:b/>
          <w:color w:val="000000"/>
          <w:u w:val="none"/>
        </w:rPr>
      </w:pPr>
      <w:r w:rsidRPr="00EB2B9A">
        <w:rPr>
          <w:rFonts w:ascii="Arial" w:eastAsia="Arial" w:hAnsi="Arial" w:cs="Arial"/>
          <w:b/>
          <w:color w:val="000000"/>
          <w:u w:val="none"/>
        </w:rPr>
        <w:t>Social:</w:t>
      </w:r>
    </w:p>
    <w:p w14:paraId="32DB61BD"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Como tendencia existe una mayor preocupación por la alimentación, siendo la población cada vez más consciente y alerta en sus decisiones de compra y de que comer enfocado hacia una vida saludable. La obesidad además de ser una enfermedad es un tema de preocupación donde el comer sano ayuda a preservar el peso ideal.</w:t>
      </w:r>
    </w:p>
    <w:p w14:paraId="25416F1F"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 </w:t>
      </w:r>
    </w:p>
    <w:p w14:paraId="5A50BB79" w14:textId="77777777" w:rsidR="00A008E5" w:rsidRPr="00EB2B9A" w:rsidRDefault="003265C9">
      <w:pPr>
        <w:pBdr>
          <w:top w:val="nil"/>
          <w:left w:val="nil"/>
          <w:bottom w:val="nil"/>
          <w:right w:val="nil"/>
          <w:between w:val="nil"/>
        </w:pBdr>
        <w:jc w:val="both"/>
        <w:rPr>
          <w:rFonts w:ascii="Arial" w:eastAsia="Arial" w:hAnsi="Arial" w:cs="Arial"/>
          <w:b/>
          <w:i/>
          <w:color w:val="000000"/>
          <w:u w:val="none"/>
        </w:rPr>
      </w:pPr>
      <w:r w:rsidRPr="00EB2B9A">
        <w:rPr>
          <w:rFonts w:ascii="Arial" w:eastAsia="Arial" w:hAnsi="Arial" w:cs="Arial"/>
          <w:b/>
          <w:color w:val="000000"/>
          <w:u w:val="none"/>
        </w:rPr>
        <w:t>Tecnológico:</w:t>
      </w:r>
    </w:p>
    <w:p w14:paraId="6634E82C"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Los avances en esta área han permitido mejor un mayor acceso a la información, ya sea a través de redes sociales, influencers, internet, radio y TV, promueven estilos de vida saludables, también facilitando la información de cómo enfrentar las restricciones alimentarias y sobre los lugares donde encontrar los productos requeridos. A eso se le </w:t>
      </w:r>
      <w:r>
        <w:rPr>
          <w:rFonts w:ascii="Arial" w:eastAsia="Arial" w:hAnsi="Arial" w:cs="Arial"/>
          <w:color w:val="000000"/>
          <w:u w:val="none"/>
        </w:rPr>
        <w:lastRenderedPageBreak/>
        <w:t>suma las aplicaciones de dispositivos móviles que permiten realizar compras en cualquier tienda y la reciban en la puerta de la casa.</w:t>
      </w:r>
    </w:p>
    <w:p w14:paraId="16BBCA4F"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D4D08DF" w14:textId="55F4708E" w:rsidR="00A008E5" w:rsidRPr="00EB2B9A" w:rsidRDefault="00EB2B9A">
      <w:pPr>
        <w:pBdr>
          <w:top w:val="nil"/>
          <w:left w:val="nil"/>
          <w:bottom w:val="nil"/>
          <w:right w:val="nil"/>
          <w:between w:val="nil"/>
        </w:pBdr>
        <w:jc w:val="both"/>
        <w:rPr>
          <w:rFonts w:ascii="Arial" w:eastAsia="Arial" w:hAnsi="Arial" w:cs="Arial"/>
          <w:b/>
          <w:color w:val="000000"/>
          <w:u w:val="none"/>
        </w:rPr>
      </w:pPr>
      <w:r>
        <w:rPr>
          <w:rFonts w:ascii="Arial" w:eastAsia="Arial" w:hAnsi="Arial" w:cs="Arial"/>
          <w:b/>
          <w:color w:val="000000"/>
          <w:u w:val="none"/>
        </w:rPr>
        <w:t>Ambiental:</w:t>
      </w:r>
    </w:p>
    <w:p w14:paraId="4F5A3A7D"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No existe un impacto ambiental considerable al medio ambiente. Restricción del uso de bolsas plásticas al comercio. Externalidad positiva en la salud de quienes consumen productos saludables.</w:t>
      </w:r>
    </w:p>
    <w:p w14:paraId="5382A154" w14:textId="77777777" w:rsidR="00A008E5" w:rsidRDefault="00A008E5">
      <w:pPr>
        <w:pBdr>
          <w:top w:val="nil"/>
          <w:left w:val="nil"/>
          <w:bottom w:val="nil"/>
          <w:right w:val="nil"/>
          <w:between w:val="nil"/>
        </w:pBdr>
        <w:rPr>
          <w:rFonts w:ascii="Arial" w:eastAsia="Arial" w:hAnsi="Arial" w:cs="Arial"/>
          <w:color w:val="000000"/>
          <w:highlight w:val="yellow"/>
          <w:u w:val="none"/>
        </w:rPr>
      </w:pPr>
    </w:p>
    <w:p w14:paraId="5573FE23" w14:textId="4211EA73" w:rsidR="00A008E5" w:rsidRPr="0049104A" w:rsidRDefault="0049104A" w:rsidP="0049104A">
      <w:pPr>
        <w:pStyle w:val="Ttulo2"/>
        <w:rPr>
          <w:rFonts w:ascii="Arial" w:eastAsia="Arial" w:hAnsi="Arial" w:cs="Arial"/>
          <w:b/>
          <w:color w:val="000000"/>
        </w:rPr>
      </w:pPr>
      <w:bookmarkStart w:id="41" w:name="_Toc22329822"/>
      <w:r w:rsidRPr="0049104A">
        <w:rPr>
          <w:rFonts w:ascii="Arial" w:eastAsia="Arial" w:hAnsi="Arial" w:cs="Arial"/>
          <w:b/>
          <w:color w:val="000000"/>
        </w:rPr>
        <w:t xml:space="preserve">4.6 </w:t>
      </w:r>
      <w:r w:rsidR="003265C9" w:rsidRPr="0049104A">
        <w:rPr>
          <w:rFonts w:ascii="Arial" w:eastAsia="Arial" w:hAnsi="Arial" w:cs="Arial"/>
          <w:b/>
          <w:color w:val="000000"/>
        </w:rPr>
        <w:t>Leyes y Legislaciones</w:t>
      </w:r>
      <w:bookmarkEnd w:id="41"/>
    </w:p>
    <w:p w14:paraId="5DE970C3" w14:textId="77777777" w:rsidR="00A008E5" w:rsidRDefault="00A008E5">
      <w:pPr>
        <w:pBdr>
          <w:top w:val="nil"/>
          <w:left w:val="nil"/>
          <w:bottom w:val="nil"/>
          <w:right w:val="nil"/>
          <w:between w:val="nil"/>
        </w:pBdr>
        <w:rPr>
          <w:rFonts w:ascii="Arial" w:eastAsia="Arial" w:hAnsi="Arial" w:cs="Arial"/>
          <w:color w:val="000000"/>
          <w:u w:val="none"/>
        </w:rPr>
      </w:pPr>
    </w:p>
    <w:p w14:paraId="5F97BFD4"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Se realizó una revisión de las regulaciones que aplican a la elaboración de alimentos en chile y que rigen a todas las empresas que se dediquen a esto, de esta manera identificar las obligaciones, restricciones y/o requerimientos exigidos para una empresa como la que se propone. </w:t>
      </w:r>
    </w:p>
    <w:p w14:paraId="5BA723CC"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61525A6"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Se estudiará profundamente las leyes que apliquen para la manipulación y transporte de alimentos, así como las legislaciones y requisitos para la certificación de los mismos. Una de las claves es el Reglamento Sanitario de los Alimentos el cual está contenido en el Decreto Supremo N°977/96.  </w:t>
      </w:r>
    </w:p>
    <w:p w14:paraId="6452114B"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B6E48BB" w14:textId="77777777" w:rsidR="00A008E5" w:rsidRDefault="003265C9">
      <w:pPr>
        <w:numPr>
          <w:ilvl w:val="0"/>
          <w:numId w:val="2"/>
        </w:num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REGLAMENTACIÓN:</w:t>
      </w:r>
    </w:p>
    <w:p w14:paraId="10E909A6"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D.S. Nº 977/1996. Ministerio de Salud. Reglamento sanitario de los alimentos.</w:t>
      </w:r>
    </w:p>
    <w:p w14:paraId="5723E55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D.S. Nº 594/1999. Ministerio de Salud. Reglamento sobre condiciones sanitarias y ambientales básicas en los lugares de trabajo.</w:t>
      </w:r>
    </w:p>
    <w:p w14:paraId="17232C9B" w14:textId="77777777" w:rsidR="00A008E5" w:rsidRDefault="00A008E5">
      <w:pPr>
        <w:pBdr>
          <w:top w:val="nil"/>
          <w:left w:val="nil"/>
          <w:bottom w:val="nil"/>
          <w:right w:val="nil"/>
          <w:between w:val="nil"/>
        </w:pBdr>
        <w:jc w:val="both"/>
        <w:rPr>
          <w:rFonts w:ascii="Arial" w:eastAsia="Arial" w:hAnsi="Arial" w:cs="Arial"/>
          <w:color w:val="000000"/>
          <w:u w:val="none"/>
        </w:rPr>
      </w:pPr>
    </w:p>
    <w:p w14:paraId="3B72E789" w14:textId="77777777" w:rsidR="00A008E5" w:rsidRDefault="003265C9">
      <w:pPr>
        <w:numPr>
          <w:ilvl w:val="0"/>
          <w:numId w:val="2"/>
        </w:numPr>
        <w:pBdr>
          <w:top w:val="nil"/>
          <w:left w:val="nil"/>
          <w:bottom w:val="nil"/>
          <w:right w:val="nil"/>
          <w:between w:val="nil"/>
        </w:pBdr>
        <w:rPr>
          <w:rFonts w:ascii="Arial" w:eastAsia="Arial" w:hAnsi="Arial" w:cs="Arial"/>
          <w:color w:val="000000"/>
          <w:u w:val="none"/>
        </w:rPr>
      </w:pPr>
      <w:r>
        <w:rPr>
          <w:rFonts w:ascii="Arial" w:eastAsia="Arial" w:hAnsi="Arial" w:cs="Arial"/>
          <w:color w:val="000000"/>
          <w:u w:val="none"/>
        </w:rPr>
        <w:t>ANTECEDENTES:</w:t>
      </w:r>
    </w:p>
    <w:p w14:paraId="42295992"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1.</w:t>
      </w:r>
      <w:r>
        <w:rPr>
          <w:rFonts w:ascii="Times New Roman" w:eastAsia="Times New Roman" w:hAnsi="Times New Roman" w:cs="Times New Roman"/>
          <w:color w:val="000000"/>
          <w:sz w:val="14"/>
          <w:szCs w:val="14"/>
          <w:u w:val="none"/>
        </w:rPr>
        <w:t xml:space="preserve"> </w:t>
      </w:r>
      <w:r>
        <w:rPr>
          <w:rFonts w:ascii="Arial" w:eastAsia="Arial" w:hAnsi="Arial" w:cs="Arial"/>
          <w:color w:val="000000"/>
          <w:u w:val="none"/>
        </w:rPr>
        <w:t>Formulario de Registro de Antecedentes para la iniciación de actividades, otorgado por la Oficina Comunal correspondiente.</w:t>
      </w:r>
    </w:p>
    <w:p w14:paraId="475E17F8" w14:textId="427806D6"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2.</w:t>
      </w:r>
      <w:r>
        <w:rPr>
          <w:rFonts w:ascii="Times New Roman" w:eastAsia="Times New Roman" w:hAnsi="Times New Roman" w:cs="Times New Roman"/>
          <w:color w:val="000000"/>
          <w:sz w:val="14"/>
          <w:szCs w:val="14"/>
          <w:u w:val="none"/>
        </w:rPr>
        <w:t xml:space="preserve"> </w:t>
      </w:r>
      <w:r>
        <w:rPr>
          <w:rFonts w:ascii="Arial" w:eastAsia="Arial" w:hAnsi="Arial" w:cs="Arial"/>
          <w:color w:val="000000"/>
          <w:u w:val="none"/>
        </w:rPr>
        <w:t>Capital Inicial declarado, presentado ante el Servicio de Impuestos Internos, actualizado a la fecha.</w:t>
      </w:r>
    </w:p>
    <w:p w14:paraId="11AB1D08" w14:textId="77777777" w:rsidR="0049104A" w:rsidRDefault="0049104A">
      <w:pPr>
        <w:pBdr>
          <w:top w:val="nil"/>
          <w:left w:val="nil"/>
          <w:bottom w:val="nil"/>
          <w:right w:val="nil"/>
          <w:between w:val="nil"/>
        </w:pBdr>
        <w:jc w:val="both"/>
        <w:rPr>
          <w:rFonts w:ascii="Arial" w:eastAsia="Arial" w:hAnsi="Arial" w:cs="Arial"/>
          <w:b/>
          <w:color w:val="000000"/>
          <w:u w:val="none"/>
        </w:rPr>
      </w:pPr>
    </w:p>
    <w:p w14:paraId="7FCA6E70" w14:textId="017BCFB9" w:rsidR="00A008E5" w:rsidRDefault="003265C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3.</w:t>
      </w:r>
      <w:r>
        <w:rPr>
          <w:rFonts w:ascii="Times New Roman" w:eastAsia="Times New Roman" w:hAnsi="Times New Roman" w:cs="Times New Roman"/>
          <w:color w:val="000000"/>
          <w:sz w:val="14"/>
          <w:szCs w:val="14"/>
          <w:u w:val="none"/>
        </w:rPr>
        <w:t xml:space="preserve"> </w:t>
      </w:r>
      <w:r>
        <w:rPr>
          <w:rFonts w:ascii="Arial" w:eastAsia="Arial" w:hAnsi="Arial" w:cs="Arial"/>
          <w:color w:val="000000"/>
          <w:u w:val="none"/>
        </w:rPr>
        <w:t>Certificado de Uso de Suelo o Zonificación, otorgado por la Municipalidad de la Comuna Correspondiente.</w:t>
      </w:r>
    </w:p>
    <w:p w14:paraId="05DCAE4C" w14:textId="77777777" w:rsidR="0049104A" w:rsidRDefault="0049104A">
      <w:pPr>
        <w:pBdr>
          <w:top w:val="nil"/>
          <w:left w:val="nil"/>
          <w:bottom w:val="nil"/>
          <w:right w:val="nil"/>
          <w:between w:val="nil"/>
        </w:pBdr>
        <w:jc w:val="both"/>
        <w:rPr>
          <w:rFonts w:ascii="Arial" w:eastAsia="Arial" w:hAnsi="Arial" w:cs="Arial"/>
          <w:b/>
          <w:color w:val="000000"/>
          <w:u w:val="none"/>
        </w:rPr>
      </w:pPr>
    </w:p>
    <w:p w14:paraId="13FBCDBB" w14:textId="69A160C4"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4.Certificado de Dotación Agua Potable y Alcantarillado.</w:t>
      </w:r>
    </w:p>
    <w:p w14:paraId="6F0A1F2F"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3E1028F8" w14:textId="53E32130"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5.Facsímil de la o las etiquetas a utilizar, señalando nombre del alimento, nombre o razón social del fabricante, dirección, ingredientes, aditivos con nombres específicos, contenido neto, número y fecha de Resolución Sanitaria, fecha de elaboración, duración o fecha de vencimiento, condiciones de almacenamiento, además del Etiquetado nutricional obligatorio (valor energético Kcal, Proteínas, carbohidratos, grasas totales y sodio, etc), todo, de acuerdo al artículo 107 y 115 del Reglamento Sanitario de los Alimentos 977/96 y sus modificaciones.</w:t>
      </w:r>
    </w:p>
    <w:p w14:paraId="4B7D08CD"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0D00881D" w14:textId="0DA01ED4"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6.</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Plano del local a escala 1:50 o croquis con sus respectivas dimensiones, en el que se señale la ubicación de cada una de las dependencias o secciones, equipos y estructuras</w:t>
      </w:r>
      <w:r w:rsidR="0049104A">
        <w:rPr>
          <w:rFonts w:ascii="Arial" w:eastAsia="Arial" w:hAnsi="Arial" w:cs="Arial"/>
          <w:color w:val="000000"/>
          <w:highlight w:val="white"/>
          <w:u w:val="none"/>
        </w:rPr>
        <w:t xml:space="preserve"> existentes, e indicar los m</w:t>
      </w:r>
      <w:r w:rsidR="0049104A">
        <w:rPr>
          <w:rFonts w:ascii="Arial" w:eastAsia="Arial" w:hAnsi="Arial" w:cs="Arial"/>
          <w:color w:val="000000"/>
          <w:highlight w:val="white"/>
          <w:u w:val="none"/>
          <w:vertAlign w:val="superscript"/>
        </w:rPr>
        <w:t>2</w:t>
      </w:r>
      <w:r w:rsidR="0049104A">
        <w:rPr>
          <w:rFonts w:ascii="Arial" w:eastAsia="Arial" w:hAnsi="Arial" w:cs="Arial"/>
          <w:color w:val="000000"/>
          <w:highlight w:val="white"/>
          <w:u w:val="none"/>
        </w:rPr>
        <w:t xml:space="preserve"> </w:t>
      </w:r>
      <w:r>
        <w:rPr>
          <w:rFonts w:ascii="Arial" w:eastAsia="Arial" w:hAnsi="Arial" w:cs="Arial"/>
          <w:color w:val="000000"/>
          <w:highlight w:val="white"/>
          <w:u w:val="none"/>
        </w:rPr>
        <w:t>construidos.</w:t>
      </w:r>
    </w:p>
    <w:p w14:paraId="683882C1"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68728817" w14:textId="3568D361"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lastRenderedPageBreak/>
        <w:t>7.</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Memoria técnica explicativa de los procesos de elaboración, indicando flujo de los procesos, materias primas, aditivos, proporción de ingredientes, tecnología a utilizar, etc.</w:t>
      </w:r>
    </w:p>
    <w:p w14:paraId="1181FF4A"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0CDBC61B" w14:textId="4604051E"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8.</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Sistemas de control de calidad sanitaria de materias primas con que contará (fecha de elaboración, fecha de vencimiento, condiciones de almacenaje, etc.), sistema de control de calidad sanitaria durante el proceso (ej: higiene de equipos, limpieza en sala de elaboración, etc), sistema de control de calidad sanitaria del producto terminado (ej: temperatura alimentos preparados)</w:t>
      </w:r>
    </w:p>
    <w:p w14:paraId="23452E4F"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664BB4ED" w14:textId="4CC12E9B"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9.</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Calendario de limpieza y desinfección permanente y Programa de control continuo contra plagas (insectos, roedores, pájaros).</w:t>
      </w:r>
    </w:p>
    <w:p w14:paraId="2A25CF65"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0168CE01" w14:textId="6E81E6F2"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10.</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Croquis de los sistemas de eliminación de calor, olor o vapor.</w:t>
      </w:r>
    </w:p>
    <w:p w14:paraId="0885CCCD"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2CB3B10A" w14:textId="37A5D3BD" w:rsidR="00A008E5" w:rsidRDefault="003265C9">
      <w:pPr>
        <w:pBdr>
          <w:top w:val="nil"/>
          <w:left w:val="nil"/>
          <w:bottom w:val="nil"/>
          <w:right w:val="nil"/>
          <w:between w:val="nil"/>
        </w:pBdr>
        <w:jc w:val="both"/>
        <w:rPr>
          <w:rFonts w:ascii="Arial" w:eastAsia="Arial" w:hAnsi="Arial" w:cs="Arial"/>
          <w:color w:val="000000"/>
          <w:highlight w:val="white"/>
          <w:u w:val="none"/>
        </w:rPr>
      </w:pPr>
      <w:r>
        <w:rPr>
          <w:rFonts w:ascii="Arial" w:eastAsia="Arial" w:hAnsi="Arial" w:cs="Arial"/>
          <w:color w:val="000000"/>
          <w:highlight w:val="white"/>
          <w:u w:val="none"/>
        </w:rPr>
        <w:t>11.</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Contrato de arriendo del local, si corresponde.</w:t>
      </w:r>
    </w:p>
    <w:p w14:paraId="6FB8DC7D" w14:textId="77777777" w:rsidR="0049104A" w:rsidRDefault="0049104A">
      <w:pPr>
        <w:pBdr>
          <w:top w:val="nil"/>
          <w:left w:val="nil"/>
          <w:bottom w:val="nil"/>
          <w:right w:val="nil"/>
          <w:between w:val="nil"/>
        </w:pBdr>
        <w:jc w:val="both"/>
        <w:rPr>
          <w:rFonts w:ascii="Arial" w:eastAsia="Arial" w:hAnsi="Arial" w:cs="Arial"/>
          <w:b/>
          <w:color w:val="000000"/>
          <w:highlight w:val="white"/>
          <w:u w:val="none"/>
        </w:rPr>
      </w:pPr>
    </w:p>
    <w:p w14:paraId="049B9AB7" w14:textId="77777777" w:rsidR="00A008E5" w:rsidRDefault="003265C9">
      <w:pPr>
        <w:pBdr>
          <w:top w:val="nil"/>
          <w:left w:val="nil"/>
          <w:bottom w:val="nil"/>
          <w:right w:val="nil"/>
          <w:between w:val="nil"/>
        </w:pBdr>
        <w:jc w:val="both"/>
        <w:rPr>
          <w:rFonts w:ascii="Arial" w:eastAsia="Arial" w:hAnsi="Arial" w:cs="Arial"/>
          <w:b/>
          <w:color w:val="000000"/>
          <w:highlight w:val="white"/>
          <w:u w:val="none"/>
        </w:rPr>
      </w:pPr>
      <w:r>
        <w:rPr>
          <w:rFonts w:ascii="Arial" w:eastAsia="Arial" w:hAnsi="Arial" w:cs="Arial"/>
          <w:color w:val="000000"/>
          <w:highlight w:val="white"/>
          <w:u w:val="none"/>
        </w:rPr>
        <w:t>12.</w:t>
      </w:r>
      <w:r>
        <w:rPr>
          <w:rFonts w:ascii="Times New Roman" w:eastAsia="Times New Roman" w:hAnsi="Times New Roman" w:cs="Times New Roman"/>
          <w:color w:val="000000"/>
          <w:sz w:val="14"/>
          <w:szCs w:val="14"/>
          <w:highlight w:val="white"/>
          <w:u w:val="none"/>
        </w:rPr>
        <w:t xml:space="preserve"> </w:t>
      </w:r>
      <w:r>
        <w:rPr>
          <w:rFonts w:ascii="Arial" w:eastAsia="Arial" w:hAnsi="Arial" w:cs="Arial"/>
          <w:color w:val="000000"/>
          <w:highlight w:val="white"/>
          <w:u w:val="none"/>
        </w:rPr>
        <w:t>Constitución legal de la sociedad.</w:t>
      </w:r>
    </w:p>
    <w:p w14:paraId="608B016F" w14:textId="77777777" w:rsidR="00A008E5" w:rsidRDefault="00A008E5">
      <w:pPr>
        <w:pBdr>
          <w:top w:val="nil"/>
          <w:left w:val="nil"/>
          <w:bottom w:val="nil"/>
          <w:right w:val="nil"/>
          <w:between w:val="nil"/>
        </w:pBdr>
        <w:rPr>
          <w:rFonts w:ascii="Arial" w:eastAsia="Arial" w:hAnsi="Arial" w:cs="Arial"/>
          <w:b/>
          <w:color w:val="000000"/>
          <w:u w:val="none"/>
        </w:rPr>
      </w:pPr>
    </w:p>
    <w:p w14:paraId="4FC2E231" w14:textId="77777777" w:rsidR="00A008E5" w:rsidRDefault="003265C9">
      <w:pPr>
        <w:numPr>
          <w:ilvl w:val="0"/>
          <w:numId w:val="2"/>
        </w:numPr>
        <w:pBdr>
          <w:top w:val="nil"/>
          <w:left w:val="nil"/>
          <w:bottom w:val="nil"/>
          <w:right w:val="nil"/>
          <w:between w:val="nil"/>
        </w:pBdr>
        <w:rPr>
          <w:rFonts w:ascii="Arial" w:eastAsia="Arial" w:hAnsi="Arial" w:cs="Arial"/>
          <w:color w:val="000000"/>
          <w:u w:val="none"/>
        </w:rPr>
      </w:pPr>
      <w:r>
        <w:rPr>
          <w:rFonts w:ascii="Arial" w:eastAsia="Arial" w:hAnsi="Arial" w:cs="Arial"/>
          <w:color w:val="000000"/>
          <w:u w:val="none"/>
        </w:rPr>
        <w:t>REQUISITOS MÍNIMOS:</w:t>
      </w:r>
    </w:p>
    <w:p w14:paraId="026C5250" w14:textId="77777777" w:rsidR="00A008E5" w:rsidRDefault="00A008E5">
      <w:pPr>
        <w:pBdr>
          <w:top w:val="nil"/>
          <w:left w:val="nil"/>
          <w:bottom w:val="nil"/>
          <w:right w:val="nil"/>
          <w:between w:val="nil"/>
        </w:pBdr>
        <w:rPr>
          <w:rFonts w:ascii="Arial" w:eastAsia="Arial" w:hAnsi="Arial" w:cs="Arial"/>
          <w:b/>
          <w:color w:val="000000"/>
          <w:u w:val="none"/>
        </w:rPr>
      </w:pPr>
    </w:p>
    <w:p w14:paraId="109E78B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Ubicación:</w:t>
      </w:r>
      <w:r>
        <w:rPr>
          <w:rFonts w:ascii="Arial" w:eastAsia="Arial" w:hAnsi="Arial" w:cs="Arial"/>
          <w:color w:val="000000"/>
          <w:u w:val="none"/>
        </w:rPr>
        <w:t xml:space="preserve"> Alejado de focos de insalubridad, en zonificación permitida por la Municipalidad correspondiente. Separado de viviendas y protegido del medio exterior.</w:t>
      </w:r>
    </w:p>
    <w:p w14:paraId="2A8AD4E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Servicios higiénicos para el personal: Independientes para cada sexo. Con duchas y lavamanos, con agua caliente y fría, en buen estado de funcionamiento y cantidad de acuerdo al número de trabajadores, bien iluminados y ventilados, y sin comunicación directa a la zona donde se manipulan alimentos. Las ventanas y otras aberturas deberán estar provistas de mallas protectoras contra vectores.</w:t>
      </w:r>
    </w:p>
    <w:p w14:paraId="2B16CEDB"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250A63B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Sala de guardarropía:</w:t>
      </w:r>
      <w:r>
        <w:rPr>
          <w:rFonts w:ascii="Arial" w:eastAsia="Arial" w:hAnsi="Arial" w:cs="Arial"/>
          <w:color w:val="000000"/>
          <w:u w:val="none"/>
        </w:rPr>
        <w:t xml:space="preserve"> Independiente para cada sexo, con casilleros individuales y en número igual a la cantidad de trabajadores. Instalación de gas: Por norma de seguridad bidones y calefont deben estar fuera de las áreas de producción y/o servicios higiénicos.</w:t>
      </w:r>
    </w:p>
    <w:p w14:paraId="1AA0AAF1"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20CAA742"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Bodega:</w:t>
      </w:r>
      <w:r>
        <w:rPr>
          <w:rFonts w:ascii="Arial" w:eastAsia="Arial" w:hAnsi="Arial" w:cs="Arial"/>
          <w:color w:val="000000"/>
          <w:u w:val="none"/>
        </w:rPr>
        <w:t xml:space="preserve"> De insumos, materias primas, productos terminados, dotada de los equipos necesarios para evitar la contaminación y alteración de éstos.</w:t>
      </w:r>
    </w:p>
    <w:p w14:paraId="197F624D"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46EAD6D9"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Lavamanos:</w:t>
      </w:r>
      <w:r>
        <w:rPr>
          <w:rFonts w:ascii="Arial" w:eastAsia="Arial" w:hAnsi="Arial" w:cs="Arial"/>
          <w:color w:val="000000"/>
          <w:u w:val="none"/>
        </w:rPr>
        <w:t xml:space="preserve"> En las secciones donde se manipulen alimentos, con sus útiles de aseo, independientes de lavaderos o lavaplatos. Deberá proveerse una ventilación adecuada para evitar el calor excesivo, la condensación de vapor de agua y acumulación de polvo y para eliminar el aire contaminado. La dirección de la corriente de aire no deberá desplazarse de una zona sucia a una zona limpia. Las aberturas de ventilación deberán estar provistas de rejillas u otras protecciones de material anticorrosivo y que puedan retirarse fácilmente para su limpieza. Deberá disponerse de abundante abastecimiento de agua potable que se ajustará a lo dispuesto en la reglamentación vigente, a presión y temperatura conveniente, así como de las instalaciones apropiadas para su almacenamiento, distribución y con protección contra la contaminación.</w:t>
      </w:r>
    </w:p>
    <w:p w14:paraId="70E14E0A"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Protección y conservación de alimentos:</w:t>
      </w:r>
      <w:r>
        <w:rPr>
          <w:rFonts w:ascii="Arial" w:eastAsia="Arial" w:hAnsi="Arial" w:cs="Arial"/>
          <w:color w:val="000000"/>
          <w:u w:val="none"/>
        </w:rPr>
        <w:t xml:space="preserve"> Deberá contar con cámaras frigoríficas, refrigeradores y conservadoras según corresponda, provistos de un termómetro o dispositivo para registro de temperatura.</w:t>
      </w:r>
    </w:p>
    <w:p w14:paraId="0E7BC73A"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D96BDA2"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Pisos:</w:t>
      </w:r>
      <w:r>
        <w:rPr>
          <w:rFonts w:ascii="Arial" w:eastAsia="Arial" w:hAnsi="Arial" w:cs="Arial"/>
          <w:color w:val="000000"/>
          <w:u w:val="none"/>
        </w:rPr>
        <w:t xml:space="preserve"> De material resistente a la corrosión, al desgaste físico, impermeables, antideslizante y de fácil lavado. Según el caso se les dará una pendiente suficiente para que los líquidos escurran hacia las bocas de los desagües o canaletas.</w:t>
      </w:r>
    </w:p>
    <w:p w14:paraId="5AF5C737"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21E8813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Paredes:</w:t>
      </w:r>
      <w:r>
        <w:rPr>
          <w:rFonts w:ascii="Arial" w:eastAsia="Arial" w:hAnsi="Arial" w:cs="Arial"/>
          <w:color w:val="000000"/>
          <w:u w:val="none"/>
        </w:rPr>
        <w:t xml:space="preserve"> Se construirán de materiales impermeables, con pintura lavable de tono claro, atóxicos, de material sólido, lisas, no absorbentes, lavables, resistentes a la corrosión y con una altura apropiada para las operaciones como mínimo de 1,80 mts.</w:t>
      </w:r>
    </w:p>
    <w:p w14:paraId="6FB2EF74"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E991D5E"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 xml:space="preserve">Cielos: </w:t>
      </w:r>
      <w:r>
        <w:rPr>
          <w:rFonts w:ascii="Arial" w:eastAsia="Arial" w:hAnsi="Arial" w:cs="Arial"/>
          <w:color w:val="000000"/>
          <w:u w:val="none"/>
        </w:rPr>
        <w:t>Rasos y deberán proyectarse, construirse y acabarse de manera que se impida la acumulación de suciedad y se reduzca al mínimo la condensación de vapor de agua y la formación de mohos y deberán ser fáciles de limpiar.</w:t>
      </w:r>
    </w:p>
    <w:p w14:paraId="13086C1A"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4527E9D3"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Puertas y ventanas:</w:t>
      </w:r>
      <w:r>
        <w:rPr>
          <w:rFonts w:ascii="Arial" w:eastAsia="Arial" w:hAnsi="Arial" w:cs="Arial"/>
          <w:color w:val="000000"/>
          <w:u w:val="none"/>
        </w:rPr>
        <w:t xml:space="preserve"> Deben ajustar perfectamente a sus marcos. Las puertas deberán ser de superficie lisa y no absorbente y, cuando así proceda deberán tener cierre automático. Las ventanas que comuniquen al exterior con rejillas contra insectos. Los alféizares de las ventanas, deberán estar construidos con pendientes para evitar que se utilicen como estantes.</w:t>
      </w:r>
    </w:p>
    <w:p w14:paraId="27422F53" w14:textId="77777777" w:rsidR="00A008E5" w:rsidRDefault="00A008E5">
      <w:pPr>
        <w:pBdr>
          <w:top w:val="nil"/>
          <w:left w:val="nil"/>
          <w:bottom w:val="nil"/>
          <w:right w:val="nil"/>
          <w:between w:val="nil"/>
        </w:pBdr>
        <w:rPr>
          <w:rFonts w:ascii="Arial" w:eastAsia="Arial" w:hAnsi="Arial" w:cs="Arial"/>
          <w:b/>
          <w:color w:val="000000"/>
          <w:u w:val="none"/>
        </w:rPr>
      </w:pPr>
    </w:p>
    <w:p w14:paraId="311E5DAB"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 xml:space="preserve">Iluminación: </w:t>
      </w:r>
      <w:r>
        <w:rPr>
          <w:rFonts w:ascii="Arial" w:eastAsia="Arial" w:hAnsi="Arial" w:cs="Arial"/>
          <w:color w:val="000000"/>
          <w:u w:val="none"/>
        </w:rPr>
        <w:t>Natural o artificial adecuada, que no altere los colores y que permita la apropiada manipulación y control de los alimentos. Las lámparas que estén suspendidas sobre el material alimentario en cualquiera de las fases de producción, deben ser de fácil limpieza y estar protegidas para evitar la contaminación de los alimentos en caso de rotura.</w:t>
      </w:r>
    </w:p>
    <w:p w14:paraId="74FC2CC7"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094ECF53"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 xml:space="preserve">Depósito para la disposición de basuras: </w:t>
      </w:r>
      <w:r>
        <w:rPr>
          <w:rFonts w:ascii="Arial" w:eastAsia="Arial" w:hAnsi="Arial" w:cs="Arial"/>
          <w:color w:val="000000"/>
          <w:u w:val="none"/>
        </w:rPr>
        <w:t>De material lavable con tapa en número y ubicación adecuada. Estos deben estar dispuestos en un área especialmente acondicionada para el posterior retiro de las basuras.</w:t>
      </w:r>
    </w:p>
    <w:p w14:paraId="2F744E8A"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1BF5BE21"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Botiquín:</w:t>
      </w:r>
      <w:r>
        <w:rPr>
          <w:rFonts w:ascii="Arial" w:eastAsia="Arial" w:hAnsi="Arial" w:cs="Arial"/>
          <w:color w:val="000000"/>
          <w:u w:val="none"/>
        </w:rPr>
        <w:t xml:space="preserve"> De primeros auxilios, en lugar de fácil acceso e implementado con elementos de primera necesidad.</w:t>
      </w:r>
    </w:p>
    <w:p w14:paraId="3D8BC218"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35A1DED9"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Extintor:</w:t>
      </w:r>
      <w:r>
        <w:rPr>
          <w:rFonts w:ascii="Arial" w:eastAsia="Arial" w:hAnsi="Arial" w:cs="Arial"/>
          <w:color w:val="000000"/>
          <w:u w:val="none"/>
        </w:rPr>
        <w:t xml:space="preserve"> Uno por cada 150 m² de superficie y en lugares de fácil acceso. Del tipo adecuado a los materiales combustibles o inflamables que existan o se manipulen. Todo el personal que se desempeñe en el establecimiento deberá ser instruido y entrenado sobre la manera de usar los extintores en caso de emergencia. Los extintores deberán ser sometidos a mantención por lo menos una vez al año. Deberán ubicarse a una altura máxima de 1.30 metros, medido desde el suelo a la base del extintor y estarán debidamente señalados. La capacidad mínima de cada tipo de extintor.</w:t>
      </w:r>
    </w:p>
    <w:p w14:paraId="1DEEF34A" w14:textId="77777777" w:rsidR="00A008E5" w:rsidRDefault="00A008E5">
      <w:pPr>
        <w:pBdr>
          <w:top w:val="nil"/>
          <w:left w:val="nil"/>
          <w:bottom w:val="nil"/>
          <w:right w:val="nil"/>
          <w:between w:val="nil"/>
        </w:pBdr>
        <w:jc w:val="both"/>
        <w:rPr>
          <w:rFonts w:ascii="Arial" w:eastAsia="Arial" w:hAnsi="Arial" w:cs="Arial"/>
          <w:b/>
          <w:color w:val="000000"/>
          <w:u w:val="none"/>
        </w:rPr>
      </w:pPr>
    </w:p>
    <w:p w14:paraId="72F82A28" w14:textId="77777777" w:rsidR="00A008E5" w:rsidRDefault="003265C9">
      <w:pPr>
        <w:pBdr>
          <w:top w:val="nil"/>
          <w:left w:val="nil"/>
          <w:bottom w:val="nil"/>
          <w:right w:val="nil"/>
          <w:between w:val="nil"/>
        </w:pBdr>
        <w:rPr>
          <w:rFonts w:ascii="Arial" w:eastAsia="Arial" w:hAnsi="Arial" w:cs="Arial"/>
          <w:b/>
          <w:color w:val="000000"/>
          <w:u w:val="none"/>
        </w:rPr>
      </w:pPr>
      <w:r>
        <w:rPr>
          <w:rFonts w:ascii="Arial" w:eastAsia="Arial" w:hAnsi="Arial" w:cs="Arial"/>
          <w:color w:val="000000"/>
        </w:rPr>
        <w:t>Sistema de lavado:</w:t>
      </w:r>
      <w:r>
        <w:rPr>
          <w:rFonts w:ascii="Arial" w:eastAsia="Arial" w:hAnsi="Arial" w:cs="Arial"/>
          <w:color w:val="000000"/>
          <w:u w:val="none"/>
        </w:rPr>
        <w:t xml:space="preserve"> Y desinfección de maquinarias y utensilios.</w:t>
      </w:r>
    </w:p>
    <w:p w14:paraId="35763D4A" w14:textId="77777777" w:rsidR="00A008E5" w:rsidRDefault="00A008E5">
      <w:pPr>
        <w:pBdr>
          <w:top w:val="nil"/>
          <w:left w:val="nil"/>
          <w:bottom w:val="nil"/>
          <w:right w:val="nil"/>
          <w:between w:val="nil"/>
        </w:pBdr>
        <w:rPr>
          <w:rFonts w:ascii="Arial" w:eastAsia="Arial" w:hAnsi="Arial" w:cs="Arial"/>
          <w:b/>
          <w:color w:val="000000"/>
          <w:u w:val="none"/>
        </w:rPr>
      </w:pPr>
    </w:p>
    <w:p w14:paraId="141A03FF" w14:textId="77777777" w:rsidR="00A008E5" w:rsidRDefault="003265C9">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rPr>
        <w:t>Vías de acceso y zonas de circulación:</w:t>
      </w:r>
      <w:r>
        <w:rPr>
          <w:rFonts w:ascii="Arial" w:eastAsia="Arial" w:hAnsi="Arial" w:cs="Arial"/>
          <w:color w:val="000000"/>
          <w:u w:val="none"/>
        </w:rPr>
        <w:t xml:space="preserve"> Que se encuentren dentro del recinto, del establecimiento o en sus inmediaciones, deberán tener una superficie dura, pavimentada o tratada de manera tal que controle la presencia de polvo ambiental. Cumplir con la normativa vigente en lo referente al ambiente laboral, Decreto 594/1999</w:t>
      </w:r>
    </w:p>
    <w:p w14:paraId="45180562" w14:textId="77777777" w:rsidR="00A008E5" w:rsidRDefault="00A008E5">
      <w:pPr>
        <w:pBdr>
          <w:top w:val="nil"/>
          <w:left w:val="nil"/>
          <w:bottom w:val="nil"/>
          <w:right w:val="nil"/>
          <w:between w:val="nil"/>
        </w:pBdr>
        <w:rPr>
          <w:rFonts w:ascii="Arial" w:eastAsia="Arial" w:hAnsi="Arial" w:cs="Arial"/>
          <w:b/>
          <w:u w:val="none"/>
        </w:rPr>
      </w:pPr>
    </w:p>
    <w:p w14:paraId="1B596F89" w14:textId="4C9F8F4A" w:rsidR="00A008E5" w:rsidRPr="00C406F7" w:rsidRDefault="0049104A" w:rsidP="00C406F7">
      <w:pPr>
        <w:pStyle w:val="Ttulo2"/>
        <w:rPr>
          <w:rFonts w:ascii="Arial" w:eastAsia="Arial" w:hAnsi="Arial" w:cs="Arial"/>
          <w:b/>
          <w:color w:val="000000"/>
          <w:sz w:val="24"/>
          <w:szCs w:val="24"/>
          <w:u w:val="none"/>
        </w:rPr>
      </w:pPr>
      <w:bookmarkStart w:id="42" w:name="_Toc22329823"/>
      <w:r w:rsidRPr="00C406F7">
        <w:rPr>
          <w:rFonts w:ascii="Arial" w:eastAsia="Arial" w:hAnsi="Arial" w:cs="Arial"/>
          <w:b/>
          <w:color w:val="000000"/>
          <w:sz w:val="24"/>
          <w:szCs w:val="24"/>
          <w:u w:val="none"/>
        </w:rPr>
        <w:lastRenderedPageBreak/>
        <w:t>4.7</w:t>
      </w:r>
      <w:r w:rsidR="003265C9" w:rsidRPr="00C406F7">
        <w:rPr>
          <w:rFonts w:ascii="Arial" w:eastAsia="Arial" w:hAnsi="Arial" w:cs="Arial"/>
          <w:b/>
          <w:color w:val="000000"/>
          <w:sz w:val="24"/>
          <w:szCs w:val="24"/>
          <w:u w:val="none"/>
        </w:rPr>
        <w:t xml:space="preserve"> </w:t>
      </w:r>
      <w:r w:rsidR="00C406F7" w:rsidRPr="00C406F7">
        <w:rPr>
          <w:rFonts w:ascii="Arial" w:eastAsia="Arial" w:hAnsi="Arial" w:cs="Arial"/>
          <w:b/>
          <w:color w:val="000000"/>
          <w:sz w:val="24"/>
          <w:szCs w:val="24"/>
          <w:u w:val="none"/>
        </w:rPr>
        <w:t>RESUMEN DEL DIAGNOSTICO APLICANDO MATRIZ FODA</w:t>
      </w:r>
      <w:bookmarkEnd w:id="42"/>
    </w:p>
    <w:p w14:paraId="51188DF2" w14:textId="77777777" w:rsidR="00A008E5" w:rsidRDefault="00A008E5">
      <w:pPr>
        <w:pBdr>
          <w:top w:val="nil"/>
          <w:left w:val="nil"/>
          <w:bottom w:val="nil"/>
          <w:right w:val="nil"/>
          <w:between w:val="nil"/>
        </w:pBdr>
        <w:rPr>
          <w:rFonts w:ascii="Arial" w:eastAsia="Arial" w:hAnsi="Arial" w:cs="Arial"/>
          <w:color w:val="000000"/>
          <w:u w:val="none"/>
        </w:rPr>
      </w:pPr>
    </w:p>
    <w:p w14:paraId="5649FB4B" w14:textId="2C31979F" w:rsidR="007C784E" w:rsidRDefault="007C784E" w:rsidP="007C784E">
      <w:pPr>
        <w:pBdr>
          <w:top w:val="nil"/>
          <w:left w:val="nil"/>
          <w:bottom w:val="nil"/>
          <w:right w:val="nil"/>
          <w:between w:val="nil"/>
        </w:pBdr>
        <w:jc w:val="both"/>
        <w:rPr>
          <w:rFonts w:ascii="Arial" w:eastAsia="Arial" w:hAnsi="Arial" w:cs="Arial"/>
          <w:b/>
          <w:color w:val="000000"/>
          <w:u w:val="none"/>
        </w:rPr>
      </w:pPr>
      <w:r>
        <w:rPr>
          <w:rFonts w:ascii="Arial" w:eastAsia="Arial" w:hAnsi="Arial" w:cs="Arial"/>
          <w:color w:val="000000"/>
          <w:u w:val="none"/>
        </w:rPr>
        <w:t xml:space="preserve">Para finalizar la etapa de diagnóstico del mercado, se realizará un análisis FODA para determinar de manera temprana las </w:t>
      </w:r>
      <w:r w:rsidR="00C406F7">
        <w:rPr>
          <w:rFonts w:ascii="Arial" w:eastAsia="Arial" w:hAnsi="Arial" w:cs="Arial"/>
          <w:color w:val="000000"/>
          <w:u w:val="none"/>
        </w:rPr>
        <w:t>oportunidades y</w:t>
      </w:r>
      <w:r>
        <w:rPr>
          <w:rFonts w:ascii="Arial" w:eastAsia="Arial" w:hAnsi="Arial" w:cs="Arial"/>
          <w:color w:val="000000"/>
          <w:u w:val="none"/>
        </w:rPr>
        <w:t xml:space="preserve"> amenazas</w:t>
      </w:r>
      <w:r w:rsidR="00C406F7">
        <w:rPr>
          <w:rFonts w:ascii="Arial" w:eastAsia="Arial" w:hAnsi="Arial" w:cs="Arial"/>
          <w:color w:val="000000"/>
          <w:u w:val="none"/>
        </w:rPr>
        <w:t xml:space="preserve"> asociadas a variables externas, y esto se realizará para los mercados B2C y B2B.</w:t>
      </w:r>
    </w:p>
    <w:p w14:paraId="6F3A6328" w14:textId="1994D423" w:rsidR="007C784E" w:rsidRDefault="007C784E" w:rsidP="007C784E">
      <w:pPr>
        <w:pBdr>
          <w:top w:val="nil"/>
          <w:left w:val="nil"/>
          <w:bottom w:val="nil"/>
          <w:right w:val="nil"/>
          <w:between w:val="nil"/>
        </w:pBdr>
        <w:jc w:val="both"/>
        <w:rPr>
          <w:rFonts w:ascii="Arial" w:eastAsia="Arial" w:hAnsi="Arial" w:cs="Arial"/>
          <w:b/>
          <w:color w:val="000000"/>
          <w:u w:val="none"/>
        </w:rPr>
      </w:pPr>
    </w:p>
    <w:p w14:paraId="7D9AF01E" w14:textId="4032902B" w:rsidR="00C406F7" w:rsidRDefault="00C406F7" w:rsidP="00C406F7">
      <w:pPr>
        <w:pStyle w:val="Ttulo3"/>
        <w:rPr>
          <w:rFonts w:ascii="Arial" w:eastAsia="Arial" w:hAnsi="Arial" w:cs="Arial"/>
          <w:b/>
          <w:color w:val="000000"/>
          <w:u w:val="none"/>
        </w:rPr>
      </w:pPr>
      <w:bookmarkStart w:id="43" w:name="_Toc22329824"/>
      <w:r>
        <w:rPr>
          <w:rFonts w:ascii="Arial" w:eastAsia="Arial" w:hAnsi="Arial" w:cs="Arial"/>
          <w:b/>
          <w:color w:val="000000"/>
          <w:u w:val="none"/>
        </w:rPr>
        <w:t>4.7.1 FODA Mercado B2C</w:t>
      </w:r>
      <w:bookmarkEnd w:id="43"/>
    </w:p>
    <w:p w14:paraId="1F4ABEEB" w14:textId="77777777" w:rsidR="00C406F7" w:rsidRDefault="00C406F7" w:rsidP="007C784E">
      <w:pPr>
        <w:pBdr>
          <w:top w:val="nil"/>
          <w:left w:val="nil"/>
          <w:bottom w:val="nil"/>
          <w:right w:val="nil"/>
          <w:between w:val="nil"/>
        </w:pBdr>
        <w:jc w:val="both"/>
        <w:rPr>
          <w:rFonts w:ascii="Arial" w:eastAsia="Arial" w:hAnsi="Arial" w:cs="Arial"/>
          <w:b/>
          <w:color w:val="000000"/>
          <w:u w:val="none"/>
        </w:rPr>
      </w:pPr>
    </w:p>
    <w:tbl>
      <w:tblPr>
        <w:tblW w:w="5000" w:type="pct"/>
        <w:tblCellMar>
          <w:left w:w="0" w:type="dxa"/>
          <w:right w:w="0" w:type="dxa"/>
        </w:tblCellMar>
        <w:tblLook w:val="04A0" w:firstRow="1" w:lastRow="0" w:firstColumn="1" w:lastColumn="0" w:noHBand="0" w:noVBand="1"/>
      </w:tblPr>
      <w:tblGrid>
        <w:gridCol w:w="5660"/>
        <w:gridCol w:w="3727"/>
      </w:tblGrid>
      <w:tr w:rsidR="0064596B" w:rsidRPr="0064596B" w14:paraId="44E88D6F" w14:textId="77777777" w:rsidTr="000D4AE9">
        <w:trPr>
          <w:trHeight w:val="278"/>
        </w:trPr>
        <w:tc>
          <w:tcPr>
            <w:tcW w:w="301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0" w:type="dxa"/>
              <w:bottom w:w="0" w:type="dxa"/>
              <w:right w:w="70" w:type="dxa"/>
            </w:tcMar>
            <w:vAlign w:val="bottom"/>
            <w:hideMark/>
          </w:tcPr>
          <w:p w14:paraId="3B533875" w14:textId="77777777" w:rsidR="0064596B" w:rsidRPr="0064596B" w:rsidRDefault="0064596B" w:rsidP="0064596B">
            <w:pPr>
              <w:pBdr>
                <w:top w:val="nil"/>
                <w:left w:val="nil"/>
                <w:bottom w:val="nil"/>
                <w:right w:val="nil"/>
                <w:between w:val="nil"/>
              </w:pBdr>
              <w:jc w:val="both"/>
              <w:rPr>
                <w:rFonts w:ascii="Arial" w:eastAsia="Arial" w:hAnsi="Arial" w:cs="Arial"/>
                <w:b/>
                <w:u w:val="none"/>
                <w:lang w:val="es-CL"/>
              </w:rPr>
            </w:pPr>
            <w:r w:rsidRPr="0064596B">
              <w:rPr>
                <w:rFonts w:ascii="Arial" w:eastAsia="Arial" w:hAnsi="Arial" w:cs="Arial"/>
                <w:b/>
                <w:bCs/>
                <w:u w:val="none"/>
                <w:lang w:val="es-CL"/>
              </w:rPr>
              <w:t>OPORTUNIDADES</w:t>
            </w:r>
          </w:p>
        </w:tc>
        <w:tc>
          <w:tcPr>
            <w:tcW w:w="19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0" w:type="dxa"/>
              <w:bottom w:w="0" w:type="dxa"/>
              <w:right w:w="70" w:type="dxa"/>
            </w:tcMar>
            <w:vAlign w:val="bottom"/>
            <w:hideMark/>
          </w:tcPr>
          <w:p w14:paraId="02A9BDF2" w14:textId="77777777" w:rsidR="0064596B" w:rsidRPr="0064596B" w:rsidRDefault="0064596B" w:rsidP="0064596B">
            <w:pPr>
              <w:pBdr>
                <w:top w:val="nil"/>
                <w:left w:val="nil"/>
                <w:bottom w:val="nil"/>
                <w:right w:val="nil"/>
                <w:between w:val="nil"/>
              </w:pBdr>
              <w:jc w:val="both"/>
              <w:rPr>
                <w:rFonts w:ascii="Arial" w:eastAsia="Arial" w:hAnsi="Arial" w:cs="Arial"/>
                <w:b/>
                <w:u w:val="none"/>
                <w:lang w:val="es-CL"/>
              </w:rPr>
            </w:pPr>
            <w:r w:rsidRPr="0064596B">
              <w:rPr>
                <w:rFonts w:ascii="Arial" w:eastAsia="Arial" w:hAnsi="Arial" w:cs="Arial"/>
                <w:b/>
                <w:bCs/>
                <w:u w:val="none"/>
                <w:lang w:val="es-CL"/>
              </w:rPr>
              <w:t>AMENAZAS</w:t>
            </w:r>
          </w:p>
        </w:tc>
      </w:tr>
      <w:tr w:rsidR="0064596B" w:rsidRPr="0064596B" w14:paraId="03D1165C" w14:textId="77777777" w:rsidTr="00FF1106">
        <w:trPr>
          <w:trHeight w:val="10463"/>
        </w:trPr>
        <w:tc>
          <w:tcPr>
            <w:tcW w:w="301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886AEB9" w14:textId="191A313B"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Mercado en crecimiento, alrededor del 18% en 2017, según cifras de Cory Coffeehouse en pastelería sin azúcar.</w:t>
            </w:r>
            <w:r w:rsidRPr="0064596B">
              <w:rPr>
                <w:rFonts w:ascii="Arial" w:eastAsia="Arial" w:hAnsi="Arial" w:cs="Arial"/>
                <w:u w:val="none"/>
                <w:lang w:val="es-CL"/>
              </w:rPr>
              <w:br/>
            </w:r>
            <w:r w:rsidRPr="0064596B">
              <w:rPr>
                <w:rFonts w:ascii="Arial" w:eastAsia="Arial" w:hAnsi="Arial" w:cs="Arial"/>
                <w:u w:val="none"/>
                <w:lang w:val="es-CL"/>
              </w:rPr>
              <w:br/>
              <w:t>• Mercado Potencial de $</w:t>
            </w:r>
            <w:r w:rsidR="00C406F7">
              <w:rPr>
                <w:rFonts w:ascii="Arial" w:eastAsia="Arial" w:hAnsi="Arial" w:cs="Arial"/>
                <w:u w:val="none"/>
                <w:lang w:val="es-CL"/>
              </w:rPr>
              <w:t xml:space="preserve"> </w:t>
            </w:r>
            <w:r w:rsidR="00C406F7">
              <w:rPr>
                <w:rFonts w:ascii="Arial" w:eastAsia="Arial" w:hAnsi="Arial" w:cs="Arial"/>
                <w:color w:val="000000"/>
                <w:u w:val="none"/>
              </w:rPr>
              <w:t xml:space="preserve">6.521 </w:t>
            </w:r>
            <w:r w:rsidRPr="0064596B">
              <w:rPr>
                <w:rFonts w:ascii="Arial" w:eastAsia="Arial" w:hAnsi="Arial" w:cs="Arial"/>
                <w:u w:val="none"/>
                <w:lang w:val="es-CL"/>
              </w:rPr>
              <w:t>millones</w:t>
            </w:r>
            <w:r w:rsidR="00C406F7">
              <w:rPr>
                <w:rFonts w:ascii="Arial" w:eastAsia="Arial" w:hAnsi="Arial" w:cs="Arial"/>
                <w:u w:val="none"/>
                <w:lang w:val="es-CL"/>
              </w:rPr>
              <w:t xml:space="preserve"> mensual.</w:t>
            </w:r>
          </w:p>
          <w:p w14:paraId="51E9C00E"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xml:space="preserve">• Tendencia mundial de comidas saludables y orgánicas en crecimiento de un 5% anual, según Food Navigator. </w:t>
            </w:r>
          </w:p>
          <w:p w14:paraId="0F79B28E"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Accesibilidad y ubicación de la competencia directa deficientes, según encuesta.</w:t>
            </w:r>
          </w:p>
          <w:p w14:paraId="06FA4A62" w14:textId="77777777" w:rsidR="00C406F7"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xml:space="preserve">• Los competidores cuentan </w:t>
            </w:r>
            <w:r w:rsidR="00C406F7">
              <w:rPr>
                <w:rFonts w:ascii="Arial" w:eastAsia="Arial" w:hAnsi="Arial" w:cs="Arial"/>
                <w:u w:val="none"/>
                <w:lang w:val="es-CL"/>
              </w:rPr>
              <w:t>con un mayor enfoque en productos dirigidos para Celiacos, según el análisis de la competencia realizado.</w:t>
            </w:r>
          </w:p>
          <w:p w14:paraId="2F42B8C0" w14:textId="3862C17B" w:rsidR="004B3A32" w:rsidRDefault="00C406F7" w:rsidP="00C406F7">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xml:space="preserve">• </w:t>
            </w:r>
            <w:r>
              <w:rPr>
                <w:rFonts w:ascii="Arial" w:eastAsia="Arial" w:hAnsi="Arial" w:cs="Arial"/>
                <w:u w:val="none"/>
                <w:lang w:val="es-CL"/>
              </w:rPr>
              <w:t xml:space="preserve">Solo dos de los tres competidores cuentan con servicio de delivery, </w:t>
            </w:r>
            <w:r w:rsidR="000D4AE9">
              <w:rPr>
                <w:rFonts w:ascii="Arial" w:eastAsia="Arial" w:hAnsi="Arial" w:cs="Arial"/>
                <w:u w:val="none"/>
                <w:lang w:val="es-CL"/>
              </w:rPr>
              <w:t>Pastelería</w:t>
            </w:r>
            <w:r>
              <w:rPr>
                <w:rFonts w:ascii="Arial" w:eastAsia="Arial" w:hAnsi="Arial" w:cs="Arial"/>
                <w:u w:val="none"/>
                <w:lang w:val="es-CL"/>
              </w:rPr>
              <w:t xml:space="preserve"> La Celeste tiene comunas delimitadas de reparto, y El Pan de Cada Día solo realiza repartos los días viernes. </w:t>
            </w:r>
          </w:p>
          <w:p w14:paraId="5863E42D" w14:textId="77777777" w:rsidR="00FF1106" w:rsidRDefault="00FF1106" w:rsidP="00C406F7">
            <w:pPr>
              <w:pBdr>
                <w:top w:val="nil"/>
                <w:left w:val="nil"/>
                <w:bottom w:val="nil"/>
                <w:right w:val="nil"/>
                <w:between w:val="nil"/>
              </w:pBdr>
              <w:jc w:val="both"/>
              <w:rPr>
                <w:rFonts w:ascii="Arial" w:eastAsia="Arial" w:hAnsi="Arial" w:cs="Arial"/>
                <w:u w:val="none"/>
                <w:lang w:val="es-CL"/>
              </w:rPr>
            </w:pPr>
          </w:p>
          <w:p w14:paraId="4C2D06CB" w14:textId="6C8C5E9A" w:rsidR="004B3A32" w:rsidRDefault="004B3A32" w:rsidP="004B3A32">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 </w:t>
            </w:r>
            <w:r w:rsidRPr="004B3A32">
              <w:rPr>
                <w:rFonts w:ascii="Arial" w:eastAsia="Arial" w:hAnsi="Arial" w:cs="Arial"/>
                <w:u w:val="none"/>
                <w:lang w:val="es-CL"/>
              </w:rPr>
              <w:t xml:space="preserve">Competidores no están asociados con cadenas de reparto como Pedidos Ya, Ubereats, Rappi, entre otros. </w:t>
            </w:r>
          </w:p>
          <w:p w14:paraId="077E2E07" w14:textId="77777777" w:rsidR="003A3D64" w:rsidRPr="0064596B" w:rsidRDefault="003A3D64" w:rsidP="003A3D64">
            <w:pPr>
              <w:pBdr>
                <w:top w:val="nil"/>
                <w:left w:val="nil"/>
                <w:bottom w:val="nil"/>
                <w:right w:val="nil"/>
                <w:between w:val="nil"/>
              </w:pBdr>
              <w:jc w:val="both"/>
              <w:rPr>
                <w:rFonts w:ascii="Arial" w:eastAsia="Arial" w:hAnsi="Arial" w:cs="Arial"/>
                <w:u w:val="none"/>
                <w:lang w:val="es-CL"/>
              </w:rPr>
            </w:pPr>
          </w:p>
          <w:p w14:paraId="601632F4" w14:textId="00E1BCAB" w:rsidR="003A3D64" w:rsidRDefault="003A3D64" w:rsidP="004B3A32">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 </w:t>
            </w:r>
            <w:r>
              <w:rPr>
                <w:rFonts w:ascii="Arial" w:eastAsia="Arial" w:hAnsi="Arial" w:cs="Arial"/>
                <w:u w:val="none"/>
                <w:lang w:val="es-CL"/>
              </w:rPr>
              <w:t xml:space="preserve">Competidores no cuentan con asociaciones con fundaciones e instituciones especialistas en restricciones alimentarias. </w:t>
            </w:r>
          </w:p>
          <w:p w14:paraId="24A88858" w14:textId="22B4FAC7" w:rsid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Pago al día, proporcionan flujos constantes para la operación.</w:t>
            </w:r>
          </w:p>
          <w:p w14:paraId="1405687C" w14:textId="77777777" w:rsidR="004B3A32" w:rsidRPr="0064596B" w:rsidRDefault="004B3A32" w:rsidP="0064596B">
            <w:pPr>
              <w:pBdr>
                <w:top w:val="nil"/>
                <w:left w:val="nil"/>
                <w:bottom w:val="nil"/>
                <w:right w:val="nil"/>
                <w:between w:val="nil"/>
              </w:pBdr>
              <w:jc w:val="both"/>
              <w:rPr>
                <w:rFonts w:ascii="Arial" w:eastAsia="Arial" w:hAnsi="Arial" w:cs="Arial"/>
                <w:u w:val="none"/>
                <w:lang w:val="es-CL"/>
              </w:rPr>
            </w:pPr>
          </w:p>
          <w:p w14:paraId="708357E1" w14:textId="235348F0" w:rsid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Economía chilena estable y creciente de 5 % en la última década, según This is Chile.</w:t>
            </w:r>
          </w:p>
          <w:p w14:paraId="1AFAD0E8" w14:textId="77777777" w:rsidR="00FF1106" w:rsidRPr="0064596B" w:rsidRDefault="00FF1106" w:rsidP="00FF1106">
            <w:pPr>
              <w:pBdr>
                <w:top w:val="nil"/>
                <w:left w:val="nil"/>
                <w:bottom w:val="nil"/>
                <w:right w:val="nil"/>
                <w:between w:val="nil"/>
              </w:pBdr>
              <w:jc w:val="both"/>
              <w:rPr>
                <w:rFonts w:ascii="Arial" w:eastAsia="Arial" w:hAnsi="Arial" w:cs="Arial"/>
                <w:u w:val="none"/>
                <w:lang w:val="es-CL"/>
              </w:rPr>
            </w:pPr>
          </w:p>
          <w:p w14:paraId="79CF509D" w14:textId="07D3A770" w:rsidR="0064596B" w:rsidRPr="003A3D64" w:rsidRDefault="00FF1106" w:rsidP="00FF1106">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 </w:t>
            </w:r>
            <w:r w:rsidRPr="00FF1106">
              <w:rPr>
                <w:rFonts w:ascii="Arial" w:eastAsia="Arial" w:hAnsi="Arial" w:cs="Arial"/>
                <w:u w:val="none"/>
                <w:lang w:val="es-CL"/>
              </w:rPr>
              <w:t>El 44% de las personas que consumen este tipo de productos pertenecen al sector oriente de Santiago</w:t>
            </w:r>
            <w:r>
              <w:rPr>
                <w:rFonts w:ascii="Arial" w:eastAsia="Arial" w:hAnsi="Arial" w:cs="Arial"/>
                <w:u w:val="none"/>
                <w:lang w:val="es-CL"/>
              </w:rPr>
              <w:t>.</w:t>
            </w:r>
          </w:p>
        </w:tc>
        <w:tc>
          <w:tcPr>
            <w:tcW w:w="19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21549D3C"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Competencia con al menos 5 años más de experiencia en el mercado.</w:t>
            </w:r>
          </w:p>
          <w:p w14:paraId="4620C690"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xml:space="preserve">• Bajas barreras de entrada para nuevos participantes. </w:t>
            </w:r>
          </w:p>
          <w:p w14:paraId="726E4BE4"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Economías de escalas e industrialización de los productos, pueden ofertar productos más económicos.</w:t>
            </w:r>
          </w:p>
          <w:p w14:paraId="0C6251E8" w14:textId="218EC54F"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xml:space="preserve">• Cambios en </w:t>
            </w:r>
            <w:r w:rsidR="00C406F7" w:rsidRPr="0064596B">
              <w:rPr>
                <w:rFonts w:ascii="Arial" w:eastAsia="Arial" w:hAnsi="Arial" w:cs="Arial"/>
                <w:u w:val="none"/>
                <w:lang w:val="es-CL"/>
              </w:rPr>
              <w:t>las leyes laborales</w:t>
            </w:r>
            <w:r w:rsidRPr="0064596B">
              <w:rPr>
                <w:rFonts w:ascii="Arial" w:eastAsia="Arial" w:hAnsi="Arial" w:cs="Arial"/>
                <w:u w:val="none"/>
                <w:lang w:val="es-CL"/>
              </w:rPr>
              <w:t xml:space="preserve"> (aumentos de sueldos, disminución de horas u otras que encarezcan los costos), Tributarias (que afecten las utilidades), sanitarias (que encarezcan las operaciones o la apertura).</w:t>
            </w:r>
          </w:p>
          <w:p w14:paraId="32ECF04C"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Modelo de negocio posible de replicar.</w:t>
            </w:r>
          </w:p>
          <w:p w14:paraId="0F7D6369" w14:textId="77777777" w:rsid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Proceso productivo debe ser diferenciado para cada línea de productos. </w:t>
            </w:r>
          </w:p>
          <w:p w14:paraId="46CB643B" w14:textId="02E4682E" w:rsidR="00C406F7" w:rsidRPr="0064596B" w:rsidRDefault="00C406F7" w:rsidP="004E51CD">
            <w:pPr>
              <w:keepNext/>
              <w:pBdr>
                <w:top w:val="nil"/>
                <w:left w:val="nil"/>
                <w:bottom w:val="nil"/>
                <w:right w:val="nil"/>
                <w:between w:val="nil"/>
              </w:pBdr>
              <w:jc w:val="both"/>
              <w:rPr>
                <w:rFonts w:ascii="Arial" w:eastAsia="Arial" w:hAnsi="Arial" w:cs="Arial"/>
                <w:u w:val="none"/>
                <w:lang w:val="es-CL"/>
              </w:rPr>
            </w:pPr>
          </w:p>
        </w:tc>
      </w:tr>
    </w:tbl>
    <w:p w14:paraId="4DD54AB7" w14:textId="0CD1B279" w:rsidR="004E51CD" w:rsidRPr="00F72611" w:rsidRDefault="004E51CD" w:rsidP="004F2537">
      <w:pPr>
        <w:pStyle w:val="Descripcin"/>
        <w:jc w:val="center"/>
        <w:rPr>
          <w:rFonts w:ascii="Arial" w:hAnsi="Arial" w:cs="Arial"/>
          <w:i w:val="0"/>
          <w:color w:val="auto"/>
          <w:sz w:val="24"/>
          <w:u w:val="none"/>
        </w:rPr>
      </w:pPr>
      <w:bookmarkStart w:id="44" w:name="_Toc22320119"/>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9</w:t>
      </w:r>
      <w:r w:rsidRPr="00F72611">
        <w:rPr>
          <w:rFonts w:ascii="Arial" w:hAnsi="Arial" w:cs="Arial"/>
          <w:i w:val="0"/>
          <w:color w:val="auto"/>
          <w:sz w:val="24"/>
          <w:u w:val="none"/>
        </w:rPr>
        <w:fldChar w:fldCharType="end"/>
      </w:r>
      <w:r w:rsidR="00F72611">
        <w:rPr>
          <w:rFonts w:ascii="Arial" w:hAnsi="Arial" w:cs="Arial"/>
          <w:i w:val="0"/>
          <w:color w:val="auto"/>
          <w:sz w:val="24"/>
          <w:u w:val="none"/>
        </w:rPr>
        <w:t>. FODA</w:t>
      </w:r>
      <w:r w:rsidRPr="00F72611">
        <w:rPr>
          <w:rFonts w:ascii="Arial" w:hAnsi="Arial" w:cs="Arial"/>
          <w:i w:val="0"/>
          <w:color w:val="auto"/>
          <w:sz w:val="24"/>
          <w:u w:val="none"/>
        </w:rPr>
        <w:t xml:space="preserve"> Mercado B2C</w:t>
      </w:r>
      <w:bookmarkEnd w:id="44"/>
    </w:p>
    <w:p w14:paraId="4DC50368" w14:textId="7086A147" w:rsidR="005038B7" w:rsidRDefault="005038B7" w:rsidP="005038B7">
      <w:pPr>
        <w:pStyle w:val="Ttulo3"/>
        <w:rPr>
          <w:rFonts w:ascii="Arial" w:eastAsia="Arial" w:hAnsi="Arial" w:cs="Arial"/>
          <w:b/>
          <w:color w:val="000000"/>
          <w:u w:val="none"/>
        </w:rPr>
      </w:pPr>
      <w:bookmarkStart w:id="45" w:name="_Toc22329825"/>
      <w:r>
        <w:rPr>
          <w:rFonts w:ascii="Arial" w:eastAsia="Arial" w:hAnsi="Arial" w:cs="Arial"/>
          <w:b/>
          <w:color w:val="000000"/>
          <w:u w:val="none"/>
        </w:rPr>
        <w:lastRenderedPageBreak/>
        <w:t>4.7.2 FODA Mercado B2B</w:t>
      </w:r>
      <w:bookmarkEnd w:id="45"/>
    </w:p>
    <w:p w14:paraId="6B30315D" w14:textId="3EF2E75F" w:rsidR="007C784E" w:rsidRDefault="007C784E" w:rsidP="007C784E">
      <w:pPr>
        <w:pBdr>
          <w:top w:val="nil"/>
          <w:left w:val="nil"/>
          <w:bottom w:val="nil"/>
          <w:right w:val="nil"/>
          <w:between w:val="nil"/>
        </w:pBdr>
        <w:jc w:val="both"/>
        <w:rPr>
          <w:rFonts w:ascii="Arial" w:eastAsia="Arial" w:hAnsi="Arial" w:cs="Arial"/>
          <w:b/>
          <w:u w:val="none"/>
        </w:rPr>
      </w:pPr>
    </w:p>
    <w:tbl>
      <w:tblPr>
        <w:tblW w:w="5000" w:type="pct"/>
        <w:tblCellMar>
          <w:left w:w="0" w:type="dxa"/>
          <w:right w:w="0" w:type="dxa"/>
        </w:tblCellMar>
        <w:tblLook w:val="04A0" w:firstRow="1" w:lastRow="0" w:firstColumn="1" w:lastColumn="0" w:noHBand="0" w:noVBand="1"/>
      </w:tblPr>
      <w:tblGrid>
        <w:gridCol w:w="4622"/>
        <w:gridCol w:w="4765"/>
      </w:tblGrid>
      <w:tr w:rsidR="0064596B" w:rsidRPr="0064596B" w14:paraId="017F3D0D" w14:textId="77777777" w:rsidTr="0064596B">
        <w:trPr>
          <w:trHeight w:val="658"/>
        </w:trPr>
        <w:tc>
          <w:tcPr>
            <w:tcW w:w="246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0" w:type="dxa"/>
              <w:bottom w:w="0" w:type="dxa"/>
              <w:right w:w="70" w:type="dxa"/>
            </w:tcMar>
            <w:vAlign w:val="bottom"/>
            <w:hideMark/>
          </w:tcPr>
          <w:p w14:paraId="4EE29CB4" w14:textId="77777777" w:rsidR="0064596B" w:rsidRPr="0064596B" w:rsidRDefault="0064596B" w:rsidP="0064596B">
            <w:pPr>
              <w:pBdr>
                <w:top w:val="nil"/>
                <w:left w:val="nil"/>
                <w:bottom w:val="nil"/>
                <w:right w:val="nil"/>
                <w:between w:val="nil"/>
              </w:pBdr>
              <w:jc w:val="both"/>
              <w:rPr>
                <w:rFonts w:ascii="Arial" w:eastAsia="Arial" w:hAnsi="Arial" w:cs="Arial"/>
                <w:b/>
                <w:u w:val="none"/>
                <w:lang w:val="es-CL"/>
              </w:rPr>
            </w:pPr>
            <w:r w:rsidRPr="0064596B">
              <w:rPr>
                <w:rFonts w:ascii="Arial" w:eastAsia="Arial" w:hAnsi="Arial" w:cs="Arial"/>
                <w:b/>
                <w:bCs/>
                <w:u w:val="none"/>
                <w:lang w:val="es-CL"/>
              </w:rPr>
              <w:t>OPORTUNIDADES</w:t>
            </w:r>
          </w:p>
        </w:tc>
        <w:tc>
          <w:tcPr>
            <w:tcW w:w="253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0" w:type="dxa"/>
              <w:bottom w:w="0" w:type="dxa"/>
              <w:right w:w="70" w:type="dxa"/>
            </w:tcMar>
            <w:vAlign w:val="bottom"/>
            <w:hideMark/>
          </w:tcPr>
          <w:p w14:paraId="66A27569" w14:textId="77777777" w:rsidR="0064596B" w:rsidRPr="0064596B" w:rsidRDefault="0064596B" w:rsidP="0064596B">
            <w:pPr>
              <w:pBdr>
                <w:top w:val="nil"/>
                <w:left w:val="nil"/>
                <w:bottom w:val="nil"/>
                <w:right w:val="nil"/>
                <w:between w:val="nil"/>
              </w:pBdr>
              <w:jc w:val="both"/>
              <w:rPr>
                <w:rFonts w:ascii="Arial" w:eastAsia="Arial" w:hAnsi="Arial" w:cs="Arial"/>
                <w:b/>
                <w:u w:val="none"/>
                <w:lang w:val="es-CL"/>
              </w:rPr>
            </w:pPr>
            <w:r w:rsidRPr="0064596B">
              <w:rPr>
                <w:rFonts w:ascii="Arial" w:eastAsia="Arial" w:hAnsi="Arial" w:cs="Arial"/>
                <w:b/>
                <w:bCs/>
                <w:u w:val="none"/>
                <w:lang w:val="es-CL"/>
              </w:rPr>
              <w:t>AMENAZAS</w:t>
            </w:r>
          </w:p>
        </w:tc>
      </w:tr>
      <w:tr w:rsidR="0064596B" w:rsidRPr="0064596B" w14:paraId="18999980" w14:textId="77777777" w:rsidTr="0064596B">
        <w:trPr>
          <w:trHeight w:val="7727"/>
        </w:trPr>
        <w:tc>
          <w:tcPr>
            <w:tcW w:w="246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0955D186" w14:textId="24CBB00F"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Mercado</w:t>
            </w:r>
            <w:r w:rsidR="003A3D64">
              <w:rPr>
                <w:rFonts w:ascii="Arial" w:eastAsia="Arial" w:hAnsi="Arial" w:cs="Arial"/>
                <w:u w:val="none"/>
                <w:lang w:val="es-CL"/>
              </w:rPr>
              <w:t xml:space="preserve"> HORECA</w:t>
            </w:r>
            <w:r w:rsidRPr="0064596B">
              <w:rPr>
                <w:rFonts w:ascii="Arial" w:eastAsia="Arial" w:hAnsi="Arial" w:cs="Arial"/>
                <w:u w:val="none"/>
                <w:lang w:val="es-CL"/>
              </w:rPr>
              <w:t xml:space="preserve"> en crecimiento con un 13%, </w:t>
            </w:r>
            <w:r w:rsidR="003A3D64">
              <w:rPr>
                <w:rFonts w:ascii="Arial" w:eastAsia="Arial" w:hAnsi="Arial" w:cs="Arial"/>
                <w:u w:val="none"/>
                <w:lang w:val="es-CL"/>
              </w:rPr>
              <w:t>según el Banco Central de Chile, puede abrir más espacio para pastelerías especializadas que puedan proveer variedad de productos para restricciones alimentarias.</w:t>
            </w:r>
          </w:p>
          <w:p w14:paraId="3C53C531" w14:textId="2D8DDDD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Mercado Potencial de $1</w:t>
            </w:r>
            <w:r w:rsidR="003A3D64">
              <w:rPr>
                <w:rFonts w:ascii="Arial" w:eastAsia="Arial" w:hAnsi="Arial" w:cs="Arial"/>
                <w:u w:val="none"/>
                <w:lang w:val="es-CL"/>
              </w:rPr>
              <w:t xml:space="preserve">1.613 millones mensual. </w:t>
            </w:r>
          </w:p>
          <w:p w14:paraId="74C0C107" w14:textId="3DFE80BB" w:rsid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Necesidad de productos constantes y sostenidos, que aseguran un porcentaje fijo de ingresos mensuales.</w:t>
            </w:r>
          </w:p>
          <w:p w14:paraId="679D567B" w14:textId="77777777" w:rsidR="003A3D64" w:rsidRDefault="003A3D64" w:rsidP="0064596B">
            <w:pPr>
              <w:pBdr>
                <w:top w:val="nil"/>
                <w:left w:val="nil"/>
                <w:bottom w:val="nil"/>
                <w:right w:val="nil"/>
                <w:between w:val="nil"/>
              </w:pBdr>
              <w:jc w:val="both"/>
              <w:rPr>
                <w:rFonts w:ascii="Arial" w:eastAsia="Arial" w:hAnsi="Arial" w:cs="Arial"/>
                <w:u w:val="none"/>
                <w:lang w:val="es-CL"/>
              </w:rPr>
            </w:pPr>
          </w:p>
          <w:p w14:paraId="21BA11FF" w14:textId="55F79C73" w:rsidR="0064596B" w:rsidRPr="003A3D64" w:rsidRDefault="003A3D64" w:rsidP="003A3D64">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 </w:t>
            </w:r>
            <w:r>
              <w:rPr>
                <w:rFonts w:ascii="Arial" w:eastAsia="Arial" w:hAnsi="Arial" w:cs="Arial"/>
                <w:u w:val="none"/>
                <w:lang w:val="es-CL"/>
              </w:rPr>
              <w:t>Solo dos</w:t>
            </w:r>
            <w:r w:rsidR="0064596B" w:rsidRPr="003A3D64">
              <w:rPr>
                <w:rFonts w:ascii="Arial" w:eastAsia="Arial" w:hAnsi="Arial" w:cs="Arial"/>
                <w:u w:val="none"/>
                <w:lang w:val="es-CL"/>
              </w:rPr>
              <w:t xml:space="preserve"> competidores </w:t>
            </w:r>
            <w:r>
              <w:rPr>
                <w:rFonts w:ascii="Arial" w:eastAsia="Arial" w:hAnsi="Arial" w:cs="Arial"/>
                <w:u w:val="none"/>
                <w:lang w:val="es-CL"/>
              </w:rPr>
              <w:t>venden a hoteles y restaurantes de manera regular, y realizan despachos para este mercado.</w:t>
            </w:r>
            <w:r w:rsidR="0064596B" w:rsidRPr="003A3D64">
              <w:rPr>
                <w:rFonts w:ascii="Arial" w:eastAsia="Arial" w:hAnsi="Arial" w:cs="Arial"/>
                <w:u w:val="none"/>
                <w:lang w:val="es-CL"/>
              </w:rPr>
              <w:t xml:space="preserve"> </w:t>
            </w:r>
          </w:p>
          <w:p w14:paraId="296F1890" w14:textId="77777777" w:rsidR="003A3D64" w:rsidRPr="0064596B" w:rsidRDefault="003A3D64" w:rsidP="0064596B">
            <w:pPr>
              <w:pBdr>
                <w:top w:val="nil"/>
                <w:left w:val="nil"/>
                <w:bottom w:val="nil"/>
                <w:right w:val="nil"/>
                <w:between w:val="nil"/>
              </w:pBdr>
              <w:jc w:val="both"/>
              <w:rPr>
                <w:rFonts w:ascii="Arial" w:eastAsia="Arial" w:hAnsi="Arial" w:cs="Arial"/>
                <w:u w:val="none"/>
                <w:lang w:val="es-CL"/>
              </w:rPr>
            </w:pPr>
          </w:p>
          <w:p w14:paraId="7A511F34" w14:textId="22705B36" w:rsid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xml:space="preserve">• Tendencia mundial de comidas saludables y orgánicas en crecimiento de un 5% anual, según Food Navigator. </w:t>
            </w:r>
          </w:p>
          <w:p w14:paraId="4B67DA78" w14:textId="77777777" w:rsidR="003A3D64" w:rsidRPr="0064596B" w:rsidRDefault="003A3D64" w:rsidP="0064596B">
            <w:pPr>
              <w:pBdr>
                <w:top w:val="nil"/>
                <w:left w:val="nil"/>
                <w:bottom w:val="nil"/>
                <w:right w:val="nil"/>
                <w:between w:val="nil"/>
              </w:pBdr>
              <w:jc w:val="both"/>
              <w:rPr>
                <w:rFonts w:ascii="Arial" w:eastAsia="Arial" w:hAnsi="Arial" w:cs="Arial"/>
                <w:u w:val="none"/>
                <w:lang w:val="es-CL"/>
              </w:rPr>
            </w:pPr>
          </w:p>
          <w:p w14:paraId="1526F73E"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Economía chilena estable y creciente de 5 % en la última década, según This is Chile.</w:t>
            </w:r>
          </w:p>
        </w:tc>
        <w:tc>
          <w:tcPr>
            <w:tcW w:w="25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2E7C7FD"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t>• Amplia oferta de productos de todos los tipos, precios competitivos de grandes cadenas.</w:t>
            </w:r>
          </w:p>
          <w:p w14:paraId="60EFECCE"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Canal organizado y compra en volúmenes, puede influir en los precios.</w:t>
            </w:r>
          </w:p>
          <w:p w14:paraId="6F5C8801" w14:textId="77777777" w:rsidR="0064596B" w:rsidRPr="0064596B" w:rsidRDefault="0064596B" w:rsidP="0064596B">
            <w:pPr>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Alta competitividad, ingresan las pastelerías corrientes y las que trabajan solo algunos tipos de productos especializados.</w:t>
            </w:r>
          </w:p>
          <w:p w14:paraId="4BDA8127" w14:textId="77777777" w:rsidR="0064596B" w:rsidRPr="0064596B" w:rsidRDefault="0064596B" w:rsidP="004E51CD">
            <w:pPr>
              <w:keepNext/>
              <w:pBdr>
                <w:top w:val="nil"/>
                <w:left w:val="nil"/>
                <w:bottom w:val="nil"/>
                <w:right w:val="nil"/>
                <w:between w:val="nil"/>
              </w:pBdr>
              <w:jc w:val="both"/>
              <w:rPr>
                <w:rFonts w:ascii="Arial" w:eastAsia="Arial" w:hAnsi="Arial" w:cs="Arial"/>
                <w:u w:val="none"/>
                <w:lang w:val="es-CL"/>
              </w:rPr>
            </w:pPr>
            <w:r w:rsidRPr="0064596B">
              <w:rPr>
                <w:rFonts w:ascii="Arial" w:eastAsia="Arial" w:hAnsi="Arial" w:cs="Arial"/>
                <w:u w:val="none"/>
                <w:lang w:val="es-CL"/>
              </w:rPr>
              <w:br/>
              <w:t>• Medios de pago a crédito, que afectan la liquidez de la empresa.</w:t>
            </w:r>
          </w:p>
        </w:tc>
      </w:tr>
    </w:tbl>
    <w:p w14:paraId="7A8A29C1" w14:textId="3FFB0E63" w:rsidR="004E51CD" w:rsidRPr="00F72611" w:rsidRDefault="004E51CD" w:rsidP="004F2537">
      <w:pPr>
        <w:pStyle w:val="Descripcin"/>
        <w:jc w:val="center"/>
        <w:rPr>
          <w:rFonts w:ascii="Arial" w:hAnsi="Arial" w:cs="Arial"/>
          <w:i w:val="0"/>
          <w:color w:val="auto"/>
          <w:sz w:val="24"/>
          <w:u w:val="none"/>
        </w:rPr>
      </w:pPr>
      <w:bookmarkStart w:id="46" w:name="_Toc22320120"/>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10</w:t>
      </w:r>
      <w:r w:rsidRPr="00F72611">
        <w:rPr>
          <w:rFonts w:ascii="Arial" w:hAnsi="Arial" w:cs="Arial"/>
          <w:i w:val="0"/>
          <w:color w:val="auto"/>
          <w:sz w:val="24"/>
          <w:u w:val="none"/>
        </w:rPr>
        <w:fldChar w:fldCharType="end"/>
      </w:r>
      <w:r w:rsidRPr="00F72611">
        <w:rPr>
          <w:rFonts w:ascii="Arial" w:hAnsi="Arial" w:cs="Arial"/>
          <w:i w:val="0"/>
          <w:color w:val="auto"/>
          <w:sz w:val="24"/>
          <w:u w:val="none"/>
        </w:rPr>
        <w:t>. FODA Mercado B2B</w:t>
      </w:r>
      <w:bookmarkEnd w:id="46"/>
    </w:p>
    <w:p w14:paraId="2DEDE2A6" w14:textId="77777777" w:rsidR="0064596B" w:rsidRPr="0064596B" w:rsidRDefault="0064596B" w:rsidP="007C784E">
      <w:pPr>
        <w:pBdr>
          <w:top w:val="nil"/>
          <w:left w:val="nil"/>
          <w:bottom w:val="nil"/>
          <w:right w:val="nil"/>
          <w:between w:val="nil"/>
        </w:pBdr>
        <w:jc w:val="both"/>
        <w:rPr>
          <w:rFonts w:ascii="Arial" w:eastAsia="Arial" w:hAnsi="Arial" w:cs="Arial"/>
          <w:b/>
          <w:u w:val="none"/>
          <w:lang w:val="es-CL"/>
        </w:rPr>
      </w:pPr>
    </w:p>
    <w:p w14:paraId="3F426A0A" w14:textId="77777777" w:rsidR="007C784E" w:rsidRDefault="007C784E" w:rsidP="007C784E">
      <w:pPr>
        <w:pStyle w:val="Ttulo1"/>
        <w:rPr>
          <w:rFonts w:ascii="Arial" w:eastAsia="Arial" w:hAnsi="Arial" w:cs="Arial"/>
          <w:color w:val="000000" w:themeColor="text1"/>
          <w:sz w:val="24"/>
          <w:szCs w:val="24"/>
          <w:u w:val="none"/>
        </w:rPr>
      </w:pPr>
    </w:p>
    <w:p w14:paraId="460817C7" w14:textId="2B099480" w:rsidR="00A008E5" w:rsidRDefault="00A008E5">
      <w:pPr>
        <w:pBdr>
          <w:top w:val="nil"/>
          <w:left w:val="nil"/>
          <w:bottom w:val="nil"/>
          <w:right w:val="nil"/>
          <w:between w:val="nil"/>
        </w:pBdr>
        <w:jc w:val="both"/>
        <w:rPr>
          <w:rFonts w:ascii="Arial" w:eastAsia="Arial" w:hAnsi="Arial" w:cs="Arial"/>
          <w:b/>
          <w:color w:val="000000"/>
          <w:u w:val="none"/>
        </w:rPr>
      </w:pPr>
    </w:p>
    <w:p w14:paraId="2992C30D" w14:textId="7BDB8003" w:rsidR="00C20799" w:rsidRDefault="00C20799">
      <w:pPr>
        <w:pBdr>
          <w:top w:val="nil"/>
          <w:left w:val="nil"/>
          <w:bottom w:val="nil"/>
          <w:right w:val="nil"/>
          <w:between w:val="nil"/>
        </w:pBdr>
        <w:jc w:val="both"/>
        <w:rPr>
          <w:rFonts w:ascii="Arial" w:eastAsia="Arial" w:hAnsi="Arial" w:cs="Arial"/>
          <w:b/>
          <w:color w:val="000000"/>
          <w:u w:val="none"/>
        </w:rPr>
      </w:pPr>
    </w:p>
    <w:p w14:paraId="2ECAE402" w14:textId="4C7F23BB" w:rsidR="00C20799" w:rsidRDefault="00C20799">
      <w:pPr>
        <w:pBdr>
          <w:top w:val="nil"/>
          <w:left w:val="nil"/>
          <w:bottom w:val="nil"/>
          <w:right w:val="nil"/>
          <w:between w:val="nil"/>
        </w:pBdr>
        <w:jc w:val="both"/>
        <w:rPr>
          <w:rFonts w:ascii="Arial" w:eastAsia="Arial" w:hAnsi="Arial" w:cs="Arial"/>
          <w:b/>
          <w:color w:val="000000"/>
          <w:u w:val="none"/>
        </w:rPr>
      </w:pPr>
    </w:p>
    <w:p w14:paraId="448AAD8D" w14:textId="765F42CC" w:rsidR="00C20799" w:rsidRDefault="00C20799">
      <w:pPr>
        <w:pBdr>
          <w:top w:val="nil"/>
          <w:left w:val="nil"/>
          <w:bottom w:val="nil"/>
          <w:right w:val="nil"/>
          <w:between w:val="nil"/>
        </w:pBdr>
        <w:jc w:val="both"/>
        <w:rPr>
          <w:rFonts w:ascii="Arial" w:eastAsia="Arial" w:hAnsi="Arial" w:cs="Arial"/>
          <w:b/>
          <w:color w:val="000000"/>
          <w:u w:val="none"/>
        </w:rPr>
      </w:pPr>
    </w:p>
    <w:p w14:paraId="3F92705D" w14:textId="07B08D9F" w:rsidR="00C20799" w:rsidRDefault="00C20799">
      <w:pPr>
        <w:pBdr>
          <w:top w:val="nil"/>
          <w:left w:val="nil"/>
          <w:bottom w:val="nil"/>
          <w:right w:val="nil"/>
          <w:between w:val="nil"/>
        </w:pBdr>
        <w:jc w:val="both"/>
        <w:rPr>
          <w:rFonts w:ascii="Arial" w:eastAsia="Arial" w:hAnsi="Arial" w:cs="Arial"/>
          <w:b/>
          <w:color w:val="000000"/>
          <w:u w:val="none"/>
        </w:rPr>
      </w:pPr>
    </w:p>
    <w:p w14:paraId="1B35C3B0" w14:textId="7B4980E5" w:rsidR="00C20799" w:rsidRDefault="00C20799">
      <w:pPr>
        <w:pBdr>
          <w:top w:val="nil"/>
          <w:left w:val="nil"/>
          <w:bottom w:val="nil"/>
          <w:right w:val="nil"/>
          <w:between w:val="nil"/>
        </w:pBdr>
        <w:jc w:val="both"/>
        <w:rPr>
          <w:rFonts w:ascii="Arial" w:eastAsia="Arial" w:hAnsi="Arial" w:cs="Arial"/>
          <w:b/>
          <w:color w:val="000000"/>
          <w:u w:val="none"/>
        </w:rPr>
      </w:pPr>
    </w:p>
    <w:p w14:paraId="4DE2CC27" w14:textId="39A5AFCC" w:rsidR="00C20799" w:rsidRDefault="00C20799">
      <w:pPr>
        <w:pBdr>
          <w:top w:val="nil"/>
          <w:left w:val="nil"/>
          <w:bottom w:val="nil"/>
          <w:right w:val="nil"/>
          <w:between w:val="nil"/>
        </w:pBdr>
        <w:jc w:val="both"/>
        <w:rPr>
          <w:rFonts w:ascii="Arial" w:eastAsia="Arial" w:hAnsi="Arial" w:cs="Arial"/>
          <w:b/>
          <w:color w:val="000000"/>
          <w:u w:val="none"/>
        </w:rPr>
      </w:pPr>
    </w:p>
    <w:p w14:paraId="2455F822" w14:textId="7A02B0BC" w:rsidR="00C20799" w:rsidRDefault="00C20799">
      <w:pPr>
        <w:pBdr>
          <w:top w:val="nil"/>
          <w:left w:val="nil"/>
          <w:bottom w:val="nil"/>
          <w:right w:val="nil"/>
          <w:between w:val="nil"/>
        </w:pBdr>
        <w:jc w:val="both"/>
        <w:rPr>
          <w:rFonts w:ascii="Arial" w:eastAsia="Arial" w:hAnsi="Arial" w:cs="Arial"/>
          <w:b/>
          <w:color w:val="000000"/>
          <w:u w:val="none"/>
        </w:rPr>
      </w:pPr>
    </w:p>
    <w:p w14:paraId="54430785" w14:textId="4488D3AD" w:rsidR="00C20799" w:rsidRDefault="00C20799">
      <w:pPr>
        <w:pBdr>
          <w:top w:val="nil"/>
          <w:left w:val="nil"/>
          <w:bottom w:val="nil"/>
          <w:right w:val="nil"/>
          <w:between w:val="nil"/>
        </w:pBdr>
        <w:jc w:val="both"/>
        <w:rPr>
          <w:rFonts w:ascii="Arial" w:eastAsia="Arial" w:hAnsi="Arial" w:cs="Arial"/>
          <w:b/>
          <w:color w:val="000000"/>
          <w:u w:val="none"/>
        </w:rPr>
      </w:pPr>
    </w:p>
    <w:p w14:paraId="502D5BEE" w14:textId="6039543F" w:rsidR="00C20799" w:rsidRDefault="00C20799">
      <w:pPr>
        <w:pBdr>
          <w:top w:val="nil"/>
          <w:left w:val="nil"/>
          <w:bottom w:val="nil"/>
          <w:right w:val="nil"/>
          <w:between w:val="nil"/>
        </w:pBdr>
        <w:jc w:val="both"/>
        <w:rPr>
          <w:rFonts w:ascii="Arial" w:eastAsia="Arial" w:hAnsi="Arial" w:cs="Arial"/>
          <w:b/>
          <w:color w:val="000000"/>
          <w:u w:val="none"/>
        </w:rPr>
      </w:pPr>
    </w:p>
    <w:p w14:paraId="1261CCEE" w14:textId="39EC1807" w:rsidR="00C20799" w:rsidRDefault="00C20799">
      <w:pPr>
        <w:pBdr>
          <w:top w:val="nil"/>
          <w:left w:val="nil"/>
          <w:bottom w:val="nil"/>
          <w:right w:val="nil"/>
          <w:between w:val="nil"/>
        </w:pBdr>
        <w:jc w:val="both"/>
        <w:rPr>
          <w:rFonts w:ascii="Arial" w:eastAsia="Arial" w:hAnsi="Arial" w:cs="Arial"/>
          <w:b/>
          <w:color w:val="000000"/>
          <w:u w:val="none"/>
        </w:rPr>
      </w:pPr>
    </w:p>
    <w:p w14:paraId="7C99DA34" w14:textId="51C79D06" w:rsidR="00A008E5" w:rsidRPr="00FF1106" w:rsidRDefault="005038B7" w:rsidP="004F2B67">
      <w:pPr>
        <w:pStyle w:val="Ttulo1"/>
        <w:numPr>
          <w:ilvl w:val="0"/>
          <w:numId w:val="9"/>
        </w:numPr>
        <w:rPr>
          <w:rFonts w:ascii="Arial" w:eastAsia="Arial" w:hAnsi="Arial" w:cs="Arial"/>
          <w:b/>
          <w:color w:val="000000"/>
          <w:sz w:val="24"/>
          <w:szCs w:val="24"/>
          <w:u w:val="none"/>
        </w:rPr>
      </w:pPr>
      <w:bookmarkStart w:id="47" w:name="_Toc22329826"/>
      <w:r w:rsidRPr="00FF1106">
        <w:rPr>
          <w:rFonts w:ascii="Arial" w:eastAsia="Arial" w:hAnsi="Arial" w:cs="Arial"/>
          <w:b/>
          <w:color w:val="000000"/>
          <w:sz w:val="24"/>
          <w:szCs w:val="24"/>
          <w:u w:val="none"/>
        </w:rPr>
        <w:lastRenderedPageBreak/>
        <w:t>ESTRATEGIA DE NEGOCIO</w:t>
      </w:r>
      <w:bookmarkEnd w:id="47"/>
    </w:p>
    <w:p w14:paraId="3555045D" w14:textId="77777777" w:rsidR="00A008E5" w:rsidRDefault="00A008E5">
      <w:pPr>
        <w:pBdr>
          <w:top w:val="nil"/>
          <w:left w:val="nil"/>
          <w:bottom w:val="nil"/>
          <w:right w:val="nil"/>
          <w:between w:val="nil"/>
        </w:pBdr>
        <w:ind w:left="720"/>
        <w:rPr>
          <w:rFonts w:ascii="Arial" w:eastAsia="Arial" w:hAnsi="Arial" w:cs="Arial"/>
          <w:color w:val="000000"/>
          <w:u w:val="none"/>
        </w:rPr>
      </w:pPr>
    </w:p>
    <w:p w14:paraId="13CD0F64" w14:textId="084F2CB8" w:rsidR="00FA17C0" w:rsidRPr="00FF1106" w:rsidRDefault="00FF1106" w:rsidP="004E0EB0">
      <w:pPr>
        <w:pStyle w:val="Ttulo2"/>
        <w:rPr>
          <w:rFonts w:ascii="Arial" w:eastAsia="Arial" w:hAnsi="Arial" w:cs="Arial"/>
          <w:b/>
          <w:color w:val="000000" w:themeColor="text1"/>
          <w:sz w:val="24"/>
          <w:szCs w:val="24"/>
          <w:u w:val="none"/>
        </w:rPr>
      </w:pPr>
      <w:bookmarkStart w:id="48" w:name="_heading=h.1y810tw" w:colFirst="0" w:colLast="0"/>
      <w:bookmarkStart w:id="49" w:name="_Toc22329827"/>
      <w:bookmarkEnd w:id="48"/>
      <w:r w:rsidRPr="00FF1106">
        <w:rPr>
          <w:rFonts w:ascii="Arial" w:eastAsia="Arial" w:hAnsi="Arial" w:cs="Arial"/>
          <w:b/>
          <w:color w:val="000000" w:themeColor="text1"/>
          <w:sz w:val="24"/>
          <w:szCs w:val="24"/>
          <w:u w:val="none"/>
        </w:rPr>
        <w:t>5.1</w:t>
      </w:r>
      <w:r w:rsidR="00FA17C0" w:rsidRPr="00FF1106">
        <w:rPr>
          <w:rFonts w:ascii="Arial" w:eastAsia="Arial" w:hAnsi="Arial" w:cs="Arial"/>
          <w:b/>
          <w:color w:val="000000" w:themeColor="text1"/>
          <w:sz w:val="24"/>
          <w:szCs w:val="24"/>
          <w:u w:val="none"/>
        </w:rPr>
        <w:t xml:space="preserve"> </w:t>
      </w:r>
      <w:r w:rsidRPr="00FF1106">
        <w:rPr>
          <w:rFonts w:ascii="Arial" w:eastAsia="Arial" w:hAnsi="Arial" w:cs="Arial"/>
          <w:b/>
          <w:color w:val="000000" w:themeColor="text1"/>
          <w:sz w:val="24"/>
          <w:szCs w:val="24"/>
          <w:u w:val="none"/>
        </w:rPr>
        <w:t>SEGMENTO OBJETIVO</w:t>
      </w:r>
      <w:bookmarkEnd w:id="49"/>
    </w:p>
    <w:p w14:paraId="63BD2316" w14:textId="77777777" w:rsidR="00FA17C0" w:rsidRDefault="00FA17C0" w:rsidP="00FA17C0">
      <w:pPr>
        <w:rPr>
          <w:u w:val="none"/>
        </w:rPr>
      </w:pPr>
    </w:p>
    <w:p w14:paraId="2D0FAAE6" w14:textId="77777777" w:rsidR="00B815CB" w:rsidRDefault="00FA17C0" w:rsidP="00FF1106">
      <w:pPr>
        <w:jc w:val="both"/>
        <w:rPr>
          <w:rFonts w:ascii="Arial" w:hAnsi="Arial" w:cs="Arial"/>
          <w:u w:val="none"/>
        </w:rPr>
      </w:pPr>
      <w:r w:rsidRPr="00FF1106">
        <w:rPr>
          <w:rFonts w:ascii="Arial" w:hAnsi="Arial" w:cs="Arial"/>
          <w:u w:val="none"/>
        </w:rPr>
        <w:t>Según el diagnóstico de mercado, los clientes objetivo del proyecto son aquellos que necesitan consumir productos de pastelería especializada en restricciones alimentarias.</w:t>
      </w:r>
    </w:p>
    <w:p w14:paraId="2619F201" w14:textId="1956ABF6" w:rsidR="00B815CB" w:rsidRDefault="00FA17C0" w:rsidP="00FF1106">
      <w:pPr>
        <w:jc w:val="both"/>
        <w:rPr>
          <w:rFonts w:ascii="Arial" w:hAnsi="Arial" w:cs="Arial"/>
          <w:u w:val="none"/>
        </w:rPr>
      </w:pPr>
      <w:r w:rsidRPr="00FF1106">
        <w:rPr>
          <w:rFonts w:ascii="Arial" w:hAnsi="Arial" w:cs="Arial"/>
          <w:u w:val="none"/>
        </w:rPr>
        <w:t xml:space="preserve"> </w:t>
      </w:r>
    </w:p>
    <w:p w14:paraId="517AAA61" w14:textId="54AA8A74" w:rsidR="00FA17C0" w:rsidRDefault="00B815CB" w:rsidP="00FF1106">
      <w:pPr>
        <w:jc w:val="both"/>
        <w:rPr>
          <w:rFonts w:ascii="Arial" w:hAnsi="Arial" w:cs="Arial"/>
          <w:u w:val="none"/>
        </w:rPr>
      </w:pPr>
      <w:r>
        <w:rPr>
          <w:rFonts w:ascii="Arial" w:hAnsi="Arial" w:cs="Arial"/>
          <w:u w:val="none"/>
        </w:rPr>
        <w:t>Por lo que,</w:t>
      </w:r>
      <w:r w:rsidR="00736FBF" w:rsidRPr="00FF1106">
        <w:rPr>
          <w:rFonts w:ascii="Arial" w:hAnsi="Arial" w:cs="Arial"/>
          <w:u w:val="none"/>
        </w:rPr>
        <w:t xml:space="preserve"> se pretende abarcar los siguientes segmentos</w:t>
      </w:r>
      <w:r w:rsidR="00FA17C0" w:rsidRPr="00FF1106">
        <w:rPr>
          <w:rFonts w:ascii="Arial" w:hAnsi="Arial" w:cs="Arial"/>
          <w:u w:val="none"/>
        </w:rPr>
        <w:t>:</w:t>
      </w:r>
    </w:p>
    <w:p w14:paraId="2D8E731C" w14:textId="77777777" w:rsidR="00B815CB" w:rsidRPr="00FF1106" w:rsidRDefault="00B815CB" w:rsidP="00FF1106">
      <w:pPr>
        <w:jc w:val="both"/>
        <w:rPr>
          <w:rFonts w:ascii="Arial" w:hAnsi="Arial" w:cs="Arial"/>
          <w:u w:val="none"/>
        </w:rPr>
      </w:pPr>
    </w:p>
    <w:p w14:paraId="143ED417" w14:textId="5ECCA0EC" w:rsidR="00FA17C0" w:rsidRPr="00FF1106" w:rsidRDefault="00FA17C0" w:rsidP="004F2B67">
      <w:pPr>
        <w:pStyle w:val="Prrafodelista"/>
        <w:numPr>
          <w:ilvl w:val="0"/>
          <w:numId w:val="6"/>
        </w:numPr>
        <w:jc w:val="both"/>
        <w:rPr>
          <w:rFonts w:ascii="Arial" w:hAnsi="Arial" w:cs="Arial"/>
          <w:u w:val="none"/>
        </w:rPr>
      </w:pPr>
      <w:r w:rsidRPr="00FF1106">
        <w:rPr>
          <w:rFonts w:ascii="Arial" w:hAnsi="Arial" w:cs="Arial"/>
          <w:u w:val="none"/>
        </w:rPr>
        <w:t>Personas intolerantes al gluten</w:t>
      </w:r>
      <w:r w:rsidR="00736FBF" w:rsidRPr="00FF1106">
        <w:rPr>
          <w:rFonts w:ascii="Arial" w:hAnsi="Arial" w:cs="Arial"/>
          <w:u w:val="none"/>
        </w:rPr>
        <w:t xml:space="preserve"> (celiacos)</w:t>
      </w:r>
      <w:r w:rsidRPr="00FF1106">
        <w:rPr>
          <w:rFonts w:ascii="Arial" w:hAnsi="Arial" w:cs="Arial"/>
          <w:u w:val="none"/>
        </w:rPr>
        <w:t>.</w:t>
      </w:r>
    </w:p>
    <w:p w14:paraId="66D4B3A5" w14:textId="1D737CD5" w:rsidR="00FA17C0" w:rsidRPr="00FF1106" w:rsidRDefault="00FA17C0" w:rsidP="004F2B67">
      <w:pPr>
        <w:pStyle w:val="Prrafodelista"/>
        <w:numPr>
          <w:ilvl w:val="0"/>
          <w:numId w:val="6"/>
        </w:numPr>
        <w:jc w:val="both"/>
        <w:rPr>
          <w:rFonts w:ascii="Arial" w:hAnsi="Arial" w:cs="Arial"/>
          <w:u w:val="none"/>
        </w:rPr>
      </w:pPr>
      <w:r w:rsidRPr="00FF1106">
        <w:rPr>
          <w:rFonts w:ascii="Arial" w:hAnsi="Arial" w:cs="Arial"/>
          <w:u w:val="none"/>
        </w:rPr>
        <w:t>Personas intolerantes a la lactosa.</w:t>
      </w:r>
    </w:p>
    <w:p w14:paraId="0725E412" w14:textId="3CEE43E1" w:rsidR="00FA17C0" w:rsidRPr="00FF1106" w:rsidRDefault="00FA17C0" w:rsidP="004F2B67">
      <w:pPr>
        <w:pStyle w:val="Prrafodelista"/>
        <w:numPr>
          <w:ilvl w:val="0"/>
          <w:numId w:val="6"/>
        </w:numPr>
        <w:jc w:val="both"/>
        <w:rPr>
          <w:rFonts w:ascii="Arial" w:hAnsi="Arial" w:cs="Arial"/>
          <w:u w:val="none"/>
        </w:rPr>
      </w:pPr>
      <w:r w:rsidRPr="00FF1106">
        <w:rPr>
          <w:rFonts w:ascii="Arial" w:hAnsi="Arial" w:cs="Arial"/>
          <w:u w:val="none"/>
        </w:rPr>
        <w:t>Personas diabéticas.</w:t>
      </w:r>
    </w:p>
    <w:p w14:paraId="692FECE8" w14:textId="2B125588" w:rsidR="00791CF7" w:rsidRPr="00FF1106" w:rsidRDefault="00B815CB" w:rsidP="00FF1106">
      <w:pPr>
        <w:spacing w:before="240" w:after="240" w:line="259" w:lineRule="auto"/>
        <w:jc w:val="both"/>
        <w:rPr>
          <w:rFonts w:ascii="Arial" w:eastAsia="Arial" w:hAnsi="Arial" w:cs="Arial"/>
          <w:u w:val="none"/>
        </w:rPr>
      </w:pPr>
      <w:r>
        <w:rPr>
          <w:rFonts w:ascii="Arial" w:eastAsia="Arial" w:hAnsi="Arial" w:cs="Arial"/>
          <w:u w:val="none"/>
        </w:rPr>
        <w:t>En</w:t>
      </w:r>
      <w:r w:rsidR="00791CF7" w:rsidRPr="00FF1106">
        <w:rPr>
          <w:rFonts w:ascii="Arial" w:eastAsia="Arial" w:hAnsi="Arial" w:cs="Arial"/>
          <w:u w:val="none"/>
        </w:rPr>
        <w:t xml:space="preserve"> el análisis de mercado potencial B2C, s</w:t>
      </w:r>
      <w:r w:rsidR="00736FBF" w:rsidRPr="00FF1106">
        <w:rPr>
          <w:rFonts w:ascii="Arial" w:eastAsia="Arial" w:hAnsi="Arial" w:cs="Arial"/>
          <w:u w:val="none"/>
        </w:rPr>
        <w:t xml:space="preserve">e determinó que un 6.68% </w:t>
      </w:r>
      <w:r w:rsidR="00791CF7" w:rsidRPr="00FF1106">
        <w:rPr>
          <w:rFonts w:ascii="Arial" w:eastAsia="Arial" w:hAnsi="Arial" w:cs="Arial"/>
          <w:u w:val="none"/>
        </w:rPr>
        <w:t xml:space="preserve">de las personas en Chile </w:t>
      </w:r>
      <w:r w:rsidR="00736FBF" w:rsidRPr="00FF1106">
        <w:rPr>
          <w:rFonts w:ascii="Arial" w:eastAsia="Arial" w:hAnsi="Arial" w:cs="Arial"/>
          <w:u w:val="none"/>
        </w:rPr>
        <w:t xml:space="preserve">padecen </w:t>
      </w:r>
      <w:r w:rsidR="00791CF7" w:rsidRPr="00FF1106">
        <w:rPr>
          <w:rFonts w:ascii="Arial" w:eastAsia="Arial" w:hAnsi="Arial" w:cs="Arial"/>
          <w:u w:val="none"/>
        </w:rPr>
        <w:t>algunas de estas restricciones</w:t>
      </w:r>
      <w:r w:rsidR="00736FBF" w:rsidRPr="00FF1106">
        <w:rPr>
          <w:rFonts w:ascii="Arial" w:eastAsia="Arial" w:hAnsi="Arial" w:cs="Arial"/>
          <w:u w:val="none"/>
        </w:rPr>
        <w:t xml:space="preserve">. </w:t>
      </w:r>
    </w:p>
    <w:p w14:paraId="6EA1D0B4" w14:textId="0B9BC835" w:rsidR="00736FBF" w:rsidRPr="00FF1106" w:rsidRDefault="00791CF7" w:rsidP="00FF1106">
      <w:pPr>
        <w:spacing w:before="240" w:after="240" w:line="259" w:lineRule="auto"/>
        <w:jc w:val="both"/>
        <w:rPr>
          <w:rFonts w:ascii="Arial" w:eastAsia="Arial" w:hAnsi="Arial" w:cs="Arial"/>
          <w:b/>
          <w:u w:val="none"/>
        </w:rPr>
      </w:pPr>
      <w:r w:rsidRPr="00FF1106">
        <w:rPr>
          <w:rFonts w:ascii="Arial" w:eastAsia="Arial" w:hAnsi="Arial" w:cs="Arial"/>
          <w:u w:val="none"/>
        </w:rPr>
        <w:t xml:space="preserve">A partir del análisis de la encuesta realizada, el 44% de las personas que consumen este tipo de </w:t>
      </w:r>
      <w:r w:rsidR="00CE0F4A">
        <w:rPr>
          <w:rFonts w:ascii="Arial" w:eastAsia="Arial" w:hAnsi="Arial" w:cs="Arial"/>
          <w:u w:val="none"/>
        </w:rPr>
        <w:t>productos pertenecen al sector O</w:t>
      </w:r>
      <w:r w:rsidRPr="00FF1106">
        <w:rPr>
          <w:rFonts w:ascii="Arial" w:eastAsia="Arial" w:hAnsi="Arial" w:cs="Arial"/>
          <w:u w:val="none"/>
        </w:rPr>
        <w:t xml:space="preserve">riente de Santiago, es por esto que se considerará dentro de la estrategia apuntar a las personas que viven en este sector </w:t>
      </w:r>
      <w:r w:rsidR="00736FBF" w:rsidRPr="00FF1106">
        <w:rPr>
          <w:rFonts w:ascii="Arial" w:eastAsia="Arial" w:hAnsi="Arial" w:cs="Arial"/>
          <w:u w:val="none"/>
        </w:rPr>
        <w:t>(Providencia, Las Condes, La Reina, Ñuñoa, Vitacura y Lo Barnechea)</w:t>
      </w:r>
      <w:r w:rsidRPr="00FF1106">
        <w:rPr>
          <w:rFonts w:ascii="Arial" w:eastAsia="Arial" w:hAnsi="Arial" w:cs="Arial"/>
          <w:u w:val="none"/>
        </w:rPr>
        <w:t xml:space="preserve">. </w:t>
      </w:r>
    </w:p>
    <w:p w14:paraId="441292EE" w14:textId="3D97A132" w:rsidR="00736FBF" w:rsidRDefault="00736FBF" w:rsidP="00FF1106">
      <w:pPr>
        <w:jc w:val="both"/>
        <w:rPr>
          <w:rFonts w:ascii="Arial" w:hAnsi="Arial" w:cs="Arial"/>
          <w:u w:val="none"/>
        </w:rPr>
      </w:pPr>
      <w:r w:rsidRPr="00FF1106">
        <w:rPr>
          <w:rFonts w:ascii="Arial" w:hAnsi="Arial" w:cs="Arial"/>
          <w:u w:val="none"/>
        </w:rPr>
        <w:t xml:space="preserve">Para abordar y satisfacer esta demanda, </w:t>
      </w:r>
      <w:r w:rsidR="00791CF7" w:rsidRPr="00FF1106">
        <w:rPr>
          <w:rFonts w:ascii="Arial" w:hAnsi="Arial" w:cs="Arial"/>
          <w:u w:val="none"/>
        </w:rPr>
        <w:t>la estrategia considerará la distribución de</w:t>
      </w:r>
      <w:r w:rsidRPr="00FF1106">
        <w:rPr>
          <w:rFonts w:ascii="Arial" w:hAnsi="Arial" w:cs="Arial"/>
          <w:u w:val="none"/>
        </w:rPr>
        <w:t xml:space="preserve"> los productos de dos formas:</w:t>
      </w:r>
    </w:p>
    <w:p w14:paraId="7D0FD779" w14:textId="77777777" w:rsidR="00B815CB" w:rsidRPr="00FF1106" w:rsidRDefault="00B815CB" w:rsidP="00FF1106">
      <w:pPr>
        <w:jc w:val="both"/>
        <w:rPr>
          <w:rFonts w:ascii="Arial" w:hAnsi="Arial" w:cs="Arial"/>
          <w:u w:val="none"/>
        </w:rPr>
      </w:pPr>
    </w:p>
    <w:p w14:paraId="1C142E23" w14:textId="6C67C495" w:rsidR="00736FBF" w:rsidRDefault="00736FBF" w:rsidP="004F2B67">
      <w:pPr>
        <w:pStyle w:val="Prrafodelista"/>
        <w:numPr>
          <w:ilvl w:val="0"/>
          <w:numId w:val="7"/>
        </w:numPr>
        <w:jc w:val="both"/>
        <w:rPr>
          <w:rFonts w:ascii="Arial" w:hAnsi="Arial" w:cs="Arial"/>
          <w:u w:val="none"/>
        </w:rPr>
      </w:pPr>
      <w:r w:rsidRPr="00FF1106">
        <w:rPr>
          <w:rFonts w:ascii="Arial" w:hAnsi="Arial" w:cs="Arial"/>
          <w:u w:val="none"/>
        </w:rPr>
        <w:t>A través de la venta directa (B2C Business to Costumer)</w:t>
      </w:r>
      <w:r w:rsidR="00791CF7" w:rsidRPr="00FF1106">
        <w:rPr>
          <w:rFonts w:ascii="Arial" w:hAnsi="Arial" w:cs="Arial"/>
          <w:u w:val="none"/>
        </w:rPr>
        <w:t>: enfocándose en la entrega rápida y segura, utilizando sistemas de delivery.</w:t>
      </w:r>
      <w:r w:rsidR="00CE0F4A">
        <w:rPr>
          <w:rFonts w:ascii="Arial" w:hAnsi="Arial" w:cs="Arial"/>
          <w:u w:val="none"/>
        </w:rPr>
        <w:t xml:space="preserve"> Y en local establecido.</w:t>
      </w:r>
    </w:p>
    <w:p w14:paraId="69DF579E" w14:textId="77777777" w:rsidR="00B815CB" w:rsidRPr="00FF1106" w:rsidRDefault="00B815CB" w:rsidP="00B815CB">
      <w:pPr>
        <w:pStyle w:val="Prrafodelista"/>
        <w:jc w:val="both"/>
        <w:rPr>
          <w:rFonts w:ascii="Arial" w:hAnsi="Arial" w:cs="Arial"/>
          <w:u w:val="none"/>
        </w:rPr>
      </w:pPr>
    </w:p>
    <w:p w14:paraId="627F345F" w14:textId="1E154C01" w:rsidR="00F85B0F" w:rsidRPr="00FF1106" w:rsidRDefault="00736FBF" w:rsidP="004F2B67">
      <w:pPr>
        <w:pStyle w:val="Prrafodelista"/>
        <w:numPr>
          <w:ilvl w:val="0"/>
          <w:numId w:val="7"/>
        </w:numPr>
        <w:jc w:val="both"/>
        <w:rPr>
          <w:rFonts w:ascii="Arial" w:eastAsia="Arial" w:hAnsi="Arial" w:cs="Arial"/>
          <w:color w:val="000000" w:themeColor="text1"/>
        </w:rPr>
      </w:pPr>
      <w:r w:rsidRPr="00FF1106">
        <w:rPr>
          <w:rFonts w:ascii="Arial" w:hAnsi="Arial" w:cs="Arial"/>
          <w:u w:val="none"/>
        </w:rPr>
        <w:t>A través de mercado HORECA (B2B Business to Business)</w:t>
      </w:r>
      <w:r w:rsidR="00791CF7" w:rsidRPr="00FF1106">
        <w:rPr>
          <w:rFonts w:ascii="Arial" w:hAnsi="Arial" w:cs="Arial"/>
          <w:u w:val="none"/>
        </w:rPr>
        <w:t xml:space="preserve">: insertándose en la venta a través de Hoteles, Restaurantes </w:t>
      </w:r>
      <w:r w:rsidR="00B815CB">
        <w:rPr>
          <w:rFonts w:ascii="Arial" w:hAnsi="Arial" w:cs="Arial"/>
          <w:u w:val="none"/>
        </w:rPr>
        <w:t>y Cafeterías</w:t>
      </w:r>
      <w:r w:rsidR="00791CF7" w:rsidRPr="00FF1106">
        <w:rPr>
          <w:rFonts w:ascii="Arial" w:hAnsi="Arial" w:cs="Arial"/>
          <w:u w:val="none"/>
        </w:rPr>
        <w:t xml:space="preserve"> que </w:t>
      </w:r>
      <w:r w:rsidR="00F85B0F" w:rsidRPr="00FF1106">
        <w:rPr>
          <w:rFonts w:ascii="Arial" w:hAnsi="Arial" w:cs="Arial"/>
          <w:u w:val="none"/>
        </w:rPr>
        <w:t>necesiten este tipo de productos para ofrecer a sus clientes.</w:t>
      </w:r>
    </w:p>
    <w:p w14:paraId="33E63B09" w14:textId="77777777" w:rsidR="00F85B0F" w:rsidRPr="00FF1106" w:rsidRDefault="00F85B0F" w:rsidP="00FF1106">
      <w:pPr>
        <w:pStyle w:val="Prrafodelista"/>
        <w:jc w:val="both"/>
        <w:rPr>
          <w:rFonts w:ascii="Arial" w:eastAsia="Arial" w:hAnsi="Arial" w:cs="Arial"/>
          <w:color w:val="000000" w:themeColor="text1"/>
        </w:rPr>
      </w:pPr>
    </w:p>
    <w:p w14:paraId="0AE51DBC" w14:textId="53FFD542" w:rsidR="00F85B0F" w:rsidRPr="00B815CB" w:rsidRDefault="00B815CB" w:rsidP="00FF1106">
      <w:pPr>
        <w:pStyle w:val="Ttulo2"/>
        <w:jc w:val="both"/>
        <w:rPr>
          <w:rFonts w:ascii="Arial" w:eastAsia="Arial" w:hAnsi="Arial" w:cs="Arial"/>
          <w:b/>
          <w:color w:val="000000" w:themeColor="text1"/>
          <w:sz w:val="24"/>
          <w:szCs w:val="24"/>
          <w:u w:val="none"/>
        </w:rPr>
      </w:pPr>
      <w:bookmarkStart w:id="50" w:name="_Toc22329828"/>
      <w:r w:rsidRPr="00B815CB">
        <w:rPr>
          <w:rFonts w:ascii="Arial" w:eastAsia="Arial" w:hAnsi="Arial" w:cs="Arial"/>
          <w:b/>
          <w:color w:val="000000" w:themeColor="text1"/>
          <w:sz w:val="24"/>
          <w:szCs w:val="24"/>
          <w:u w:val="none"/>
        </w:rPr>
        <w:t>5.2</w:t>
      </w:r>
      <w:r w:rsidR="00C20799" w:rsidRPr="00B815CB">
        <w:rPr>
          <w:rFonts w:ascii="Arial" w:eastAsia="Arial" w:hAnsi="Arial" w:cs="Arial"/>
          <w:b/>
          <w:color w:val="000000" w:themeColor="text1"/>
          <w:sz w:val="24"/>
          <w:szCs w:val="24"/>
          <w:u w:val="none"/>
        </w:rPr>
        <w:t xml:space="preserve"> Ventaja competitiva</w:t>
      </w:r>
      <w:r w:rsidR="00F85B0F" w:rsidRPr="00B815CB">
        <w:rPr>
          <w:rFonts w:ascii="Arial" w:eastAsia="Arial" w:hAnsi="Arial" w:cs="Arial"/>
          <w:b/>
          <w:color w:val="000000" w:themeColor="text1"/>
          <w:sz w:val="24"/>
          <w:szCs w:val="24"/>
          <w:u w:val="none"/>
        </w:rPr>
        <w:t xml:space="preserve"> y posicionamiento</w:t>
      </w:r>
      <w:bookmarkEnd w:id="50"/>
    </w:p>
    <w:p w14:paraId="04E00CD3" w14:textId="301B9BA7" w:rsidR="00F85B0F" w:rsidRPr="00FF1106" w:rsidRDefault="00F85B0F" w:rsidP="00FF1106">
      <w:pPr>
        <w:jc w:val="both"/>
        <w:rPr>
          <w:rFonts w:ascii="Arial" w:hAnsi="Arial" w:cs="Arial"/>
        </w:rPr>
      </w:pPr>
    </w:p>
    <w:p w14:paraId="2E2F313B" w14:textId="4781117E" w:rsidR="00F85B0F" w:rsidRPr="00FF1106" w:rsidRDefault="00F85B0F" w:rsidP="00FF1106">
      <w:pPr>
        <w:jc w:val="both"/>
        <w:rPr>
          <w:rFonts w:ascii="Arial" w:hAnsi="Arial" w:cs="Arial"/>
          <w:u w:val="none"/>
        </w:rPr>
      </w:pPr>
      <w:r w:rsidRPr="00FF1106">
        <w:rPr>
          <w:rFonts w:ascii="Arial" w:hAnsi="Arial" w:cs="Arial"/>
          <w:u w:val="none"/>
        </w:rPr>
        <w:t>En base al modelo de ventajas competitivas de Michael Porter, se define un liderazgo enfocado en una estrategia de diferenciación dirigida ya que se apunta a satisfacer las necesidades específicas de tres segmentos objetivos, a través de una propuesta que existe en el mercado, pero no satisface la demanda en su totalidad. Por lo tanto, existe espacio para nuevos competidores, nuevos productos y el mercado potencial es capaz de sustentarlo, las barreras de entrada posibilitan el ingreso de nuevos actores.</w:t>
      </w:r>
    </w:p>
    <w:p w14:paraId="3D88E82A" w14:textId="77777777" w:rsidR="00F85B0F" w:rsidRPr="00FF1106" w:rsidRDefault="00F85B0F" w:rsidP="00FF1106">
      <w:pPr>
        <w:jc w:val="both"/>
        <w:rPr>
          <w:rFonts w:ascii="Arial" w:hAnsi="Arial" w:cs="Arial"/>
          <w:u w:val="none"/>
        </w:rPr>
      </w:pPr>
    </w:p>
    <w:p w14:paraId="6A9E7F4B" w14:textId="77777777" w:rsidR="004E51CD" w:rsidRDefault="00F85B0F" w:rsidP="004E51CD">
      <w:pPr>
        <w:keepNext/>
        <w:jc w:val="center"/>
      </w:pPr>
      <w:r w:rsidRPr="00B815CB">
        <w:rPr>
          <w:noProof/>
          <w:u w:val="none"/>
          <w:lang w:val="es-CL" w:eastAsia="es-CL"/>
        </w:rPr>
        <w:lastRenderedPageBreak/>
        <w:drawing>
          <wp:inline distT="0" distB="0" distL="0" distR="0" wp14:anchorId="48135DB8" wp14:editId="7C6699CE">
            <wp:extent cx="2468319" cy="15274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nco-estrategicas-genericas-competitiv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7752" cy="1533282"/>
                    </a:xfrm>
                    <a:prstGeom prst="rect">
                      <a:avLst/>
                    </a:prstGeom>
                  </pic:spPr>
                </pic:pic>
              </a:graphicData>
            </a:graphic>
          </wp:inline>
        </w:drawing>
      </w:r>
    </w:p>
    <w:p w14:paraId="7D34C240" w14:textId="6E27CDB2" w:rsidR="00F85B0F" w:rsidRPr="00F72611" w:rsidRDefault="004E51CD" w:rsidP="004E51CD">
      <w:pPr>
        <w:pStyle w:val="Descripcin"/>
        <w:jc w:val="center"/>
        <w:rPr>
          <w:rFonts w:ascii="Arial" w:hAnsi="Arial" w:cs="Arial"/>
          <w:i w:val="0"/>
          <w:color w:val="auto"/>
          <w:sz w:val="24"/>
          <w:u w:val="none"/>
        </w:rPr>
      </w:pPr>
      <w:bookmarkStart w:id="51" w:name="_Toc22320134"/>
      <w:r w:rsidRPr="00F72611">
        <w:rPr>
          <w:rFonts w:ascii="Arial" w:hAnsi="Arial" w:cs="Arial"/>
          <w:i w:val="0"/>
          <w:color w:val="auto"/>
          <w:sz w:val="24"/>
          <w:u w:val="none"/>
        </w:rPr>
        <w:t xml:space="preserve">Ilustración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Ilustración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5</w:t>
      </w:r>
      <w:r w:rsidRPr="00F72611">
        <w:rPr>
          <w:rFonts w:ascii="Arial" w:hAnsi="Arial" w:cs="Arial"/>
          <w:i w:val="0"/>
          <w:color w:val="auto"/>
          <w:sz w:val="24"/>
          <w:u w:val="none"/>
        </w:rPr>
        <w:fldChar w:fldCharType="end"/>
      </w:r>
      <w:r w:rsidRPr="00F72611">
        <w:rPr>
          <w:rFonts w:ascii="Arial" w:hAnsi="Arial" w:cs="Arial"/>
          <w:i w:val="0"/>
          <w:color w:val="auto"/>
          <w:sz w:val="24"/>
          <w:u w:val="none"/>
        </w:rPr>
        <w:t>. Modelo Ventaja Competitiva de Michael Porter</w:t>
      </w:r>
      <w:bookmarkEnd w:id="51"/>
    </w:p>
    <w:p w14:paraId="1FB584B7" w14:textId="77777777" w:rsidR="00B815CB" w:rsidRPr="00F85B0F" w:rsidRDefault="00B815CB" w:rsidP="00F85B0F"/>
    <w:p w14:paraId="70474019" w14:textId="62198A79" w:rsidR="00F85B0F" w:rsidRDefault="00B815CB" w:rsidP="00F85B0F">
      <w:pPr>
        <w:pStyle w:val="Ttulo2"/>
        <w:rPr>
          <w:rFonts w:ascii="Arial" w:eastAsia="Arial" w:hAnsi="Arial" w:cs="Arial"/>
          <w:b/>
          <w:color w:val="000000" w:themeColor="text1"/>
          <w:sz w:val="24"/>
          <w:szCs w:val="24"/>
          <w:u w:val="none"/>
        </w:rPr>
      </w:pPr>
      <w:bookmarkStart w:id="52" w:name="_Toc22329829"/>
      <w:r w:rsidRPr="00B815CB">
        <w:rPr>
          <w:rFonts w:ascii="Arial" w:eastAsia="Arial" w:hAnsi="Arial" w:cs="Arial"/>
          <w:b/>
          <w:color w:val="000000" w:themeColor="text1"/>
          <w:sz w:val="24"/>
          <w:szCs w:val="24"/>
          <w:u w:val="none"/>
        </w:rPr>
        <w:t>5.3</w:t>
      </w:r>
      <w:r w:rsidR="00F85B0F" w:rsidRPr="00B815CB">
        <w:rPr>
          <w:rFonts w:ascii="Arial" w:eastAsia="Arial" w:hAnsi="Arial" w:cs="Arial"/>
          <w:b/>
          <w:color w:val="000000" w:themeColor="text1"/>
          <w:sz w:val="24"/>
          <w:szCs w:val="24"/>
          <w:u w:val="none"/>
        </w:rPr>
        <w:t xml:space="preserve"> Modelo de Negocio Canvas</w:t>
      </w:r>
      <w:bookmarkEnd w:id="52"/>
    </w:p>
    <w:p w14:paraId="08E22571" w14:textId="53010F1D" w:rsidR="00097750" w:rsidRDefault="00097750" w:rsidP="00097750"/>
    <w:p w14:paraId="6AADAE97" w14:textId="1C385AF3" w:rsidR="00097750" w:rsidRPr="00097750" w:rsidRDefault="00097750" w:rsidP="00097750">
      <w:pPr>
        <w:jc w:val="both"/>
        <w:rPr>
          <w:rFonts w:ascii="Arial" w:hAnsi="Arial" w:cs="Arial"/>
          <w:u w:val="none"/>
        </w:rPr>
      </w:pPr>
      <w:r>
        <w:rPr>
          <w:rFonts w:ascii="Arial" w:hAnsi="Arial" w:cs="Arial"/>
          <w:u w:val="none"/>
        </w:rPr>
        <w:t>Se utiliza el modelo de negocios Canvas debido a que lo que se busca evaluar es un emprendimiento, con un mercado potencial en crecimiento y un</w:t>
      </w:r>
      <w:r w:rsidRPr="00097750">
        <w:rPr>
          <w:rFonts w:ascii="Arial" w:hAnsi="Arial" w:cs="Arial"/>
          <w:u w:val="none"/>
        </w:rPr>
        <w:t xml:space="preserve"> </w:t>
      </w:r>
      <w:r w:rsidRPr="00FF1106">
        <w:rPr>
          <w:rFonts w:ascii="Arial" w:hAnsi="Arial" w:cs="Arial"/>
          <w:u w:val="none"/>
        </w:rPr>
        <w:t>liderazgo enfocado en una estrategia de diferenciación dirigida</w:t>
      </w:r>
      <w:r>
        <w:rPr>
          <w:rFonts w:ascii="Arial" w:hAnsi="Arial" w:cs="Arial"/>
          <w:u w:val="none"/>
        </w:rPr>
        <w:t xml:space="preserve">. De esta manera permite identificar los diferentes stakeholders y la relación entre ellos, con esto se facilita la estrategia. </w:t>
      </w:r>
    </w:p>
    <w:p w14:paraId="34A504B0" w14:textId="7C95EEEE" w:rsidR="007A54F9" w:rsidRDefault="007A54F9" w:rsidP="007A54F9"/>
    <w:p w14:paraId="1EFC22B0" w14:textId="5F87E239" w:rsidR="004E51CD" w:rsidRDefault="004E51CD" w:rsidP="007A54F9">
      <w:r w:rsidRPr="00F72611">
        <w:rPr>
          <w:noProof/>
          <w:u w:val="none"/>
          <w:lang w:val="es-CL" w:eastAsia="es-CL"/>
        </w:rPr>
        <w:lastRenderedPageBreak/>
        <w:drawing>
          <wp:inline distT="0" distB="0" distL="0" distR="0" wp14:anchorId="430AE8D7" wp14:editId="7F2DFC78">
            <wp:extent cx="8404384" cy="5557163"/>
            <wp:effectExtent l="0" t="508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406849" cy="5558793"/>
                    </a:xfrm>
                    <a:prstGeom prst="rect">
                      <a:avLst/>
                    </a:prstGeom>
                    <a:noFill/>
                  </pic:spPr>
                </pic:pic>
              </a:graphicData>
            </a:graphic>
          </wp:inline>
        </w:drawing>
      </w:r>
    </w:p>
    <w:p w14:paraId="3F79F107" w14:textId="0D799E16" w:rsidR="00B815CB" w:rsidRDefault="00B815CB" w:rsidP="007A54F9"/>
    <w:p w14:paraId="3F6460BB" w14:textId="626E1BC7" w:rsidR="008B3B01" w:rsidRPr="00097750" w:rsidRDefault="00097750" w:rsidP="00097750">
      <w:pPr>
        <w:pStyle w:val="Sinespaciado"/>
        <w:outlineLvl w:val="1"/>
        <w:rPr>
          <w:rFonts w:ascii="Arial" w:hAnsi="Arial" w:cs="Arial"/>
          <w:b/>
          <w:u w:val="none"/>
        </w:rPr>
      </w:pPr>
      <w:bookmarkStart w:id="53" w:name="_Toc22329830"/>
      <w:r w:rsidRPr="00097750">
        <w:rPr>
          <w:rFonts w:ascii="Arial" w:hAnsi="Arial" w:cs="Arial"/>
          <w:b/>
          <w:u w:val="none"/>
        </w:rPr>
        <w:t xml:space="preserve">5.4 </w:t>
      </w:r>
      <w:r>
        <w:rPr>
          <w:rFonts w:ascii="Arial" w:hAnsi="Arial" w:cs="Arial"/>
          <w:b/>
          <w:u w:val="none"/>
        </w:rPr>
        <w:t>ESTRATEGIA DE MARKETING</w:t>
      </w:r>
      <w:bookmarkEnd w:id="53"/>
    </w:p>
    <w:p w14:paraId="6A8EFBEF" w14:textId="30A8D608" w:rsidR="008B3B01" w:rsidRDefault="008B3B01" w:rsidP="008B3B01">
      <w:pPr>
        <w:pStyle w:val="Sinespaciado"/>
      </w:pPr>
    </w:p>
    <w:p w14:paraId="5827BB9C" w14:textId="7BDD92C0" w:rsidR="00097750" w:rsidRPr="00097750" w:rsidRDefault="00097750" w:rsidP="008B3B01">
      <w:pPr>
        <w:pStyle w:val="Sinespaciado"/>
        <w:rPr>
          <w:rFonts w:ascii="Arial" w:hAnsi="Arial" w:cs="Arial"/>
          <w:b/>
          <w:u w:val="none"/>
        </w:rPr>
      </w:pPr>
      <w:r w:rsidRPr="00097750">
        <w:rPr>
          <w:rFonts w:ascii="Arial" w:hAnsi="Arial" w:cs="Arial"/>
          <w:b/>
          <w:u w:val="none"/>
        </w:rPr>
        <w:t>5.4.1 OBJETIVOS</w:t>
      </w:r>
    </w:p>
    <w:p w14:paraId="7E53D0B3" w14:textId="77777777" w:rsidR="00097750" w:rsidRPr="008B3B01" w:rsidRDefault="00097750" w:rsidP="008B3B01">
      <w:pPr>
        <w:pStyle w:val="Sinespaciado"/>
      </w:pPr>
    </w:p>
    <w:p w14:paraId="36A7EA2D" w14:textId="43917B24" w:rsidR="004277DA" w:rsidRPr="00465E82" w:rsidRDefault="0022514B" w:rsidP="004F2B67">
      <w:pPr>
        <w:pStyle w:val="Sinespaciado"/>
        <w:numPr>
          <w:ilvl w:val="0"/>
          <w:numId w:val="15"/>
        </w:numPr>
        <w:jc w:val="both"/>
        <w:rPr>
          <w:rFonts w:ascii="Arial" w:hAnsi="Arial" w:cs="Arial"/>
          <w:u w:val="none"/>
          <w:lang w:val="es-CL"/>
        </w:rPr>
      </w:pPr>
      <w:r w:rsidRPr="00097750">
        <w:rPr>
          <w:rFonts w:ascii="Arial" w:hAnsi="Arial" w:cs="Arial"/>
          <w:u w:val="none"/>
        </w:rPr>
        <w:t xml:space="preserve">Alcanzar una </w:t>
      </w:r>
      <w:r w:rsidR="00AE5935">
        <w:rPr>
          <w:rFonts w:ascii="Arial" w:hAnsi="Arial" w:cs="Arial"/>
          <w:u w:val="none"/>
        </w:rPr>
        <w:t>participación de mercado de un 1</w:t>
      </w:r>
      <w:r w:rsidRPr="00097750">
        <w:rPr>
          <w:rFonts w:ascii="Arial" w:hAnsi="Arial" w:cs="Arial"/>
          <w:u w:val="none"/>
        </w:rPr>
        <w:t>,6%</w:t>
      </w:r>
      <w:r w:rsidR="00D60548">
        <w:rPr>
          <w:rFonts w:ascii="Arial" w:hAnsi="Arial" w:cs="Arial"/>
          <w:u w:val="none"/>
        </w:rPr>
        <w:t>,</w:t>
      </w:r>
      <w:r w:rsidRPr="00097750">
        <w:rPr>
          <w:rFonts w:ascii="Arial" w:hAnsi="Arial" w:cs="Arial"/>
          <w:u w:val="none"/>
        </w:rPr>
        <w:t xml:space="preserve"> considerand</w:t>
      </w:r>
      <w:r w:rsidR="00472732">
        <w:rPr>
          <w:rFonts w:ascii="Arial" w:hAnsi="Arial" w:cs="Arial"/>
          <w:u w:val="none"/>
        </w:rPr>
        <w:t>o el Sector Oriente de Santiago</w:t>
      </w:r>
      <w:r w:rsidR="00472732">
        <w:rPr>
          <w:rStyle w:val="Refdenotaalpie"/>
          <w:rFonts w:ascii="Arial" w:hAnsi="Arial" w:cs="Arial"/>
          <w:u w:val="none"/>
        </w:rPr>
        <w:footnoteReference w:id="22"/>
      </w:r>
      <w:r w:rsidR="004E51CD">
        <w:rPr>
          <w:rFonts w:ascii="Arial" w:hAnsi="Arial" w:cs="Arial"/>
          <w:u w:val="none"/>
        </w:rPr>
        <w:t>.</w:t>
      </w:r>
    </w:p>
    <w:p w14:paraId="3F2DDAF6" w14:textId="77777777" w:rsidR="00465E82" w:rsidRPr="00097750" w:rsidRDefault="00465E82" w:rsidP="00465E82">
      <w:pPr>
        <w:pStyle w:val="Sinespaciado"/>
        <w:ind w:left="720"/>
        <w:jc w:val="both"/>
        <w:rPr>
          <w:rFonts w:ascii="Arial" w:hAnsi="Arial" w:cs="Arial"/>
          <w:u w:val="none"/>
          <w:lang w:val="es-CL"/>
        </w:rPr>
      </w:pPr>
    </w:p>
    <w:p w14:paraId="62CF8907" w14:textId="0015E8CF" w:rsidR="004277DA" w:rsidRPr="00465E82" w:rsidRDefault="0022514B" w:rsidP="004F2B67">
      <w:pPr>
        <w:pStyle w:val="Sinespaciado"/>
        <w:numPr>
          <w:ilvl w:val="0"/>
          <w:numId w:val="15"/>
        </w:numPr>
        <w:jc w:val="both"/>
        <w:rPr>
          <w:rFonts w:ascii="Arial" w:hAnsi="Arial" w:cs="Arial"/>
          <w:u w:val="none"/>
          <w:lang w:val="es-CL"/>
        </w:rPr>
      </w:pPr>
      <w:r w:rsidRPr="00097750">
        <w:rPr>
          <w:rFonts w:ascii="Arial" w:hAnsi="Arial" w:cs="Arial"/>
          <w:u w:val="none"/>
        </w:rPr>
        <w:t xml:space="preserve">Capturar un consumo promedio </w:t>
      </w:r>
      <w:r w:rsidR="00472732">
        <w:rPr>
          <w:rFonts w:ascii="Arial" w:hAnsi="Arial" w:cs="Arial"/>
          <w:u w:val="none"/>
        </w:rPr>
        <w:t xml:space="preserve">ponderado mensual </w:t>
      </w:r>
      <w:r w:rsidRPr="00097750">
        <w:rPr>
          <w:rFonts w:ascii="Arial" w:hAnsi="Arial" w:cs="Arial"/>
          <w:u w:val="none"/>
        </w:rPr>
        <w:t>igual o superior a $13.725.</w:t>
      </w:r>
    </w:p>
    <w:p w14:paraId="6390EEFD" w14:textId="13ECB637" w:rsidR="00465E82" w:rsidRPr="00097750" w:rsidRDefault="00465E82" w:rsidP="00465E82">
      <w:pPr>
        <w:pStyle w:val="Sinespaciado"/>
        <w:jc w:val="both"/>
        <w:rPr>
          <w:rFonts w:ascii="Arial" w:hAnsi="Arial" w:cs="Arial"/>
          <w:u w:val="none"/>
          <w:lang w:val="es-CL"/>
        </w:rPr>
      </w:pPr>
    </w:p>
    <w:p w14:paraId="4EC8B2B9" w14:textId="47F6DE4A" w:rsidR="004277DA" w:rsidRPr="00465E82" w:rsidRDefault="0022514B" w:rsidP="004F2B67">
      <w:pPr>
        <w:pStyle w:val="Sinespaciado"/>
        <w:numPr>
          <w:ilvl w:val="0"/>
          <w:numId w:val="15"/>
        </w:numPr>
        <w:jc w:val="both"/>
        <w:rPr>
          <w:rFonts w:ascii="Arial" w:hAnsi="Arial" w:cs="Arial"/>
          <w:u w:val="none"/>
          <w:lang w:val="es-CL"/>
        </w:rPr>
      </w:pPr>
      <w:r w:rsidRPr="00097750">
        <w:rPr>
          <w:rFonts w:ascii="Arial" w:hAnsi="Arial" w:cs="Arial"/>
          <w:u w:val="none"/>
        </w:rPr>
        <w:t>Ventas a través de HORECA representarán un 10% de los ingresos totales.</w:t>
      </w:r>
    </w:p>
    <w:p w14:paraId="64BA961F" w14:textId="77777777" w:rsidR="00465E82" w:rsidRPr="00097750" w:rsidRDefault="00465E82" w:rsidP="00465E82">
      <w:pPr>
        <w:pStyle w:val="Sinespaciado"/>
        <w:ind w:left="720"/>
        <w:jc w:val="both"/>
        <w:rPr>
          <w:rFonts w:ascii="Arial" w:hAnsi="Arial" w:cs="Arial"/>
          <w:u w:val="none"/>
          <w:lang w:val="es-CL"/>
        </w:rPr>
      </w:pPr>
    </w:p>
    <w:p w14:paraId="047D539A" w14:textId="35F6614B" w:rsidR="004277DA" w:rsidRPr="00465E82" w:rsidRDefault="0022514B" w:rsidP="004F2B67">
      <w:pPr>
        <w:pStyle w:val="Sinespaciado"/>
        <w:numPr>
          <w:ilvl w:val="0"/>
          <w:numId w:val="15"/>
        </w:numPr>
        <w:jc w:val="both"/>
        <w:rPr>
          <w:rFonts w:ascii="Arial" w:hAnsi="Arial" w:cs="Arial"/>
          <w:u w:val="none"/>
          <w:lang w:val="es-CL"/>
        </w:rPr>
      </w:pPr>
      <w:r w:rsidRPr="00097750">
        <w:rPr>
          <w:rFonts w:ascii="Arial" w:hAnsi="Arial" w:cs="Arial"/>
          <w:u w:val="none"/>
        </w:rPr>
        <w:t>Estrategia comunicacional informativa y educativa, a través de redes sociales (considerando participación de influencers) y de la página web.</w:t>
      </w:r>
    </w:p>
    <w:p w14:paraId="47FF3A76" w14:textId="1EC0F602" w:rsidR="00465E82" w:rsidRPr="00097750" w:rsidRDefault="00465E82" w:rsidP="00465E82">
      <w:pPr>
        <w:pStyle w:val="Sinespaciado"/>
        <w:jc w:val="both"/>
        <w:rPr>
          <w:rFonts w:ascii="Arial" w:hAnsi="Arial" w:cs="Arial"/>
          <w:u w:val="none"/>
          <w:lang w:val="es-CL"/>
        </w:rPr>
      </w:pPr>
    </w:p>
    <w:p w14:paraId="56FD001A" w14:textId="77777777" w:rsidR="004277DA" w:rsidRPr="00097750" w:rsidRDefault="0022514B" w:rsidP="004F2B67">
      <w:pPr>
        <w:pStyle w:val="Sinespaciado"/>
        <w:numPr>
          <w:ilvl w:val="0"/>
          <w:numId w:val="15"/>
        </w:numPr>
        <w:jc w:val="both"/>
        <w:rPr>
          <w:rFonts w:ascii="Arial" w:hAnsi="Arial" w:cs="Arial"/>
          <w:u w:val="none"/>
          <w:lang w:val="es-CL"/>
        </w:rPr>
      </w:pPr>
      <w:r w:rsidRPr="00097750">
        <w:rPr>
          <w:rFonts w:ascii="Arial" w:hAnsi="Arial" w:cs="Arial"/>
          <w:u w:val="none"/>
        </w:rPr>
        <w:t xml:space="preserve">Aumento sostenido de ventas de un 3% anual a partir del segundo año. </w:t>
      </w:r>
    </w:p>
    <w:p w14:paraId="66882F81" w14:textId="0AE29968" w:rsidR="008B3B01" w:rsidRDefault="008B3B01" w:rsidP="008B3B01">
      <w:pPr>
        <w:pStyle w:val="Sinespaciado"/>
        <w:rPr>
          <w:lang w:val="es-CL"/>
        </w:rPr>
      </w:pPr>
    </w:p>
    <w:p w14:paraId="3223E53A" w14:textId="77777777" w:rsidR="00465E82" w:rsidRPr="00465E82" w:rsidRDefault="00465E82" w:rsidP="008B3B01">
      <w:pPr>
        <w:pStyle w:val="Sinespaciado"/>
        <w:rPr>
          <w:lang w:val="es-CL"/>
        </w:rPr>
      </w:pPr>
    </w:p>
    <w:p w14:paraId="67356C13" w14:textId="0F0E71ED" w:rsidR="00A008E5" w:rsidRPr="00D60548" w:rsidRDefault="00D60548" w:rsidP="004E0EB0">
      <w:pPr>
        <w:pStyle w:val="Ttulo2"/>
        <w:rPr>
          <w:rFonts w:ascii="Arial" w:eastAsia="Arial" w:hAnsi="Arial" w:cs="Arial"/>
          <w:b/>
          <w:color w:val="000000" w:themeColor="text1"/>
          <w:sz w:val="24"/>
          <w:szCs w:val="24"/>
          <w:u w:val="none"/>
        </w:rPr>
      </w:pPr>
      <w:bookmarkStart w:id="54" w:name="_heading=h.ykke5wuy08nr" w:colFirst="0" w:colLast="0"/>
      <w:bookmarkStart w:id="55" w:name="_Toc22329831"/>
      <w:bookmarkEnd w:id="54"/>
      <w:r w:rsidRPr="00D60548">
        <w:rPr>
          <w:rFonts w:ascii="Arial" w:eastAsia="Arial" w:hAnsi="Arial" w:cs="Arial"/>
          <w:b/>
          <w:color w:val="000000" w:themeColor="text1"/>
          <w:sz w:val="24"/>
          <w:szCs w:val="24"/>
          <w:u w:val="none"/>
        </w:rPr>
        <w:t>5.4.2</w:t>
      </w:r>
      <w:r w:rsidR="003265C9" w:rsidRPr="00D60548">
        <w:rPr>
          <w:rFonts w:ascii="Arial" w:eastAsia="Arial" w:hAnsi="Arial" w:cs="Arial"/>
          <w:b/>
          <w:color w:val="000000" w:themeColor="text1"/>
          <w:sz w:val="24"/>
          <w:szCs w:val="24"/>
          <w:u w:val="none"/>
        </w:rPr>
        <w:t xml:space="preserve"> </w:t>
      </w:r>
      <w:r>
        <w:rPr>
          <w:rFonts w:ascii="Arial" w:eastAsia="Arial" w:hAnsi="Arial" w:cs="Arial"/>
          <w:b/>
          <w:color w:val="000000" w:themeColor="text1"/>
          <w:sz w:val="24"/>
          <w:szCs w:val="24"/>
          <w:u w:val="none"/>
        </w:rPr>
        <w:t>MARKETING MIX</w:t>
      </w:r>
      <w:bookmarkEnd w:id="55"/>
    </w:p>
    <w:p w14:paraId="399C1797" w14:textId="78A03F6F" w:rsidR="00B2083C" w:rsidRDefault="00B2083C" w:rsidP="00B2083C"/>
    <w:p w14:paraId="36AE7BC9" w14:textId="5264F85B" w:rsidR="00B2083C" w:rsidRPr="00D60548" w:rsidRDefault="00D60548" w:rsidP="00B2083C">
      <w:pPr>
        <w:pStyle w:val="Ttulo3"/>
        <w:rPr>
          <w:rFonts w:ascii="Arial" w:hAnsi="Arial" w:cs="Arial"/>
          <w:b/>
          <w:color w:val="auto"/>
          <w:u w:val="none"/>
        </w:rPr>
      </w:pPr>
      <w:bookmarkStart w:id="56" w:name="_Toc22329832"/>
      <w:r w:rsidRPr="00D60548">
        <w:rPr>
          <w:rFonts w:ascii="Arial" w:hAnsi="Arial" w:cs="Arial"/>
          <w:b/>
          <w:color w:val="auto"/>
          <w:u w:val="none"/>
        </w:rPr>
        <w:t>5.4.2.1 Producto</w:t>
      </w:r>
      <w:bookmarkEnd w:id="56"/>
    </w:p>
    <w:p w14:paraId="621C64C9" w14:textId="07407678" w:rsidR="00B2083C" w:rsidRDefault="00B2083C" w:rsidP="00B2083C"/>
    <w:p w14:paraId="4F0D8DBE" w14:textId="766B653B" w:rsidR="00B2083C" w:rsidRPr="00D60548" w:rsidRDefault="00F67B4A" w:rsidP="00D60548">
      <w:pPr>
        <w:jc w:val="both"/>
        <w:rPr>
          <w:rFonts w:ascii="Arial" w:hAnsi="Arial" w:cs="Arial"/>
          <w:u w:val="none"/>
        </w:rPr>
      </w:pPr>
      <w:r w:rsidRPr="00D60548">
        <w:rPr>
          <w:rFonts w:ascii="Arial" w:hAnsi="Arial" w:cs="Arial"/>
          <w:u w:val="none"/>
        </w:rPr>
        <w:t>Lo principal del negocio es la diferenciación, lográndose a través de la oferta de variados productos, de alta calidad, que satisfagan la demanda de quienes tengan necesidades especiales ligadas a las restricciones alimentarias. Por lo tanto, se requiere de una especialización en la fabricación de los productos que se ofrecerán.</w:t>
      </w:r>
    </w:p>
    <w:p w14:paraId="11176E44" w14:textId="415CB5C5" w:rsidR="00F67B4A" w:rsidRPr="00D60548" w:rsidRDefault="00F67B4A" w:rsidP="00D60548">
      <w:pPr>
        <w:jc w:val="both"/>
        <w:rPr>
          <w:rFonts w:ascii="Arial" w:hAnsi="Arial" w:cs="Arial"/>
          <w:u w:val="none"/>
        </w:rPr>
      </w:pPr>
    </w:p>
    <w:p w14:paraId="1CB6195D" w14:textId="4C0F1A7B" w:rsidR="00F67B4A" w:rsidRPr="00D60548" w:rsidRDefault="00F67B4A" w:rsidP="00D60548">
      <w:pPr>
        <w:jc w:val="both"/>
        <w:rPr>
          <w:rFonts w:ascii="Arial" w:hAnsi="Arial" w:cs="Arial"/>
          <w:u w:val="none"/>
        </w:rPr>
      </w:pPr>
      <w:r w:rsidRPr="00D60548">
        <w:rPr>
          <w:rFonts w:ascii="Arial" w:hAnsi="Arial" w:cs="Arial"/>
          <w:u w:val="none"/>
        </w:rPr>
        <w:t xml:space="preserve">Para conseguir lo anterior es que se trabajará con proveedores que </w:t>
      </w:r>
      <w:r w:rsidR="00D60548">
        <w:rPr>
          <w:rFonts w:ascii="Arial" w:hAnsi="Arial" w:cs="Arial"/>
          <w:u w:val="none"/>
        </w:rPr>
        <w:t>cuenten</w:t>
      </w:r>
      <w:r w:rsidRPr="00D60548">
        <w:rPr>
          <w:rFonts w:ascii="Arial" w:hAnsi="Arial" w:cs="Arial"/>
          <w:u w:val="none"/>
        </w:rPr>
        <w:t xml:space="preserve"> con insumos de alta calidad y confiabilidad, con esto se garantizará la calidad y frescura de los productos.</w:t>
      </w:r>
    </w:p>
    <w:p w14:paraId="571E5878" w14:textId="5A0FF427" w:rsidR="00F67B4A" w:rsidRPr="00D60548" w:rsidRDefault="00F67B4A" w:rsidP="00D60548">
      <w:pPr>
        <w:jc w:val="both"/>
        <w:rPr>
          <w:rFonts w:ascii="Arial" w:hAnsi="Arial" w:cs="Arial"/>
          <w:u w:val="none"/>
        </w:rPr>
      </w:pPr>
    </w:p>
    <w:p w14:paraId="3116557C" w14:textId="441902A9" w:rsidR="00F67B4A" w:rsidRPr="00D60548" w:rsidRDefault="005B33F7" w:rsidP="00D60548">
      <w:pPr>
        <w:jc w:val="both"/>
        <w:rPr>
          <w:rFonts w:ascii="Arial" w:hAnsi="Arial" w:cs="Arial"/>
          <w:u w:val="none"/>
        </w:rPr>
      </w:pPr>
      <w:r w:rsidRPr="00D60548">
        <w:rPr>
          <w:rFonts w:ascii="Arial" w:hAnsi="Arial" w:cs="Arial"/>
          <w:u w:val="none"/>
        </w:rPr>
        <w:t>En base a</w:t>
      </w:r>
      <w:r w:rsidR="00F67B4A" w:rsidRPr="00D60548">
        <w:rPr>
          <w:rFonts w:ascii="Arial" w:hAnsi="Arial" w:cs="Arial"/>
          <w:u w:val="none"/>
        </w:rPr>
        <w:t xml:space="preserve"> las enc</w:t>
      </w:r>
      <w:r w:rsidR="00D60548">
        <w:rPr>
          <w:rFonts w:ascii="Arial" w:hAnsi="Arial" w:cs="Arial"/>
          <w:u w:val="none"/>
        </w:rPr>
        <w:t>uestas</w:t>
      </w:r>
      <w:r w:rsidR="00F67B4A" w:rsidRPr="00D60548">
        <w:rPr>
          <w:rFonts w:ascii="Arial" w:hAnsi="Arial" w:cs="Arial"/>
          <w:u w:val="none"/>
        </w:rPr>
        <w:t xml:space="preserve"> realizadas, se trabajará en ofrecer principalmente pasteles y tortas, siendo los productos más deseados por los clientes.</w:t>
      </w:r>
    </w:p>
    <w:p w14:paraId="6BC00264" w14:textId="4CCAED6E" w:rsidR="00F67B4A" w:rsidRPr="00D60548" w:rsidRDefault="00F67B4A" w:rsidP="00D60548">
      <w:pPr>
        <w:jc w:val="both"/>
        <w:rPr>
          <w:rFonts w:ascii="Arial" w:hAnsi="Arial" w:cs="Arial"/>
          <w:u w:val="none"/>
        </w:rPr>
      </w:pPr>
    </w:p>
    <w:p w14:paraId="5DADC74F" w14:textId="64CB4E6D" w:rsidR="005B33F7" w:rsidRDefault="00F67B4A" w:rsidP="00D60548">
      <w:pPr>
        <w:jc w:val="both"/>
        <w:rPr>
          <w:u w:val="none"/>
        </w:rPr>
      </w:pPr>
      <w:r w:rsidRPr="00D60548">
        <w:rPr>
          <w:rFonts w:ascii="Arial" w:hAnsi="Arial" w:cs="Arial"/>
          <w:u w:val="none"/>
        </w:rPr>
        <w:t>Se ofrecerán descuentos por la entrega de datos (email, nombre, preferencias), de manera tal de fidelizar a los clientes, así como tambien descuentos después de una cierta cantidad de veces que acuda a comprar.</w:t>
      </w:r>
    </w:p>
    <w:p w14:paraId="12E466BE" w14:textId="77777777" w:rsidR="005B33F7" w:rsidRDefault="005B33F7" w:rsidP="00B2083C">
      <w:pPr>
        <w:rPr>
          <w:u w:val="none"/>
        </w:rPr>
      </w:pPr>
    </w:p>
    <w:p w14:paraId="158810AA" w14:textId="44A36632" w:rsidR="00D60548" w:rsidRPr="00D60548" w:rsidRDefault="00D60548" w:rsidP="00D60548">
      <w:pPr>
        <w:pStyle w:val="Ttulo3"/>
        <w:rPr>
          <w:rFonts w:ascii="Arial" w:hAnsi="Arial" w:cs="Arial"/>
          <w:b/>
          <w:color w:val="auto"/>
          <w:u w:val="none"/>
        </w:rPr>
      </w:pPr>
      <w:bookmarkStart w:id="57" w:name="_Toc22329833"/>
      <w:r w:rsidRPr="00D60548">
        <w:rPr>
          <w:rFonts w:ascii="Arial" w:hAnsi="Arial" w:cs="Arial"/>
          <w:b/>
          <w:color w:val="auto"/>
          <w:u w:val="none"/>
        </w:rPr>
        <w:t>5</w:t>
      </w:r>
      <w:r w:rsidR="00E17B04">
        <w:rPr>
          <w:rFonts w:ascii="Arial" w:hAnsi="Arial" w:cs="Arial"/>
          <w:b/>
          <w:color w:val="auto"/>
          <w:u w:val="none"/>
        </w:rPr>
        <w:t>.4.2.2</w:t>
      </w:r>
      <w:r w:rsidRPr="00D60548">
        <w:rPr>
          <w:rFonts w:ascii="Arial" w:hAnsi="Arial" w:cs="Arial"/>
          <w:b/>
          <w:color w:val="auto"/>
          <w:u w:val="none"/>
        </w:rPr>
        <w:t xml:space="preserve"> P</w:t>
      </w:r>
      <w:r>
        <w:rPr>
          <w:rFonts w:ascii="Arial" w:hAnsi="Arial" w:cs="Arial"/>
          <w:b/>
          <w:color w:val="auto"/>
          <w:u w:val="none"/>
        </w:rPr>
        <w:t>recio</w:t>
      </w:r>
      <w:bookmarkEnd w:id="57"/>
    </w:p>
    <w:p w14:paraId="52F9750E" w14:textId="73BC3B4B" w:rsidR="00A008E5" w:rsidRDefault="003265C9">
      <w:pPr>
        <w:spacing w:before="240" w:after="240" w:line="259" w:lineRule="auto"/>
        <w:jc w:val="both"/>
        <w:rPr>
          <w:rFonts w:ascii="Arial" w:eastAsia="Arial" w:hAnsi="Arial" w:cs="Arial"/>
          <w:b/>
          <w:u w:val="none"/>
        </w:rPr>
      </w:pPr>
      <w:r>
        <w:rPr>
          <w:rFonts w:ascii="Arial" w:eastAsia="Arial" w:hAnsi="Arial" w:cs="Arial"/>
          <w:u w:val="none"/>
        </w:rPr>
        <w:t xml:space="preserve">Para B2C, </w:t>
      </w:r>
      <w:r w:rsidR="00C20799">
        <w:rPr>
          <w:rFonts w:ascii="Arial" w:eastAsia="Arial" w:hAnsi="Arial" w:cs="Arial"/>
          <w:u w:val="none"/>
        </w:rPr>
        <w:t xml:space="preserve">en este caso como la estrategia es de diferenciación dirigida, se considerará utilizar precios basados en la competencia directa. </w:t>
      </w:r>
    </w:p>
    <w:p w14:paraId="470C8037" w14:textId="77777777" w:rsidR="00A008E5" w:rsidRDefault="003265C9">
      <w:pPr>
        <w:spacing w:before="240" w:after="240" w:line="259" w:lineRule="auto"/>
        <w:jc w:val="both"/>
        <w:rPr>
          <w:rFonts w:ascii="Arial" w:eastAsia="Arial" w:hAnsi="Arial" w:cs="Arial"/>
          <w:b/>
          <w:u w:val="none"/>
        </w:rPr>
      </w:pPr>
      <w:r>
        <w:rPr>
          <w:rFonts w:ascii="Arial" w:eastAsia="Arial" w:hAnsi="Arial" w:cs="Arial"/>
          <w:u w:val="none"/>
        </w:rPr>
        <w:lastRenderedPageBreak/>
        <w:t>La estrategia de precios para B2B HORECAS, se basará en descuentos sobre el precio lista para B2C del 10% para cada ítem, además existirá descuento por cantidad y de esta manera incentivar al consumo y pedidos más grandes, como lo muestra la siguiente tabla:</w:t>
      </w:r>
    </w:p>
    <w:p w14:paraId="6765C243" w14:textId="77777777" w:rsidR="00CE0F4A" w:rsidRDefault="00CE0F4A" w:rsidP="004E0EB0">
      <w:pPr>
        <w:spacing w:before="240" w:after="240" w:line="259" w:lineRule="auto"/>
        <w:jc w:val="center"/>
        <w:rPr>
          <w:rFonts w:ascii="Arial" w:eastAsia="Arial" w:hAnsi="Arial" w:cs="Arial"/>
          <w:b/>
          <w:noProof/>
          <w:u w:val="none"/>
          <w:lang w:val="es-CL" w:eastAsia="es-CL"/>
        </w:rPr>
      </w:pPr>
    </w:p>
    <w:p w14:paraId="6494C4C5" w14:textId="77777777" w:rsidR="00AE5935" w:rsidRDefault="003265C9" w:rsidP="00AE5935">
      <w:pPr>
        <w:keepNext/>
        <w:spacing w:before="240" w:after="240" w:line="259" w:lineRule="auto"/>
        <w:jc w:val="center"/>
      </w:pPr>
      <w:r>
        <w:rPr>
          <w:rFonts w:ascii="Arial" w:eastAsia="Arial" w:hAnsi="Arial" w:cs="Arial"/>
          <w:b/>
          <w:noProof/>
          <w:u w:val="none"/>
          <w:lang w:val="es-CL" w:eastAsia="es-CL"/>
        </w:rPr>
        <w:drawing>
          <wp:inline distT="114300" distB="114300" distL="114300" distR="114300" wp14:anchorId="32D677C6" wp14:editId="68BDC1E4">
            <wp:extent cx="3600450" cy="962025"/>
            <wp:effectExtent l="0" t="0" r="0" b="0"/>
            <wp:docPr id="1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600450" cy="962025"/>
                    </a:xfrm>
                    <a:prstGeom prst="rect">
                      <a:avLst/>
                    </a:prstGeom>
                    <a:ln/>
                  </pic:spPr>
                </pic:pic>
              </a:graphicData>
            </a:graphic>
          </wp:inline>
        </w:drawing>
      </w:r>
    </w:p>
    <w:p w14:paraId="459F878F" w14:textId="38420C23" w:rsidR="00A008E5" w:rsidRPr="00F72611" w:rsidRDefault="00AE5935" w:rsidP="00AE5935">
      <w:pPr>
        <w:pStyle w:val="Descripcin"/>
        <w:jc w:val="center"/>
        <w:rPr>
          <w:rFonts w:ascii="Arial" w:hAnsi="Arial" w:cs="Arial"/>
          <w:i w:val="0"/>
          <w:color w:val="auto"/>
          <w:sz w:val="24"/>
          <w:u w:val="none"/>
        </w:rPr>
      </w:pPr>
      <w:bookmarkStart w:id="58" w:name="_Toc22320121"/>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11</w:t>
      </w:r>
      <w:r w:rsidRPr="00F72611">
        <w:rPr>
          <w:rFonts w:ascii="Arial" w:hAnsi="Arial" w:cs="Arial"/>
          <w:i w:val="0"/>
          <w:color w:val="auto"/>
          <w:sz w:val="24"/>
          <w:u w:val="none"/>
        </w:rPr>
        <w:fldChar w:fldCharType="end"/>
      </w:r>
      <w:r w:rsidRPr="00F72611">
        <w:rPr>
          <w:rFonts w:ascii="Arial" w:hAnsi="Arial" w:cs="Arial"/>
          <w:i w:val="0"/>
          <w:color w:val="auto"/>
          <w:sz w:val="24"/>
          <w:u w:val="none"/>
        </w:rPr>
        <w:t>. Propuesta de precios para HORECA. Elaboración Propia.</w:t>
      </w:r>
      <w:bookmarkEnd w:id="58"/>
    </w:p>
    <w:p w14:paraId="124F49EE" w14:textId="77777777" w:rsidR="00465E82" w:rsidRPr="00465E82" w:rsidRDefault="00465E82" w:rsidP="00465E82"/>
    <w:p w14:paraId="14206107" w14:textId="31D1A7BE" w:rsidR="00A008E5" w:rsidRDefault="00E17B04">
      <w:pPr>
        <w:pBdr>
          <w:top w:val="nil"/>
          <w:left w:val="nil"/>
          <w:bottom w:val="nil"/>
          <w:right w:val="nil"/>
          <w:between w:val="nil"/>
        </w:pBdr>
        <w:rPr>
          <w:rFonts w:ascii="Arial" w:eastAsia="Arial" w:hAnsi="Arial" w:cs="Arial"/>
          <w:b/>
          <w:u w:val="none"/>
        </w:rPr>
      </w:pPr>
      <w:r>
        <w:rPr>
          <w:rFonts w:ascii="Arial" w:eastAsia="Arial" w:hAnsi="Arial" w:cs="Arial"/>
          <w:b/>
          <w:u w:val="none"/>
        </w:rPr>
        <w:t>5.4.2.3</w:t>
      </w:r>
      <w:r w:rsidR="00C20799">
        <w:rPr>
          <w:rFonts w:ascii="Arial" w:eastAsia="Arial" w:hAnsi="Arial" w:cs="Arial"/>
          <w:b/>
          <w:u w:val="none"/>
        </w:rPr>
        <w:t xml:space="preserve"> Punto de venta</w:t>
      </w:r>
    </w:p>
    <w:p w14:paraId="74A0E35C" w14:textId="61914DAC" w:rsidR="00C20799" w:rsidRDefault="00C20799">
      <w:pPr>
        <w:pBdr>
          <w:top w:val="nil"/>
          <w:left w:val="nil"/>
          <w:bottom w:val="nil"/>
          <w:right w:val="nil"/>
          <w:between w:val="nil"/>
        </w:pBdr>
        <w:rPr>
          <w:rFonts w:ascii="Arial" w:eastAsia="Arial" w:hAnsi="Arial" w:cs="Arial"/>
          <w:b/>
          <w:u w:val="none"/>
        </w:rPr>
      </w:pPr>
    </w:p>
    <w:p w14:paraId="1E5DA504" w14:textId="60C8A737" w:rsidR="00C20799" w:rsidRDefault="00C20799">
      <w:pPr>
        <w:pBdr>
          <w:top w:val="nil"/>
          <w:left w:val="nil"/>
          <w:bottom w:val="nil"/>
          <w:right w:val="nil"/>
          <w:between w:val="nil"/>
        </w:pBdr>
        <w:rPr>
          <w:rFonts w:ascii="Arial" w:eastAsia="Arial" w:hAnsi="Arial" w:cs="Arial"/>
          <w:b/>
          <w:u w:val="none"/>
        </w:rPr>
      </w:pPr>
      <w:r>
        <w:rPr>
          <w:rFonts w:ascii="Arial" w:eastAsia="Arial" w:hAnsi="Arial" w:cs="Arial"/>
          <w:b/>
          <w:u w:val="none"/>
        </w:rPr>
        <w:t>Ubicación y tamaño:</w:t>
      </w:r>
    </w:p>
    <w:p w14:paraId="2687E1F1" w14:textId="77777777" w:rsidR="00E17B04" w:rsidRDefault="00E17B04" w:rsidP="00E17B04">
      <w:pPr>
        <w:pBdr>
          <w:top w:val="nil"/>
          <w:left w:val="nil"/>
          <w:bottom w:val="nil"/>
          <w:right w:val="nil"/>
          <w:between w:val="nil"/>
        </w:pBdr>
        <w:jc w:val="both"/>
        <w:rPr>
          <w:rFonts w:ascii="Arial" w:eastAsia="Arial" w:hAnsi="Arial" w:cs="Arial"/>
          <w:u w:val="none"/>
        </w:rPr>
      </w:pPr>
    </w:p>
    <w:p w14:paraId="0CC3CFDC" w14:textId="216341E5" w:rsidR="00C20799" w:rsidRDefault="00C20799" w:rsidP="00E17B04">
      <w:pPr>
        <w:pBdr>
          <w:top w:val="nil"/>
          <w:left w:val="nil"/>
          <w:bottom w:val="nil"/>
          <w:right w:val="nil"/>
          <w:between w:val="nil"/>
        </w:pBdr>
        <w:jc w:val="both"/>
        <w:rPr>
          <w:rFonts w:ascii="Arial" w:eastAsia="Arial" w:hAnsi="Arial" w:cs="Arial"/>
          <w:u w:val="none"/>
        </w:rPr>
      </w:pPr>
      <w:r w:rsidRPr="00E17B04">
        <w:rPr>
          <w:rFonts w:ascii="Arial" w:eastAsia="Arial" w:hAnsi="Arial" w:cs="Arial"/>
          <w:u w:val="none"/>
        </w:rPr>
        <w:t>Se debe seguir lo siguiente:</w:t>
      </w:r>
    </w:p>
    <w:p w14:paraId="77E3A0B1" w14:textId="77777777" w:rsidR="00465E82" w:rsidRPr="00E17B04" w:rsidRDefault="00465E82" w:rsidP="00E17B04">
      <w:pPr>
        <w:pBdr>
          <w:top w:val="nil"/>
          <w:left w:val="nil"/>
          <w:bottom w:val="nil"/>
          <w:right w:val="nil"/>
          <w:between w:val="nil"/>
        </w:pBdr>
        <w:jc w:val="both"/>
        <w:rPr>
          <w:rFonts w:ascii="Arial" w:eastAsia="Arial" w:hAnsi="Arial" w:cs="Arial"/>
          <w:u w:val="none"/>
        </w:rPr>
      </w:pPr>
    </w:p>
    <w:p w14:paraId="5EE1ABEB" w14:textId="79C24406" w:rsidR="00C20799" w:rsidRPr="00E17B04" w:rsidRDefault="00C20799" w:rsidP="004F2B67">
      <w:pPr>
        <w:pStyle w:val="Prrafodelista"/>
        <w:numPr>
          <w:ilvl w:val="1"/>
          <w:numId w:val="8"/>
        </w:numPr>
        <w:pBdr>
          <w:top w:val="nil"/>
          <w:left w:val="nil"/>
          <w:bottom w:val="nil"/>
          <w:right w:val="nil"/>
          <w:between w:val="nil"/>
        </w:pBdr>
        <w:jc w:val="both"/>
        <w:rPr>
          <w:rFonts w:ascii="Arial" w:eastAsia="Arial" w:hAnsi="Arial" w:cs="Arial"/>
          <w:u w:val="none"/>
        </w:rPr>
      </w:pPr>
      <w:r w:rsidRPr="00E17B04">
        <w:rPr>
          <w:rFonts w:ascii="Arial" w:eastAsia="Arial" w:hAnsi="Arial" w:cs="Arial"/>
          <w:u w:val="none"/>
        </w:rPr>
        <w:t>Buena ubicación y de fácil acceso</w:t>
      </w:r>
      <w:r w:rsidR="00E17B04" w:rsidRPr="00E17B04">
        <w:rPr>
          <w:rFonts w:ascii="Arial" w:eastAsia="Arial" w:hAnsi="Arial" w:cs="Arial"/>
          <w:u w:val="none"/>
        </w:rPr>
        <w:t>, según lo identificado en las encuestas.</w:t>
      </w:r>
    </w:p>
    <w:p w14:paraId="5C8F3F83" w14:textId="7ABAE3C9" w:rsidR="00C20799" w:rsidRDefault="00E17B04" w:rsidP="004F2B67">
      <w:pPr>
        <w:pStyle w:val="Prrafodelista"/>
        <w:numPr>
          <w:ilvl w:val="1"/>
          <w:numId w:val="8"/>
        </w:numPr>
        <w:pBdr>
          <w:top w:val="nil"/>
          <w:left w:val="nil"/>
          <w:bottom w:val="nil"/>
          <w:right w:val="nil"/>
          <w:between w:val="nil"/>
        </w:pBdr>
        <w:jc w:val="both"/>
        <w:rPr>
          <w:rFonts w:ascii="Arial" w:eastAsia="Arial" w:hAnsi="Arial" w:cs="Arial"/>
          <w:u w:val="none"/>
        </w:rPr>
      </w:pPr>
      <w:r w:rsidRPr="00E17B04">
        <w:rPr>
          <w:rFonts w:ascii="Arial" w:eastAsia="Arial" w:hAnsi="Arial" w:cs="Arial"/>
          <w:u w:val="none"/>
        </w:rPr>
        <w:t>M</w:t>
      </w:r>
      <w:r w:rsidRPr="00E17B04">
        <w:rPr>
          <w:rFonts w:ascii="Arial" w:eastAsia="Arial" w:hAnsi="Arial" w:cs="Arial"/>
          <w:u w:val="none"/>
          <w:vertAlign w:val="superscript"/>
        </w:rPr>
        <w:t>2</w:t>
      </w:r>
      <w:r w:rsidR="00C20799" w:rsidRPr="00E17B04">
        <w:rPr>
          <w:rFonts w:ascii="Arial" w:eastAsia="Arial" w:hAnsi="Arial" w:cs="Arial"/>
          <w:u w:val="none"/>
        </w:rPr>
        <w:t xml:space="preserve"> según lo que se requiera para instalar el equipamiento, considerar que </w:t>
      </w:r>
      <w:r w:rsidRPr="00E17B04">
        <w:rPr>
          <w:rFonts w:ascii="Arial" w:eastAsia="Arial" w:hAnsi="Arial" w:cs="Arial"/>
          <w:u w:val="none"/>
        </w:rPr>
        <w:t>existirán vitrinas para que los clientes puedan visualizar los productos</w:t>
      </w:r>
      <w:r w:rsidR="00C20799" w:rsidRPr="00E17B04">
        <w:rPr>
          <w:rFonts w:ascii="Arial" w:eastAsia="Arial" w:hAnsi="Arial" w:cs="Arial"/>
          <w:u w:val="none"/>
        </w:rPr>
        <w:t xml:space="preserve">, solo </w:t>
      </w:r>
      <w:r w:rsidRPr="00E17B04">
        <w:rPr>
          <w:rFonts w:ascii="Arial" w:eastAsia="Arial" w:hAnsi="Arial" w:cs="Arial"/>
          <w:u w:val="none"/>
        </w:rPr>
        <w:t>para llevar, delivery</w:t>
      </w:r>
      <w:r w:rsidR="00C20799" w:rsidRPr="00E17B04">
        <w:rPr>
          <w:rFonts w:ascii="Arial" w:eastAsia="Arial" w:hAnsi="Arial" w:cs="Arial"/>
          <w:u w:val="none"/>
        </w:rPr>
        <w:t xml:space="preserve"> y preparación de productos. </w:t>
      </w:r>
    </w:p>
    <w:p w14:paraId="6EC18CDA" w14:textId="5DFFEF2C" w:rsidR="006C2519" w:rsidRDefault="006C2519" w:rsidP="004F2B67">
      <w:pPr>
        <w:pStyle w:val="Prrafodelista"/>
        <w:numPr>
          <w:ilvl w:val="1"/>
          <w:numId w:val="8"/>
        </w:numPr>
        <w:pBdr>
          <w:top w:val="nil"/>
          <w:left w:val="nil"/>
          <w:bottom w:val="nil"/>
          <w:right w:val="nil"/>
          <w:between w:val="nil"/>
        </w:pBdr>
        <w:jc w:val="both"/>
        <w:rPr>
          <w:rFonts w:ascii="Arial" w:eastAsia="Arial" w:hAnsi="Arial" w:cs="Arial"/>
          <w:u w:val="none"/>
        </w:rPr>
      </w:pPr>
      <w:r>
        <w:rPr>
          <w:rFonts w:ascii="Arial" w:eastAsia="Arial" w:hAnsi="Arial" w:cs="Arial"/>
          <w:u w:val="none"/>
        </w:rPr>
        <w:t xml:space="preserve">Ubicado en sector Oriente de Santiago, debido al 44% que compra en pastelerías de este sector. </w:t>
      </w:r>
    </w:p>
    <w:p w14:paraId="3E875E26" w14:textId="2A40E798" w:rsidR="006C2519" w:rsidRDefault="006C2519" w:rsidP="004F2B67">
      <w:pPr>
        <w:pStyle w:val="Prrafodelista"/>
        <w:numPr>
          <w:ilvl w:val="1"/>
          <w:numId w:val="8"/>
        </w:numPr>
        <w:pBdr>
          <w:top w:val="nil"/>
          <w:left w:val="nil"/>
          <w:bottom w:val="nil"/>
          <w:right w:val="nil"/>
          <w:between w:val="nil"/>
        </w:pBdr>
        <w:jc w:val="both"/>
        <w:rPr>
          <w:rFonts w:ascii="Arial" w:eastAsia="Arial" w:hAnsi="Arial" w:cs="Arial"/>
          <w:u w:val="none"/>
        </w:rPr>
      </w:pPr>
      <w:r>
        <w:rPr>
          <w:rFonts w:ascii="Arial" w:eastAsia="Arial" w:hAnsi="Arial" w:cs="Arial"/>
          <w:u w:val="none"/>
        </w:rPr>
        <w:t>S</w:t>
      </w:r>
      <w:r w:rsidR="00F9319B">
        <w:rPr>
          <w:rFonts w:ascii="Arial" w:eastAsia="Arial" w:hAnsi="Arial" w:cs="Arial"/>
          <w:u w:val="none"/>
        </w:rPr>
        <w:t xml:space="preserve">e considera ubicarse en la comuna de Providencia, debido a que solo existe un competidor de los analizados en ese sector. </w:t>
      </w:r>
    </w:p>
    <w:p w14:paraId="65B0B3A6" w14:textId="3C167AB0" w:rsidR="00C20799" w:rsidRDefault="00C20799">
      <w:pPr>
        <w:pBdr>
          <w:top w:val="nil"/>
          <w:left w:val="nil"/>
          <w:bottom w:val="nil"/>
          <w:right w:val="nil"/>
          <w:between w:val="nil"/>
        </w:pBdr>
        <w:rPr>
          <w:rFonts w:ascii="Arial" w:eastAsia="Arial" w:hAnsi="Arial" w:cs="Arial"/>
          <w:b/>
          <w:u w:val="none"/>
        </w:rPr>
      </w:pPr>
    </w:p>
    <w:p w14:paraId="67922883" w14:textId="54710960" w:rsidR="00E17B04" w:rsidRDefault="00E17B04" w:rsidP="00E17B04">
      <w:pPr>
        <w:rPr>
          <w:rFonts w:ascii="Arial" w:eastAsia="Arial" w:hAnsi="Arial" w:cs="Arial"/>
          <w:u w:val="none"/>
        </w:rPr>
      </w:pPr>
    </w:p>
    <w:p w14:paraId="62F82E82" w14:textId="3FBB5DB7" w:rsidR="003663A6" w:rsidRDefault="0076794B" w:rsidP="003663A6">
      <w:pPr>
        <w:rPr>
          <w:rFonts w:ascii="Arial" w:eastAsia="Arial" w:hAnsi="Arial" w:cs="Arial"/>
          <w:b/>
          <w:u w:val="none"/>
        </w:rPr>
      </w:pPr>
      <w:r>
        <w:rPr>
          <w:rFonts w:ascii="Arial" w:eastAsia="Arial" w:hAnsi="Arial" w:cs="Arial"/>
          <w:b/>
          <w:u w:val="none"/>
        </w:rPr>
        <w:t>5.4.2.3 Promoción</w:t>
      </w:r>
    </w:p>
    <w:p w14:paraId="1C5AA191" w14:textId="77777777" w:rsidR="0076794B" w:rsidRDefault="0076794B" w:rsidP="003663A6"/>
    <w:p w14:paraId="46B89E44" w14:textId="4798E1E0" w:rsidR="003663A6" w:rsidRPr="0076794B" w:rsidRDefault="003663A6" w:rsidP="003663A6">
      <w:pPr>
        <w:rPr>
          <w:rFonts w:ascii="Arial" w:hAnsi="Arial" w:cs="Arial"/>
          <w:u w:val="none"/>
        </w:rPr>
      </w:pPr>
      <w:r w:rsidRPr="0076794B">
        <w:rPr>
          <w:rFonts w:ascii="Arial" w:hAnsi="Arial" w:cs="Arial"/>
          <w:u w:val="none"/>
        </w:rPr>
        <w:t>Según lo establecido en el modelo de negocios Canvas, es relevante las relaciones con los canales de distribución</w:t>
      </w:r>
    </w:p>
    <w:p w14:paraId="455B62E5" w14:textId="56A464D0" w:rsidR="003663A6" w:rsidRPr="0076794B" w:rsidRDefault="003663A6" w:rsidP="003663A6">
      <w:pPr>
        <w:rPr>
          <w:rFonts w:ascii="Arial" w:hAnsi="Arial" w:cs="Arial"/>
          <w:u w:val="none"/>
        </w:rPr>
      </w:pPr>
    </w:p>
    <w:p w14:paraId="7BBC74E6" w14:textId="641FE7DD" w:rsidR="003663A6" w:rsidRPr="0076794B" w:rsidRDefault="003663A6" w:rsidP="003663A6">
      <w:pPr>
        <w:rPr>
          <w:rFonts w:ascii="Arial" w:hAnsi="Arial" w:cs="Arial"/>
          <w:u w:val="none"/>
        </w:rPr>
      </w:pPr>
      <w:r w:rsidRPr="0076794B">
        <w:rPr>
          <w:rFonts w:ascii="Arial" w:hAnsi="Arial" w:cs="Arial"/>
          <w:u w:val="none"/>
        </w:rPr>
        <w:t>Por lo tanto, se desarrollará y fortalecerá los siguientes canales de comunicación para los segmentos objetivos:</w:t>
      </w:r>
    </w:p>
    <w:p w14:paraId="219B9B0E" w14:textId="77777777" w:rsidR="00C20799" w:rsidRPr="0076794B" w:rsidRDefault="00C20799" w:rsidP="00C20799">
      <w:pPr>
        <w:rPr>
          <w:rFonts w:ascii="Arial" w:hAnsi="Arial" w:cs="Arial"/>
          <w:u w:val="none"/>
        </w:rPr>
      </w:pPr>
    </w:p>
    <w:p w14:paraId="549548EE" w14:textId="27AFC97E" w:rsidR="0076794B" w:rsidRPr="0076794B" w:rsidRDefault="00C20799" w:rsidP="004F2B67">
      <w:pPr>
        <w:pStyle w:val="Prrafodelista"/>
        <w:numPr>
          <w:ilvl w:val="0"/>
          <w:numId w:val="16"/>
        </w:numPr>
        <w:rPr>
          <w:rFonts w:ascii="Arial" w:hAnsi="Arial" w:cs="Arial"/>
          <w:u w:val="none"/>
        </w:rPr>
      </w:pPr>
      <w:r w:rsidRPr="0076794B">
        <w:rPr>
          <w:rFonts w:ascii="Arial" w:hAnsi="Arial" w:cs="Arial"/>
          <w:u w:val="none"/>
        </w:rPr>
        <w:t>Página Web y Redes So</w:t>
      </w:r>
      <w:r w:rsidR="0076794B">
        <w:rPr>
          <w:rFonts w:ascii="Arial" w:hAnsi="Arial" w:cs="Arial"/>
          <w:u w:val="none"/>
        </w:rPr>
        <w:t>ciales (Facebook e Instagram).</w:t>
      </w:r>
    </w:p>
    <w:p w14:paraId="0E24C3EE" w14:textId="77777777" w:rsidR="0076794B" w:rsidRDefault="00C20799" w:rsidP="004F2B67">
      <w:pPr>
        <w:pStyle w:val="Prrafodelista"/>
        <w:numPr>
          <w:ilvl w:val="0"/>
          <w:numId w:val="16"/>
        </w:numPr>
        <w:rPr>
          <w:rFonts w:ascii="Arial" w:hAnsi="Arial" w:cs="Arial"/>
          <w:u w:val="none"/>
        </w:rPr>
      </w:pPr>
      <w:r w:rsidRPr="0076794B">
        <w:rPr>
          <w:rFonts w:ascii="Arial" w:hAnsi="Arial" w:cs="Arial"/>
          <w:u w:val="none"/>
        </w:rPr>
        <w:t>Distribución a través de servicios de delivery (Pedidos Ya, U</w:t>
      </w:r>
      <w:r w:rsidR="0076794B">
        <w:rPr>
          <w:rFonts w:ascii="Arial" w:hAnsi="Arial" w:cs="Arial"/>
          <w:u w:val="none"/>
        </w:rPr>
        <w:t>ber Eats, Corner Shop, Rappi).</w:t>
      </w:r>
    </w:p>
    <w:p w14:paraId="207AE969" w14:textId="77777777" w:rsidR="0076794B" w:rsidRDefault="00C20799" w:rsidP="004F2B67">
      <w:pPr>
        <w:pStyle w:val="Prrafodelista"/>
        <w:numPr>
          <w:ilvl w:val="0"/>
          <w:numId w:val="16"/>
        </w:numPr>
        <w:rPr>
          <w:rFonts w:ascii="Arial" w:hAnsi="Arial" w:cs="Arial"/>
          <w:u w:val="none"/>
        </w:rPr>
      </w:pPr>
      <w:r w:rsidRPr="0076794B">
        <w:rPr>
          <w:rFonts w:ascii="Arial" w:hAnsi="Arial" w:cs="Arial"/>
          <w:u w:val="none"/>
        </w:rPr>
        <w:t>Distribución directa a establecimientos HORE</w:t>
      </w:r>
      <w:r w:rsidR="0076794B">
        <w:rPr>
          <w:rFonts w:ascii="Arial" w:hAnsi="Arial" w:cs="Arial"/>
          <w:u w:val="none"/>
        </w:rPr>
        <w:t>CA.</w:t>
      </w:r>
    </w:p>
    <w:p w14:paraId="48A6F1A9" w14:textId="7D5AD3C3" w:rsidR="003663A6" w:rsidRPr="0076794B" w:rsidRDefault="00C20799" w:rsidP="004F2B67">
      <w:pPr>
        <w:pStyle w:val="Prrafodelista"/>
        <w:numPr>
          <w:ilvl w:val="0"/>
          <w:numId w:val="16"/>
        </w:numPr>
        <w:rPr>
          <w:rFonts w:ascii="Arial" w:hAnsi="Arial" w:cs="Arial"/>
          <w:u w:val="none"/>
        </w:rPr>
      </w:pPr>
      <w:r w:rsidRPr="0076794B">
        <w:rPr>
          <w:rFonts w:ascii="Arial" w:hAnsi="Arial" w:cs="Arial"/>
          <w:u w:val="none"/>
        </w:rPr>
        <w:t>Participación en actividades de instituciones y fundaciones.</w:t>
      </w:r>
    </w:p>
    <w:p w14:paraId="12667293" w14:textId="4E2657EA" w:rsidR="003663A6" w:rsidRPr="0076794B" w:rsidRDefault="003663A6" w:rsidP="004F2B67">
      <w:pPr>
        <w:pStyle w:val="Prrafodelista"/>
        <w:numPr>
          <w:ilvl w:val="0"/>
          <w:numId w:val="16"/>
        </w:numPr>
        <w:rPr>
          <w:rFonts w:ascii="Arial" w:hAnsi="Arial" w:cs="Arial"/>
          <w:u w:val="none"/>
        </w:rPr>
      </w:pPr>
      <w:r w:rsidRPr="0076794B">
        <w:rPr>
          <w:rFonts w:ascii="Arial" w:hAnsi="Arial" w:cs="Arial"/>
          <w:u w:val="none"/>
        </w:rPr>
        <w:t xml:space="preserve">Participación en ferias gastronómicas </w:t>
      </w:r>
    </w:p>
    <w:p w14:paraId="30078FF7" w14:textId="02E99739" w:rsidR="003663A6" w:rsidRDefault="003663A6" w:rsidP="003663A6">
      <w:pPr>
        <w:rPr>
          <w:u w:val="none"/>
        </w:rPr>
      </w:pPr>
    </w:p>
    <w:p w14:paraId="3A97DB52" w14:textId="4C62B6A8" w:rsidR="00A008E5" w:rsidRDefault="00A008E5">
      <w:pPr>
        <w:pBdr>
          <w:top w:val="nil"/>
          <w:left w:val="nil"/>
          <w:bottom w:val="nil"/>
          <w:right w:val="nil"/>
          <w:between w:val="nil"/>
        </w:pBdr>
        <w:rPr>
          <w:rFonts w:ascii="Arial" w:eastAsia="Arial" w:hAnsi="Arial" w:cs="Arial"/>
          <w:b/>
          <w:u w:val="none"/>
        </w:rPr>
      </w:pPr>
    </w:p>
    <w:p w14:paraId="020639B4" w14:textId="77777777" w:rsidR="00465E82" w:rsidRDefault="00465E82">
      <w:pPr>
        <w:pBdr>
          <w:top w:val="nil"/>
          <w:left w:val="nil"/>
          <w:bottom w:val="nil"/>
          <w:right w:val="nil"/>
          <w:between w:val="nil"/>
        </w:pBdr>
        <w:rPr>
          <w:rFonts w:ascii="Arial" w:eastAsia="Arial" w:hAnsi="Arial" w:cs="Arial"/>
          <w:b/>
          <w:u w:val="none"/>
        </w:rPr>
      </w:pPr>
    </w:p>
    <w:p w14:paraId="715B38A5" w14:textId="75555953" w:rsidR="003663A6" w:rsidRDefault="003663A6" w:rsidP="004F2B67">
      <w:pPr>
        <w:pStyle w:val="Prrafodelista"/>
        <w:numPr>
          <w:ilvl w:val="0"/>
          <w:numId w:val="9"/>
        </w:numPr>
        <w:pBdr>
          <w:top w:val="nil"/>
          <w:left w:val="nil"/>
          <w:bottom w:val="nil"/>
          <w:right w:val="nil"/>
          <w:between w:val="nil"/>
        </w:pBdr>
        <w:outlineLvl w:val="0"/>
        <w:rPr>
          <w:rFonts w:ascii="Arial" w:eastAsia="Arial" w:hAnsi="Arial" w:cs="Arial"/>
          <w:b/>
          <w:u w:val="none"/>
        </w:rPr>
      </w:pPr>
      <w:bookmarkStart w:id="59" w:name="_Toc22329834"/>
      <w:r>
        <w:rPr>
          <w:rFonts w:ascii="Arial" w:eastAsia="Arial" w:hAnsi="Arial" w:cs="Arial"/>
          <w:b/>
          <w:u w:val="none"/>
        </w:rPr>
        <w:lastRenderedPageBreak/>
        <w:t>Evaluación Económica</w:t>
      </w:r>
      <w:bookmarkEnd w:id="59"/>
    </w:p>
    <w:p w14:paraId="0C50A88D" w14:textId="1A84664E" w:rsidR="003663A6" w:rsidRDefault="003663A6" w:rsidP="003663A6">
      <w:pPr>
        <w:pBdr>
          <w:top w:val="nil"/>
          <w:left w:val="nil"/>
          <w:bottom w:val="nil"/>
          <w:right w:val="nil"/>
          <w:between w:val="nil"/>
        </w:pBdr>
        <w:rPr>
          <w:rFonts w:ascii="Arial" w:eastAsia="Arial" w:hAnsi="Arial" w:cs="Arial"/>
          <w:b/>
          <w:u w:val="none"/>
        </w:rPr>
      </w:pPr>
    </w:p>
    <w:p w14:paraId="64556FC9" w14:textId="7D52E3D5" w:rsidR="003663A6" w:rsidRDefault="0076794B" w:rsidP="00A25319">
      <w:pPr>
        <w:pBdr>
          <w:top w:val="nil"/>
          <w:left w:val="nil"/>
          <w:bottom w:val="nil"/>
          <w:right w:val="nil"/>
          <w:between w:val="nil"/>
        </w:pBdr>
        <w:rPr>
          <w:rFonts w:ascii="Arial" w:eastAsia="Arial" w:hAnsi="Arial" w:cs="Arial"/>
          <w:b/>
          <w:u w:val="none"/>
        </w:rPr>
      </w:pPr>
      <w:r>
        <w:rPr>
          <w:rFonts w:ascii="Arial" w:eastAsia="Arial" w:hAnsi="Arial" w:cs="Arial"/>
          <w:b/>
          <w:u w:val="none"/>
        </w:rPr>
        <w:t>6.1</w:t>
      </w:r>
      <w:r w:rsidR="003663A6">
        <w:rPr>
          <w:rFonts w:ascii="Arial" w:eastAsia="Arial" w:hAnsi="Arial" w:cs="Arial"/>
          <w:b/>
          <w:u w:val="none"/>
        </w:rPr>
        <w:t xml:space="preserve"> Inversión inicial</w:t>
      </w:r>
    </w:p>
    <w:p w14:paraId="701AD2BA" w14:textId="25B9AA4B" w:rsidR="003663A6" w:rsidRDefault="003663A6" w:rsidP="003663A6">
      <w:pPr>
        <w:pBdr>
          <w:top w:val="nil"/>
          <w:left w:val="nil"/>
          <w:bottom w:val="nil"/>
          <w:right w:val="nil"/>
          <w:between w:val="nil"/>
        </w:pBdr>
        <w:rPr>
          <w:rFonts w:ascii="Arial" w:eastAsia="Arial" w:hAnsi="Arial" w:cs="Arial"/>
          <w:b/>
          <w:u w:val="none"/>
        </w:rPr>
      </w:pPr>
    </w:p>
    <w:p w14:paraId="5EC6C3BB" w14:textId="6F37FEB8" w:rsidR="003663A6" w:rsidRDefault="003663A6" w:rsidP="00FE4431">
      <w:pPr>
        <w:pBdr>
          <w:top w:val="nil"/>
          <w:left w:val="nil"/>
          <w:bottom w:val="nil"/>
          <w:right w:val="nil"/>
          <w:between w:val="nil"/>
        </w:pBdr>
        <w:jc w:val="both"/>
        <w:rPr>
          <w:rFonts w:ascii="Arial" w:eastAsia="Arial" w:hAnsi="Arial" w:cs="Arial"/>
          <w:u w:val="none"/>
        </w:rPr>
      </w:pPr>
      <w:r w:rsidRPr="003663A6">
        <w:rPr>
          <w:rFonts w:ascii="Arial" w:eastAsia="Arial" w:hAnsi="Arial" w:cs="Arial"/>
          <w:u w:val="none"/>
        </w:rPr>
        <w:t>Corresponde a los gastos que se debe realizar para poner en marcha la empresa antes de percibir ingresos</w:t>
      </w:r>
      <w:r w:rsidR="0076794B">
        <w:rPr>
          <w:rFonts w:ascii="Arial" w:eastAsia="Arial" w:hAnsi="Arial" w:cs="Arial"/>
          <w:u w:val="none"/>
        </w:rPr>
        <w:t xml:space="preserve"> por las ventas. La inversión inicial</w:t>
      </w:r>
      <w:r w:rsidR="00FE4431">
        <w:rPr>
          <w:rFonts w:ascii="Arial" w:eastAsia="Arial" w:hAnsi="Arial" w:cs="Arial"/>
          <w:u w:val="none"/>
        </w:rPr>
        <w:t xml:space="preserve"> asciende a $13.940.177 y contempla lo siguiente:</w:t>
      </w:r>
    </w:p>
    <w:p w14:paraId="5233C5A4" w14:textId="3F7A837E" w:rsidR="00FE4431" w:rsidRDefault="00FE4431" w:rsidP="00FE4431">
      <w:pPr>
        <w:pBdr>
          <w:top w:val="nil"/>
          <w:left w:val="nil"/>
          <w:bottom w:val="nil"/>
          <w:right w:val="nil"/>
          <w:between w:val="nil"/>
        </w:pBdr>
        <w:jc w:val="both"/>
        <w:rPr>
          <w:rFonts w:ascii="Arial" w:eastAsia="Arial" w:hAnsi="Arial" w:cs="Arial"/>
          <w:u w:val="none"/>
        </w:rPr>
      </w:pPr>
    </w:p>
    <w:p w14:paraId="5A133F6E" w14:textId="5FC44F33" w:rsidR="00FE4431" w:rsidRPr="00CE0F4A" w:rsidRDefault="00FE4431" w:rsidP="004F2B67">
      <w:pPr>
        <w:pStyle w:val="Prrafodelista"/>
        <w:numPr>
          <w:ilvl w:val="0"/>
          <w:numId w:val="17"/>
        </w:numPr>
        <w:pBdr>
          <w:top w:val="nil"/>
          <w:left w:val="nil"/>
          <w:bottom w:val="nil"/>
          <w:right w:val="nil"/>
          <w:between w:val="nil"/>
        </w:pBdr>
        <w:jc w:val="both"/>
        <w:rPr>
          <w:rFonts w:ascii="Arial" w:eastAsia="Arial" w:hAnsi="Arial" w:cs="Arial"/>
          <w:u w:val="none"/>
        </w:rPr>
      </w:pPr>
      <w:r w:rsidRPr="00CE0F4A">
        <w:rPr>
          <w:rFonts w:ascii="Arial" w:eastAsia="Arial" w:hAnsi="Arial" w:cs="Arial"/>
          <w:u w:val="none"/>
        </w:rPr>
        <w:t>Arriendo de local: En este caso se consideró la garantía correspondiente al arriendo de un local en el sector de Providencia, ubicada de manera accesible cercano a Co</w:t>
      </w:r>
      <w:r w:rsidR="00AE5935">
        <w:rPr>
          <w:rFonts w:ascii="Arial" w:eastAsia="Arial" w:hAnsi="Arial" w:cs="Arial"/>
          <w:u w:val="none"/>
        </w:rPr>
        <w:t>stanera Center y Metro Tobalaba</w:t>
      </w:r>
      <w:r w:rsidR="00AE5935">
        <w:rPr>
          <w:rStyle w:val="Refdenotaalpie"/>
          <w:rFonts w:ascii="Arial" w:eastAsia="Arial" w:hAnsi="Arial" w:cs="Arial"/>
          <w:u w:val="none"/>
        </w:rPr>
        <w:footnoteReference w:id="23"/>
      </w:r>
    </w:p>
    <w:p w14:paraId="6945DFC6" w14:textId="12A8D827" w:rsidR="00FE4431" w:rsidRPr="00CE0F4A" w:rsidRDefault="00FE4431" w:rsidP="004F2B67">
      <w:pPr>
        <w:pStyle w:val="Prrafodelista"/>
        <w:numPr>
          <w:ilvl w:val="0"/>
          <w:numId w:val="17"/>
        </w:numPr>
        <w:pBdr>
          <w:top w:val="nil"/>
          <w:left w:val="nil"/>
          <w:bottom w:val="nil"/>
          <w:right w:val="nil"/>
          <w:between w:val="nil"/>
        </w:pBdr>
        <w:jc w:val="both"/>
        <w:rPr>
          <w:rFonts w:ascii="Arial" w:eastAsia="Arial" w:hAnsi="Arial" w:cs="Arial"/>
          <w:u w:val="none"/>
        </w:rPr>
      </w:pPr>
      <w:r w:rsidRPr="00CE0F4A">
        <w:rPr>
          <w:rFonts w:ascii="Arial" w:eastAsia="Arial" w:hAnsi="Arial" w:cs="Arial"/>
          <w:u w:val="none"/>
        </w:rPr>
        <w:t xml:space="preserve">Acondicionamiento: Acondicionar el local con los equipos, mesas, e implementos necesarios para contar con la aprobación de MINSAL para operar. </w:t>
      </w:r>
    </w:p>
    <w:p w14:paraId="72791C5E" w14:textId="7010AC6E" w:rsidR="00FE4431" w:rsidRPr="00CE0F4A" w:rsidRDefault="00FE4431" w:rsidP="004F2B67">
      <w:pPr>
        <w:pStyle w:val="Prrafodelista"/>
        <w:numPr>
          <w:ilvl w:val="0"/>
          <w:numId w:val="17"/>
        </w:numPr>
        <w:pBdr>
          <w:top w:val="nil"/>
          <w:left w:val="nil"/>
          <w:bottom w:val="nil"/>
          <w:right w:val="nil"/>
          <w:between w:val="nil"/>
        </w:pBdr>
        <w:jc w:val="both"/>
        <w:rPr>
          <w:rFonts w:ascii="Arial" w:eastAsia="Arial" w:hAnsi="Arial" w:cs="Arial"/>
          <w:u w:val="none"/>
        </w:rPr>
      </w:pPr>
      <w:r w:rsidRPr="00CE0F4A">
        <w:rPr>
          <w:rFonts w:ascii="Arial" w:eastAsia="Arial" w:hAnsi="Arial" w:cs="Arial"/>
          <w:u w:val="none"/>
        </w:rPr>
        <w:t xml:space="preserve">Publicidad: Servicios de diseñador gráfico y publicista, responsable de elaborar la imagen de la marca, diseño de página web, administración de redes sociales y participación en fundaciones e instituciones relacionadas. </w:t>
      </w:r>
    </w:p>
    <w:p w14:paraId="4AB3E3A2" w14:textId="05F89854" w:rsidR="00FE4431" w:rsidRPr="00CE0F4A" w:rsidRDefault="00FE4431" w:rsidP="004F2B67">
      <w:pPr>
        <w:pStyle w:val="Prrafodelista"/>
        <w:numPr>
          <w:ilvl w:val="0"/>
          <w:numId w:val="17"/>
        </w:numPr>
        <w:pBdr>
          <w:top w:val="nil"/>
          <w:left w:val="nil"/>
          <w:bottom w:val="nil"/>
          <w:right w:val="nil"/>
          <w:between w:val="nil"/>
        </w:pBdr>
        <w:jc w:val="both"/>
        <w:rPr>
          <w:rFonts w:ascii="Arial" w:eastAsia="Arial" w:hAnsi="Arial" w:cs="Arial"/>
          <w:u w:val="none"/>
        </w:rPr>
      </w:pPr>
      <w:r w:rsidRPr="00CE0F4A">
        <w:rPr>
          <w:rFonts w:ascii="Arial" w:eastAsia="Arial" w:hAnsi="Arial" w:cs="Arial"/>
          <w:u w:val="none"/>
        </w:rPr>
        <w:t>Equipamiento: Los equipos comprados para poder poner en operación el proyecto.</w:t>
      </w:r>
      <w:r w:rsidR="00AE5935">
        <w:rPr>
          <w:rStyle w:val="Refdenotaalpie"/>
          <w:rFonts w:ascii="Arial" w:eastAsia="Arial" w:hAnsi="Arial" w:cs="Arial"/>
          <w:u w:val="none"/>
        </w:rPr>
        <w:footnoteReference w:id="24"/>
      </w:r>
    </w:p>
    <w:p w14:paraId="0A2E3783" w14:textId="57795563" w:rsidR="00FE4431" w:rsidRPr="00CE0F4A" w:rsidRDefault="00FE4431" w:rsidP="004F2B67">
      <w:pPr>
        <w:pStyle w:val="Prrafodelista"/>
        <w:numPr>
          <w:ilvl w:val="0"/>
          <w:numId w:val="17"/>
        </w:numPr>
        <w:pBdr>
          <w:top w:val="nil"/>
          <w:left w:val="nil"/>
          <w:bottom w:val="nil"/>
          <w:right w:val="nil"/>
          <w:between w:val="nil"/>
        </w:pBdr>
        <w:jc w:val="both"/>
        <w:rPr>
          <w:rFonts w:ascii="Arial" w:eastAsia="Arial" w:hAnsi="Arial" w:cs="Arial"/>
          <w:u w:val="none"/>
        </w:rPr>
      </w:pPr>
      <w:r w:rsidRPr="00CE0F4A">
        <w:rPr>
          <w:rFonts w:ascii="Arial" w:eastAsia="Arial" w:hAnsi="Arial" w:cs="Arial"/>
          <w:u w:val="none"/>
        </w:rPr>
        <w:t>Patente y trámites legales: esto cubre los gastos asociados a los requerimientos legales para comenzar con la operación del proyecto.</w:t>
      </w:r>
    </w:p>
    <w:p w14:paraId="64CD9DFD" w14:textId="2EFED670" w:rsidR="00FE4431" w:rsidRDefault="00FE4431" w:rsidP="00FE4431">
      <w:pPr>
        <w:pBdr>
          <w:top w:val="nil"/>
          <w:left w:val="nil"/>
          <w:bottom w:val="nil"/>
          <w:right w:val="nil"/>
          <w:between w:val="nil"/>
        </w:pBdr>
        <w:jc w:val="both"/>
        <w:rPr>
          <w:rFonts w:ascii="Arial" w:eastAsia="Arial" w:hAnsi="Arial" w:cs="Arial"/>
          <w:u w:val="none"/>
        </w:rPr>
      </w:pPr>
    </w:p>
    <w:p w14:paraId="017545A2" w14:textId="637FB83E" w:rsidR="00FE4431" w:rsidRPr="00FE4431" w:rsidRDefault="00FE4431" w:rsidP="00FE4431">
      <w:pPr>
        <w:pBdr>
          <w:top w:val="nil"/>
          <w:left w:val="nil"/>
          <w:bottom w:val="nil"/>
          <w:right w:val="nil"/>
          <w:between w:val="nil"/>
        </w:pBdr>
        <w:jc w:val="both"/>
        <w:rPr>
          <w:rFonts w:ascii="Arial" w:eastAsia="Arial" w:hAnsi="Arial" w:cs="Arial"/>
          <w:u w:val="none"/>
        </w:rPr>
      </w:pPr>
      <w:r>
        <w:rPr>
          <w:rFonts w:ascii="Arial" w:eastAsia="Arial" w:hAnsi="Arial" w:cs="Arial"/>
          <w:u w:val="none"/>
        </w:rPr>
        <w:t>En la tabla siguiente, se resumen los valores asociados a lo mencionado anteriormente:</w:t>
      </w:r>
    </w:p>
    <w:p w14:paraId="26614945" w14:textId="77777777" w:rsidR="00FE4431" w:rsidRPr="003663A6" w:rsidRDefault="00FE4431" w:rsidP="003663A6">
      <w:pPr>
        <w:pBdr>
          <w:top w:val="nil"/>
          <w:left w:val="nil"/>
          <w:bottom w:val="nil"/>
          <w:right w:val="nil"/>
          <w:between w:val="nil"/>
        </w:pBdr>
        <w:rPr>
          <w:rFonts w:ascii="Arial" w:eastAsia="Arial" w:hAnsi="Arial" w:cs="Arial"/>
          <w:u w:val="none"/>
        </w:rPr>
      </w:pPr>
    </w:p>
    <w:p w14:paraId="48B383E3" w14:textId="210569D3" w:rsidR="003663A6" w:rsidRDefault="003663A6" w:rsidP="003663A6">
      <w:pPr>
        <w:pBdr>
          <w:top w:val="nil"/>
          <w:left w:val="nil"/>
          <w:bottom w:val="nil"/>
          <w:right w:val="nil"/>
          <w:between w:val="nil"/>
        </w:pBdr>
        <w:rPr>
          <w:rFonts w:ascii="Arial" w:eastAsia="Arial" w:hAnsi="Arial" w:cs="Arial"/>
          <w:b/>
          <w:u w:val="none"/>
        </w:rPr>
      </w:pPr>
    </w:p>
    <w:p w14:paraId="107472E8" w14:textId="77777777" w:rsidR="00AE5935" w:rsidRDefault="0076794B" w:rsidP="00AE5935">
      <w:pPr>
        <w:keepNext/>
        <w:pBdr>
          <w:top w:val="nil"/>
          <w:left w:val="nil"/>
          <w:bottom w:val="nil"/>
          <w:right w:val="nil"/>
          <w:between w:val="nil"/>
        </w:pBdr>
        <w:jc w:val="center"/>
      </w:pPr>
      <w:r w:rsidRPr="00F85DE8">
        <w:rPr>
          <w:noProof/>
          <w:u w:val="none"/>
          <w:lang w:val="es-CL" w:eastAsia="es-CL"/>
        </w:rPr>
        <w:drawing>
          <wp:inline distT="0" distB="0" distL="0" distR="0" wp14:anchorId="5245D506" wp14:editId="0463FD80">
            <wp:extent cx="5384165" cy="1726565"/>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1726565"/>
                    </a:xfrm>
                    <a:prstGeom prst="rect">
                      <a:avLst/>
                    </a:prstGeom>
                    <a:noFill/>
                    <a:ln>
                      <a:noFill/>
                    </a:ln>
                  </pic:spPr>
                </pic:pic>
              </a:graphicData>
            </a:graphic>
          </wp:inline>
        </w:drawing>
      </w:r>
    </w:p>
    <w:p w14:paraId="67B9897C" w14:textId="12741BF3" w:rsidR="003663A6" w:rsidRPr="00F72611" w:rsidRDefault="00AE5935" w:rsidP="00AE5935">
      <w:pPr>
        <w:pStyle w:val="Descripcin"/>
        <w:jc w:val="center"/>
        <w:rPr>
          <w:rFonts w:ascii="Arial" w:eastAsia="Arial" w:hAnsi="Arial" w:cs="Arial"/>
          <w:b/>
          <w:i w:val="0"/>
          <w:color w:val="auto"/>
          <w:sz w:val="24"/>
          <w:u w:val="none"/>
        </w:rPr>
      </w:pPr>
      <w:bookmarkStart w:id="60" w:name="_Toc22320122"/>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12</w:t>
      </w:r>
      <w:r w:rsidRPr="00F72611">
        <w:rPr>
          <w:rFonts w:ascii="Arial" w:hAnsi="Arial" w:cs="Arial"/>
          <w:i w:val="0"/>
          <w:color w:val="auto"/>
          <w:sz w:val="24"/>
          <w:u w:val="none"/>
        </w:rPr>
        <w:fldChar w:fldCharType="end"/>
      </w:r>
      <w:r w:rsidRPr="00F72611">
        <w:rPr>
          <w:rFonts w:ascii="Arial" w:hAnsi="Arial" w:cs="Arial"/>
          <w:i w:val="0"/>
          <w:color w:val="auto"/>
          <w:sz w:val="24"/>
          <w:u w:val="none"/>
        </w:rPr>
        <w:t>. Detalle de la inversión inicial. Elaboración Propia.</w:t>
      </w:r>
      <w:bookmarkEnd w:id="60"/>
    </w:p>
    <w:p w14:paraId="289C5D6E" w14:textId="77777777" w:rsidR="00481D99" w:rsidRDefault="00481D99" w:rsidP="00A25319">
      <w:pPr>
        <w:pStyle w:val="Ttulo2"/>
        <w:rPr>
          <w:rFonts w:ascii="Arial" w:eastAsia="Arial" w:hAnsi="Arial" w:cs="Arial"/>
          <w:b/>
          <w:color w:val="000000"/>
          <w:u w:val="none"/>
        </w:rPr>
      </w:pPr>
    </w:p>
    <w:p w14:paraId="5D580C5F" w14:textId="28273319" w:rsidR="00A008E5" w:rsidRDefault="00F85DE8" w:rsidP="00A25319">
      <w:pPr>
        <w:pStyle w:val="Ttulo2"/>
        <w:rPr>
          <w:rFonts w:ascii="Arial" w:eastAsia="Arial" w:hAnsi="Arial" w:cs="Arial"/>
          <w:b/>
          <w:color w:val="000000"/>
          <w:u w:val="none"/>
        </w:rPr>
      </w:pPr>
      <w:bookmarkStart w:id="61" w:name="_Toc22329835"/>
      <w:r>
        <w:rPr>
          <w:rFonts w:ascii="Arial" w:eastAsia="Arial" w:hAnsi="Arial" w:cs="Arial"/>
          <w:b/>
          <w:color w:val="000000"/>
          <w:u w:val="none"/>
        </w:rPr>
        <w:t>6</w:t>
      </w:r>
      <w:r w:rsidR="003663A6">
        <w:rPr>
          <w:rFonts w:ascii="Arial" w:eastAsia="Arial" w:hAnsi="Arial" w:cs="Arial"/>
          <w:b/>
          <w:color w:val="000000"/>
          <w:u w:val="none"/>
        </w:rPr>
        <w:t xml:space="preserve">.2 Gastos </w:t>
      </w:r>
      <w:r w:rsidR="00465E82">
        <w:rPr>
          <w:rFonts w:ascii="Arial" w:eastAsia="Arial" w:hAnsi="Arial" w:cs="Arial"/>
          <w:b/>
          <w:color w:val="000000"/>
          <w:u w:val="none"/>
        </w:rPr>
        <w:t>y Servicios</w:t>
      </w:r>
      <w:bookmarkEnd w:id="61"/>
    </w:p>
    <w:p w14:paraId="7CC613C2" w14:textId="68C29F58" w:rsidR="003663A6" w:rsidRPr="003663A6" w:rsidRDefault="003663A6" w:rsidP="003663A6">
      <w:pPr>
        <w:pBdr>
          <w:top w:val="nil"/>
          <w:left w:val="nil"/>
          <w:bottom w:val="nil"/>
          <w:right w:val="nil"/>
          <w:between w:val="nil"/>
        </w:pBdr>
        <w:jc w:val="both"/>
        <w:rPr>
          <w:rFonts w:ascii="Arial" w:eastAsia="Arial" w:hAnsi="Arial" w:cs="Arial"/>
          <w:color w:val="000000"/>
          <w:u w:val="none"/>
        </w:rPr>
      </w:pPr>
    </w:p>
    <w:p w14:paraId="0D67DABF" w14:textId="44DA914A" w:rsidR="003663A6" w:rsidRDefault="003663A6" w:rsidP="003663A6">
      <w:pPr>
        <w:pBdr>
          <w:top w:val="nil"/>
          <w:left w:val="nil"/>
          <w:bottom w:val="nil"/>
          <w:right w:val="nil"/>
          <w:between w:val="nil"/>
        </w:pBdr>
        <w:jc w:val="both"/>
        <w:rPr>
          <w:rFonts w:ascii="Arial" w:eastAsia="Arial" w:hAnsi="Arial" w:cs="Arial"/>
          <w:color w:val="000000"/>
          <w:u w:val="none"/>
        </w:rPr>
      </w:pPr>
      <w:r w:rsidRPr="003663A6">
        <w:rPr>
          <w:rFonts w:ascii="Arial" w:eastAsia="Arial" w:hAnsi="Arial" w:cs="Arial"/>
          <w:color w:val="000000"/>
          <w:u w:val="none"/>
        </w:rPr>
        <w:t xml:space="preserve">Considera los gastos asociados a servicios requeridos mes a mes para el funcionamiento del establecimiento. </w:t>
      </w:r>
      <w:r w:rsidRPr="00481D99">
        <w:rPr>
          <w:rFonts w:ascii="Arial" w:eastAsia="Arial" w:hAnsi="Arial" w:cs="Arial"/>
          <w:color w:val="000000"/>
          <w:u w:val="none"/>
        </w:rPr>
        <w:t>Estos gastos incluyen IVA</w:t>
      </w:r>
      <w:r w:rsidR="00481D99" w:rsidRPr="00481D99">
        <w:rPr>
          <w:rFonts w:ascii="Arial" w:eastAsia="Arial" w:hAnsi="Arial" w:cs="Arial"/>
          <w:color w:val="000000"/>
          <w:u w:val="none"/>
        </w:rPr>
        <w:t xml:space="preserve"> y son referenciales</w:t>
      </w:r>
      <w:r w:rsidR="00481D99">
        <w:rPr>
          <w:rStyle w:val="Refdenotaalpie"/>
          <w:rFonts w:ascii="Arial" w:eastAsia="Arial" w:hAnsi="Arial" w:cs="Arial"/>
          <w:color w:val="000000"/>
          <w:u w:val="none"/>
        </w:rPr>
        <w:footnoteReference w:id="25"/>
      </w:r>
      <w:r w:rsidR="00481D99" w:rsidRPr="00481D99">
        <w:rPr>
          <w:rFonts w:ascii="Arial" w:eastAsia="Arial" w:hAnsi="Arial" w:cs="Arial"/>
          <w:color w:val="000000"/>
          <w:u w:val="none"/>
        </w:rPr>
        <w:t xml:space="preserve">. </w:t>
      </w:r>
      <w:r w:rsidRPr="00481D99">
        <w:rPr>
          <w:rFonts w:ascii="Arial" w:eastAsia="Arial" w:hAnsi="Arial" w:cs="Arial"/>
          <w:color w:val="000000"/>
          <w:u w:val="none"/>
        </w:rPr>
        <w:t xml:space="preserve"> </w:t>
      </w:r>
      <w:r w:rsidR="00481D99">
        <w:rPr>
          <w:rFonts w:ascii="Arial" w:eastAsia="Arial" w:hAnsi="Arial" w:cs="Arial"/>
          <w:color w:val="000000"/>
          <w:u w:val="none"/>
        </w:rPr>
        <w:t>Referencia para el arriendo en Anexo C.</w:t>
      </w:r>
    </w:p>
    <w:p w14:paraId="1C7A217A" w14:textId="0537E9A3" w:rsidR="00F85DE8" w:rsidRDefault="00F85DE8" w:rsidP="003663A6">
      <w:pPr>
        <w:pBdr>
          <w:top w:val="nil"/>
          <w:left w:val="nil"/>
          <w:bottom w:val="nil"/>
          <w:right w:val="nil"/>
          <w:between w:val="nil"/>
        </w:pBdr>
        <w:jc w:val="both"/>
        <w:rPr>
          <w:rFonts w:ascii="Arial" w:eastAsia="Arial" w:hAnsi="Arial" w:cs="Arial"/>
          <w:color w:val="000000"/>
          <w:u w:val="none"/>
        </w:rPr>
      </w:pPr>
    </w:p>
    <w:p w14:paraId="180821DA" w14:textId="77777777" w:rsidR="00AE5935" w:rsidRDefault="00F85DE8" w:rsidP="00AE5935">
      <w:pPr>
        <w:keepNext/>
        <w:pBdr>
          <w:top w:val="nil"/>
          <w:left w:val="nil"/>
          <w:bottom w:val="nil"/>
          <w:right w:val="nil"/>
          <w:between w:val="nil"/>
        </w:pBdr>
        <w:jc w:val="center"/>
      </w:pPr>
      <w:r w:rsidRPr="00481D99">
        <w:rPr>
          <w:noProof/>
          <w:u w:val="none"/>
          <w:lang w:val="es-CL" w:eastAsia="es-CL"/>
        </w:rPr>
        <w:drawing>
          <wp:inline distT="0" distB="0" distL="0" distR="0" wp14:anchorId="6E7B722E" wp14:editId="2CFCE5BA">
            <wp:extent cx="4191635" cy="2867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635" cy="2867660"/>
                    </a:xfrm>
                    <a:prstGeom prst="rect">
                      <a:avLst/>
                    </a:prstGeom>
                    <a:noFill/>
                    <a:ln>
                      <a:noFill/>
                    </a:ln>
                  </pic:spPr>
                </pic:pic>
              </a:graphicData>
            </a:graphic>
          </wp:inline>
        </w:drawing>
      </w:r>
    </w:p>
    <w:p w14:paraId="0D639C73" w14:textId="13076169" w:rsidR="00481D99" w:rsidRPr="00F72611" w:rsidRDefault="00AE5935" w:rsidP="00AE5935">
      <w:pPr>
        <w:pStyle w:val="Descripcin"/>
        <w:jc w:val="center"/>
        <w:rPr>
          <w:rFonts w:ascii="Arial" w:hAnsi="Arial" w:cs="Arial"/>
          <w:i w:val="0"/>
          <w:color w:val="auto"/>
          <w:sz w:val="24"/>
          <w:u w:val="none"/>
        </w:rPr>
      </w:pPr>
      <w:bookmarkStart w:id="62" w:name="_Toc22320123"/>
      <w:r w:rsidRPr="00F72611">
        <w:rPr>
          <w:rFonts w:ascii="Arial" w:hAnsi="Arial" w:cs="Arial"/>
          <w:i w:val="0"/>
          <w:color w:val="auto"/>
          <w:sz w:val="24"/>
          <w:u w:val="none"/>
        </w:rPr>
        <w:t xml:space="preserve">Tabla </w:t>
      </w:r>
      <w:r w:rsidRPr="00F72611">
        <w:rPr>
          <w:rFonts w:ascii="Arial" w:hAnsi="Arial" w:cs="Arial"/>
          <w:i w:val="0"/>
          <w:color w:val="auto"/>
          <w:sz w:val="24"/>
          <w:u w:val="none"/>
        </w:rPr>
        <w:fldChar w:fldCharType="begin"/>
      </w:r>
      <w:r w:rsidRPr="00F72611">
        <w:rPr>
          <w:rFonts w:ascii="Arial" w:hAnsi="Arial" w:cs="Arial"/>
          <w:i w:val="0"/>
          <w:color w:val="auto"/>
          <w:sz w:val="24"/>
          <w:u w:val="none"/>
        </w:rPr>
        <w:instrText xml:space="preserve"> SEQ Tabla \* ARABIC </w:instrText>
      </w:r>
      <w:r w:rsidRPr="00F72611">
        <w:rPr>
          <w:rFonts w:ascii="Arial" w:hAnsi="Arial" w:cs="Arial"/>
          <w:i w:val="0"/>
          <w:color w:val="auto"/>
          <w:sz w:val="24"/>
          <w:u w:val="none"/>
        </w:rPr>
        <w:fldChar w:fldCharType="separate"/>
      </w:r>
      <w:r w:rsidR="00D023D6">
        <w:rPr>
          <w:rFonts w:ascii="Arial" w:hAnsi="Arial" w:cs="Arial"/>
          <w:i w:val="0"/>
          <w:noProof/>
          <w:color w:val="auto"/>
          <w:sz w:val="24"/>
          <w:u w:val="none"/>
        </w:rPr>
        <w:t>13</w:t>
      </w:r>
      <w:r w:rsidRPr="00F72611">
        <w:rPr>
          <w:rFonts w:ascii="Arial" w:hAnsi="Arial" w:cs="Arial"/>
          <w:i w:val="0"/>
          <w:color w:val="auto"/>
          <w:sz w:val="24"/>
          <w:u w:val="none"/>
        </w:rPr>
        <w:fldChar w:fldCharType="end"/>
      </w:r>
      <w:r w:rsidRPr="00F72611">
        <w:rPr>
          <w:rFonts w:ascii="Arial" w:hAnsi="Arial" w:cs="Arial"/>
          <w:i w:val="0"/>
          <w:color w:val="auto"/>
          <w:sz w:val="24"/>
          <w:u w:val="none"/>
        </w:rPr>
        <w:t>. Detalle de Gastos y Servicios. Elaboración Propia.</w:t>
      </w:r>
      <w:bookmarkEnd w:id="62"/>
    </w:p>
    <w:p w14:paraId="09EA8599" w14:textId="77777777" w:rsidR="00465E82" w:rsidRPr="00465E82" w:rsidRDefault="00465E82" w:rsidP="00465E82"/>
    <w:p w14:paraId="0F86D8EE" w14:textId="7E8AD7B4" w:rsidR="003663A6" w:rsidRDefault="00A25319" w:rsidP="00A25319">
      <w:pPr>
        <w:pStyle w:val="Ttulo2"/>
        <w:rPr>
          <w:rFonts w:ascii="Arial" w:eastAsia="Arial" w:hAnsi="Arial" w:cs="Arial"/>
          <w:b/>
          <w:color w:val="000000"/>
          <w:u w:val="none"/>
        </w:rPr>
      </w:pPr>
      <w:bookmarkStart w:id="63" w:name="_Toc22329836"/>
      <w:r>
        <w:rPr>
          <w:rFonts w:ascii="Arial" w:eastAsia="Arial" w:hAnsi="Arial" w:cs="Arial"/>
          <w:b/>
          <w:color w:val="000000"/>
          <w:u w:val="none"/>
        </w:rPr>
        <w:t>6</w:t>
      </w:r>
      <w:r w:rsidR="003663A6">
        <w:rPr>
          <w:rFonts w:ascii="Arial" w:eastAsia="Arial" w:hAnsi="Arial" w:cs="Arial"/>
          <w:b/>
          <w:color w:val="000000"/>
          <w:u w:val="none"/>
        </w:rPr>
        <w:t>.3 Remuneraciones</w:t>
      </w:r>
      <w:bookmarkEnd w:id="63"/>
      <w:r w:rsidR="003663A6">
        <w:rPr>
          <w:rFonts w:ascii="Arial" w:eastAsia="Arial" w:hAnsi="Arial" w:cs="Arial"/>
          <w:b/>
          <w:color w:val="000000"/>
          <w:u w:val="none"/>
        </w:rPr>
        <w:t xml:space="preserve"> </w:t>
      </w:r>
    </w:p>
    <w:p w14:paraId="3B682350" w14:textId="4A391BDD" w:rsidR="003663A6" w:rsidRDefault="003663A6">
      <w:pPr>
        <w:pBdr>
          <w:top w:val="nil"/>
          <w:left w:val="nil"/>
          <w:bottom w:val="nil"/>
          <w:right w:val="nil"/>
          <w:between w:val="nil"/>
        </w:pBdr>
        <w:rPr>
          <w:rFonts w:ascii="Arial" w:eastAsia="Arial" w:hAnsi="Arial" w:cs="Arial"/>
          <w:b/>
          <w:color w:val="000000"/>
          <w:u w:val="none"/>
        </w:rPr>
      </w:pPr>
    </w:p>
    <w:p w14:paraId="0BEEC854" w14:textId="7B87BE6A" w:rsidR="003663A6" w:rsidRPr="003663A6" w:rsidRDefault="003663A6" w:rsidP="003663A6">
      <w:pPr>
        <w:pBdr>
          <w:top w:val="nil"/>
          <w:left w:val="nil"/>
          <w:bottom w:val="nil"/>
          <w:right w:val="nil"/>
          <w:between w:val="nil"/>
        </w:pBdr>
        <w:jc w:val="both"/>
        <w:rPr>
          <w:rFonts w:ascii="Arial" w:eastAsia="Arial" w:hAnsi="Arial" w:cs="Arial"/>
          <w:color w:val="000000"/>
          <w:u w:val="none"/>
        </w:rPr>
      </w:pPr>
      <w:r w:rsidRPr="00AE5935">
        <w:rPr>
          <w:rFonts w:ascii="Arial" w:eastAsia="Arial" w:hAnsi="Arial" w:cs="Arial"/>
          <w:color w:val="000000"/>
          <w:u w:val="none"/>
        </w:rPr>
        <w:t>Para los sueldos del personal requerido, se calcula como sueldo bruto basado en información de portales como tusalario.org. Se busca ofrecer sueldos por encima del promedio del mercado para lograr mayor compromiso y satisfacción de los empleados.</w:t>
      </w:r>
      <w:r w:rsidRPr="003663A6">
        <w:rPr>
          <w:rFonts w:ascii="Arial" w:eastAsia="Arial" w:hAnsi="Arial" w:cs="Arial"/>
          <w:color w:val="000000"/>
          <w:u w:val="none"/>
        </w:rPr>
        <w:t xml:space="preserve"> </w:t>
      </w:r>
    </w:p>
    <w:p w14:paraId="19E618B5" w14:textId="33219FE9" w:rsidR="003663A6" w:rsidRDefault="003663A6">
      <w:pPr>
        <w:pBdr>
          <w:top w:val="nil"/>
          <w:left w:val="nil"/>
          <w:bottom w:val="nil"/>
          <w:right w:val="nil"/>
          <w:between w:val="nil"/>
        </w:pBdr>
        <w:rPr>
          <w:rFonts w:ascii="Arial" w:eastAsia="Arial" w:hAnsi="Arial" w:cs="Arial"/>
          <w:b/>
          <w:color w:val="000000"/>
          <w:u w:val="none"/>
        </w:rPr>
      </w:pPr>
    </w:p>
    <w:p w14:paraId="19E59F26" w14:textId="77777777" w:rsidR="00AE5935" w:rsidRDefault="00A25319" w:rsidP="00AE5935">
      <w:pPr>
        <w:keepNext/>
        <w:pBdr>
          <w:top w:val="nil"/>
          <w:left w:val="nil"/>
          <w:bottom w:val="nil"/>
          <w:right w:val="nil"/>
          <w:between w:val="nil"/>
        </w:pBdr>
      </w:pPr>
      <w:r w:rsidRPr="00A25319">
        <w:rPr>
          <w:noProof/>
          <w:u w:val="none"/>
          <w:lang w:val="es-CL" w:eastAsia="es-CL"/>
        </w:rPr>
        <w:drawing>
          <wp:inline distT="0" distB="0" distL="0" distR="0" wp14:anchorId="359494BD" wp14:editId="4F8A975C">
            <wp:extent cx="5973445" cy="1575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45" cy="1575344"/>
                    </a:xfrm>
                    <a:prstGeom prst="rect">
                      <a:avLst/>
                    </a:prstGeom>
                    <a:noFill/>
                    <a:ln>
                      <a:noFill/>
                    </a:ln>
                  </pic:spPr>
                </pic:pic>
              </a:graphicData>
            </a:graphic>
          </wp:inline>
        </w:drawing>
      </w:r>
    </w:p>
    <w:p w14:paraId="693A3243" w14:textId="6B006C86" w:rsidR="003663A6" w:rsidRPr="00465E82" w:rsidRDefault="00AE5935" w:rsidP="00465E82">
      <w:pPr>
        <w:pStyle w:val="Descripcin"/>
        <w:jc w:val="center"/>
        <w:rPr>
          <w:rFonts w:ascii="Arial" w:eastAsia="Arial" w:hAnsi="Arial" w:cs="Arial"/>
          <w:i w:val="0"/>
          <w:color w:val="auto"/>
          <w:sz w:val="16"/>
          <w:u w:val="none"/>
        </w:rPr>
      </w:pPr>
      <w:bookmarkStart w:id="64" w:name="_Toc22320124"/>
      <w:r w:rsidRPr="00B02DA3">
        <w:rPr>
          <w:rFonts w:ascii="Arial" w:hAnsi="Arial" w:cs="Arial"/>
          <w:i w:val="0"/>
          <w:color w:val="auto"/>
          <w:sz w:val="24"/>
          <w:u w:val="none"/>
        </w:rPr>
        <w:t xml:space="preserve">Tabla </w:t>
      </w:r>
      <w:r w:rsidRPr="00B02DA3">
        <w:rPr>
          <w:rFonts w:ascii="Arial" w:hAnsi="Arial" w:cs="Arial"/>
          <w:i w:val="0"/>
          <w:color w:val="auto"/>
          <w:sz w:val="24"/>
          <w:u w:val="none"/>
        </w:rPr>
        <w:fldChar w:fldCharType="begin"/>
      </w:r>
      <w:r w:rsidRPr="00B02DA3">
        <w:rPr>
          <w:rFonts w:ascii="Arial" w:hAnsi="Arial" w:cs="Arial"/>
          <w:i w:val="0"/>
          <w:color w:val="auto"/>
          <w:sz w:val="24"/>
          <w:u w:val="none"/>
        </w:rPr>
        <w:instrText xml:space="preserve"> SEQ Tabla \* ARABIC </w:instrText>
      </w:r>
      <w:r w:rsidRPr="00B02DA3">
        <w:rPr>
          <w:rFonts w:ascii="Arial" w:hAnsi="Arial" w:cs="Arial"/>
          <w:i w:val="0"/>
          <w:color w:val="auto"/>
          <w:sz w:val="24"/>
          <w:u w:val="none"/>
        </w:rPr>
        <w:fldChar w:fldCharType="separate"/>
      </w:r>
      <w:r w:rsidR="00D023D6">
        <w:rPr>
          <w:rFonts w:ascii="Arial" w:hAnsi="Arial" w:cs="Arial"/>
          <w:i w:val="0"/>
          <w:noProof/>
          <w:color w:val="auto"/>
          <w:sz w:val="24"/>
          <w:u w:val="none"/>
        </w:rPr>
        <w:t>14</w:t>
      </w:r>
      <w:r w:rsidRPr="00B02DA3">
        <w:rPr>
          <w:rFonts w:ascii="Arial" w:hAnsi="Arial" w:cs="Arial"/>
          <w:i w:val="0"/>
          <w:color w:val="auto"/>
          <w:sz w:val="24"/>
          <w:u w:val="none"/>
        </w:rPr>
        <w:fldChar w:fldCharType="end"/>
      </w:r>
      <w:r w:rsidRPr="00B02DA3">
        <w:rPr>
          <w:rFonts w:ascii="Arial" w:hAnsi="Arial" w:cs="Arial"/>
          <w:i w:val="0"/>
          <w:color w:val="auto"/>
          <w:sz w:val="24"/>
          <w:u w:val="none"/>
        </w:rPr>
        <w:t>. Detalle de Remuneraciones. Elaboración Propia.</w:t>
      </w:r>
      <w:bookmarkEnd w:id="64"/>
    </w:p>
    <w:p w14:paraId="53C43564" w14:textId="319B1545" w:rsidR="00A25319" w:rsidRDefault="00A25319">
      <w:pPr>
        <w:pBdr>
          <w:top w:val="nil"/>
          <w:left w:val="nil"/>
          <w:bottom w:val="nil"/>
          <w:right w:val="nil"/>
          <w:between w:val="nil"/>
        </w:pBdr>
        <w:rPr>
          <w:rFonts w:ascii="Arial" w:eastAsia="Arial" w:hAnsi="Arial" w:cs="Arial"/>
          <w:b/>
          <w:color w:val="000000"/>
          <w:u w:val="none"/>
        </w:rPr>
      </w:pPr>
    </w:p>
    <w:p w14:paraId="15DF828A" w14:textId="132C16DA" w:rsidR="00A008E5" w:rsidRDefault="00A25319" w:rsidP="00A25319">
      <w:pPr>
        <w:pStyle w:val="Ttulo2"/>
        <w:rPr>
          <w:rFonts w:ascii="Arial" w:eastAsia="Arial" w:hAnsi="Arial" w:cs="Arial"/>
          <w:b/>
          <w:color w:val="000000"/>
          <w:u w:val="none"/>
        </w:rPr>
      </w:pPr>
      <w:bookmarkStart w:id="65" w:name="_Toc22329837"/>
      <w:r>
        <w:rPr>
          <w:rFonts w:ascii="Arial" w:eastAsia="Arial" w:hAnsi="Arial" w:cs="Arial"/>
          <w:b/>
          <w:color w:val="000000"/>
          <w:u w:val="none"/>
        </w:rPr>
        <w:t>6</w:t>
      </w:r>
      <w:r w:rsidR="003663A6">
        <w:rPr>
          <w:rFonts w:ascii="Arial" w:eastAsia="Arial" w:hAnsi="Arial" w:cs="Arial"/>
          <w:b/>
          <w:color w:val="000000"/>
          <w:u w:val="none"/>
        </w:rPr>
        <w:t>.4 Costos variables</w:t>
      </w:r>
      <w:bookmarkEnd w:id="65"/>
    </w:p>
    <w:p w14:paraId="38DC7BAF" w14:textId="7A6BDA14" w:rsidR="003663A6" w:rsidRDefault="003663A6">
      <w:pPr>
        <w:pBdr>
          <w:top w:val="nil"/>
          <w:left w:val="nil"/>
          <w:bottom w:val="nil"/>
          <w:right w:val="nil"/>
          <w:between w:val="nil"/>
        </w:pBdr>
        <w:rPr>
          <w:rFonts w:ascii="Arial" w:eastAsia="Arial" w:hAnsi="Arial" w:cs="Arial"/>
          <w:b/>
          <w:color w:val="000000"/>
          <w:u w:val="none"/>
        </w:rPr>
      </w:pPr>
    </w:p>
    <w:p w14:paraId="4C1F7DDE" w14:textId="628F4D9B" w:rsidR="003663A6" w:rsidRDefault="00C74CAD" w:rsidP="00C74CAD">
      <w:pPr>
        <w:pBdr>
          <w:top w:val="nil"/>
          <w:left w:val="nil"/>
          <w:bottom w:val="nil"/>
          <w:right w:val="nil"/>
          <w:between w:val="nil"/>
        </w:pBdr>
        <w:jc w:val="both"/>
        <w:rPr>
          <w:rFonts w:ascii="Arial" w:eastAsia="Arial" w:hAnsi="Arial" w:cs="Arial"/>
          <w:color w:val="000000"/>
          <w:u w:val="none"/>
        </w:rPr>
      </w:pPr>
      <w:r w:rsidRPr="00C74CAD">
        <w:rPr>
          <w:rFonts w:ascii="Arial" w:eastAsia="Arial" w:hAnsi="Arial" w:cs="Arial"/>
          <w:color w:val="000000"/>
          <w:u w:val="none"/>
        </w:rPr>
        <w:t>Según una investigación relacionada al rubro de cafeterías y restaurantes</w:t>
      </w:r>
      <w:r w:rsidR="00465E82">
        <w:rPr>
          <w:rStyle w:val="Refdenotaalpie"/>
          <w:rFonts w:ascii="Arial" w:eastAsia="Arial" w:hAnsi="Arial" w:cs="Arial"/>
          <w:color w:val="000000"/>
          <w:u w:val="none"/>
        </w:rPr>
        <w:footnoteReference w:id="26"/>
      </w:r>
      <w:r w:rsidRPr="00C74CAD">
        <w:rPr>
          <w:rFonts w:ascii="Arial" w:eastAsia="Arial" w:hAnsi="Arial" w:cs="Arial"/>
          <w:color w:val="000000"/>
          <w:u w:val="none"/>
        </w:rPr>
        <w:t xml:space="preserve">, </w:t>
      </w:r>
      <w:r>
        <w:rPr>
          <w:rFonts w:ascii="Arial" w:eastAsia="Arial" w:hAnsi="Arial" w:cs="Arial"/>
          <w:color w:val="000000"/>
          <w:u w:val="none"/>
        </w:rPr>
        <w:t xml:space="preserve">se considera un benchmarking </w:t>
      </w:r>
      <w:r w:rsidRPr="00C74CAD">
        <w:rPr>
          <w:rFonts w:ascii="Arial" w:eastAsia="Arial" w:hAnsi="Arial" w:cs="Arial"/>
          <w:color w:val="000000"/>
          <w:u w:val="none"/>
        </w:rPr>
        <w:t>de costos variables que están entre el 25-30%, debido a que este es un proyecto que no ha iniciado, y se deben generar mejoras para disminuir estos costos, es que se tendrá como referencia para los cálculos siguientes un 35%.</w:t>
      </w:r>
      <w:r w:rsidR="003663A6" w:rsidRPr="003663A6">
        <w:rPr>
          <w:rFonts w:ascii="Arial" w:eastAsia="Arial" w:hAnsi="Arial" w:cs="Arial"/>
          <w:color w:val="000000"/>
          <w:u w:val="none"/>
        </w:rPr>
        <w:t xml:space="preserve"> </w:t>
      </w:r>
    </w:p>
    <w:p w14:paraId="7A75F69F" w14:textId="77777777" w:rsidR="00465E82" w:rsidRDefault="00465E82" w:rsidP="00C74CAD">
      <w:pPr>
        <w:pBdr>
          <w:top w:val="nil"/>
          <w:left w:val="nil"/>
          <w:bottom w:val="nil"/>
          <w:right w:val="nil"/>
          <w:between w:val="nil"/>
        </w:pBdr>
        <w:jc w:val="both"/>
        <w:rPr>
          <w:rFonts w:ascii="Arial" w:eastAsia="Arial" w:hAnsi="Arial" w:cs="Arial"/>
          <w:color w:val="000000"/>
          <w:u w:val="none"/>
        </w:rPr>
      </w:pPr>
    </w:p>
    <w:p w14:paraId="53E36F97" w14:textId="2471D1BB" w:rsidR="00A008E5" w:rsidRDefault="00A25319" w:rsidP="00A25319">
      <w:pPr>
        <w:pStyle w:val="Ttulo2"/>
        <w:rPr>
          <w:rFonts w:ascii="Arial" w:eastAsia="Arial" w:hAnsi="Arial" w:cs="Arial"/>
          <w:b/>
          <w:color w:val="000000"/>
          <w:u w:val="none"/>
        </w:rPr>
      </w:pPr>
      <w:bookmarkStart w:id="66" w:name="_Toc22329838"/>
      <w:r>
        <w:rPr>
          <w:rFonts w:ascii="Arial" w:eastAsia="Arial" w:hAnsi="Arial" w:cs="Arial"/>
          <w:b/>
          <w:color w:val="000000"/>
          <w:u w:val="none"/>
        </w:rPr>
        <w:lastRenderedPageBreak/>
        <w:t>6</w:t>
      </w:r>
      <w:r w:rsidR="00883AB3">
        <w:rPr>
          <w:rFonts w:ascii="Arial" w:eastAsia="Arial" w:hAnsi="Arial" w:cs="Arial"/>
          <w:b/>
          <w:color w:val="000000"/>
          <w:u w:val="none"/>
        </w:rPr>
        <w:t>.5 Estimación de los ingresos</w:t>
      </w:r>
      <w:bookmarkEnd w:id="66"/>
    </w:p>
    <w:p w14:paraId="1905B60A" w14:textId="2B440938" w:rsidR="00883AB3" w:rsidRDefault="00883AB3">
      <w:pPr>
        <w:pBdr>
          <w:top w:val="nil"/>
          <w:left w:val="nil"/>
          <w:bottom w:val="nil"/>
          <w:right w:val="nil"/>
          <w:between w:val="nil"/>
        </w:pBdr>
        <w:rPr>
          <w:rFonts w:ascii="Arial" w:eastAsia="Arial" w:hAnsi="Arial" w:cs="Arial"/>
          <w:b/>
          <w:color w:val="000000"/>
          <w:u w:val="none"/>
        </w:rPr>
      </w:pPr>
    </w:p>
    <w:p w14:paraId="6C22734C" w14:textId="1B85E989" w:rsidR="00883AB3" w:rsidRDefault="00437E19" w:rsidP="00437E1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Para este punto, se utiliza el valor del ticket promedio ponderado que se calculó a través de las encuestas y se calcula el punto de equilibrio para deducir el comportamiento de los ingresos. </w:t>
      </w:r>
    </w:p>
    <w:p w14:paraId="7B5CDDD8" w14:textId="77777777" w:rsidR="00350DD5" w:rsidRDefault="00350DD5" w:rsidP="00437E19">
      <w:pPr>
        <w:pBdr>
          <w:top w:val="nil"/>
          <w:left w:val="nil"/>
          <w:bottom w:val="nil"/>
          <w:right w:val="nil"/>
          <w:between w:val="nil"/>
        </w:pBdr>
        <w:jc w:val="both"/>
        <w:rPr>
          <w:rFonts w:ascii="Arial" w:eastAsia="Arial" w:hAnsi="Arial" w:cs="Arial"/>
          <w:color w:val="000000"/>
          <w:u w:val="none"/>
        </w:rPr>
      </w:pPr>
    </w:p>
    <w:p w14:paraId="5F8C93BC" w14:textId="6F0108A7" w:rsidR="003E253C" w:rsidRDefault="003E253C" w:rsidP="00437E1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Con base en el valor del ticket promedio ponderado mensual de $13.725</w:t>
      </w:r>
      <w:r>
        <w:rPr>
          <w:rStyle w:val="Refdenotaalpie"/>
          <w:rFonts w:ascii="Arial" w:eastAsia="Arial" w:hAnsi="Arial" w:cs="Arial"/>
          <w:color w:val="000000"/>
          <w:u w:val="none"/>
        </w:rPr>
        <w:footnoteReference w:id="27"/>
      </w:r>
      <w:r>
        <w:rPr>
          <w:rFonts w:ascii="Arial" w:eastAsia="Arial" w:hAnsi="Arial" w:cs="Arial"/>
          <w:color w:val="000000"/>
          <w:u w:val="none"/>
        </w:rPr>
        <w:t>, el punto de equilibrio es el número mínimo de clientes diarios que deberían visitar la pastelería para poder cubrir los gastos fijos y variables</w:t>
      </w:r>
      <w:r>
        <w:rPr>
          <w:rStyle w:val="Refdenotaalpie"/>
          <w:rFonts w:ascii="Arial" w:eastAsia="Arial" w:hAnsi="Arial" w:cs="Arial"/>
          <w:color w:val="000000"/>
          <w:u w:val="none"/>
        </w:rPr>
        <w:footnoteReference w:id="28"/>
      </w:r>
      <w:r>
        <w:rPr>
          <w:rFonts w:ascii="Arial" w:eastAsia="Arial" w:hAnsi="Arial" w:cs="Arial"/>
          <w:color w:val="000000"/>
          <w:u w:val="none"/>
        </w:rPr>
        <w:t xml:space="preserve">. Este punto de equilibrio entrega </w:t>
      </w:r>
      <w:r w:rsidR="00472732">
        <w:rPr>
          <w:rFonts w:ascii="Arial" w:eastAsia="Arial" w:hAnsi="Arial" w:cs="Arial"/>
          <w:color w:val="000000"/>
          <w:u w:val="none"/>
        </w:rPr>
        <w:t>que son 16 clientes diarios. Lo que indicaría que se deben garantizar ingresos diarios por $219.600.</w:t>
      </w:r>
    </w:p>
    <w:p w14:paraId="15B5D732" w14:textId="0D756D52" w:rsidR="00350DD5" w:rsidRDefault="00350DD5" w:rsidP="00437E19">
      <w:pPr>
        <w:pBdr>
          <w:top w:val="nil"/>
          <w:left w:val="nil"/>
          <w:bottom w:val="nil"/>
          <w:right w:val="nil"/>
          <w:between w:val="nil"/>
        </w:pBdr>
        <w:jc w:val="both"/>
        <w:rPr>
          <w:rFonts w:ascii="Arial" w:eastAsia="Arial" w:hAnsi="Arial" w:cs="Arial"/>
          <w:color w:val="000000"/>
          <w:u w:val="none"/>
        </w:rPr>
      </w:pPr>
    </w:p>
    <w:p w14:paraId="6CEF9C2F" w14:textId="5A7BEC8F" w:rsidR="00350DD5" w:rsidRDefault="00350DD5" w:rsidP="00437E1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Considerando que una de las pastelerías entrevistadas</w:t>
      </w:r>
      <w:r w:rsidR="00FF42D0">
        <w:rPr>
          <w:rFonts w:ascii="Arial" w:eastAsia="Arial" w:hAnsi="Arial" w:cs="Arial"/>
          <w:color w:val="000000"/>
          <w:u w:val="none"/>
        </w:rPr>
        <w:t xml:space="preserve"> “La Celeste”</w:t>
      </w:r>
      <w:r>
        <w:rPr>
          <w:rFonts w:ascii="Arial" w:eastAsia="Arial" w:hAnsi="Arial" w:cs="Arial"/>
          <w:color w:val="000000"/>
          <w:u w:val="none"/>
        </w:rPr>
        <w:t>, indica ingresos aproximados cercanos a $12 millones</w:t>
      </w:r>
      <w:r w:rsidR="00FF42D0">
        <w:rPr>
          <w:rStyle w:val="Refdenotaalpie"/>
          <w:rFonts w:ascii="Arial" w:eastAsia="Arial" w:hAnsi="Arial" w:cs="Arial"/>
          <w:color w:val="000000"/>
          <w:u w:val="none"/>
        </w:rPr>
        <w:footnoteReference w:id="29"/>
      </w:r>
      <w:r w:rsidR="00FF42D0">
        <w:rPr>
          <w:rFonts w:ascii="Arial" w:eastAsia="Arial" w:hAnsi="Arial" w:cs="Arial"/>
          <w:color w:val="000000"/>
          <w:u w:val="none"/>
        </w:rPr>
        <w:t xml:space="preserve"> mensuales</w:t>
      </w:r>
      <w:r>
        <w:rPr>
          <w:rFonts w:ascii="Arial" w:eastAsia="Arial" w:hAnsi="Arial" w:cs="Arial"/>
          <w:color w:val="000000"/>
          <w:u w:val="none"/>
        </w:rPr>
        <w:t xml:space="preserve">, se considerara </w:t>
      </w:r>
      <w:r w:rsidR="00FF42D0">
        <w:rPr>
          <w:rFonts w:ascii="Arial" w:eastAsia="Arial" w:hAnsi="Arial" w:cs="Arial"/>
          <w:color w:val="000000"/>
          <w:u w:val="none"/>
        </w:rPr>
        <w:t xml:space="preserve">al menos </w:t>
      </w:r>
      <w:r w:rsidR="00AD6BDC">
        <w:rPr>
          <w:rFonts w:ascii="Arial" w:eastAsia="Arial" w:hAnsi="Arial" w:cs="Arial"/>
          <w:color w:val="000000"/>
          <w:u w:val="none"/>
        </w:rPr>
        <w:t xml:space="preserve">apuntar a obtener ingresos de esta magnitud al 5 año de operación, similar a lo que ellos llevan en el mercado. </w:t>
      </w:r>
    </w:p>
    <w:p w14:paraId="5F2F025D" w14:textId="05799D43" w:rsidR="00AD6BDC" w:rsidRDefault="00AD6BDC" w:rsidP="00437E19">
      <w:pPr>
        <w:pBdr>
          <w:top w:val="nil"/>
          <w:left w:val="nil"/>
          <w:bottom w:val="nil"/>
          <w:right w:val="nil"/>
          <w:between w:val="nil"/>
        </w:pBdr>
        <w:jc w:val="both"/>
        <w:rPr>
          <w:rFonts w:ascii="Arial" w:eastAsia="Arial" w:hAnsi="Arial" w:cs="Arial"/>
          <w:color w:val="000000"/>
          <w:u w:val="none"/>
        </w:rPr>
      </w:pPr>
    </w:p>
    <w:p w14:paraId="47CD10EF" w14:textId="20DB9430" w:rsidR="00437E19" w:rsidRDefault="00AD6BDC" w:rsidP="00437E1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Según</w:t>
      </w:r>
      <w:r w:rsidR="00C74CAD">
        <w:rPr>
          <w:rFonts w:ascii="Arial" w:eastAsia="Arial" w:hAnsi="Arial" w:cs="Arial"/>
          <w:color w:val="000000"/>
          <w:u w:val="none"/>
        </w:rPr>
        <w:t xml:space="preserve"> esto se define alcanzar un 1</w:t>
      </w:r>
      <w:r>
        <w:rPr>
          <w:rFonts w:ascii="Arial" w:eastAsia="Arial" w:hAnsi="Arial" w:cs="Arial"/>
          <w:color w:val="000000"/>
          <w:u w:val="none"/>
        </w:rPr>
        <w:t xml:space="preserve">,6% de participación de mercado en el Sector Oriente, esto considerando que para este segmento existe una población de </w:t>
      </w:r>
      <w:r w:rsidR="001A2CFF">
        <w:rPr>
          <w:rFonts w:ascii="Arial" w:eastAsia="Arial" w:hAnsi="Arial" w:cs="Arial"/>
          <w:color w:val="000000"/>
          <w:u w:val="none"/>
        </w:rPr>
        <w:t>45.417</w:t>
      </w:r>
      <w:r>
        <w:rPr>
          <w:rFonts w:ascii="Arial" w:eastAsia="Arial" w:hAnsi="Arial" w:cs="Arial"/>
          <w:color w:val="000000"/>
          <w:u w:val="none"/>
        </w:rPr>
        <w:t xml:space="preserve"> personas</w:t>
      </w:r>
      <w:r w:rsidR="00922750">
        <w:rPr>
          <w:rStyle w:val="Refdenotaalpie"/>
          <w:rFonts w:ascii="Arial" w:eastAsia="Arial" w:hAnsi="Arial" w:cs="Arial"/>
          <w:color w:val="000000"/>
          <w:u w:val="none"/>
        </w:rPr>
        <w:footnoteReference w:id="30"/>
      </w:r>
      <w:r w:rsidR="00DD1CC0">
        <w:rPr>
          <w:rFonts w:ascii="Arial" w:eastAsia="Arial" w:hAnsi="Arial" w:cs="Arial"/>
          <w:color w:val="000000"/>
          <w:u w:val="none"/>
        </w:rPr>
        <w:t xml:space="preserve">, un 3% de crecimiento a partir del segundo año. </w:t>
      </w:r>
    </w:p>
    <w:p w14:paraId="515BA440" w14:textId="25BB0110" w:rsidR="00DD1CC0" w:rsidRDefault="00DD1CC0" w:rsidP="00437E19">
      <w:pPr>
        <w:pBdr>
          <w:top w:val="nil"/>
          <w:left w:val="nil"/>
          <w:bottom w:val="nil"/>
          <w:right w:val="nil"/>
          <w:between w:val="nil"/>
        </w:pBdr>
        <w:jc w:val="both"/>
        <w:rPr>
          <w:rFonts w:ascii="Arial" w:eastAsia="Arial" w:hAnsi="Arial" w:cs="Arial"/>
          <w:color w:val="000000"/>
          <w:u w:val="none"/>
        </w:rPr>
      </w:pPr>
    </w:p>
    <w:p w14:paraId="12247CE3" w14:textId="5006619A" w:rsidR="00DD1CC0" w:rsidRDefault="00DD1CC0" w:rsidP="00437E19">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 xml:space="preserve">Se considera tambien un ingreso de 10% de los ingresos totales por mercado HORECA como supuesto, debido al menos dos pastelerías de la competencia venden a través de este mercado. </w:t>
      </w:r>
    </w:p>
    <w:p w14:paraId="1AC9ACDF" w14:textId="4D784F69" w:rsidR="00DD1CC0" w:rsidRDefault="00DD1CC0" w:rsidP="00437E19">
      <w:pPr>
        <w:pBdr>
          <w:top w:val="nil"/>
          <w:left w:val="nil"/>
          <w:bottom w:val="nil"/>
          <w:right w:val="nil"/>
          <w:between w:val="nil"/>
        </w:pBdr>
        <w:jc w:val="both"/>
        <w:rPr>
          <w:rFonts w:ascii="Arial" w:eastAsia="Arial" w:hAnsi="Arial" w:cs="Arial"/>
          <w:color w:val="000000"/>
          <w:u w:val="none"/>
        </w:rPr>
      </w:pPr>
    </w:p>
    <w:p w14:paraId="1FAAAB99" w14:textId="01AC1A06" w:rsidR="00A008E5" w:rsidRDefault="00A25319" w:rsidP="00C6479C">
      <w:pPr>
        <w:pStyle w:val="Ttulo2"/>
        <w:rPr>
          <w:rFonts w:ascii="Arial" w:eastAsia="Arial" w:hAnsi="Arial" w:cs="Arial"/>
          <w:b/>
          <w:color w:val="000000"/>
          <w:u w:val="none"/>
        </w:rPr>
      </w:pPr>
      <w:bookmarkStart w:id="67" w:name="_Toc22329839"/>
      <w:r>
        <w:rPr>
          <w:rFonts w:ascii="Arial" w:eastAsia="Arial" w:hAnsi="Arial" w:cs="Arial"/>
          <w:b/>
          <w:color w:val="000000"/>
          <w:u w:val="none"/>
        </w:rPr>
        <w:t>6</w:t>
      </w:r>
      <w:r w:rsidR="00983CB0">
        <w:rPr>
          <w:rFonts w:ascii="Arial" w:eastAsia="Arial" w:hAnsi="Arial" w:cs="Arial"/>
          <w:b/>
          <w:color w:val="000000"/>
          <w:u w:val="none"/>
        </w:rPr>
        <w:t>.6 Capital de trabajo</w:t>
      </w:r>
      <w:bookmarkEnd w:id="67"/>
    </w:p>
    <w:p w14:paraId="35649EE2" w14:textId="4F4E86B6" w:rsidR="00983CB0" w:rsidRPr="00983CB0" w:rsidRDefault="00983CB0">
      <w:pPr>
        <w:pBdr>
          <w:top w:val="nil"/>
          <w:left w:val="nil"/>
          <w:bottom w:val="nil"/>
          <w:right w:val="nil"/>
          <w:between w:val="nil"/>
        </w:pBdr>
        <w:rPr>
          <w:rFonts w:ascii="Arial" w:eastAsia="Arial" w:hAnsi="Arial" w:cs="Arial"/>
          <w:color w:val="000000"/>
          <w:u w:val="none"/>
        </w:rPr>
      </w:pPr>
    </w:p>
    <w:p w14:paraId="1292C6C4" w14:textId="41B2F13D" w:rsidR="00983CB0" w:rsidRDefault="00983CB0" w:rsidP="00983CB0">
      <w:pPr>
        <w:pBdr>
          <w:top w:val="nil"/>
          <w:left w:val="nil"/>
          <w:bottom w:val="nil"/>
          <w:right w:val="nil"/>
          <w:between w:val="nil"/>
        </w:pBdr>
        <w:jc w:val="both"/>
        <w:rPr>
          <w:rFonts w:ascii="Arial" w:eastAsia="Arial" w:hAnsi="Arial" w:cs="Arial"/>
          <w:color w:val="000000"/>
          <w:u w:val="none"/>
        </w:rPr>
      </w:pPr>
      <w:r w:rsidRPr="00DD1CC0">
        <w:rPr>
          <w:rFonts w:ascii="Arial" w:eastAsia="Arial" w:hAnsi="Arial" w:cs="Arial"/>
          <w:color w:val="000000"/>
          <w:u w:val="none"/>
        </w:rPr>
        <w:t xml:space="preserve">El capital de trabajo se calculó considerando los costos fijos asociados a los primeros 3 meses de operaciones y durante los cuales se espera llegar </w:t>
      </w:r>
      <w:r w:rsidR="00DD1CC0" w:rsidRPr="00DD1CC0">
        <w:rPr>
          <w:rFonts w:ascii="Arial" w:eastAsia="Arial" w:hAnsi="Arial" w:cs="Arial"/>
          <w:color w:val="000000"/>
          <w:u w:val="none"/>
        </w:rPr>
        <w:t>por sobre el</w:t>
      </w:r>
      <w:r w:rsidRPr="00DD1CC0">
        <w:rPr>
          <w:rFonts w:ascii="Arial" w:eastAsia="Arial" w:hAnsi="Arial" w:cs="Arial"/>
          <w:color w:val="000000"/>
          <w:u w:val="none"/>
        </w:rPr>
        <w:t xml:space="preserve"> punto de equilibrio</w:t>
      </w:r>
      <w:r w:rsidR="00DD1CC0" w:rsidRPr="00DD1CC0">
        <w:rPr>
          <w:rFonts w:ascii="Arial" w:eastAsia="Arial" w:hAnsi="Arial" w:cs="Arial"/>
          <w:color w:val="000000"/>
          <w:u w:val="none"/>
        </w:rPr>
        <w:t>,</w:t>
      </w:r>
      <w:r w:rsidRPr="00DD1CC0">
        <w:rPr>
          <w:rFonts w:ascii="Arial" w:eastAsia="Arial" w:hAnsi="Arial" w:cs="Arial"/>
          <w:color w:val="000000"/>
          <w:u w:val="none"/>
        </w:rPr>
        <w:t xml:space="preserve"> mientras la marca es introducida en el mercado de pastelerías especializadas en restricciones alimentarias</w:t>
      </w:r>
      <w:r w:rsidR="00DD1CC0">
        <w:rPr>
          <w:rFonts w:ascii="Arial" w:eastAsia="Arial" w:hAnsi="Arial" w:cs="Arial"/>
          <w:color w:val="000000"/>
          <w:u w:val="none"/>
        </w:rPr>
        <w:t xml:space="preserve">. </w:t>
      </w:r>
    </w:p>
    <w:p w14:paraId="08DD9844" w14:textId="5059D13F" w:rsidR="00DD1CC0" w:rsidRDefault="00DD1CC0" w:rsidP="00983CB0">
      <w:pPr>
        <w:pBdr>
          <w:top w:val="nil"/>
          <w:left w:val="nil"/>
          <w:bottom w:val="nil"/>
          <w:right w:val="nil"/>
          <w:between w:val="nil"/>
        </w:pBdr>
        <w:jc w:val="both"/>
        <w:rPr>
          <w:rFonts w:ascii="Arial" w:eastAsia="Arial" w:hAnsi="Arial" w:cs="Arial"/>
          <w:color w:val="000000"/>
          <w:u w:val="none"/>
        </w:rPr>
      </w:pPr>
    </w:p>
    <w:p w14:paraId="20BD37E1" w14:textId="327A7A08" w:rsidR="00DD1CC0" w:rsidRDefault="00DD1CC0" w:rsidP="00983CB0">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Este valor es de $</w:t>
      </w:r>
      <w:r w:rsidR="001A2CFF">
        <w:rPr>
          <w:rFonts w:ascii="Arial" w:eastAsia="Arial" w:hAnsi="Arial" w:cs="Arial"/>
          <w:color w:val="000000"/>
          <w:u w:val="none"/>
        </w:rPr>
        <w:t>34.966.764</w:t>
      </w:r>
      <w:r>
        <w:rPr>
          <w:rFonts w:ascii="Arial" w:eastAsia="Arial" w:hAnsi="Arial" w:cs="Arial"/>
          <w:color w:val="000000"/>
          <w:u w:val="none"/>
        </w:rPr>
        <w:t xml:space="preserve">, el cual se encuentra en el flujo de caja más adelante. </w:t>
      </w:r>
    </w:p>
    <w:p w14:paraId="072C9E45" w14:textId="10040076" w:rsidR="00DD1CC0" w:rsidRDefault="00DD1CC0" w:rsidP="00983CB0">
      <w:pPr>
        <w:pBdr>
          <w:top w:val="nil"/>
          <w:left w:val="nil"/>
          <w:bottom w:val="nil"/>
          <w:right w:val="nil"/>
          <w:between w:val="nil"/>
        </w:pBdr>
        <w:jc w:val="both"/>
        <w:rPr>
          <w:rFonts w:ascii="Arial" w:eastAsia="Arial" w:hAnsi="Arial" w:cs="Arial"/>
          <w:color w:val="000000"/>
          <w:u w:val="none"/>
        </w:rPr>
      </w:pPr>
    </w:p>
    <w:p w14:paraId="23208D1F" w14:textId="50A25B76" w:rsidR="00983CB0" w:rsidRDefault="00DD1CC0" w:rsidP="00C6479C">
      <w:pPr>
        <w:pStyle w:val="Ttulo2"/>
        <w:rPr>
          <w:rFonts w:ascii="Arial" w:eastAsia="Arial" w:hAnsi="Arial" w:cs="Arial"/>
          <w:b/>
          <w:color w:val="000000"/>
          <w:u w:val="none"/>
        </w:rPr>
      </w:pPr>
      <w:bookmarkStart w:id="68" w:name="_Toc22329840"/>
      <w:r>
        <w:rPr>
          <w:rFonts w:ascii="Arial" w:eastAsia="Arial" w:hAnsi="Arial" w:cs="Arial"/>
          <w:b/>
          <w:color w:val="000000"/>
          <w:u w:val="none"/>
        </w:rPr>
        <w:t>6</w:t>
      </w:r>
      <w:r w:rsidR="00983CB0">
        <w:rPr>
          <w:rFonts w:ascii="Arial" w:eastAsia="Arial" w:hAnsi="Arial" w:cs="Arial"/>
          <w:b/>
          <w:color w:val="000000"/>
          <w:u w:val="none"/>
        </w:rPr>
        <w:t>.7 Financiamiento</w:t>
      </w:r>
      <w:bookmarkEnd w:id="68"/>
      <w:r w:rsidR="00983CB0">
        <w:rPr>
          <w:rFonts w:ascii="Arial" w:eastAsia="Arial" w:hAnsi="Arial" w:cs="Arial"/>
          <w:b/>
          <w:color w:val="000000"/>
          <w:u w:val="none"/>
        </w:rPr>
        <w:t xml:space="preserve"> </w:t>
      </w:r>
    </w:p>
    <w:p w14:paraId="1285B520" w14:textId="657F373D" w:rsidR="00983CB0" w:rsidRDefault="00983CB0" w:rsidP="00FE0375">
      <w:pPr>
        <w:pBdr>
          <w:top w:val="nil"/>
          <w:left w:val="nil"/>
          <w:bottom w:val="nil"/>
          <w:right w:val="nil"/>
          <w:between w:val="nil"/>
        </w:pBdr>
        <w:jc w:val="both"/>
        <w:rPr>
          <w:rFonts w:ascii="Arial" w:eastAsia="Arial" w:hAnsi="Arial" w:cs="Arial"/>
          <w:b/>
          <w:color w:val="000000"/>
          <w:u w:val="none"/>
        </w:rPr>
      </w:pPr>
    </w:p>
    <w:p w14:paraId="5C76FF6F" w14:textId="4E7E8199" w:rsidR="00FE0375" w:rsidRPr="00FE0375" w:rsidRDefault="00FE0375" w:rsidP="00FE0375">
      <w:pPr>
        <w:pBdr>
          <w:top w:val="nil"/>
          <w:left w:val="nil"/>
          <w:bottom w:val="nil"/>
          <w:right w:val="nil"/>
          <w:between w:val="nil"/>
        </w:pBdr>
        <w:jc w:val="both"/>
        <w:rPr>
          <w:rFonts w:ascii="Arial" w:eastAsia="Arial" w:hAnsi="Arial" w:cs="Arial"/>
          <w:color w:val="000000"/>
          <w:u w:val="none"/>
        </w:rPr>
      </w:pPr>
      <w:r w:rsidRPr="00FE0375">
        <w:rPr>
          <w:rFonts w:ascii="Arial" w:eastAsia="Arial" w:hAnsi="Arial" w:cs="Arial"/>
          <w:color w:val="000000"/>
          <w:u w:val="none"/>
        </w:rPr>
        <w:t>Para el caso del financiamiento, considerando que la inversión inicial es de $13.940.177</w:t>
      </w:r>
      <w:r>
        <w:rPr>
          <w:rFonts w:ascii="Arial" w:eastAsia="Arial" w:hAnsi="Arial" w:cs="Arial"/>
          <w:color w:val="000000"/>
          <w:u w:val="none"/>
        </w:rPr>
        <w:t xml:space="preserve">, se realizara uso de capital propio. </w:t>
      </w:r>
    </w:p>
    <w:p w14:paraId="3E2DEF1B" w14:textId="77777777" w:rsidR="00A008E5" w:rsidRDefault="00A008E5">
      <w:pPr>
        <w:pBdr>
          <w:top w:val="nil"/>
          <w:left w:val="nil"/>
          <w:bottom w:val="nil"/>
          <w:right w:val="nil"/>
          <w:between w:val="nil"/>
        </w:pBdr>
        <w:rPr>
          <w:rFonts w:ascii="Arial" w:eastAsia="Arial" w:hAnsi="Arial" w:cs="Arial"/>
          <w:b/>
          <w:color w:val="000000"/>
          <w:u w:val="none"/>
        </w:rPr>
      </w:pPr>
    </w:p>
    <w:p w14:paraId="033AA1A6" w14:textId="4C8E9963" w:rsidR="00A008E5" w:rsidRDefault="00C51707" w:rsidP="00C6479C">
      <w:pPr>
        <w:pStyle w:val="Ttulo2"/>
        <w:rPr>
          <w:rFonts w:ascii="Arial" w:eastAsia="Arial" w:hAnsi="Arial" w:cs="Arial"/>
          <w:b/>
          <w:color w:val="000000"/>
          <w:u w:val="none"/>
        </w:rPr>
      </w:pPr>
      <w:bookmarkStart w:id="69" w:name="_Toc22329841"/>
      <w:r>
        <w:rPr>
          <w:rFonts w:ascii="Arial" w:eastAsia="Arial" w:hAnsi="Arial" w:cs="Arial"/>
          <w:b/>
          <w:color w:val="000000"/>
          <w:u w:val="none"/>
        </w:rPr>
        <w:t>6</w:t>
      </w:r>
      <w:r w:rsidR="00983CB0">
        <w:rPr>
          <w:rFonts w:ascii="Arial" w:eastAsia="Arial" w:hAnsi="Arial" w:cs="Arial"/>
          <w:b/>
          <w:color w:val="000000"/>
          <w:u w:val="none"/>
        </w:rPr>
        <w:t>.8 Tasa de descuento – Modelo CAPM</w:t>
      </w:r>
      <w:bookmarkEnd w:id="69"/>
    </w:p>
    <w:p w14:paraId="51FC60E7" w14:textId="201577A3" w:rsidR="00983CB0" w:rsidRDefault="00983CB0">
      <w:pPr>
        <w:pBdr>
          <w:top w:val="nil"/>
          <w:left w:val="nil"/>
          <w:bottom w:val="nil"/>
          <w:right w:val="nil"/>
          <w:between w:val="nil"/>
        </w:pBdr>
        <w:rPr>
          <w:rFonts w:ascii="Arial" w:eastAsia="Arial" w:hAnsi="Arial" w:cs="Arial"/>
          <w:b/>
          <w:color w:val="000000"/>
          <w:u w:val="none"/>
        </w:rPr>
      </w:pPr>
    </w:p>
    <w:p w14:paraId="729B741E" w14:textId="7406E537" w:rsidR="00983CB0" w:rsidRDefault="00FE0375" w:rsidP="00FE0375">
      <w:pPr>
        <w:pBdr>
          <w:top w:val="nil"/>
          <w:left w:val="nil"/>
          <w:bottom w:val="nil"/>
          <w:right w:val="nil"/>
          <w:between w:val="nil"/>
        </w:pBdr>
        <w:jc w:val="both"/>
        <w:rPr>
          <w:rFonts w:ascii="Arial" w:eastAsia="Arial" w:hAnsi="Arial" w:cs="Arial"/>
          <w:color w:val="000000"/>
          <w:u w:val="none"/>
        </w:rPr>
      </w:pPr>
      <w:r w:rsidRPr="00FE0375">
        <w:rPr>
          <w:rFonts w:ascii="Arial" w:eastAsia="Arial" w:hAnsi="Arial" w:cs="Arial"/>
          <w:color w:val="000000"/>
          <w:u w:val="none"/>
        </w:rPr>
        <w:t>Para establecer</w:t>
      </w:r>
      <w:r w:rsidR="00983CB0" w:rsidRPr="00FE0375">
        <w:rPr>
          <w:rFonts w:ascii="Arial" w:eastAsia="Arial" w:hAnsi="Arial" w:cs="Arial"/>
          <w:color w:val="000000"/>
          <w:u w:val="none"/>
        </w:rPr>
        <w:t xml:space="preserve"> la tasa a la cual serán descontados los fluj</w:t>
      </w:r>
      <w:r w:rsidRPr="00FE0375">
        <w:rPr>
          <w:rFonts w:ascii="Arial" w:eastAsia="Arial" w:hAnsi="Arial" w:cs="Arial"/>
          <w:color w:val="000000"/>
          <w:u w:val="none"/>
        </w:rPr>
        <w:t xml:space="preserve">os, se consideró el modelo CAPM, ya que no existe deuda bancaria, </w:t>
      </w:r>
      <w:r w:rsidR="00983CB0" w:rsidRPr="00FE0375">
        <w:rPr>
          <w:rFonts w:ascii="Arial" w:eastAsia="Arial" w:hAnsi="Arial" w:cs="Arial"/>
          <w:color w:val="000000"/>
          <w:u w:val="none"/>
        </w:rPr>
        <w:t>el WACC será equivalente al CAPM.</w:t>
      </w:r>
    </w:p>
    <w:p w14:paraId="495B792D" w14:textId="286A019B" w:rsidR="00983CB0" w:rsidRPr="00983CB0" w:rsidRDefault="00FA2B8A" w:rsidP="00983CB0">
      <w:pPr>
        <w:pBdr>
          <w:top w:val="nil"/>
          <w:left w:val="nil"/>
          <w:bottom w:val="nil"/>
          <w:right w:val="nil"/>
          <w:between w:val="nil"/>
        </w:pBdr>
        <w:jc w:val="center"/>
        <w:rPr>
          <w:rFonts w:ascii="Arial" w:eastAsia="Arial" w:hAnsi="Arial" w:cs="Arial"/>
          <w:color w:val="000000"/>
          <w:u w:val="none"/>
        </w:rPr>
      </w:pPr>
      <w:r w:rsidRPr="00FA2B8A">
        <w:rPr>
          <w:noProof/>
          <w:u w:val="none"/>
          <w:lang w:val="es-CL" w:eastAsia="es-CL"/>
        </w:rPr>
        <w:lastRenderedPageBreak/>
        <w:drawing>
          <wp:inline distT="0" distB="0" distL="0" distR="0" wp14:anchorId="05CC5846" wp14:editId="7096C803">
            <wp:extent cx="2390115" cy="3192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6548" cy="320087"/>
                    </a:xfrm>
                    <a:prstGeom prst="rect">
                      <a:avLst/>
                    </a:prstGeom>
                  </pic:spPr>
                </pic:pic>
              </a:graphicData>
            </a:graphic>
          </wp:inline>
        </w:drawing>
      </w:r>
    </w:p>
    <w:p w14:paraId="7B5811AD" w14:textId="46E89DEA" w:rsidR="00A008E5" w:rsidRDefault="00A008E5">
      <w:pPr>
        <w:pBdr>
          <w:top w:val="nil"/>
          <w:left w:val="nil"/>
          <w:bottom w:val="nil"/>
          <w:right w:val="nil"/>
          <w:between w:val="nil"/>
        </w:pBdr>
        <w:rPr>
          <w:rFonts w:ascii="Arial" w:eastAsia="Arial" w:hAnsi="Arial" w:cs="Arial"/>
          <w:b/>
          <w:color w:val="000000"/>
          <w:u w:val="none"/>
        </w:rPr>
      </w:pPr>
    </w:p>
    <w:p w14:paraId="64FEF126" w14:textId="36C805FE" w:rsidR="00983CB0" w:rsidRDefault="001A1506" w:rsidP="00C2276A">
      <w:pPr>
        <w:pBdr>
          <w:top w:val="nil"/>
          <w:left w:val="nil"/>
          <w:bottom w:val="nil"/>
          <w:right w:val="nil"/>
          <w:between w:val="nil"/>
        </w:pBdr>
        <w:jc w:val="both"/>
        <w:rPr>
          <w:rFonts w:ascii="Arial" w:eastAsia="Arial" w:hAnsi="Arial" w:cs="Arial"/>
          <w:color w:val="000000"/>
          <w:u w:val="none"/>
        </w:rPr>
      </w:pPr>
      <w:r w:rsidRPr="00147ACA">
        <w:rPr>
          <w:rFonts w:ascii="Arial" w:eastAsia="Arial" w:hAnsi="Arial" w:cs="Arial"/>
          <w:color w:val="000000"/>
          <w:u w:val="none"/>
        </w:rPr>
        <w:t xml:space="preserve">Ya que se trata de una empresa nueva, </w:t>
      </w:r>
      <w:r w:rsidR="00147ACA" w:rsidRPr="00147ACA">
        <w:rPr>
          <w:rFonts w:ascii="Arial" w:eastAsia="Arial" w:hAnsi="Arial" w:cs="Arial"/>
          <w:color w:val="000000"/>
          <w:u w:val="none"/>
        </w:rPr>
        <w:t>se adicionó</w:t>
      </w:r>
      <w:r w:rsidR="00C2276A" w:rsidRPr="00147ACA">
        <w:rPr>
          <w:rFonts w:ascii="Arial" w:eastAsia="Arial" w:hAnsi="Arial" w:cs="Arial"/>
          <w:color w:val="000000"/>
          <w:u w:val="none"/>
        </w:rPr>
        <w:t xml:space="preserve"> un riesgo adicional asociado al tamaño de la empresa y riesgo de liquidez, usando la fórmula de CAPM modificado que incorpora la prima de </w:t>
      </w:r>
      <w:r w:rsidR="00147ACA">
        <w:rPr>
          <w:rFonts w:ascii="Arial" w:eastAsia="Arial" w:hAnsi="Arial" w:cs="Arial"/>
          <w:color w:val="000000"/>
          <w:u w:val="none"/>
        </w:rPr>
        <w:t>i</w:t>
      </w:r>
      <w:r w:rsidR="00C2276A" w:rsidRPr="00147ACA">
        <w:rPr>
          <w:rFonts w:ascii="Arial" w:eastAsia="Arial" w:hAnsi="Arial" w:cs="Arial"/>
          <w:color w:val="000000"/>
          <w:u w:val="none"/>
        </w:rPr>
        <w:t>liquidez a la tasa de descuento y fluctúa entre 7% y 17,5%</w:t>
      </w:r>
      <w:r w:rsidR="00147ACA">
        <w:rPr>
          <w:rFonts w:ascii="Arial" w:eastAsia="Arial" w:hAnsi="Arial" w:cs="Arial"/>
          <w:color w:val="000000"/>
          <w:u w:val="none"/>
        </w:rPr>
        <w:t>.</w:t>
      </w:r>
    </w:p>
    <w:p w14:paraId="0F7E868E" w14:textId="77777777" w:rsidR="00147ACA" w:rsidRDefault="00147ACA" w:rsidP="00147ACA">
      <w:pPr>
        <w:pBdr>
          <w:top w:val="nil"/>
          <w:left w:val="nil"/>
          <w:bottom w:val="nil"/>
          <w:right w:val="nil"/>
          <w:between w:val="nil"/>
        </w:pBdr>
        <w:rPr>
          <w:rFonts w:ascii="Arial" w:eastAsia="Arial" w:hAnsi="Arial" w:cs="Arial"/>
          <w:b/>
          <w:color w:val="000000"/>
          <w:u w:val="none"/>
        </w:rPr>
      </w:pPr>
    </w:p>
    <w:p w14:paraId="542D2A04" w14:textId="07E827D1" w:rsidR="00B81E55" w:rsidRDefault="00B81E55" w:rsidP="00B81E55">
      <w:pPr>
        <w:pBdr>
          <w:top w:val="nil"/>
          <w:left w:val="nil"/>
          <w:bottom w:val="nil"/>
          <w:right w:val="nil"/>
          <w:between w:val="nil"/>
        </w:pBdr>
        <w:jc w:val="both"/>
        <w:rPr>
          <w:rFonts w:ascii="Arial" w:eastAsia="Arial" w:hAnsi="Arial" w:cs="Arial"/>
          <w:color w:val="000000"/>
          <w:u w:val="none"/>
        </w:rPr>
      </w:pPr>
      <w:r w:rsidRPr="00C2276A">
        <w:rPr>
          <w:rFonts w:ascii="Arial" w:eastAsia="Arial" w:hAnsi="Arial" w:cs="Arial"/>
          <w:color w:val="000000"/>
          <w:u w:val="none"/>
        </w:rPr>
        <w:t>Para la tasa libre de riesgo (</w:t>
      </w:r>
      <w:r w:rsidR="00FA2B8A">
        <w:rPr>
          <w:rFonts w:ascii="Arial" w:eastAsia="Arial" w:hAnsi="Arial" w:cs="Arial"/>
          <w:color w:val="000000"/>
          <w:u w:val="none"/>
        </w:rPr>
        <w:t>r</w:t>
      </w:r>
      <w:r w:rsidRPr="00C2276A">
        <w:rPr>
          <w:rFonts w:ascii="Arial" w:eastAsia="Arial" w:hAnsi="Arial" w:cs="Arial"/>
          <w:color w:val="000000"/>
          <w:u w:val="none"/>
          <w:vertAlign w:val="subscript"/>
        </w:rPr>
        <w:t>f</w:t>
      </w:r>
      <w:r w:rsidRPr="00C2276A">
        <w:rPr>
          <w:rFonts w:ascii="Arial" w:eastAsia="Arial" w:hAnsi="Arial" w:cs="Arial"/>
          <w:color w:val="000000"/>
          <w:u w:val="none"/>
        </w:rPr>
        <w:t>) se utilizó la de los bonos licitados por el banco central de chile a 5 años</w:t>
      </w:r>
      <w:r>
        <w:rPr>
          <w:rFonts w:ascii="Arial" w:eastAsia="Arial" w:hAnsi="Arial" w:cs="Arial"/>
          <w:color w:val="000000"/>
          <w:u w:val="none"/>
        </w:rPr>
        <w:t xml:space="preserve"> de 3,61%</w:t>
      </w:r>
      <w:r>
        <w:rPr>
          <w:rStyle w:val="Refdenotaalpie"/>
          <w:rFonts w:ascii="Arial" w:eastAsia="Arial" w:hAnsi="Arial" w:cs="Arial"/>
          <w:color w:val="000000"/>
          <w:u w:val="none"/>
        </w:rPr>
        <w:footnoteReference w:id="31"/>
      </w:r>
      <w:r>
        <w:rPr>
          <w:rFonts w:ascii="Arial" w:eastAsia="Arial" w:hAnsi="Arial" w:cs="Arial"/>
          <w:color w:val="000000"/>
          <w:u w:val="none"/>
        </w:rPr>
        <w:t>, para el beta (β) se consultó la industria de</w:t>
      </w:r>
      <w:r w:rsidRPr="00C2276A">
        <w:rPr>
          <w:rFonts w:ascii="Arial" w:eastAsia="Arial" w:hAnsi="Arial" w:cs="Arial"/>
          <w:color w:val="000000"/>
          <w:u w:val="none"/>
        </w:rPr>
        <w:t xml:space="preserve"> </w:t>
      </w:r>
      <w:r>
        <w:rPr>
          <w:rFonts w:ascii="Arial" w:eastAsia="Arial" w:hAnsi="Arial" w:cs="Arial"/>
          <w:color w:val="000000"/>
          <w:u w:val="none"/>
        </w:rPr>
        <w:t>comida que es de un 0,61</w:t>
      </w:r>
      <w:r>
        <w:rPr>
          <w:rStyle w:val="Refdenotaalpie"/>
          <w:rFonts w:ascii="Arial" w:eastAsia="Arial" w:hAnsi="Arial" w:cs="Arial"/>
          <w:color w:val="000000"/>
          <w:u w:val="none"/>
        </w:rPr>
        <w:footnoteReference w:id="32"/>
      </w:r>
      <w:r>
        <w:rPr>
          <w:rFonts w:ascii="Arial" w:eastAsia="Arial" w:hAnsi="Arial" w:cs="Arial"/>
          <w:color w:val="000000"/>
          <w:u w:val="none"/>
        </w:rPr>
        <w:t>. Debido a que los valores de β es proporcionada para empresas con mayor tamaño o de mayor capitalización, no podemos usar ese mismo beta, debe multiplicarse el valor hasta 4 veces</w:t>
      </w:r>
      <w:r>
        <w:rPr>
          <w:rStyle w:val="Refdenotaalpie"/>
          <w:rFonts w:ascii="Arial" w:eastAsia="Arial" w:hAnsi="Arial" w:cs="Arial"/>
          <w:color w:val="000000"/>
          <w:u w:val="none"/>
        </w:rPr>
        <w:footnoteReference w:id="33"/>
      </w:r>
      <w:r>
        <w:rPr>
          <w:rFonts w:ascii="Arial" w:eastAsia="Arial" w:hAnsi="Arial" w:cs="Arial"/>
          <w:color w:val="000000"/>
          <w:u w:val="none"/>
        </w:rPr>
        <w:t xml:space="preserve">, dependiendo del riesgo, considerando que la inversión no es alta, se utilizara un beta 2x, es decir 1,22. </w:t>
      </w:r>
    </w:p>
    <w:p w14:paraId="1AD0470D" w14:textId="3EAECFD4" w:rsidR="00B81E55" w:rsidRDefault="00B81E55" w:rsidP="00B81E55">
      <w:pPr>
        <w:pBdr>
          <w:top w:val="nil"/>
          <w:left w:val="nil"/>
          <w:bottom w:val="nil"/>
          <w:right w:val="nil"/>
          <w:between w:val="nil"/>
        </w:pBdr>
        <w:jc w:val="both"/>
        <w:rPr>
          <w:rFonts w:ascii="Arial" w:eastAsia="Arial" w:hAnsi="Arial" w:cs="Arial"/>
          <w:color w:val="000000"/>
          <w:u w:val="none"/>
        </w:rPr>
      </w:pPr>
    </w:p>
    <w:p w14:paraId="4418EA40" w14:textId="171DEBC6" w:rsidR="00DA11EE" w:rsidRDefault="00DA11EE" w:rsidP="00C2276A">
      <w:pPr>
        <w:pBdr>
          <w:top w:val="nil"/>
          <w:left w:val="nil"/>
          <w:bottom w:val="nil"/>
          <w:right w:val="nil"/>
          <w:between w:val="nil"/>
        </w:pBdr>
        <w:jc w:val="both"/>
        <w:rPr>
          <w:rFonts w:ascii="Arial" w:eastAsia="Arial" w:hAnsi="Arial" w:cs="Arial"/>
          <w:color w:val="000000"/>
          <w:u w:val="none"/>
        </w:rPr>
      </w:pPr>
      <w:r w:rsidRPr="00B81E55">
        <w:rPr>
          <w:rFonts w:ascii="Arial" w:eastAsia="Arial" w:hAnsi="Arial" w:cs="Arial"/>
          <w:color w:val="000000"/>
          <w:u w:val="none"/>
        </w:rPr>
        <w:t xml:space="preserve">La prima por riesgo para </w:t>
      </w:r>
      <w:r w:rsidR="00FA2B8A">
        <w:rPr>
          <w:rFonts w:ascii="Arial" w:eastAsia="Arial" w:hAnsi="Arial" w:cs="Arial"/>
          <w:color w:val="000000"/>
          <w:u w:val="none"/>
        </w:rPr>
        <w:t>C</w:t>
      </w:r>
      <w:r w:rsidRPr="00B81E55">
        <w:rPr>
          <w:rFonts w:ascii="Arial" w:eastAsia="Arial" w:hAnsi="Arial" w:cs="Arial"/>
          <w:color w:val="000000"/>
          <w:u w:val="none"/>
        </w:rPr>
        <w:t>hile (</w:t>
      </w:r>
      <w:r w:rsidR="00FA2B8A">
        <w:rPr>
          <w:rFonts w:ascii="Arial" w:eastAsia="Arial" w:hAnsi="Arial" w:cs="Arial"/>
          <w:color w:val="000000"/>
          <w:u w:val="none"/>
        </w:rPr>
        <w:t>E(</w:t>
      </w:r>
      <w:r w:rsidRPr="00B81E55">
        <w:rPr>
          <w:rFonts w:ascii="Arial" w:eastAsia="Arial" w:hAnsi="Arial" w:cs="Arial"/>
          <w:color w:val="000000"/>
          <w:u w:val="none"/>
        </w:rPr>
        <w:t>R</w:t>
      </w:r>
      <w:r w:rsidRPr="00FA2B8A">
        <w:rPr>
          <w:rFonts w:ascii="Arial" w:eastAsia="Arial" w:hAnsi="Arial" w:cs="Arial"/>
          <w:color w:val="000000"/>
          <w:u w:val="none"/>
          <w:vertAlign w:val="subscript"/>
        </w:rPr>
        <w:t>m</w:t>
      </w:r>
      <w:r w:rsidR="00FA2B8A">
        <w:rPr>
          <w:rFonts w:ascii="Arial" w:eastAsia="Arial" w:hAnsi="Arial" w:cs="Arial"/>
          <w:color w:val="000000"/>
          <w:u w:val="none"/>
        </w:rPr>
        <w:t>) - r</w:t>
      </w:r>
      <w:r w:rsidR="00FA2B8A" w:rsidRPr="00FA2B8A">
        <w:rPr>
          <w:rFonts w:ascii="Arial" w:eastAsia="Arial" w:hAnsi="Arial" w:cs="Arial"/>
          <w:color w:val="000000"/>
          <w:u w:val="none"/>
          <w:vertAlign w:val="subscript"/>
        </w:rPr>
        <w:t>f</w:t>
      </w:r>
      <w:r w:rsidRPr="00B81E55">
        <w:rPr>
          <w:rFonts w:ascii="Arial" w:eastAsia="Arial" w:hAnsi="Arial" w:cs="Arial"/>
          <w:color w:val="000000"/>
          <w:u w:val="none"/>
        </w:rPr>
        <w:t>)</w:t>
      </w:r>
      <w:r w:rsidR="00FA2B8A">
        <w:rPr>
          <w:rFonts w:ascii="Arial" w:eastAsia="Arial" w:hAnsi="Arial" w:cs="Arial"/>
          <w:color w:val="000000"/>
          <w:u w:val="none"/>
        </w:rPr>
        <w:t>,</w:t>
      </w:r>
      <w:r w:rsidRPr="00B81E55">
        <w:rPr>
          <w:rFonts w:ascii="Arial" w:eastAsia="Arial" w:hAnsi="Arial" w:cs="Arial"/>
          <w:color w:val="000000"/>
          <w:u w:val="none"/>
        </w:rPr>
        <w:t xml:space="preserve"> </w:t>
      </w:r>
      <w:r w:rsidR="00C51707">
        <w:rPr>
          <w:rFonts w:ascii="Arial" w:eastAsia="Arial" w:hAnsi="Arial" w:cs="Arial"/>
          <w:color w:val="000000"/>
          <w:u w:val="none"/>
        </w:rPr>
        <w:t xml:space="preserve">según el dato encontrado a través de Stern School of Business </w:t>
      </w:r>
      <w:r w:rsidRPr="00B81E55">
        <w:rPr>
          <w:rFonts w:ascii="Arial" w:eastAsia="Arial" w:hAnsi="Arial" w:cs="Arial"/>
          <w:color w:val="000000"/>
          <w:u w:val="none"/>
        </w:rPr>
        <w:t>definida como un 6,48%</w:t>
      </w:r>
      <w:r w:rsidR="00C51707">
        <w:rPr>
          <w:rStyle w:val="Refdenotaalpie"/>
          <w:rFonts w:ascii="Arial" w:eastAsia="Arial" w:hAnsi="Arial" w:cs="Arial"/>
          <w:color w:val="000000"/>
          <w:u w:val="none"/>
        </w:rPr>
        <w:footnoteReference w:id="34"/>
      </w:r>
      <w:r w:rsidR="00C51707">
        <w:rPr>
          <w:rFonts w:ascii="Arial" w:eastAsia="Arial" w:hAnsi="Arial" w:cs="Arial"/>
          <w:color w:val="000000"/>
          <w:u w:val="none"/>
        </w:rPr>
        <w:t>, y ratificada</w:t>
      </w:r>
      <w:r w:rsidRPr="00B81E55">
        <w:rPr>
          <w:rFonts w:ascii="Arial" w:eastAsia="Arial" w:hAnsi="Arial" w:cs="Arial"/>
          <w:color w:val="000000"/>
          <w:u w:val="none"/>
        </w:rPr>
        <w:t xml:space="preserve"> segú</w:t>
      </w:r>
      <w:r w:rsidR="00B81E55">
        <w:rPr>
          <w:rFonts w:ascii="Arial" w:eastAsia="Arial" w:hAnsi="Arial" w:cs="Arial"/>
          <w:color w:val="000000"/>
          <w:u w:val="none"/>
        </w:rPr>
        <w:t>n información del banco central.</w:t>
      </w:r>
      <w:r w:rsidR="00B81E55">
        <w:rPr>
          <w:rStyle w:val="Refdenotaalpie"/>
          <w:rFonts w:ascii="Arial" w:eastAsia="Arial" w:hAnsi="Arial" w:cs="Arial"/>
          <w:color w:val="000000"/>
          <w:u w:val="none"/>
        </w:rPr>
        <w:footnoteReference w:id="35"/>
      </w:r>
    </w:p>
    <w:p w14:paraId="563AE52E" w14:textId="2A029E3C" w:rsidR="00DA11EE" w:rsidRDefault="00DA11EE" w:rsidP="00C2276A">
      <w:pPr>
        <w:pBdr>
          <w:top w:val="nil"/>
          <w:left w:val="nil"/>
          <w:bottom w:val="nil"/>
          <w:right w:val="nil"/>
          <w:between w:val="nil"/>
        </w:pBdr>
        <w:jc w:val="both"/>
        <w:rPr>
          <w:rFonts w:ascii="Arial" w:eastAsia="Arial" w:hAnsi="Arial" w:cs="Arial"/>
          <w:color w:val="000000"/>
          <w:u w:val="none"/>
        </w:rPr>
      </w:pPr>
    </w:p>
    <w:p w14:paraId="417D2C7A" w14:textId="526DCF4A" w:rsidR="00C51707" w:rsidRDefault="00C51707" w:rsidP="00C2276A">
      <w:pPr>
        <w:pBdr>
          <w:top w:val="nil"/>
          <w:left w:val="nil"/>
          <w:bottom w:val="nil"/>
          <w:right w:val="nil"/>
          <w:between w:val="nil"/>
        </w:pBdr>
        <w:jc w:val="both"/>
        <w:rPr>
          <w:rFonts w:ascii="Arial" w:eastAsia="Arial" w:hAnsi="Arial" w:cs="Arial"/>
          <w:color w:val="000000"/>
          <w:u w:val="none"/>
        </w:rPr>
      </w:pPr>
      <w:r>
        <w:rPr>
          <w:rFonts w:ascii="Arial" w:eastAsia="Arial" w:hAnsi="Arial" w:cs="Arial"/>
          <w:color w:val="000000"/>
          <w:u w:val="none"/>
        </w:rPr>
        <w:t>Utilizando los valores, e ingresándolos en la fórmula de CAPM, se obtiene una tasa de 11,5%.</w:t>
      </w:r>
    </w:p>
    <w:p w14:paraId="59B62C1D" w14:textId="68D4D6EB" w:rsidR="00C51707" w:rsidRDefault="00C51707" w:rsidP="00C2276A">
      <w:pPr>
        <w:pBdr>
          <w:top w:val="nil"/>
          <w:left w:val="nil"/>
          <w:bottom w:val="nil"/>
          <w:right w:val="nil"/>
          <w:between w:val="nil"/>
        </w:pBdr>
        <w:jc w:val="both"/>
        <w:rPr>
          <w:rFonts w:ascii="Arial" w:eastAsia="Arial" w:hAnsi="Arial" w:cs="Arial"/>
          <w:color w:val="000000"/>
          <w:u w:val="none"/>
        </w:rPr>
      </w:pPr>
    </w:p>
    <w:p w14:paraId="4845DD72" w14:textId="52C21A38" w:rsidR="00C51707" w:rsidRDefault="00C51707" w:rsidP="00C2276A">
      <w:pPr>
        <w:pBdr>
          <w:top w:val="nil"/>
          <w:left w:val="nil"/>
          <w:bottom w:val="nil"/>
          <w:right w:val="nil"/>
          <w:between w:val="nil"/>
        </w:pBdr>
        <w:jc w:val="both"/>
        <w:rPr>
          <w:rFonts w:ascii="Arial" w:eastAsia="Arial" w:hAnsi="Arial" w:cs="Arial"/>
          <w:color w:val="000000"/>
          <w:u w:val="none"/>
        </w:rPr>
      </w:pPr>
    </w:p>
    <w:p w14:paraId="7B74C1DD" w14:textId="4A89B284" w:rsidR="00C51707" w:rsidRDefault="00C51707" w:rsidP="00C2276A">
      <w:pPr>
        <w:pBdr>
          <w:top w:val="nil"/>
          <w:left w:val="nil"/>
          <w:bottom w:val="nil"/>
          <w:right w:val="nil"/>
          <w:between w:val="nil"/>
        </w:pBdr>
        <w:jc w:val="both"/>
        <w:rPr>
          <w:rFonts w:ascii="Arial" w:eastAsia="Arial" w:hAnsi="Arial" w:cs="Arial"/>
          <w:color w:val="000000"/>
          <w:u w:val="none"/>
        </w:rPr>
      </w:pPr>
    </w:p>
    <w:p w14:paraId="1F924640" w14:textId="64FDC39D" w:rsidR="00C74CAD" w:rsidRDefault="00C74CAD" w:rsidP="00C2276A">
      <w:pPr>
        <w:pBdr>
          <w:top w:val="nil"/>
          <w:left w:val="nil"/>
          <w:bottom w:val="nil"/>
          <w:right w:val="nil"/>
          <w:between w:val="nil"/>
        </w:pBdr>
        <w:jc w:val="both"/>
        <w:rPr>
          <w:rFonts w:ascii="Arial" w:eastAsia="Arial" w:hAnsi="Arial" w:cs="Arial"/>
          <w:color w:val="000000"/>
          <w:u w:val="none"/>
        </w:rPr>
      </w:pPr>
    </w:p>
    <w:p w14:paraId="764657A4" w14:textId="6938AD3B" w:rsidR="00C74CAD" w:rsidRDefault="00C74CAD" w:rsidP="00C2276A">
      <w:pPr>
        <w:pBdr>
          <w:top w:val="nil"/>
          <w:left w:val="nil"/>
          <w:bottom w:val="nil"/>
          <w:right w:val="nil"/>
          <w:between w:val="nil"/>
        </w:pBdr>
        <w:jc w:val="both"/>
        <w:rPr>
          <w:rFonts w:ascii="Arial" w:eastAsia="Arial" w:hAnsi="Arial" w:cs="Arial"/>
          <w:color w:val="000000"/>
          <w:u w:val="none"/>
        </w:rPr>
      </w:pPr>
    </w:p>
    <w:p w14:paraId="3E5AAED7" w14:textId="708E29D5" w:rsidR="00C74CAD" w:rsidRDefault="00C74CAD" w:rsidP="00C2276A">
      <w:pPr>
        <w:pBdr>
          <w:top w:val="nil"/>
          <w:left w:val="nil"/>
          <w:bottom w:val="nil"/>
          <w:right w:val="nil"/>
          <w:between w:val="nil"/>
        </w:pBdr>
        <w:jc w:val="both"/>
        <w:rPr>
          <w:rFonts w:ascii="Arial" w:eastAsia="Arial" w:hAnsi="Arial" w:cs="Arial"/>
          <w:color w:val="000000"/>
          <w:u w:val="none"/>
        </w:rPr>
      </w:pPr>
    </w:p>
    <w:p w14:paraId="18E7D66E" w14:textId="29B0B46D" w:rsidR="00C74CAD" w:rsidRDefault="00C74CAD" w:rsidP="00C2276A">
      <w:pPr>
        <w:pBdr>
          <w:top w:val="nil"/>
          <w:left w:val="nil"/>
          <w:bottom w:val="nil"/>
          <w:right w:val="nil"/>
          <w:between w:val="nil"/>
        </w:pBdr>
        <w:jc w:val="both"/>
        <w:rPr>
          <w:rFonts w:ascii="Arial" w:eastAsia="Arial" w:hAnsi="Arial" w:cs="Arial"/>
          <w:color w:val="000000"/>
          <w:u w:val="none"/>
        </w:rPr>
      </w:pPr>
    </w:p>
    <w:p w14:paraId="7B068E0A" w14:textId="77777777" w:rsidR="00C74CAD" w:rsidRDefault="00C74CAD" w:rsidP="00C2276A">
      <w:pPr>
        <w:pBdr>
          <w:top w:val="nil"/>
          <w:left w:val="nil"/>
          <w:bottom w:val="nil"/>
          <w:right w:val="nil"/>
          <w:between w:val="nil"/>
        </w:pBdr>
        <w:jc w:val="both"/>
        <w:rPr>
          <w:rFonts w:ascii="Arial" w:eastAsia="Arial" w:hAnsi="Arial" w:cs="Arial"/>
          <w:color w:val="000000"/>
          <w:u w:val="none"/>
        </w:rPr>
      </w:pPr>
    </w:p>
    <w:p w14:paraId="0AF18A31" w14:textId="52DF210D" w:rsidR="00C51707" w:rsidRDefault="00C51707" w:rsidP="00C2276A">
      <w:pPr>
        <w:pBdr>
          <w:top w:val="nil"/>
          <w:left w:val="nil"/>
          <w:bottom w:val="nil"/>
          <w:right w:val="nil"/>
          <w:between w:val="nil"/>
        </w:pBdr>
        <w:jc w:val="both"/>
        <w:rPr>
          <w:rFonts w:ascii="Arial" w:eastAsia="Arial" w:hAnsi="Arial" w:cs="Arial"/>
          <w:color w:val="000000"/>
          <w:u w:val="none"/>
        </w:rPr>
      </w:pPr>
    </w:p>
    <w:p w14:paraId="5503C9A3" w14:textId="3229A93A" w:rsidR="00C51707" w:rsidRDefault="00C51707" w:rsidP="00C2276A">
      <w:pPr>
        <w:pBdr>
          <w:top w:val="nil"/>
          <w:left w:val="nil"/>
          <w:bottom w:val="nil"/>
          <w:right w:val="nil"/>
          <w:between w:val="nil"/>
        </w:pBdr>
        <w:jc w:val="both"/>
        <w:rPr>
          <w:rFonts w:ascii="Arial" w:eastAsia="Arial" w:hAnsi="Arial" w:cs="Arial"/>
          <w:color w:val="000000"/>
          <w:u w:val="none"/>
        </w:rPr>
      </w:pPr>
    </w:p>
    <w:p w14:paraId="034DEFC3" w14:textId="24BAFB29" w:rsidR="00C51707" w:rsidRDefault="00C51707" w:rsidP="00C2276A">
      <w:pPr>
        <w:pBdr>
          <w:top w:val="nil"/>
          <w:left w:val="nil"/>
          <w:bottom w:val="nil"/>
          <w:right w:val="nil"/>
          <w:between w:val="nil"/>
        </w:pBdr>
        <w:jc w:val="both"/>
        <w:rPr>
          <w:rFonts w:ascii="Arial" w:eastAsia="Arial" w:hAnsi="Arial" w:cs="Arial"/>
          <w:color w:val="000000"/>
          <w:u w:val="none"/>
        </w:rPr>
      </w:pPr>
    </w:p>
    <w:p w14:paraId="34421E00" w14:textId="1E558838" w:rsidR="00C51707" w:rsidRDefault="00C51707" w:rsidP="00C2276A">
      <w:pPr>
        <w:pBdr>
          <w:top w:val="nil"/>
          <w:left w:val="nil"/>
          <w:bottom w:val="nil"/>
          <w:right w:val="nil"/>
          <w:between w:val="nil"/>
        </w:pBdr>
        <w:jc w:val="both"/>
        <w:rPr>
          <w:rFonts w:ascii="Arial" w:eastAsia="Arial" w:hAnsi="Arial" w:cs="Arial"/>
          <w:color w:val="000000"/>
          <w:u w:val="none"/>
        </w:rPr>
      </w:pPr>
    </w:p>
    <w:p w14:paraId="52579F70" w14:textId="6589CD02" w:rsidR="00C51707" w:rsidRDefault="00C51707" w:rsidP="00C2276A">
      <w:pPr>
        <w:pBdr>
          <w:top w:val="nil"/>
          <w:left w:val="nil"/>
          <w:bottom w:val="nil"/>
          <w:right w:val="nil"/>
          <w:between w:val="nil"/>
        </w:pBdr>
        <w:jc w:val="both"/>
        <w:rPr>
          <w:rFonts w:ascii="Arial" w:eastAsia="Arial" w:hAnsi="Arial" w:cs="Arial"/>
          <w:color w:val="000000"/>
          <w:u w:val="none"/>
        </w:rPr>
      </w:pPr>
    </w:p>
    <w:p w14:paraId="728AC4CD" w14:textId="7DAEB599" w:rsidR="00C51707" w:rsidRDefault="00C51707" w:rsidP="00C2276A">
      <w:pPr>
        <w:pBdr>
          <w:top w:val="nil"/>
          <w:left w:val="nil"/>
          <w:bottom w:val="nil"/>
          <w:right w:val="nil"/>
          <w:between w:val="nil"/>
        </w:pBdr>
        <w:jc w:val="both"/>
        <w:rPr>
          <w:rFonts w:ascii="Arial" w:eastAsia="Arial" w:hAnsi="Arial" w:cs="Arial"/>
          <w:color w:val="000000"/>
          <w:u w:val="none"/>
        </w:rPr>
      </w:pPr>
    </w:p>
    <w:p w14:paraId="3279AC2A" w14:textId="0D9252E5" w:rsidR="00C51707" w:rsidRDefault="00C51707" w:rsidP="00C2276A">
      <w:pPr>
        <w:pBdr>
          <w:top w:val="nil"/>
          <w:left w:val="nil"/>
          <w:bottom w:val="nil"/>
          <w:right w:val="nil"/>
          <w:between w:val="nil"/>
        </w:pBdr>
        <w:jc w:val="both"/>
        <w:rPr>
          <w:rFonts w:ascii="Arial" w:eastAsia="Arial" w:hAnsi="Arial" w:cs="Arial"/>
          <w:color w:val="000000"/>
          <w:u w:val="none"/>
        </w:rPr>
      </w:pPr>
    </w:p>
    <w:p w14:paraId="4182CA8C" w14:textId="0B91CCC5" w:rsidR="00C51707" w:rsidRDefault="00C51707" w:rsidP="00C2276A">
      <w:pPr>
        <w:pBdr>
          <w:top w:val="nil"/>
          <w:left w:val="nil"/>
          <w:bottom w:val="nil"/>
          <w:right w:val="nil"/>
          <w:between w:val="nil"/>
        </w:pBdr>
        <w:jc w:val="both"/>
        <w:rPr>
          <w:rFonts w:ascii="Arial" w:eastAsia="Arial" w:hAnsi="Arial" w:cs="Arial"/>
          <w:color w:val="000000"/>
          <w:u w:val="none"/>
        </w:rPr>
      </w:pPr>
    </w:p>
    <w:p w14:paraId="73695D22" w14:textId="4198D7BB" w:rsidR="00C51707" w:rsidRDefault="00C51707" w:rsidP="00C2276A">
      <w:pPr>
        <w:pBdr>
          <w:top w:val="nil"/>
          <w:left w:val="nil"/>
          <w:bottom w:val="nil"/>
          <w:right w:val="nil"/>
          <w:between w:val="nil"/>
        </w:pBdr>
        <w:jc w:val="both"/>
        <w:rPr>
          <w:rFonts w:ascii="Arial" w:eastAsia="Arial" w:hAnsi="Arial" w:cs="Arial"/>
          <w:color w:val="000000"/>
          <w:u w:val="none"/>
        </w:rPr>
      </w:pPr>
    </w:p>
    <w:p w14:paraId="1F990291" w14:textId="215AFD6D" w:rsidR="00C51707" w:rsidRDefault="00C51707" w:rsidP="00C2276A">
      <w:pPr>
        <w:pBdr>
          <w:top w:val="nil"/>
          <w:left w:val="nil"/>
          <w:bottom w:val="nil"/>
          <w:right w:val="nil"/>
          <w:between w:val="nil"/>
        </w:pBdr>
        <w:jc w:val="both"/>
        <w:rPr>
          <w:rFonts w:ascii="Arial" w:eastAsia="Arial" w:hAnsi="Arial" w:cs="Arial"/>
          <w:color w:val="000000"/>
          <w:u w:val="none"/>
        </w:rPr>
      </w:pPr>
    </w:p>
    <w:p w14:paraId="3AB90781" w14:textId="5F9D0963" w:rsidR="00C51707" w:rsidRDefault="00C51707" w:rsidP="00C2276A">
      <w:pPr>
        <w:pBdr>
          <w:top w:val="nil"/>
          <w:left w:val="nil"/>
          <w:bottom w:val="nil"/>
          <w:right w:val="nil"/>
          <w:between w:val="nil"/>
        </w:pBdr>
        <w:jc w:val="both"/>
        <w:rPr>
          <w:rFonts w:ascii="Arial" w:eastAsia="Arial" w:hAnsi="Arial" w:cs="Arial"/>
          <w:color w:val="000000"/>
          <w:u w:val="none"/>
        </w:rPr>
      </w:pPr>
    </w:p>
    <w:p w14:paraId="267E01B2" w14:textId="49CB766A" w:rsidR="00C51707" w:rsidRDefault="00C51707" w:rsidP="00C2276A">
      <w:pPr>
        <w:pBdr>
          <w:top w:val="nil"/>
          <w:left w:val="nil"/>
          <w:bottom w:val="nil"/>
          <w:right w:val="nil"/>
          <w:between w:val="nil"/>
        </w:pBdr>
        <w:jc w:val="both"/>
        <w:rPr>
          <w:rFonts w:ascii="Arial" w:eastAsia="Arial" w:hAnsi="Arial" w:cs="Arial"/>
          <w:color w:val="000000"/>
          <w:u w:val="none"/>
        </w:rPr>
      </w:pPr>
    </w:p>
    <w:p w14:paraId="1D8A9481" w14:textId="4AF2852F" w:rsidR="00C51707" w:rsidRDefault="00C51707" w:rsidP="00C2276A">
      <w:pPr>
        <w:pBdr>
          <w:top w:val="nil"/>
          <w:left w:val="nil"/>
          <w:bottom w:val="nil"/>
          <w:right w:val="nil"/>
          <w:between w:val="nil"/>
        </w:pBdr>
        <w:jc w:val="both"/>
        <w:rPr>
          <w:rFonts w:ascii="Arial" w:eastAsia="Arial" w:hAnsi="Arial" w:cs="Arial"/>
          <w:color w:val="000000"/>
          <w:u w:val="none"/>
        </w:rPr>
      </w:pPr>
    </w:p>
    <w:p w14:paraId="54EC474C" w14:textId="6CBCC682" w:rsidR="00C51707" w:rsidRDefault="00C51707" w:rsidP="00C2276A">
      <w:pPr>
        <w:pBdr>
          <w:top w:val="nil"/>
          <w:left w:val="nil"/>
          <w:bottom w:val="nil"/>
          <w:right w:val="nil"/>
          <w:between w:val="nil"/>
        </w:pBdr>
        <w:jc w:val="both"/>
        <w:rPr>
          <w:rFonts w:ascii="Arial" w:eastAsia="Arial" w:hAnsi="Arial" w:cs="Arial"/>
          <w:color w:val="000000"/>
          <w:u w:val="none"/>
        </w:rPr>
      </w:pPr>
    </w:p>
    <w:p w14:paraId="1D22BD9B" w14:textId="7ED88D54" w:rsidR="00F862A3" w:rsidRDefault="00C51707" w:rsidP="00202B0D">
      <w:pPr>
        <w:pStyle w:val="Ttulo2"/>
        <w:rPr>
          <w:rFonts w:ascii="Arial" w:eastAsia="Arial" w:hAnsi="Arial" w:cs="Arial"/>
          <w:b/>
          <w:color w:val="000000"/>
          <w:u w:val="none"/>
        </w:rPr>
      </w:pPr>
      <w:bookmarkStart w:id="70" w:name="_Toc22329842"/>
      <w:r>
        <w:rPr>
          <w:rFonts w:ascii="Arial" w:eastAsia="Arial" w:hAnsi="Arial" w:cs="Arial"/>
          <w:b/>
          <w:color w:val="000000"/>
          <w:u w:val="none"/>
        </w:rPr>
        <w:lastRenderedPageBreak/>
        <w:t>6</w:t>
      </w:r>
      <w:r w:rsidR="00F862A3" w:rsidRPr="00F862A3">
        <w:rPr>
          <w:rFonts w:ascii="Arial" w:eastAsia="Arial" w:hAnsi="Arial" w:cs="Arial"/>
          <w:b/>
          <w:color w:val="000000"/>
          <w:u w:val="none"/>
        </w:rPr>
        <w:t>.9 Flujo proyectado a 5 años</w:t>
      </w:r>
      <w:bookmarkEnd w:id="70"/>
    </w:p>
    <w:p w14:paraId="54B2C6E0" w14:textId="2DE4BE9F" w:rsidR="00C51707" w:rsidRDefault="00C51707" w:rsidP="00C2276A">
      <w:pPr>
        <w:pBdr>
          <w:top w:val="nil"/>
          <w:left w:val="nil"/>
          <w:bottom w:val="nil"/>
          <w:right w:val="nil"/>
          <w:between w:val="nil"/>
        </w:pBdr>
        <w:jc w:val="both"/>
        <w:rPr>
          <w:rFonts w:ascii="Arial" w:eastAsia="Arial" w:hAnsi="Arial" w:cs="Arial"/>
          <w:color w:val="000000"/>
          <w:u w:val="none"/>
        </w:rPr>
      </w:pPr>
    </w:p>
    <w:p w14:paraId="141BB2E4" w14:textId="2DCBD533" w:rsidR="00C51707" w:rsidRDefault="00C51707" w:rsidP="00C2276A">
      <w:pPr>
        <w:pBdr>
          <w:top w:val="nil"/>
          <w:left w:val="nil"/>
          <w:bottom w:val="nil"/>
          <w:right w:val="nil"/>
          <w:between w:val="nil"/>
        </w:pBdr>
        <w:jc w:val="both"/>
        <w:rPr>
          <w:rFonts w:ascii="Arial" w:eastAsia="Arial" w:hAnsi="Arial" w:cs="Arial"/>
          <w:color w:val="000000"/>
          <w:u w:val="none"/>
        </w:rPr>
      </w:pPr>
      <w:r w:rsidRPr="00C51707">
        <w:rPr>
          <w:rFonts w:ascii="Arial" w:eastAsia="Arial" w:hAnsi="Arial" w:cs="Arial"/>
          <w:color w:val="000000"/>
          <w:u w:val="none"/>
        </w:rPr>
        <w:t>La siguiente tabla refleja los ingresos y gastos proyectados a 5 años:</w:t>
      </w:r>
    </w:p>
    <w:p w14:paraId="7FBED52C" w14:textId="6DF649B1" w:rsidR="00C51707" w:rsidRDefault="00C51707" w:rsidP="00C2276A">
      <w:pPr>
        <w:pBdr>
          <w:top w:val="nil"/>
          <w:left w:val="nil"/>
          <w:bottom w:val="nil"/>
          <w:right w:val="nil"/>
          <w:between w:val="nil"/>
        </w:pBdr>
        <w:jc w:val="both"/>
        <w:rPr>
          <w:rFonts w:ascii="Arial" w:eastAsia="Arial" w:hAnsi="Arial" w:cs="Arial"/>
          <w:color w:val="000000"/>
          <w:u w:val="none"/>
        </w:rPr>
      </w:pPr>
    </w:p>
    <w:p w14:paraId="178AB0AA" w14:textId="77777777" w:rsidR="001A2CFF" w:rsidRDefault="00B04E70" w:rsidP="001A2CFF">
      <w:pPr>
        <w:keepNext/>
        <w:pBdr>
          <w:top w:val="nil"/>
          <w:left w:val="nil"/>
          <w:bottom w:val="nil"/>
          <w:right w:val="nil"/>
          <w:between w:val="nil"/>
        </w:pBdr>
        <w:jc w:val="both"/>
      </w:pPr>
      <w:r w:rsidRPr="00B04E70">
        <w:rPr>
          <w:noProof/>
          <w:lang w:val="es-CL" w:eastAsia="es-CL"/>
        </w:rPr>
        <w:drawing>
          <wp:inline distT="0" distB="0" distL="0" distR="0" wp14:anchorId="5DF7CC8A" wp14:editId="2636F428">
            <wp:extent cx="5973445" cy="4447366"/>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3445" cy="4447366"/>
                    </a:xfrm>
                    <a:prstGeom prst="rect">
                      <a:avLst/>
                    </a:prstGeom>
                    <a:noFill/>
                    <a:ln>
                      <a:noFill/>
                    </a:ln>
                  </pic:spPr>
                </pic:pic>
              </a:graphicData>
            </a:graphic>
          </wp:inline>
        </w:drawing>
      </w:r>
    </w:p>
    <w:p w14:paraId="3CB3C39A" w14:textId="587319AB" w:rsidR="00C74CAD" w:rsidRPr="00000CE2" w:rsidRDefault="001A2CFF" w:rsidP="00BD4BA9">
      <w:pPr>
        <w:pStyle w:val="Descripcin"/>
        <w:jc w:val="center"/>
        <w:rPr>
          <w:rFonts w:ascii="Arial" w:hAnsi="Arial" w:cs="Arial"/>
          <w:i w:val="0"/>
          <w:color w:val="auto"/>
          <w:sz w:val="24"/>
          <w:u w:val="none"/>
        </w:rPr>
      </w:pPr>
      <w:bookmarkStart w:id="71" w:name="_Toc22320125"/>
      <w:r w:rsidRPr="00000CE2">
        <w:rPr>
          <w:rFonts w:ascii="Arial" w:hAnsi="Arial" w:cs="Arial"/>
          <w:i w:val="0"/>
          <w:color w:val="auto"/>
          <w:sz w:val="24"/>
          <w:u w:val="none"/>
        </w:rPr>
        <w:t xml:space="preserve">Tabla </w:t>
      </w:r>
      <w:r w:rsidRPr="00000CE2">
        <w:rPr>
          <w:rFonts w:ascii="Arial" w:hAnsi="Arial" w:cs="Arial"/>
          <w:i w:val="0"/>
          <w:color w:val="auto"/>
          <w:sz w:val="24"/>
          <w:u w:val="none"/>
        </w:rPr>
        <w:fldChar w:fldCharType="begin"/>
      </w:r>
      <w:r w:rsidRPr="00000CE2">
        <w:rPr>
          <w:rFonts w:ascii="Arial" w:hAnsi="Arial" w:cs="Arial"/>
          <w:i w:val="0"/>
          <w:color w:val="auto"/>
          <w:sz w:val="24"/>
          <w:u w:val="none"/>
        </w:rPr>
        <w:instrText xml:space="preserve"> SEQ Tabla \* ARABIC </w:instrText>
      </w:r>
      <w:r w:rsidRPr="00000CE2">
        <w:rPr>
          <w:rFonts w:ascii="Arial" w:hAnsi="Arial" w:cs="Arial"/>
          <w:i w:val="0"/>
          <w:color w:val="auto"/>
          <w:sz w:val="24"/>
          <w:u w:val="none"/>
        </w:rPr>
        <w:fldChar w:fldCharType="separate"/>
      </w:r>
      <w:r w:rsidR="00D023D6">
        <w:rPr>
          <w:rFonts w:ascii="Arial" w:hAnsi="Arial" w:cs="Arial"/>
          <w:i w:val="0"/>
          <w:noProof/>
          <w:color w:val="auto"/>
          <w:sz w:val="24"/>
          <w:u w:val="none"/>
        </w:rPr>
        <w:t>15</w:t>
      </w:r>
      <w:r w:rsidRPr="00000CE2">
        <w:rPr>
          <w:rFonts w:ascii="Arial" w:hAnsi="Arial" w:cs="Arial"/>
          <w:i w:val="0"/>
          <w:color w:val="auto"/>
          <w:sz w:val="24"/>
          <w:u w:val="none"/>
        </w:rPr>
        <w:fldChar w:fldCharType="end"/>
      </w:r>
      <w:r w:rsidRPr="00000CE2">
        <w:rPr>
          <w:rFonts w:ascii="Arial" w:hAnsi="Arial" w:cs="Arial"/>
          <w:i w:val="0"/>
          <w:color w:val="auto"/>
          <w:sz w:val="24"/>
          <w:u w:val="none"/>
        </w:rPr>
        <w:t>. Flujo proyectado a 5 años. Elaboración Propia</w:t>
      </w:r>
      <w:bookmarkEnd w:id="71"/>
    </w:p>
    <w:p w14:paraId="6BE2EA2E" w14:textId="77777777" w:rsidR="00A008E5" w:rsidRPr="00C2276A" w:rsidRDefault="00A008E5" w:rsidP="00C2276A">
      <w:pPr>
        <w:pBdr>
          <w:top w:val="nil"/>
          <w:left w:val="nil"/>
          <w:bottom w:val="nil"/>
          <w:right w:val="nil"/>
          <w:between w:val="nil"/>
        </w:pBdr>
        <w:jc w:val="both"/>
        <w:rPr>
          <w:rFonts w:ascii="Arial" w:eastAsia="Arial" w:hAnsi="Arial" w:cs="Arial"/>
          <w:color w:val="000000"/>
          <w:u w:val="none"/>
        </w:rPr>
      </w:pPr>
    </w:p>
    <w:p w14:paraId="7B3ED899" w14:textId="27C21B66" w:rsidR="00A008E5" w:rsidRDefault="003F3EE8" w:rsidP="00202B0D">
      <w:pPr>
        <w:pStyle w:val="Ttulo2"/>
        <w:rPr>
          <w:rFonts w:ascii="Arial" w:eastAsia="Arial" w:hAnsi="Arial" w:cs="Arial"/>
          <w:b/>
          <w:color w:val="000000"/>
          <w:u w:val="none"/>
        </w:rPr>
      </w:pPr>
      <w:bookmarkStart w:id="72" w:name="_Toc22329843"/>
      <w:r>
        <w:rPr>
          <w:rFonts w:ascii="Arial" w:eastAsia="Arial" w:hAnsi="Arial" w:cs="Arial"/>
          <w:b/>
          <w:color w:val="000000"/>
          <w:u w:val="none"/>
        </w:rPr>
        <w:t>6.10 Valor Actual Neto (VAN) y Tasa Interna de Retorno (TIR)</w:t>
      </w:r>
      <w:bookmarkEnd w:id="72"/>
    </w:p>
    <w:p w14:paraId="3D17C08E" w14:textId="4FA362E7" w:rsidR="003F3EE8" w:rsidRDefault="003F3EE8">
      <w:pPr>
        <w:pBdr>
          <w:top w:val="nil"/>
          <w:left w:val="nil"/>
          <w:bottom w:val="nil"/>
          <w:right w:val="nil"/>
          <w:between w:val="nil"/>
        </w:pBdr>
        <w:rPr>
          <w:rFonts w:ascii="Arial" w:eastAsia="Arial" w:hAnsi="Arial" w:cs="Arial"/>
          <w:b/>
          <w:color w:val="000000"/>
          <w:u w:val="none"/>
        </w:rPr>
      </w:pPr>
    </w:p>
    <w:p w14:paraId="28A7D476" w14:textId="779C3497" w:rsidR="003F3EE8" w:rsidRDefault="003F3EE8" w:rsidP="00E819E0">
      <w:pPr>
        <w:jc w:val="both"/>
        <w:rPr>
          <w:rFonts w:ascii="Arial" w:eastAsia="Times New Roman" w:hAnsi="Arial" w:cs="Arial"/>
          <w:color w:val="000000"/>
          <w:u w:val="none"/>
          <w:lang w:val="es-CL" w:eastAsia="es-CL"/>
        </w:rPr>
      </w:pPr>
      <w:r w:rsidRPr="003F3EE8">
        <w:rPr>
          <w:rFonts w:ascii="Arial" w:eastAsia="Arial" w:hAnsi="Arial" w:cs="Arial"/>
          <w:color w:val="000000"/>
          <w:u w:val="none"/>
        </w:rPr>
        <w:t xml:space="preserve">El VAN arroja un resultado positivo con un valor de </w:t>
      </w:r>
      <w:r w:rsidRPr="003F3EE8">
        <w:rPr>
          <w:rFonts w:ascii="Arial" w:eastAsia="Times New Roman" w:hAnsi="Arial" w:cs="Arial"/>
          <w:color w:val="000000"/>
          <w:u w:val="none"/>
          <w:lang w:val="es-CL" w:eastAsia="es-CL"/>
        </w:rPr>
        <w:t>$</w:t>
      </w:r>
      <w:r w:rsidR="00C74CAD">
        <w:rPr>
          <w:rFonts w:ascii="Arial" w:eastAsia="Times New Roman" w:hAnsi="Arial" w:cs="Arial"/>
          <w:color w:val="000000"/>
          <w:u w:val="none"/>
          <w:lang w:val="es-CL" w:eastAsia="es-CL"/>
        </w:rPr>
        <w:t>4</w:t>
      </w:r>
      <w:r w:rsidR="00B04E70">
        <w:rPr>
          <w:rFonts w:ascii="Arial" w:eastAsia="Times New Roman" w:hAnsi="Arial" w:cs="Arial"/>
          <w:color w:val="000000"/>
          <w:u w:val="none"/>
          <w:lang w:val="es-CL" w:eastAsia="es-CL"/>
        </w:rPr>
        <w:t>3.936.331</w:t>
      </w:r>
      <w:r w:rsidRPr="003F3EE8">
        <w:rPr>
          <w:rFonts w:ascii="Arial" w:eastAsia="Times New Roman" w:hAnsi="Arial" w:cs="Arial"/>
          <w:color w:val="000000"/>
          <w:u w:val="none"/>
          <w:lang w:val="es-CL" w:eastAsia="es-CL"/>
        </w:rPr>
        <w:t xml:space="preserve">, lo que significa que la pastelería generara un beneficio real. </w:t>
      </w:r>
    </w:p>
    <w:p w14:paraId="3094C32E" w14:textId="326BB473" w:rsidR="003F3EE8" w:rsidRDefault="003F3EE8" w:rsidP="00E819E0">
      <w:pPr>
        <w:jc w:val="both"/>
        <w:rPr>
          <w:rFonts w:ascii="Arial" w:eastAsia="Times New Roman" w:hAnsi="Arial" w:cs="Arial"/>
          <w:color w:val="000000"/>
          <w:u w:val="none"/>
          <w:lang w:val="es-CL" w:eastAsia="es-CL"/>
        </w:rPr>
      </w:pPr>
    </w:p>
    <w:p w14:paraId="68F67AD0" w14:textId="255F2BE8" w:rsidR="003F3EE8" w:rsidRDefault="003F3EE8" w:rsidP="00E819E0">
      <w:pPr>
        <w:jc w:val="both"/>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 xml:space="preserve">Dentro de las consideraciones realizadas para realizar el flujo de caja, se mantuvieron valores conservadores, debido a esto, este proyecto puede ser factible. </w:t>
      </w:r>
    </w:p>
    <w:p w14:paraId="4F2431BB" w14:textId="7EC88442" w:rsidR="003F3EE8" w:rsidRDefault="003F3EE8" w:rsidP="00E819E0">
      <w:pPr>
        <w:jc w:val="both"/>
        <w:rPr>
          <w:rFonts w:ascii="Arial" w:eastAsia="Times New Roman" w:hAnsi="Arial" w:cs="Arial"/>
          <w:color w:val="000000"/>
          <w:u w:val="none"/>
          <w:lang w:val="es-CL" w:eastAsia="es-CL"/>
        </w:rPr>
      </w:pPr>
    </w:p>
    <w:p w14:paraId="6D86D388" w14:textId="4FC37D78" w:rsidR="003F3EE8" w:rsidRDefault="003F3EE8" w:rsidP="00E819E0">
      <w:pPr>
        <w:jc w:val="both"/>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 xml:space="preserve">La TIR entrega </w:t>
      </w:r>
      <w:r w:rsidR="00C74CAD">
        <w:rPr>
          <w:rFonts w:ascii="Arial" w:eastAsia="Times New Roman" w:hAnsi="Arial" w:cs="Arial"/>
          <w:color w:val="000000"/>
          <w:u w:val="none"/>
          <w:lang w:val="es-CL" w:eastAsia="es-CL"/>
        </w:rPr>
        <w:t>un valor de 34</w:t>
      </w:r>
      <w:r>
        <w:rPr>
          <w:rFonts w:ascii="Arial" w:eastAsia="Times New Roman" w:hAnsi="Arial" w:cs="Arial"/>
          <w:color w:val="000000"/>
          <w:u w:val="none"/>
          <w:lang w:val="es-CL" w:eastAsia="es-CL"/>
        </w:rPr>
        <w:t xml:space="preserve">%, siendo esta mayor a la tasa de descuento, por lo que se puede concluir que con un VAN &gt; 0 y este resultado, </w:t>
      </w:r>
      <w:r w:rsidR="00E819E0">
        <w:rPr>
          <w:rFonts w:ascii="Arial" w:eastAsia="Times New Roman" w:hAnsi="Arial" w:cs="Arial"/>
          <w:color w:val="000000"/>
          <w:u w:val="none"/>
          <w:lang w:val="es-CL" w:eastAsia="es-CL"/>
        </w:rPr>
        <w:t>es positivo realizar este proyecto.</w:t>
      </w:r>
    </w:p>
    <w:p w14:paraId="19B14CAC" w14:textId="295E5E27" w:rsidR="00B04E70" w:rsidRDefault="00B04E70" w:rsidP="00E819E0">
      <w:pPr>
        <w:jc w:val="both"/>
        <w:rPr>
          <w:rFonts w:ascii="Arial" w:eastAsia="Times New Roman" w:hAnsi="Arial" w:cs="Arial"/>
          <w:color w:val="000000"/>
          <w:u w:val="none"/>
          <w:lang w:val="es-CL" w:eastAsia="es-CL"/>
        </w:rPr>
      </w:pPr>
    </w:p>
    <w:p w14:paraId="244ED84F" w14:textId="03CB0D77" w:rsidR="00BD4BA9" w:rsidRDefault="00BD4BA9" w:rsidP="00E819E0">
      <w:pPr>
        <w:jc w:val="both"/>
        <w:rPr>
          <w:rFonts w:ascii="Arial" w:eastAsia="Times New Roman" w:hAnsi="Arial" w:cs="Arial"/>
          <w:color w:val="000000"/>
          <w:u w:val="none"/>
          <w:lang w:val="es-CL" w:eastAsia="es-CL"/>
        </w:rPr>
      </w:pPr>
    </w:p>
    <w:p w14:paraId="1FD0338C" w14:textId="4EC46121" w:rsidR="00BD4BA9" w:rsidRDefault="00BD4BA9" w:rsidP="00E819E0">
      <w:pPr>
        <w:jc w:val="both"/>
        <w:rPr>
          <w:rFonts w:ascii="Arial" w:eastAsia="Times New Roman" w:hAnsi="Arial" w:cs="Arial"/>
          <w:color w:val="000000"/>
          <w:u w:val="none"/>
          <w:lang w:val="es-CL" w:eastAsia="es-CL"/>
        </w:rPr>
      </w:pPr>
    </w:p>
    <w:p w14:paraId="5ECF0AEC" w14:textId="2B169414" w:rsidR="00BD4BA9" w:rsidRDefault="00BD4BA9" w:rsidP="00E819E0">
      <w:pPr>
        <w:jc w:val="both"/>
        <w:rPr>
          <w:rFonts w:ascii="Arial" w:eastAsia="Times New Roman" w:hAnsi="Arial" w:cs="Arial"/>
          <w:color w:val="000000"/>
          <w:u w:val="none"/>
          <w:lang w:val="es-CL" w:eastAsia="es-CL"/>
        </w:rPr>
      </w:pPr>
    </w:p>
    <w:p w14:paraId="1C3B9038" w14:textId="77777777" w:rsidR="00BD4BA9" w:rsidRDefault="00BD4BA9" w:rsidP="00E819E0">
      <w:pPr>
        <w:jc w:val="both"/>
        <w:rPr>
          <w:rFonts w:ascii="Arial" w:eastAsia="Times New Roman" w:hAnsi="Arial" w:cs="Arial"/>
          <w:color w:val="000000"/>
          <w:u w:val="none"/>
          <w:lang w:val="es-CL" w:eastAsia="es-CL"/>
        </w:rPr>
      </w:pPr>
    </w:p>
    <w:p w14:paraId="3057F04D" w14:textId="53362FB1" w:rsidR="00E819E0" w:rsidRPr="00202B0D" w:rsidRDefault="00DE3396" w:rsidP="00202B0D">
      <w:pPr>
        <w:pStyle w:val="Ttulo2"/>
        <w:rPr>
          <w:rFonts w:ascii="Arial" w:eastAsia="Times New Roman" w:hAnsi="Arial" w:cs="Arial"/>
          <w:b/>
          <w:color w:val="000000"/>
          <w:sz w:val="24"/>
          <w:u w:val="none"/>
          <w:lang w:val="es-CL" w:eastAsia="es-CL"/>
        </w:rPr>
      </w:pPr>
      <w:bookmarkStart w:id="73" w:name="_Toc22329844"/>
      <w:r w:rsidRPr="00202B0D">
        <w:rPr>
          <w:rFonts w:ascii="Arial" w:eastAsia="Times New Roman" w:hAnsi="Arial" w:cs="Arial"/>
          <w:b/>
          <w:color w:val="000000"/>
          <w:sz w:val="24"/>
          <w:u w:val="none"/>
          <w:lang w:val="es-CL" w:eastAsia="es-CL"/>
        </w:rPr>
        <w:lastRenderedPageBreak/>
        <w:t>6.11 Análisis de Sensibilidad</w:t>
      </w:r>
      <w:bookmarkEnd w:id="73"/>
    </w:p>
    <w:p w14:paraId="60D080A0" w14:textId="3EC4E79F" w:rsidR="00DE3396" w:rsidRDefault="00DE3396" w:rsidP="003F3EE8">
      <w:pPr>
        <w:rPr>
          <w:rFonts w:ascii="Arial" w:eastAsia="Times New Roman" w:hAnsi="Arial" w:cs="Arial"/>
          <w:b/>
          <w:color w:val="000000"/>
          <w:u w:val="none"/>
          <w:lang w:val="es-CL" w:eastAsia="es-CL"/>
        </w:rPr>
      </w:pPr>
    </w:p>
    <w:p w14:paraId="22F68A97" w14:textId="46272B05" w:rsidR="00DE3396" w:rsidRDefault="00DE3396" w:rsidP="003F3EE8">
      <w:pPr>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Dentro de lo que afecta principalmente a los resultados obtenidos se tiene:</w:t>
      </w:r>
    </w:p>
    <w:p w14:paraId="67AA2E03" w14:textId="2A7A879C" w:rsidR="00DE3396" w:rsidRDefault="00DE3396" w:rsidP="003F3EE8">
      <w:pPr>
        <w:rPr>
          <w:rFonts w:ascii="Arial" w:eastAsia="Times New Roman" w:hAnsi="Arial" w:cs="Arial"/>
          <w:color w:val="000000"/>
          <w:u w:val="none"/>
          <w:lang w:val="es-CL" w:eastAsia="es-CL"/>
        </w:rPr>
      </w:pPr>
    </w:p>
    <w:p w14:paraId="39B12A3D" w14:textId="63927A91" w:rsidR="00DE3396" w:rsidRDefault="00DE3396" w:rsidP="004F2B67">
      <w:pPr>
        <w:pStyle w:val="Prrafodelista"/>
        <w:numPr>
          <w:ilvl w:val="0"/>
          <w:numId w:val="36"/>
        </w:numPr>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Variación en los Ingresos</w:t>
      </w:r>
    </w:p>
    <w:p w14:paraId="239F1689" w14:textId="339A56D8" w:rsidR="00DE3396" w:rsidRDefault="00DE3396" w:rsidP="004F2B67">
      <w:pPr>
        <w:pStyle w:val="Prrafodelista"/>
        <w:numPr>
          <w:ilvl w:val="0"/>
          <w:numId w:val="36"/>
        </w:numPr>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Variación en el Margen Bruto</w:t>
      </w:r>
    </w:p>
    <w:p w14:paraId="43025EC8" w14:textId="4DE4B586" w:rsidR="00DE3396" w:rsidRDefault="00DE3396" w:rsidP="00DE3396">
      <w:pPr>
        <w:rPr>
          <w:rFonts w:ascii="Arial" w:eastAsia="Times New Roman" w:hAnsi="Arial" w:cs="Arial"/>
          <w:color w:val="000000"/>
          <w:u w:val="none"/>
          <w:lang w:val="es-CL" w:eastAsia="es-CL"/>
        </w:rPr>
      </w:pPr>
    </w:p>
    <w:p w14:paraId="5A14BCEE" w14:textId="15EA0759" w:rsidR="00DE3396" w:rsidRDefault="00DE3396" w:rsidP="00DE3396">
      <w:pPr>
        <w:jc w:val="both"/>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La variación de los ingresos puede ser producido por dos factores para lo considerado del mercado B2C, que son los clientes mensuales y el ticket promedio ponderado mensual, en este caso tenemos dos variables.</w:t>
      </w:r>
    </w:p>
    <w:p w14:paraId="4E28A464" w14:textId="6CD9D90E" w:rsidR="008467C1" w:rsidRDefault="008467C1" w:rsidP="00DE3396">
      <w:pPr>
        <w:jc w:val="both"/>
        <w:rPr>
          <w:rFonts w:ascii="Arial" w:eastAsia="Times New Roman" w:hAnsi="Arial" w:cs="Arial"/>
          <w:color w:val="000000"/>
          <w:u w:val="none"/>
          <w:lang w:val="es-CL" w:eastAsia="es-CL"/>
        </w:rPr>
      </w:pPr>
    </w:p>
    <w:p w14:paraId="49203C39" w14:textId="77777777" w:rsidR="001A2CFF" w:rsidRDefault="00B04E70" w:rsidP="001A2CFF">
      <w:pPr>
        <w:keepNext/>
        <w:jc w:val="center"/>
      </w:pPr>
      <w:r w:rsidRPr="00B04E70">
        <w:rPr>
          <w:noProof/>
          <w:u w:val="none"/>
          <w:lang w:val="es-CL" w:eastAsia="es-CL"/>
        </w:rPr>
        <w:drawing>
          <wp:inline distT="0" distB="0" distL="0" distR="0" wp14:anchorId="10878BF3" wp14:editId="7561B66D">
            <wp:extent cx="5260340" cy="11544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0340" cy="1154430"/>
                    </a:xfrm>
                    <a:prstGeom prst="rect">
                      <a:avLst/>
                    </a:prstGeom>
                    <a:noFill/>
                    <a:ln>
                      <a:noFill/>
                    </a:ln>
                  </pic:spPr>
                </pic:pic>
              </a:graphicData>
            </a:graphic>
          </wp:inline>
        </w:drawing>
      </w:r>
    </w:p>
    <w:p w14:paraId="7C68E60B" w14:textId="49049EBD" w:rsidR="008467C1" w:rsidRPr="00000CE2" w:rsidRDefault="001A2CFF" w:rsidP="001A2CFF">
      <w:pPr>
        <w:pStyle w:val="Descripcin"/>
        <w:jc w:val="center"/>
        <w:rPr>
          <w:rFonts w:ascii="Arial" w:eastAsia="Times New Roman" w:hAnsi="Arial" w:cs="Arial"/>
          <w:i w:val="0"/>
          <w:color w:val="auto"/>
          <w:sz w:val="24"/>
          <w:u w:val="none"/>
          <w:lang w:val="es-CL" w:eastAsia="es-CL"/>
        </w:rPr>
      </w:pPr>
      <w:bookmarkStart w:id="74" w:name="_Toc22320126"/>
      <w:r w:rsidRPr="00000CE2">
        <w:rPr>
          <w:rFonts w:ascii="Arial" w:hAnsi="Arial" w:cs="Arial"/>
          <w:i w:val="0"/>
          <w:color w:val="auto"/>
          <w:sz w:val="24"/>
          <w:u w:val="none"/>
        </w:rPr>
        <w:t xml:space="preserve">Tabla </w:t>
      </w:r>
      <w:r w:rsidRPr="00000CE2">
        <w:rPr>
          <w:rFonts w:ascii="Arial" w:hAnsi="Arial" w:cs="Arial"/>
          <w:i w:val="0"/>
          <w:color w:val="auto"/>
          <w:sz w:val="24"/>
          <w:u w:val="none"/>
        </w:rPr>
        <w:fldChar w:fldCharType="begin"/>
      </w:r>
      <w:r w:rsidRPr="00000CE2">
        <w:rPr>
          <w:rFonts w:ascii="Arial" w:hAnsi="Arial" w:cs="Arial"/>
          <w:i w:val="0"/>
          <w:color w:val="auto"/>
          <w:sz w:val="24"/>
          <w:u w:val="none"/>
        </w:rPr>
        <w:instrText xml:space="preserve"> SEQ Tabla \* ARABIC </w:instrText>
      </w:r>
      <w:r w:rsidRPr="00000CE2">
        <w:rPr>
          <w:rFonts w:ascii="Arial" w:hAnsi="Arial" w:cs="Arial"/>
          <w:i w:val="0"/>
          <w:color w:val="auto"/>
          <w:sz w:val="24"/>
          <w:u w:val="none"/>
        </w:rPr>
        <w:fldChar w:fldCharType="separate"/>
      </w:r>
      <w:r w:rsidR="00D023D6">
        <w:rPr>
          <w:rFonts w:ascii="Arial" w:hAnsi="Arial" w:cs="Arial"/>
          <w:i w:val="0"/>
          <w:noProof/>
          <w:color w:val="auto"/>
          <w:sz w:val="24"/>
          <w:u w:val="none"/>
        </w:rPr>
        <w:t>16</w:t>
      </w:r>
      <w:r w:rsidRPr="00000CE2">
        <w:rPr>
          <w:rFonts w:ascii="Arial" w:hAnsi="Arial" w:cs="Arial"/>
          <w:i w:val="0"/>
          <w:color w:val="auto"/>
          <w:sz w:val="24"/>
          <w:u w:val="none"/>
        </w:rPr>
        <w:fldChar w:fldCharType="end"/>
      </w:r>
      <w:r w:rsidRPr="00000CE2">
        <w:rPr>
          <w:rFonts w:ascii="Arial" w:hAnsi="Arial" w:cs="Arial"/>
          <w:i w:val="0"/>
          <w:color w:val="auto"/>
          <w:sz w:val="24"/>
          <w:u w:val="none"/>
        </w:rPr>
        <w:t>. Análisis Sensibilidad VAN - Ingresos B2C</w:t>
      </w:r>
      <w:bookmarkEnd w:id="74"/>
    </w:p>
    <w:p w14:paraId="56597A8B" w14:textId="21F7D6EB" w:rsidR="00B04E70" w:rsidRDefault="00B04E70" w:rsidP="00B04E70">
      <w:pPr>
        <w:jc w:val="center"/>
        <w:rPr>
          <w:rFonts w:ascii="Arial" w:eastAsia="Times New Roman" w:hAnsi="Arial" w:cs="Arial"/>
          <w:color w:val="000000"/>
          <w:u w:val="none"/>
          <w:lang w:val="es-CL" w:eastAsia="es-CL"/>
        </w:rPr>
      </w:pPr>
    </w:p>
    <w:p w14:paraId="737B692A" w14:textId="77777777" w:rsidR="001A2CFF" w:rsidRDefault="00B04E70" w:rsidP="001A2CFF">
      <w:pPr>
        <w:keepNext/>
        <w:jc w:val="center"/>
      </w:pPr>
      <w:r w:rsidRPr="00B04E70">
        <w:rPr>
          <w:noProof/>
          <w:u w:val="none"/>
          <w:lang w:val="es-CL" w:eastAsia="es-CL"/>
        </w:rPr>
        <w:drawing>
          <wp:inline distT="0" distB="0" distL="0" distR="0" wp14:anchorId="4483484A" wp14:editId="69713B78">
            <wp:extent cx="5260340" cy="11544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0340" cy="1154430"/>
                    </a:xfrm>
                    <a:prstGeom prst="rect">
                      <a:avLst/>
                    </a:prstGeom>
                    <a:noFill/>
                    <a:ln>
                      <a:noFill/>
                    </a:ln>
                  </pic:spPr>
                </pic:pic>
              </a:graphicData>
            </a:graphic>
          </wp:inline>
        </w:drawing>
      </w:r>
    </w:p>
    <w:p w14:paraId="3BFCCCBD" w14:textId="23DDF498" w:rsidR="00B04E70" w:rsidRPr="00000CE2" w:rsidRDefault="001A2CFF" w:rsidP="001A2CFF">
      <w:pPr>
        <w:pStyle w:val="Descripcin"/>
        <w:jc w:val="center"/>
        <w:rPr>
          <w:rFonts w:ascii="Arial" w:eastAsia="Times New Roman" w:hAnsi="Arial" w:cs="Arial"/>
          <w:i w:val="0"/>
          <w:color w:val="auto"/>
          <w:sz w:val="24"/>
          <w:u w:val="none"/>
          <w:lang w:val="es-CL" w:eastAsia="es-CL"/>
        </w:rPr>
      </w:pPr>
      <w:bookmarkStart w:id="75" w:name="_Toc22320127"/>
      <w:r w:rsidRPr="00000CE2">
        <w:rPr>
          <w:rFonts w:ascii="Arial" w:hAnsi="Arial" w:cs="Arial"/>
          <w:i w:val="0"/>
          <w:color w:val="auto"/>
          <w:sz w:val="24"/>
          <w:u w:val="none"/>
        </w:rPr>
        <w:t xml:space="preserve">Tabla </w:t>
      </w:r>
      <w:r w:rsidRPr="00000CE2">
        <w:rPr>
          <w:rFonts w:ascii="Arial" w:hAnsi="Arial" w:cs="Arial"/>
          <w:i w:val="0"/>
          <w:color w:val="auto"/>
          <w:sz w:val="24"/>
          <w:u w:val="none"/>
        </w:rPr>
        <w:fldChar w:fldCharType="begin"/>
      </w:r>
      <w:r w:rsidRPr="00000CE2">
        <w:rPr>
          <w:rFonts w:ascii="Arial" w:hAnsi="Arial" w:cs="Arial"/>
          <w:i w:val="0"/>
          <w:color w:val="auto"/>
          <w:sz w:val="24"/>
          <w:u w:val="none"/>
        </w:rPr>
        <w:instrText xml:space="preserve"> SEQ Tabla \* ARABIC </w:instrText>
      </w:r>
      <w:r w:rsidRPr="00000CE2">
        <w:rPr>
          <w:rFonts w:ascii="Arial" w:hAnsi="Arial" w:cs="Arial"/>
          <w:i w:val="0"/>
          <w:color w:val="auto"/>
          <w:sz w:val="24"/>
          <w:u w:val="none"/>
        </w:rPr>
        <w:fldChar w:fldCharType="separate"/>
      </w:r>
      <w:r w:rsidR="00D023D6">
        <w:rPr>
          <w:rFonts w:ascii="Arial" w:hAnsi="Arial" w:cs="Arial"/>
          <w:i w:val="0"/>
          <w:noProof/>
          <w:color w:val="auto"/>
          <w:sz w:val="24"/>
          <w:u w:val="none"/>
        </w:rPr>
        <w:t>17</w:t>
      </w:r>
      <w:r w:rsidRPr="00000CE2">
        <w:rPr>
          <w:rFonts w:ascii="Arial" w:hAnsi="Arial" w:cs="Arial"/>
          <w:i w:val="0"/>
          <w:color w:val="auto"/>
          <w:sz w:val="24"/>
          <w:u w:val="none"/>
        </w:rPr>
        <w:fldChar w:fldCharType="end"/>
      </w:r>
      <w:r w:rsidRPr="00000CE2">
        <w:rPr>
          <w:rFonts w:ascii="Arial" w:hAnsi="Arial" w:cs="Arial"/>
          <w:i w:val="0"/>
          <w:color w:val="auto"/>
          <w:sz w:val="24"/>
          <w:u w:val="none"/>
        </w:rPr>
        <w:t>. Análisis Sensibilidad TIR - Ingresos B2C</w:t>
      </w:r>
      <w:bookmarkEnd w:id="75"/>
    </w:p>
    <w:p w14:paraId="35583D43" w14:textId="2C720397" w:rsidR="00DE3396" w:rsidRDefault="00DE3396" w:rsidP="00DE3396">
      <w:pPr>
        <w:jc w:val="both"/>
        <w:rPr>
          <w:rFonts w:ascii="Arial" w:eastAsia="Times New Roman" w:hAnsi="Arial" w:cs="Arial"/>
          <w:color w:val="000000"/>
          <w:u w:val="none"/>
          <w:lang w:val="es-CL" w:eastAsia="es-CL"/>
        </w:rPr>
      </w:pPr>
    </w:p>
    <w:p w14:paraId="5452ED01" w14:textId="1815A751" w:rsidR="00DE3396" w:rsidRDefault="00DE3396" w:rsidP="00DE3396">
      <w:pPr>
        <w:jc w:val="both"/>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 xml:space="preserve">Y la otra variación que se puede generar es por los ingresos que se contemplaron para el mercado B2B, que es el 10% de los ingresos totales. </w:t>
      </w:r>
    </w:p>
    <w:p w14:paraId="11C084A4" w14:textId="621C374F" w:rsidR="00DE3396" w:rsidRDefault="00DE3396" w:rsidP="00DE3396">
      <w:pPr>
        <w:jc w:val="both"/>
        <w:rPr>
          <w:rFonts w:ascii="Arial" w:eastAsia="Times New Roman" w:hAnsi="Arial" w:cs="Arial"/>
          <w:color w:val="000000"/>
          <w:u w:val="none"/>
          <w:lang w:val="es-CL" w:eastAsia="es-CL"/>
        </w:rPr>
      </w:pPr>
    </w:p>
    <w:p w14:paraId="41EE7C66" w14:textId="77777777" w:rsidR="001A2CFF" w:rsidRDefault="00B04E70" w:rsidP="001A2CFF">
      <w:pPr>
        <w:keepNext/>
        <w:jc w:val="center"/>
      </w:pPr>
      <w:r w:rsidRPr="00B04E70">
        <w:rPr>
          <w:noProof/>
          <w:u w:val="none"/>
          <w:lang w:val="es-CL" w:eastAsia="es-CL"/>
        </w:rPr>
        <w:drawing>
          <wp:inline distT="0" distB="0" distL="0" distR="0" wp14:anchorId="6B68CE6D" wp14:editId="6A25DF31">
            <wp:extent cx="3553460" cy="76962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3460" cy="769620"/>
                    </a:xfrm>
                    <a:prstGeom prst="rect">
                      <a:avLst/>
                    </a:prstGeom>
                    <a:noFill/>
                    <a:ln>
                      <a:noFill/>
                    </a:ln>
                  </pic:spPr>
                </pic:pic>
              </a:graphicData>
            </a:graphic>
          </wp:inline>
        </w:drawing>
      </w:r>
    </w:p>
    <w:p w14:paraId="304B32CB" w14:textId="02CA1CEB" w:rsidR="00C74CAD" w:rsidRPr="00000CE2" w:rsidRDefault="001A2CFF" w:rsidP="001A2CFF">
      <w:pPr>
        <w:pStyle w:val="Descripcin"/>
        <w:jc w:val="center"/>
        <w:rPr>
          <w:rFonts w:ascii="Arial" w:hAnsi="Arial" w:cs="Arial"/>
          <w:i w:val="0"/>
          <w:color w:val="auto"/>
          <w:sz w:val="24"/>
          <w:u w:val="none"/>
        </w:rPr>
      </w:pPr>
      <w:bookmarkStart w:id="76" w:name="_Toc22320128"/>
      <w:r w:rsidRPr="00000CE2">
        <w:rPr>
          <w:rFonts w:ascii="Arial" w:hAnsi="Arial" w:cs="Arial"/>
          <w:i w:val="0"/>
          <w:color w:val="auto"/>
          <w:sz w:val="24"/>
          <w:u w:val="none"/>
        </w:rPr>
        <w:t xml:space="preserve">Tabla </w:t>
      </w:r>
      <w:r w:rsidRPr="00000CE2">
        <w:rPr>
          <w:rFonts w:ascii="Arial" w:hAnsi="Arial" w:cs="Arial"/>
          <w:i w:val="0"/>
          <w:color w:val="auto"/>
          <w:sz w:val="24"/>
          <w:u w:val="none"/>
        </w:rPr>
        <w:fldChar w:fldCharType="begin"/>
      </w:r>
      <w:r w:rsidRPr="00000CE2">
        <w:rPr>
          <w:rFonts w:ascii="Arial" w:hAnsi="Arial" w:cs="Arial"/>
          <w:i w:val="0"/>
          <w:color w:val="auto"/>
          <w:sz w:val="24"/>
          <w:u w:val="none"/>
        </w:rPr>
        <w:instrText xml:space="preserve"> SEQ Tabla \* ARABIC </w:instrText>
      </w:r>
      <w:r w:rsidRPr="00000CE2">
        <w:rPr>
          <w:rFonts w:ascii="Arial" w:hAnsi="Arial" w:cs="Arial"/>
          <w:i w:val="0"/>
          <w:color w:val="auto"/>
          <w:sz w:val="24"/>
          <w:u w:val="none"/>
        </w:rPr>
        <w:fldChar w:fldCharType="separate"/>
      </w:r>
      <w:r w:rsidR="00D023D6">
        <w:rPr>
          <w:rFonts w:ascii="Arial" w:hAnsi="Arial" w:cs="Arial"/>
          <w:i w:val="0"/>
          <w:noProof/>
          <w:color w:val="auto"/>
          <w:sz w:val="24"/>
          <w:u w:val="none"/>
        </w:rPr>
        <w:t>18</w:t>
      </w:r>
      <w:r w:rsidRPr="00000CE2">
        <w:rPr>
          <w:rFonts w:ascii="Arial" w:hAnsi="Arial" w:cs="Arial"/>
          <w:i w:val="0"/>
          <w:color w:val="auto"/>
          <w:sz w:val="24"/>
          <w:u w:val="none"/>
        </w:rPr>
        <w:fldChar w:fldCharType="end"/>
      </w:r>
      <w:r w:rsidRPr="00000CE2">
        <w:rPr>
          <w:rFonts w:ascii="Arial" w:hAnsi="Arial" w:cs="Arial"/>
          <w:i w:val="0"/>
          <w:color w:val="auto"/>
          <w:sz w:val="24"/>
          <w:u w:val="none"/>
        </w:rPr>
        <w:t>. Análisis Sensibilidad Ingresos B2B</w:t>
      </w:r>
      <w:bookmarkEnd w:id="76"/>
    </w:p>
    <w:p w14:paraId="207F0952" w14:textId="19520ABF" w:rsidR="00DE3396" w:rsidRDefault="00DE3396" w:rsidP="00DE3396">
      <w:pPr>
        <w:jc w:val="both"/>
        <w:rPr>
          <w:rFonts w:ascii="Arial" w:eastAsia="Times New Roman" w:hAnsi="Arial" w:cs="Arial"/>
          <w:color w:val="000000"/>
          <w:u w:val="none"/>
          <w:lang w:val="es-CL" w:eastAsia="es-CL"/>
        </w:rPr>
      </w:pPr>
    </w:p>
    <w:p w14:paraId="7B730ABD" w14:textId="3A1C59DF" w:rsidR="00DE3396" w:rsidRDefault="00DE3396" w:rsidP="00DE3396">
      <w:pPr>
        <w:jc w:val="both"/>
        <w:rPr>
          <w:rFonts w:ascii="Arial" w:eastAsia="Times New Roman" w:hAnsi="Arial" w:cs="Arial"/>
          <w:color w:val="000000"/>
          <w:u w:val="none"/>
          <w:lang w:val="es-CL" w:eastAsia="es-CL"/>
        </w:rPr>
      </w:pPr>
      <w:r>
        <w:rPr>
          <w:rFonts w:ascii="Arial" w:eastAsia="Times New Roman" w:hAnsi="Arial" w:cs="Arial"/>
          <w:color w:val="000000"/>
          <w:u w:val="none"/>
          <w:lang w:val="es-CL" w:eastAsia="es-CL"/>
        </w:rPr>
        <w:t xml:space="preserve">Para la variación del Margen Bruto, </w:t>
      </w:r>
      <w:r w:rsidR="005A0F70">
        <w:rPr>
          <w:rFonts w:ascii="Arial" w:eastAsia="Times New Roman" w:hAnsi="Arial" w:cs="Arial"/>
          <w:color w:val="000000"/>
          <w:u w:val="none"/>
          <w:lang w:val="es-CL" w:eastAsia="es-CL"/>
        </w:rPr>
        <w:t>considerando un 3%.</w:t>
      </w:r>
    </w:p>
    <w:p w14:paraId="6B91D390" w14:textId="567E778C" w:rsidR="00DE3396" w:rsidRDefault="00DE3396" w:rsidP="00DE3396">
      <w:pPr>
        <w:jc w:val="both"/>
        <w:rPr>
          <w:rFonts w:ascii="Arial" w:eastAsia="Times New Roman" w:hAnsi="Arial" w:cs="Arial"/>
          <w:color w:val="000000"/>
          <w:u w:val="none"/>
          <w:lang w:val="es-CL" w:eastAsia="es-CL"/>
        </w:rPr>
      </w:pPr>
    </w:p>
    <w:p w14:paraId="3F4E5000" w14:textId="77777777" w:rsidR="001A2CFF" w:rsidRDefault="001A2CFF" w:rsidP="001A2CFF">
      <w:pPr>
        <w:keepNext/>
        <w:jc w:val="center"/>
      </w:pPr>
      <w:r w:rsidRPr="001A2CFF">
        <w:rPr>
          <w:noProof/>
          <w:u w:val="none"/>
          <w:lang w:val="es-CL" w:eastAsia="es-CL"/>
        </w:rPr>
        <w:drawing>
          <wp:inline distT="0" distB="0" distL="0" distR="0" wp14:anchorId="30449C40" wp14:editId="426C32D0">
            <wp:extent cx="3553460" cy="84645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3460" cy="846455"/>
                    </a:xfrm>
                    <a:prstGeom prst="rect">
                      <a:avLst/>
                    </a:prstGeom>
                    <a:noFill/>
                    <a:ln>
                      <a:noFill/>
                    </a:ln>
                  </pic:spPr>
                </pic:pic>
              </a:graphicData>
            </a:graphic>
          </wp:inline>
        </w:drawing>
      </w:r>
    </w:p>
    <w:p w14:paraId="4CBD19D0" w14:textId="37BB114C" w:rsidR="001A2CFF" w:rsidRPr="00000CE2" w:rsidRDefault="001A2CFF" w:rsidP="001A2CFF">
      <w:pPr>
        <w:pStyle w:val="Descripcin"/>
        <w:jc w:val="center"/>
        <w:rPr>
          <w:rFonts w:ascii="Arial" w:eastAsia="Times New Roman" w:hAnsi="Arial" w:cs="Arial"/>
          <w:i w:val="0"/>
          <w:color w:val="auto"/>
          <w:sz w:val="24"/>
          <w:u w:val="none"/>
          <w:lang w:val="es-CL" w:eastAsia="es-CL"/>
        </w:rPr>
      </w:pPr>
      <w:bookmarkStart w:id="77" w:name="_Toc22320129"/>
      <w:r w:rsidRPr="00000CE2">
        <w:rPr>
          <w:rFonts w:ascii="Arial" w:hAnsi="Arial" w:cs="Arial"/>
          <w:i w:val="0"/>
          <w:color w:val="auto"/>
          <w:sz w:val="24"/>
          <w:u w:val="none"/>
        </w:rPr>
        <w:t xml:space="preserve">Tabla </w:t>
      </w:r>
      <w:r w:rsidRPr="00000CE2">
        <w:rPr>
          <w:rFonts w:ascii="Arial" w:hAnsi="Arial" w:cs="Arial"/>
          <w:i w:val="0"/>
          <w:color w:val="auto"/>
          <w:sz w:val="24"/>
          <w:u w:val="none"/>
        </w:rPr>
        <w:fldChar w:fldCharType="begin"/>
      </w:r>
      <w:r w:rsidRPr="00000CE2">
        <w:rPr>
          <w:rFonts w:ascii="Arial" w:hAnsi="Arial" w:cs="Arial"/>
          <w:i w:val="0"/>
          <w:color w:val="auto"/>
          <w:sz w:val="24"/>
          <w:u w:val="none"/>
        </w:rPr>
        <w:instrText xml:space="preserve"> SEQ Tabla \* ARABIC </w:instrText>
      </w:r>
      <w:r w:rsidRPr="00000CE2">
        <w:rPr>
          <w:rFonts w:ascii="Arial" w:hAnsi="Arial" w:cs="Arial"/>
          <w:i w:val="0"/>
          <w:color w:val="auto"/>
          <w:sz w:val="24"/>
          <w:u w:val="none"/>
        </w:rPr>
        <w:fldChar w:fldCharType="separate"/>
      </w:r>
      <w:r w:rsidR="00D023D6">
        <w:rPr>
          <w:rFonts w:ascii="Arial" w:hAnsi="Arial" w:cs="Arial"/>
          <w:i w:val="0"/>
          <w:noProof/>
          <w:color w:val="auto"/>
          <w:sz w:val="24"/>
          <w:u w:val="none"/>
        </w:rPr>
        <w:t>19</w:t>
      </w:r>
      <w:r w:rsidRPr="00000CE2">
        <w:rPr>
          <w:rFonts w:ascii="Arial" w:hAnsi="Arial" w:cs="Arial"/>
          <w:i w:val="0"/>
          <w:color w:val="auto"/>
          <w:sz w:val="24"/>
          <w:u w:val="none"/>
        </w:rPr>
        <w:fldChar w:fldCharType="end"/>
      </w:r>
      <w:r w:rsidRPr="00000CE2">
        <w:rPr>
          <w:rFonts w:ascii="Arial" w:hAnsi="Arial" w:cs="Arial"/>
          <w:i w:val="0"/>
          <w:color w:val="auto"/>
          <w:sz w:val="24"/>
          <w:u w:val="none"/>
        </w:rPr>
        <w:t>. Análisis Sensibilidad Margen Bruto</w:t>
      </w:r>
      <w:bookmarkEnd w:id="77"/>
    </w:p>
    <w:p w14:paraId="0437F8B7" w14:textId="562DE070" w:rsidR="00A008E5" w:rsidRPr="00202B0D" w:rsidRDefault="00CD376A" w:rsidP="004F2B67">
      <w:pPr>
        <w:pStyle w:val="Ttulo1"/>
        <w:numPr>
          <w:ilvl w:val="0"/>
          <w:numId w:val="9"/>
        </w:numPr>
        <w:rPr>
          <w:rFonts w:ascii="Arial" w:eastAsia="Arial" w:hAnsi="Arial" w:cs="Arial"/>
          <w:b/>
          <w:color w:val="000000"/>
          <w:sz w:val="24"/>
          <w:szCs w:val="24"/>
          <w:u w:val="none"/>
        </w:rPr>
      </w:pPr>
      <w:bookmarkStart w:id="78" w:name="_Toc22329845"/>
      <w:r w:rsidRPr="00202B0D">
        <w:rPr>
          <w:rFonts w:ascii="Arial" w:eastAsia="Arial" w:hAnsi="Arial" w:cs="Arial"/>
          <w:b/>
          <w:color w:val="000000"/>
          <w:sz w:val="24"/>
          <w:szCs w:val="24"/>
          <w:u w:val="none"/>
        </w:rPr>
        <w:lastRenderedPageBreak/>
        <w:t>CONCLUSIONES</w:t>
      </w:r>
      <w:bookmarkEnd w:id="78"/>
    </w:p>
    <w:p w14:paraId="0C1D3FA2" w14:textId="77777777" w:rsidR="00BD4BA9" w:rsidRDefault="00BD4BA9" w:rsidP="00BD4BA9">
      <w:pPr>
        <w:pBdr>
          <w:top w:val="nil"/>
          <w:left w:val="nil"/>
          <w:bottom w:val="nil"/>
          <w:right w:val="nil"/>
          <w:between w:val="nil"/>
        </w:pBdr>
        <w:jc w:val="both"/>
        <w:rPr>
          <w:color w:val="000000"/>
          <w:u w:val="none"/>
        </w:rPr>
      </w:pPr>
    </w:p>
    <w:p w14:paraId="02D8E9FF" w14:textId="251F6069" w:rsidR="00BD4BA9" w:rsidRDefault="00BD4BA9" w:rsidP="00BD4BA9">
      <w:pPr>
        <w:numPr>
          <w:ilvl w:val="0"/>
          <w:numId w:val="37"/>
        </w:numPr>
        <w:pBdr>
          <w:top w:val="nil"/>
          <w:left w:val="nil"/>
          <w:bottom w:val="nil"/>
          <w:right w:val="nil"/>
          <w:between w:val="nil"/>
        </w:pBdr>
        <w:jc w:val="both"/>
        <w:rPr>
          <w:rFonts w:ascii="Arial" w:eastAsia="Arial" w:hAnsi="Arial" w:cs="Arial"/>
          <w:color w:val="000000"/>
          <w:u w:val="none"/>
          <w:lang w:val="es-CL"/>
        </w:rPr>
      </w:pPr>
      <w:r w:rsidRPr="00BD4BA9">
        <w:rPr>
          <w:rFonts w:ascii="Arial" w:eastAsia="Arial" w:hAnsi="Arial" w:cs="Arial"/>
          <w:color w:val="000000"/>
          <w:u w:val="none"/>
          <w:lang w:val="es-CL"/>
        </w:rPr>
        <w:t xml:space="preserve">Considerando las tendencias en Chile y a nivel mundial con respecto a las restricciones alimentarias que existen, se encontró que en Chile un 6,68% de los habitantes poseen intolerancia al gluten o diabetes, dejando afuera del cálculo el valor para los intolerantes a la lactosa, debido al alto porcentaje y pocos estudios de número de habitantes reales que la poseen. </w:t>
      </w:r>
      <w:r>
        <w:rPr>
          <w:rFonts w:ascii="Arial" w:eastAsia="Arial" w:hAnsi="Arial" w:cs="Arial"/>
          <w:color w:val="000000"/>
          <w:u w:val="none"/>
          <w:lang w:val="es-CL"/>
        </w:rPr>
        <w:t>Esto quiere decir de que existe un mercado potencial para este tipo de productos, el cual fue evaluado en los mercados B2B y B2C.</w:t>
      </w:r>
    </w:p>
    <w:p w14:paraId="3FC26919" w14:textId="77777777" w:rsidR="00BD4BA9" w:rsidRDefault="00BD4BA9" w:rsidP="00BD4BA9">
      <w:pPr>
        <w:pBdr>
          <w:top w:val="nil"/>
          <w:left w:val="nil"/>
          <w:bottom w:val="nil"/>
          <w:right w:val="nil"/>
          <w:between w:val="nil"/>
        </w:pBdr>
        <w:ind w:left="720"/>
        <w:jc w:val="both"/>
        <w:rPr>
          <w:rFonts w:ascii="Arial" w:eastAsia="Arial" w:hAnsi="Arial" w:cs="Arial"/>
          <w:color w:val="000000"/>
          <w:u w:val="none"/>
          <w:lang w:val="es-CL"/>
        </w:rPr>
      </w:pPr>
    </w:p>
    <w:p w14:paraId="62B37BBD" w14:textId="137ADA6C" w:rsidR="006977F7" w:rsidRDefault="00BD4BA9" w:rsidP="006977F7">
      <w:pPr>
        <w:numPr>
          <w:ilvl w:val="0"/>
          <w:numId w:val="37"/>
        </w:numPr>
        <w:pBdr>
          <w:top w:val="nil"/>
          <w:left w:val="nil"/>
          <w:bottom w:val="nil"/>
          <w:right w:val="nil"/>
          <w:between w:val="nil"/>
        </w:pBdr>
        <w:jc w:val="both"/>
        <w:rPr>
          <w:rFonts w:ascii="Arial" w:eastAsia="Arial" w:hAnsi="Arial" w:cs="Arial"/>
          <w:color w:val="000000"/>
          <w:u w:val="none"/>
          <w:lang w:val="es-CL"/>
        </w:rPr>
      </w:pPr>
      <w:r>
        <w:rPr>
          <w:rFonts w:ascii="Arial" w:eastAsia="Arial" w:hAnsi="Arial" w:cs="Arial"/>
          <w:color w:val="000000"/>
          <w:u w:val="none"/>
          <w:lang w:val="es-CL"/>
        </w:rPr>
        <w:t>En el diagnóstico de mercado, para los clientes se considera como variable importante la ubicación y accesibilidad al local, seguido por la calidad y variedad de productos, debido a que la competencia está en lugares que el público B2C considera de difícil acceso.</w:t>
      </w:r>
      <w:r w:rsidR="006977F7">
        <w:rPr>
          <w:rFonts w:ascii="Arial" w:eastAsia="Arial" w:hAnsi="Arial" w:cs="Arial"/>
          <w:color w:val="000000"/>
          <w:u w:val="none"/>
          <w:lang w:val="es-CL"/>
        </w:rPr>
        <w:t xml:space="preserve"> Esto analizado en una comparación de atributos con respecto a los competidores. </w:t>
      </w:r>
    </w:p>
    <w:p w14:paraId="2930C5B5" w14:textId="77777777" w:rsidR="006977F7" w:rsidRDefault="006977F7" w:rsidP="006977F7">
      <w:pPr>
        <w:pStyle w:val="Prrafodelista"/>
        <w:rPr>
          <w:rFonts w:ascii="Arial" w:eastAsia="Arial" w:hAnsi="Arial" w:cs="Arial"/>
          <w:color w:val="000000"/>
          <w:u w:val="none"/>
          <w:lang w:val="es-CL"/>
        </w:rPr>
      </w:pPr>
    </w:p>
    <w:p w14:paraId="6B1A0A4B" w14:textId="24737843" w:rsidR="006977F7" w:rsidRDefault="006977F7" w:rsidP="006977F7">
      <w:pPr>
        <w:numPr>
          <w:ilvl w:val="0"/>
          <w:numId w:val="37"/>
        </w:numPr>
        <w:pBdr>
          <w:top w:val="nil"/>
          <w:left w:val="nil"/>
          <w:bottom w:val="nil"/>
          <w:right w:val="nil"/>
          <w:between w:val="nil"/>
        </w:pBdr>
        <w:jc w:val="both"/>
        <w:rPr>
          <w:rFonts w:ascii="Arial" w:eastAsia="Arial" w:hAnsi="Arial" w:cs="Arial"/>
          <w:color w:val="000000"/>
          <w:u w:val="none"/>
          <w:lang w:val="es-CL"/>
        </w:rPr>
      </w:pPr>
      <w:r>
        <w:rPr>
          <w:rFonts w:ascii="Arial" w:eastAsia="Arial" w:hAnsi="Arial" w:cs="Arial"/>
          <w:color w:val="000000"/>
          <w:u w:val="none"/>
          <w:lang w:val="es-CL"/>
        </w:rPr>
        <w:t xml:space="preserve">No todos los competidores cuentan con servicio de delivery, ya sea propio o externo, donde se ve que existe una oportunidad para poder satisfacer la necesidad de los clientes, y existe despacho a clientes B2B en dos pastelerías de la competencia. </w:t>
      </w:r>
    </w:p>
    <w:p w14:paraId="4011F41E" w14:textId="77777777" w:rsidR="006977F7" w:rsidRDefault="006977F7" w:rsidP="006977F7">
      <w:pPr>
        <w:pStyle w:val="Prrafodelista"/>
        <w:rPr>
          <w:rFonts w:ascii="Arial" w:eastAsia="Arial" w:hAnsi="Arial" w:cs="Arial"/>
          <w:color w:val="000000"/>
          <w:u w:val="none"/>
          <w:lang w:val="es-CL"/>
        </w:rPr>
      </w:pPr>
    </w:p>
    <w:p w14:paraId="7CD96D57" w14:textId="3E539B3C" w:rsidR="006977F7" w:rsidRPr="006977F7" w:rsidRDefault="006977F7" w:rsidP="006977F7">
      <w:pPr>
        <w:numPr>
          <w:ilvl w:val="0"/>
          <w:numId w:val="37"/>
        </w:numPr>
        <w:pBdr>
          <w:top w:val="nil"/>
          <w:left w:val="nil"/>
          <w:bottom w:val="nil"/>
          <w:right w:val="nil"/>
          <w:between w:val="nil"/>
        </w:pBdr>
        <w:jc w:val="both"/>
        <w:rPr>
          <w:rFonts w:ascii="Arial" w:eastAsia="Arial" w:hAnsi="Arial" w:cs="Arial"/>
          <w:color w:val="000000"/>
          <w:u w:val="none"/>
          <w:lang w:val="es-CL"/>
        </w:rPr>
      </w:pPr>
      <w:r w:rsidRPr="00CD376A">
        <w:rPr>
          <w:rFonts w:ascii="Arial" w:eastAsia="Arial" w:hAnsi="Arial" w:cs="Arial"/>
          <w:color w:val="000000"/>
          <w:u w:val="none"/>
          <w:lang w:val="es-CL"/>
        </w:rPr>
        <w:t xml:space="preserve">Si bien existe competencia, estos fabrican </w:t>
      </w:r>
      <w:r>
        <w:rPr>
          <w:rFonts w:ascii="Arial" w:eastAsia="Arial" w:hAnsi="Arial" w:cs="Arial"/>
          <w:color w:val="000000"/>
          <w:u w:val="none"/>
          <w:lang w:val="es-CL"/>
        </w:rPr>
        <w:t>con mayor enfoque en una línea</w:t>
      </w:r>
      <w:r w:rsidRPr="00CD376A">
        <w:rPr>
          <w:rFonts w:ascii="Arial" w:eastAsia="Arial" w:hAnsi="Arial" w:cs="Arial"/>
          <w:color w:val="000000"/>
          <w:u w:val="none"/>
          <w:lang w:val="es-CL"/>
        </w:rPr>
        <w:t xml:space="preserve"> de productos para las restricciones alimentarias</w:t>
      </w:r>
      <w:r>
        <w:rPr>
          <w:rFonts w:ascii="Arial" w:eastAsia="Arial" w:hAnsi="Arial" w:cs="Arial"/>
          <w:color w:val="000000"/>
          <w:u w:val="none"/>
          <w:lang w:val="es-CL"/>
        </w:rPr>
        <w:t>, que son las preparaciones sin gluten</w:t>
      </w:r>
      <w:r w:rsidRPr="00CD376A">
        <w:rPr>
          <w:rFonts w:ascii="Arial" w:eastAsia="Arial" w:hAnsi="Arial" w:cs="Arial"/>
          <w:color w:val="000000"/>
          <w:u w:val="none"/>
          <w:lang w:val="es-CL"/>
        </w:rPr>
        <w:t>, lo que genera que pueda existir espacio para nuevas pastelerías espe</w:t>
      </w:r>
      <w:r>
        <w:rPr>
          <w:rFonts w:ascii="Arial" w:eastAsia="Arial" w:hAnsi="Arial" w:cs="Arial"/>
          <w:color w:val="000000"/>
          <w:u w:val="none"/>
          <w:lang w:val="es-CL"/>
        </w:rPr>
        <w:t>cializadas y ofrecer una mayor variedad de productos para las otras restricciones alimentarias.</w:t>
      </w:r>
    </w:p>
    <w:p w14:paraId="50622726" w14:textId="77777777" w:rsidR="006977F7" w:rsidRDefault="006977F7" w:rsidP="006977F7">
      <w:pPr>
        <w:pStyle w:val="Prrafodelista"/>
        <w:rPr>
          <w:rFonts w:ascii="Arial" w:eastAsia="Arial" w:hAnsi="Arial" w:cs="Arial"/>
          <w:color w:val="000000"/>
          <w:u w:val="none"/>
          <w:lang w:val="es-CL"/>
        </w:rPr>
      </w:pPr>
    </w:p>
    <w:p w14:paraId="7BFA52F4" w14:textId="4CE1D31E" w:rsidR="006977F7" w:rsidRDefault="006977F7" w:rsidP="006977F7">
      <w:pPr>
        <w:numPr>
          <w:ilvl w:val="0"/>
          <w:numId w:val="37"/>
        </w:numPr>
        <w:pBdr>
          <w:top w:val="nil"/>
          <w:left w:val="nil"/>
          <w:bottom w:val="nil"/>
          <w:right w:val="nil"/>
          <w:between w:val="nil"/>
        </w:pBdr>
        <w:jc w:val="both"/>
        <w:rPr>
          <w:rFonts w:ascii="Arial" w:eastAsia="Arial" w:hAnsi="Arial" w:cs="Arial"/>
          <w:color w:val="000000"/>
          <w:u w:val="none"/>
          <w:lang w:val="es-CL"/>
        </w:rPr>
      </w:pPr>
      <w:r>
        <w:rPr>
          <w:rFonts w:ascii="Arial" w:eastAsia="Arial" w:hAnsi="Arial" w:cs="Arial"/>
          <w:color w:val="000000"/>
          <w:u w:val="none"/>
          <w:lang w:val="es-CL"/>
        </w:rPr>
        <w:t xml:space="preserve">Según lo obtenido en el diagnóstico de mercado, se propone una estrategia de liderazgo con enfoque en diferenciación, debido a la especialidad que se debe tener para poder fabricar los productos que se quieren ofertar. Dentro de esto se considera que la competencia está ubicada en el sector Oriente, al igual que la mayoría de las personas que respondieron la encuesta. Por lo cual se determina ubicar el local en el sector de Providencia, ya que solo uno de los tres competidores está ubicado ahí. </w:t>
      </w:r>
    </w:p>
    <w:p w14:paraId="0D25547A" w14:textId="77777777" w:rsidR="006977F7" w:rsidRDefault="006977F7" w:rsidP="006977F7">
      <w:pPr>
        <w:pStyle w:val="Prrafodelista"/>
        <w:rPr>
          <w:rFonts w:ascii="Arial" w:eastAsia="Arial" w:hAnsi="Arial" w:cs="Arial"/>
          <w:color w:val="000000"/>
          <w:u w:val="none"/>
          <w:lang w:val="es-CL"/>
        </w:rPr>
      </w:pPr>
    </w:p>
    <w:p w14:paraId="4A278B57" w14:textId="1CE4FDEE" w:rsidR="00AF1146" w:rsidRPr="00BA5474" w:rsidRDefault="006977F7" w:rsidP="00BA5474">
      <w:pPr>
        <w:numPr>
          <w:ilvl w:val="0"/>
          <w:numId w:val="37"/>
        </w:numPr>
        <w:pBdr>
          <w:top w:val="nil"/>
          <w:left w:val="nil"/>
          <w:bottom w:val="nil"/>
          <w:right w:val="nil"/>
          <w:between w:val="nil"/>
        </w:pBdr>
        <w:jc w:val="both"/>
        <w:rPr>
          <w:rFonts w:ascii="Arial" w:eastAsia="Arial" w:hAnsi="Arial" w:cs="Arial"/>
          <w:color w:val="000000"/>
          <w:u w:val="none"/>
          <w:lang w:val="es-CL"/>
        </w:rPr>
      </w:pPr>
      <w:r>
        <w:rPr>
          <w:rFonts w:ascii="Arial" w:eastAsia="Arial" w:hAnsi="Arial" w:cs="Arial"/>
          <w:color w:val="000000"/>
          <w:u w:val="none"/>
          <w:lang w:val="es-CL"/>
        </w:rPr>
        <w:t>Se utilizó el ticket promedio ponderado mensual para poder estimar las ventas a clientes B2C, y se utilizó un 10% para lo que serían los ingresos esperados para el B2B.</w:t>
      </w:r>
      <w:r w:rsidR="00BA5474">
        <w:rPr>
          <w:rFonts w:ascii="Arial" w:eastAsia="Arial" w:hAnsi="Arial" w:cs="Arial"/>
          <w:color w:val="000000"/>
          <w:u w:val="none"/>
          <w:lang w:val="es-CL"/>
        </w:rPr>
        <w:t xml:space="preserve"> </w:t>
      </w:r>
      <w:r w:rsidR="00AF1146" w:rsidRPr="00BA5474">
        <w:rPr>
          <w:rFonts w:ascii="Arial" w:eastAsia="Arial" w:hAnsi="Arial" w:cs="Arial"/>
          <w:color w:val="000000"/>
          <w:u w:val="none"/>
          <w:lang w:val="es-CL"/>
        </w:rPr>
        <w:t xml:space="preserve">Para el éxito de la estrategia es indispensable la campaña de marketing y las alianzas con los socios claves que favorecen el incremento de clientes: Instituciones y fundaciones, Proveedores de materia prima e insumos, e Influencer en redes sociales. </w:t>
      </w:r>
    </w:p>
    <w:p w14:paraId="15B480B2" w14:textId="7517AB5E" w:rsidR="00CD376A" w:rsidRPr="00CD376A" w:rsidRDefault="00CD376A" w:rsidP="00CD376A">
      <w:pPr>
        <w:pBdr>
          <w:top w:val="nil"/>
          <w:left w:val="nil"/>
          <w:bottom w:val="nil"/>
          <w:right w:val="nil"/>
          <w:between w:val="nil"/>
        </w:pBdr>
        <w:jc w:val="both"/>
        <w:rPr>
          <w:rFonts w:ascii="Arial" w:eastAsia="Arial" w:hAnsi="Arial" w:cs="Arial"/>
          <w:color w:val="000000"/>
          <w:u w:val="none"/>
          <w:lang w:val="es-CL"/>
        </w:rPr>
      </w:pPr>
    </w:p>
    <w:p w14:paraId="46272CB8" w14:textId="03671318" w:rsidR="00BA5474" w:rsidRPr="00BA5474" w:rsidRDefault="00AF1146" w:rsidP="00BA5474">
      <w:pPr>
        <w:numPr>
          <w:ilvl w:val="0"/>
          <w:numId w:val="37"/>
        </w:numPr>
        <w:pBdr>
          <w:top w:val="nil"/>
          <w:left w:val="nil"/>
          <w:bottom w:val="nil"/>
          <w:right w:val="nil"/>
          <w:between w:val="nil"/>
        </w:pBdr>
        <w:jc w:val="both"/>
        <w:rPr>
          <w:rFonts w:ascii="Arial" w:eastAsia="Arial" w:hAnsi="Arial" w:cs="Arial"/>
          <w:color w:val="000000"/>
          <w:u w:val="none"/>
          <w:lang w:val="es-CL"/>
        </w:rPr>
      </w:pPr>
      <w:r w:rsidRPr="00CD376A">
        <w:rPr>
          <w:rFonts w:ascii="Arial" w:eastAsia="Arial" w:hAnsi="Arial" w:cs="Arial"/>
          <w:color w:val="000000"/>
          <w:u w:val="none"/>
          <w:lang w:val="es-CL"/>
        </w:rPr>
        <w:t>La evaluación económica concluye que este emprendimiento es rentable en un periodo de 5 años, obteni</w:t>
      </w:r>
      <w:r w:rsidR="00CD376A">
        <w:rPr>
          <w:rFonts w:ascii="Arial" w:eastAsia="Arial" w:hAnsi="Arial" w:cs="Arial"/>
          <w:color w:val="000000"/>
          <w:u w:val="none"/>
          <w:lang w:val="es-CL"/>
        </w:rPr>
        <w:t>éndose un VAN &gt;0 y una TIR de 36</w:t>
      </w:r>
      <w:r w:rsidRPr="00CD376A">
        <w:rPr>
          <w:rFonts w:ascii="Arial" w:eastAsia="Arial" w:hAnsi="Arial" w:cs="Arial"/>
          <w:color w:val="000000"/>
          <w:u w:val="none"/>
          <w:lang w:val="es-CL"/>
        </w:rPr>
        <w:t>% que s</w:t>
      </w:r>
      <w:r w:rsidR="00CD376A">
        <w:rPr>
          <w:rFonts w:ascii="Arial" w:eastAsia="Arial" w:hAnsi="Arial" w:cs="Arial"/>
          <w:color w:val="000000"/>
          <w:u w:val="none"/>
          <w:lang w:val="es-CL"/>
        </w:rPr>
        <w:t>upera la tasa de descuento de 11,50</w:t>
      </w:r>
      <w:r w:rsidRPr="00CD376A">
        <w:rPr>
          <w:rFonts w:ascii="Arial" w:eastAsia="Arial" w:hAnsi="Arial" w:cs="Arial"/>
          <w:color w:val="000000"/>
          <w:u w:val="none"/>
          <w:lang w:val="es-CL"/>
        </w:rPr>
        <w:t xml:space="preserve">%.  </w:t>
      </w:r>
      <w:r w:rsidR="00BA5474">
        <w:rPr>
          <w:rFonts w:ascii="Arial" w:eastAsia="Arial" w:hAnsi="Arial" w:cs="Arial"/>
          <w:color w:val="000000"/>
          <w:u w:val="none"/>
          <w:lang w:val="es-CL"/>
        </w:rPr>
        <w:t>Para el análisis de sensibilidad se concluye, que los ingresos de HORECA podrían ser prescindibles debido a que de igual manera entrega un VAN&gt;0 y una TIR superior a la tasa de descuento. Pero si es más sensible a cambios con cantidad de clientes y ticket promedio.</w:t>
      </w:r>
    </w:p>
    <w:p w14:paraId="7495E2CB" w14:textId="0344D509" w:rsidR="00A008E5" w:rsidRDefault="00D51FA1" w:rsidP="004F2B67">
      <w:pPr>
        <w:pStyle w:val="Ttulo1"/>
        <w:numPr>
          <w:ilvl w:val="0"/>
          <w:numId w:val="9"/>
        </w:numPr>
        <w:rPr>
          <w:rFonts w:ascii="Arial" w:eastAsia="Arial" w:hAnsi="Arial" w:cs="Arial"/>
          <w:b/>
          <w:color w:val="000000"/>
          <w:sz w:val="24"/>
          <w:szCs w:val="24"/>
          <w:u w:val="none"/>
        </w:rPr>
      </w:pPr>
      <w:bookmarkStart w:id="79" w:name="_Toc22329846"/>
      <w:r w:rsidRPr="00D51FA1">
        <w:rPr>
          <w:rFonts w:ascii="Arial" w:eastAsia="Arial" w:hAnsi="Arial" w:cs="Arial"/>
          <w:b/>
          <w:color w:val="000000"/>
          <w:sz w:val="24"/>
          <w:szCs w:val="24"/>
          <w:u w:val="none"/>
        </w:rPr>
        <w:lastRenderedPageBreak/>
        <w:t>BIBLIOGRAFÍA</w:t>
      </w:r>
      <w:bookmarkEnd w:id="79"/>
    </w:p>
    <w:p w14:paraId="76C40078" w14:textId="77777777" w:rsidR="00953F89" w:rsidRPr="00953F89" w:rsidRDefault="00953F89" w:rsidP="00953F89">
      <w:pPr>
        <w:pStyle w:val="Prrafodelista"/>
        <w:ind w:left="644"/>
      </w:pPr>
    </w:p>
    <w:p w14:paraId="352A705F" w14:textId="77777777" w:rsidR="00A008E5" w:rsidRDefault="00A008E5">
      <w:pPr>
        <w:pBdr>
          <w:top w:val="nil"/>
          <w:left w:val="nil"/>
          <w:bottom w:val="nil"/>
          <w:right w:val="nil"/>
          <w:between w:val="nil"/>
        </w:pBdr>
        <w:rPr>
          <w:rFonts w:ascii="Arial" w:eastAsia="Arial" w:hAnsi="Arial" w:cs="Arial"/>
          <w:b/>
          <w:color w:val="00B050"/>
          <w:u w:val="none"/>
        </w:rPr>
      </w:pPr>
    </w:p>
    <w:p w14:paraId="3825B245" w14:textId="74814B42"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EPIDEMIOLOGÍA DE LA DIABETES MELLITUS EN CHILE - Jorge Sapunar Z. MD, Msc, FACP [REV. MED. CLIN. CONDES – 2016</w:t>
      </w:r>
    </w:p>
    <w:p w14:paraId="1F310609" w14:textId="77777777" w:rsidR="001A17CC" w:rsidRPr="001A17CC" w:rsidRDefault="001A17CC" w:rsidP="001A17CC">
      <w:pPr>
        <w:pStyle w:val="Prrafodelista"/>
        <w:pBdr>
          <w:top w:val="nil"/>
          <w:left w:val="nil"/>
          <w:bottom w:val="nil"/>
          <w:right w:val="nil"/>
          <w:between w:val="nil"/>
        </w:pBdr>
        <w:jc w:val="both"/>
        <w:rPr>
          <w:rFonts w:ascii="Arial" w:eastAsia="Arial" w:hAnsi="Arial" w:cs="Arial"/>
          <w:b/>
          <w:u w:val="none"/>
        </w:rPr>
      </w:pPr>
    </w:p>
    <w:p w14:paraId="1934DF07" w14:textId="7202EF02"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Especial Enfermedad Celíaca – ISP -  2004</w:t>
      </w:r>
    </w:p>
    <w:p w14:paraId="7598240C" w14:textId="77777777" w:rsidR="001A17CC" w:rsidRPr="001A17CC" w:rsidRDefault="001A17CC" w:rsidP="001A17CC">
      <w:pPr>
        <w:pStyle w:val="Prrafodelista"/>
        <w:pBdr>
          <w:top w:val="nil"/>
          <w:left w:val="nil"/>
          <w:bottom w:val="nil"/>
          <w:right w:val="nil"/>
          <w:between w:val="nil"/>
        </w:pBdr>
        <w:jc w:val="both"/>
        <w:rPr>
          <w:rFonts w:ascii="Arial" w:eastAsia="Arial" w:hAnsi="Arial" w:cs="Arial"/>
          <w:b/>
          <w:u w:val="none"/>
        </w:rPr>
      </w:pPr>
    </w:p>
    <w:p w14:paraId="1C5CE0D8" w14:textId="6555414B"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Estudio del Instituto de Nutrición y Tecnología de los Alimentos de la Universidad de Chile</w:t>
      </w:r>
    </w:p>
    <w:p w14:paraId="12B6B4C3" w14:textId="40993BE5" w:rsidR="001A17CC" w:rsidRPr="001A17CC" w:rsidRDefault="001A17CC" w:rsidP="001A17CC">
      <w:pPr>
        <w:pBdr>
          <w:top w:val="nil"/>
          <w:left w:val="nil"/>
          <w:bottom w:val="nil"/>
          <w:right w:val="nil"/>
          <w:between w:val="nil"/>
        </w:pBdr>
        <w:jc w:val="both"/>
        <w:rPr>
          <w:rFonts w:ascii="Arial" w:eastAsia="Arial" w:hAnsi="Arial" w:cs="Arial"/>
          <w:b/>
          <w:u w:val="none"/>
        </w:rPr>
      </w:pPr>
    </w:p>
    <w:p w14:paraId="322A7505" w14:textId="3D8EB5B3"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 xml:space="preserve">Informe mundial sobre la diabetes – Organización Mundial de la Salud </w:t>
      </w:r>
      <w:r w:rsidR="001A17CC" w:rsidRPr="001A17CC">
        <w:rPr>
          <w:rFonts w:ascii="Arial" w:eastAsia="Arial" w:hAnsi="Arial" w:cs="Arial"/>
          <w:u w:val="none"/>
        </w:rPr>
        <w:t>–</w:t>
      </w:r>
      <w:r w:rsidRPr="001A17CC">
        <w:rPr>
          <w:rFonts w:ascii="Arial" w:eastAsia="Arial" w:hAnsi="Arial" w:cs="Arial"/>
          <w:u w:val="none"/>
        </w:rPr>
        <w:t xml:space="preserve"> 2014</w:t>
      </w:r>
    </w:p>
    <w:p w14:paraId="5E5DEE08" w14:textId="6AA3144D" w:rsidR="001A17CC" w:rsidRPr="001A17CC" w:rsidRDefault="001A17CC" w:rsidP="001A17CC">
      <w:pPr>
        <w:pBdr>
          <w:top w:val="nil"/>
          <w:left w:val="nil"/>
          <w:bottom w:val="nil"/>
          <w:right w:val="nil"/>
          <w:between w:val="nil"/>
        </w:pBdr>
        <w:jc w:val="both"/>
        <w:rPr>
          <w:rFonts w:ascii="Arial" w:eastAsia="Arial" w:hAnsi="Arial" w:cs="Arial"/>
          <w:b/>
          <w:u w:val="none"/>
        </w:rPr>
      </w:pPr>
    </w:p>
    <w:p w14:paraId="21D7FD49" w14:textId="544F01F7"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 xml:space="preserve">La intolerancia a la lactosa en el mundo -  In Foodies </w:t>
      </w:r>
      <w:r w:rsidR="001A17CC" w:rsidRPr="001A17CC">
        <w:rPr>
          <w:rFonts w:ascii="Arial" w:eastAsia="Arial" w:hAnsi="Arial" w:cs="Arial"/>
          <w:u w:val="none"/>
        </w:rPr>
        <w:t>–</w:t>
      </w:r>
      <w:r w:rsidRPr="001A17CC">
        <w:rPr>
          <w:rFonts w:ascii="Arial" w:eastAsia="Arial" w:hAnsi="Arial" w:cs="Arial"/>
          <w:u w:val="none"/>
        </w:rPr>
        <w:t xml:space="preserve"> 2017</w:t>
      </w:r>
    </w:p>
    <w:p w14:paraId="73F5BC72" w14:textId="77777777" w:rsidR="001A17CC" w:rsidRPr="001A17CC" w:rsidRDefault="001A17CC" w:rsidP="001A17CC">
      <w:pPr>
        <w:pStyle w:val="Prrafodelista"/>
        <w:pBdr>
          <w:top w:val="nil"/>
          <w:left w:val="nil"/>
          <w:bottom w:val="nil"/>
          <w:right w:val="nil"/>
          <w:between w:val="nil"/>
        </w:pBdr>
        <w:jc w:val="both"/>
        <w:rPr>
          <w:rFonts w:ascii="Arial" w:eastAsia="Arial" w:hAnsi="Arial" w:cs="Arial"/>
          <w:b/>
          <w:u w:val="none"/>
        </w:rPr>
      </w:pPr>
    </w:p>
    <w:p w14:paraId="761CA365" w14:textId="00BC0103"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Encuesta nacional de salud 2009 – 2010</w:t>
      </w:r>
    </w:p>
    <w:p w14:paraId="477F892F" w14:textId="2EECF7BC" w:rsidR="001A17CC" w:rsidRPr="001A17CC" w:rsidRDefault="001A17CC" w:rsidP="001A17CC">
      <w:pPr>
        <w:pBdr>
          <w:top w:val="nil"/>
          <w:left w:val="nil"/>
          <w:bottom w:val="nil"/>
          <w:right w:val="nil"/>
          <w:between w:val="nil"/>
        </w:pBdr>
        <w:jc w:val="both"/>
        <w:rPr>
          <w:rFonts w:ascii="Arial" w:eastAsia="Arial" w:hAnsi="Arial" w:cs="Arial"/>
          <w:b/>
          <w:u w:val="none"/>
        </w:rPr>
      </w:pPr>
    </w:p>
    <w:p w14:paraId="3BB851DC" w14:textId="360B84DD" w:rsidR="001A17CC"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Celiacos en Chile – La enfermedad Fantasma – Magri Garmendia – 2013</w:t>
      </w:r>
    </w:p>
    <w:p w14:paraId="72F4DB30" w14:textId="6CFE1E44" w:rsidR="001A17CC" w:rsidRPr="001A17CC" w:rsidRDefault="001A17CC" w:rsidP="001A17CC">
      <w:pPr>
        <w:pBdr>
          <w:top w:val="nil"/>
          <w:left w:val="nil"/>
          <w:bottom w:val="nil"/>
          <w:right w:val="nil"/>
          <w:between w:val="nil"/>
        </w:pBdr>
        <w:jc w:val="both"/>
        <w:rPr>
          <w:rFonts w:ascii="Arial" w:eastAsia="Arial" w:hAnsi="Arial" w:cs="Arial"/>
          <w:b/>
          <w:u w:val="none"/>
        </w:rPr>
      </w:pPr>
    </w:p>
    <w:p w14:paraId="1FD63179" w14:textId="59CCE224"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Chile Saludable – Volumen V</w:t>
      </w:r>
    </w:p>
    <w:p w14:paraId="240C6F19" w14:textId="550ACA5C" w:rsidR="001A17CC" w:rsidRPr="001A17CC" w:rsidRDefault="001A17CC" w:rsidP="001A17CC">
      <w:pPr>
        <w:pBdr>
          <w:top w:val="nil"/>
          <w:left w:val="nil"/>
          <w:bottom w:val="nil"/>
          <w:right w:val="nil"/>
          <w:between w:val="nil"/>
        </w:pBdr>
        <w:jc w:val="both"/>
        <w:rPr>
          <w:rFonts w:ascii="Arial" w:eastAsia="Arial" w:hAnsi="Arial" w:cs="Arial"/>
          <w:b/>
          <w:u w:val="none"/>
        </w:rPr>
      </w:pPr>
    </w:p>
    <w:p w14:paraId="7734C113" w14:textId="2EDA3863"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Restaurantes en Santiago, Diario el Mercurio</w:t>
      </w:r>
    </w:p>
    <w:p w14:paraId="04B1F6B9" w14:textId="551A4C26" w:rsidR="001A17CC" w:rsidRPr="001A17CC" w:rsidRDefault="001A17CC" w:rsidP="001A17CC">
      <w:pPr>
        <w:pBdr>
          <w:top w:val="nil"/>
          <w:left w:val="nil"/>
          <w:bottom w:val="nil"/>
          <w:right w:val="nil"/>
          <w:between w:val="nil"/>
        </w:pBdr>
        <w:jc w:val="both"/>
        <w:rPr>
          <w:rFonts w:ascii="Arial" w:eastAsia="Arial" w:hAnsi="Arial" w:cs="Arial"/>
          <w:b/>
          <w:u w:val="none"/>
        </w:rPr>
      </w:pPr>
    </w:p>
    <w:p w14:paraId="3DDFF91A" w14:textId="77777777"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rPr>
      </w:pPr>
      <w:r w:rsidRPr="001A17CC">
        <w:rPr>
          <w:rFonts w:ascii="Arial" w:eastAsia="Arial" w:hAnsi="Arial" w:cs="Arial"/>
        </w:rPr>
        <w:t>https://www.emol.com/noticias/nacional/2014/11/05/688511/comunas-de-santiago-y-las-condes-lideran-consumo-de-comida-rapida.html</w:t>
      </w:r>
    </w:p>
    <w:p w14:paraId="54643662" w14:textId="77777777" w:rsidR="00A008E5" w:rsidRPr="001A17CC" w:rsidRDefault="00A008E5" w:rsidP="001A17CC">
      <w:pPr>
        <w:pBdr>
          <w:top w:val="nil"/>
          <w:left w:val="nil"/>
          <w:bottom w:val="nil"/>
          <w:right w:val="nil"/>
          <w:between w:val="nil"/>
        </w:pBdr>
        <w:jc w:val="both"/>
        <w:rPr>
          <w:rFonts w:ascii="Arial" w:eastAsia="Arial" w:hAnsi="Arial" w:cs="Arial"/>
          <w:b/>
          <w:u w:val="none"/>
        </w:rPr>
      </w:pPr>
    </w:p>
    <w:p w14:paraId="23872293" w14:textId="4B00611D"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Datos de población</w:t>
      </w:r>
      <w:r w:rsidR="001F6E00">
        <w:fldChar w:fldCharType="begin"/>
      </w:r>
      <w:r w:rsidR="001F6E00">
        <w:instrText xml:space="preserve"> HYPERLINK "https://reportescomunales.bcn.cl/2015/index.php/" \h </w:instrText>
      </w:r>
      <w:r w:rsidR="001F6E00">
        <w:fldChar w:fldCharType="separate"/>
      </w:r>
      <w:r w:rsidRPr="001A17CC">
        <w:rPr>
          <w:rFonts w:ascii="Arial" w:eastAsia="Arial" w:hAnsi="Arial" w:cs="Arial"/>
          <w:u w:val="none"/>
        </w:rPr>
        <w:t xml:space="preserve"> </w:t>
      </w:r>
      <w:r w:rsidR="001F6E00">
        <w:rPr>
          <w:rFonts w:ascii="Arial" w:eastAsia="Arial" w:hAnsi="Arial" w:cs="Arial"/>
          <w:u w:val="none"/>
        </w:rPr>
        <w:fldChar w:fldCharType="end"/>
      </w:r>
      <w:hyperlink r:id="rId38">
        <w:r w:rsidRPr="001A17CC">
          <w:rPr>
            <w:rFonts w:ascii="Arial" w:eastAsia="Arial" w:hAnsi="Arial" w:cs="Arial"/>
          </w:rPr>
          <w:t>https://reportescomunales.bcn.cl/2015/index.php/</w:t>
        </w:r>
      </w:hyperlink>
    </w:p>
    <w:p w14:paraId="689A7178" w14:textId="5C4E407F" w:rsidR="001A17CC" w:rsidRPr="001A17CC" w:rsidRDefault="001A17CC" w:rsidP="001A17CC">
      <w:pPr>
        <w:pBdr>
          <w:top w:val="nil"/>
          <w:left w:val="nil"/>
          <w:bottom w:val="nil"/>
          <w:right w:val="nil"/>
          <w:between w:val="nil"/>
        </w:pBdr>
        <w:jc w:val="both"/>
        <w:rPr>
          <w:rFonts w:ascii="Arial" w:eastAsia="Arial" w:hAnsi="Arial" w:cs="Arial"/>
          <w:b/>
          <w:u w:val="none"/>
        </w:rPr>
      </w:pPr>
    </w:p>
    <w:p w14:paraId="12461422" w14:textId="76613FCC"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Promedio del ingreso monetario mensual del hogar, Casen 2015</w:t>
      </w:r>
      <w:r w:rsidR="001F6E00">
        <w:fldChar w:fldCharType="begin"/>
      </w:r>
      <w:r w:rsidR="001F6E00">
        <w:instrText xml:space="preserve"> HYPERLINK "http://observatorio.ministeriodesarrollosocial.gob.cl/casen-multidimensional/casen/casen_2017.php" \h </w:instrText>
      </w:r>
      <w:r w:rsidR="001F6E00">
        <w:fldChar w:fldCharType="separate"/>
      </w:r>
      <w:r w:rsidRPr="001A17CC">
        <w:rPr>
          <w:rFonts w:ascii="Arial" w:eastAsia="Arial" w:hAnsi="Arial" w:cs="Arial"/>
          <w:u w:val="none"/>
        </w:rPr>
        <w:t xml:space="preserve"> </w:t>
      </w:r>
      <w:r w:rsidR="001F6E00">
        <w:rPr>
          <w:rFonts w:ascii="Arial" w:eastAsia="Arial" w:hAnsi="Arial" w:cs="Arial"/>
          <w:u w:val="none"/>
        </w:rPr>
        <w:fldChar w:fldCharType="end"/>
      </w:r>
      <w:hyperlink r:id="rId39">
        <w:r w:rsidRPr="001A17CC">
          <w:rPr>
            <w:rFonts w:ascii="Arial" w:eastAsia="Arial" w:hAnsi="Arial" w:cs="Arial"/>
          </w:rPr>
          <w:t>http://observatorio.ministeriodesarrollosocial.gob.cl/casen-multidimensional/casen/casen_2017.php</w:t>
        </w:r>
      </w:hyperlink>
      <w:r w:rsidRPr="001A17CC">
        <w:rPr>
          <w:rFonts w:ascii="Arial" w:eastAsia="Arial" w:hAnsi="Arial" w:cs="Arial"/>
          <w:u w:val="none"/>
        </w:rPr>
        <w:t xml:space="preserve"> </w:t>
      </w:r>
    </w:p>
    <w:p w14:paraId="0BD959BE" w14:textId="302987E6" w:rsidR="001A17CC" w:rsidRPr="001A17CC" w:rsidRDefault="001A17CC" w:rsidP="001A17CC">
      <w:pPr>
        <w:pBdr>
          <w:top w:val="nil"/>
          <w:left w:val="nil"/>
          <w:bottom w:val="nil"/>
          <w:right w:val="nil"/>
          <w:between w:val="nil"/>
        </w:pBdr>
        <w:jc w:val="both"/>
        <w:rPr>
          <w:rFonts w:ascii="Arial" w:eastAsia="Arial" w:hAnsi="Arial" w:cs="Arial"/>
          <w:b/>
          <w:u w:val="none"/>
        </w:rPr>
      </w:pPr>
    </w:p>
    <w:p w14:paraId="257F0EB5" w14:textId="7A043E3B"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 xml:space="preserve">Personas que no consumen gluten USA </w:t>
      </w:r>
      <w:r w:rsidR="001F6E00">
        <w:fldChar w:fldCharType="begin"/>
      </w:r>
      <w:r w:rsidR="001F6E00">
        <w:instrText xml:space="preserve"> HYPERLINK "http://www.celiacosenaccion.org/2016/09/10/en-estado-unidos-la-cantidad-de-estadounidenses-que-no-consumen-gluten-se-triplico-en-5-anos/" \h </w:instrText>
      </w:r>
      <w:r w:rsidR="001F6E00">
        <w:fldChar w:fldCharType="separate"/>
      </w:r>
      <w:r w:rsidRPr="001A17CC">
        <w:rPr>
          <w:rFonts w:ascii="Arial" w:eastAsia="Arial" w:hAnsi="Arial" w:cs="Arial"/>
        </w:rPr>
        <w:t>http://www.celiacosenaccion.org/2016/09/10/en-estado-unidos-la-cantidad-de-estadounidenses-que-no-consumen-gluten-se-triplico-en-5-anos/</w:t>
      </w:r>
      <w:r w:rsidR="001F6E00">
        <w:rPr>
          <w:rFonts w:ascii="Arial" w:eastAsia="Arial" w:hAnsi="Arial" w:cs="Arial"/>
        </w:rPr>
        <w:fldChar w:fldCharType="end"/>
      </w:r>
    </w:p>
    <w:p w14:paraId="0FD455D9" w14:textId="26738C8E" w:rsidR="001A17CC" w:rsidRPr="001A17CC" w:rsidRDefault="001A17CC" w:rsidP="001A17CC">
      <w:pPr>
        <w:pBdr>
          <w:top w:val="nil"/>
          <w:left w:val="nil"/>
          <w:bottom w:val="nil"/>
          <w:right w:val="nil"/>
          <w:between w:val="nil"/>
        </w:pBdr>
        <w:jc w:val="both"/>
        <w:rPr>
          <w:rFonts w:ascii="Arial" w:eastAsia="Arial" w:hAnsi="Arial" w:cs="Arial"/>
          <w:b/>
          <w:u w:val="none"/>
        </w:rPr>
      </w:pPr>
    </w:p>
    <w:p w14:paraId="1D3182C7" w14:textId="2C809D3B" w:rsidR="001A17CC" w:rsidRPr="001A17CC" w:rsidRDefault="001A17CC"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Legislación</w:t>
      </w:r>
      <w:r w:rsidR="003265C9" w:rsidRPr="001A17CC">
        <w:rPr>
          <w:rFonts w:ascii="Arial" w:eastAsia="Arial" w:hAnsi="Arial" w:cs="Arial"/>
          <w:u w:val="none"/>
        </w:rPr>
        <w:t xml:space="preserve"> </w:t>
      </w:r>
      <w:r w:rsidRPr="001A17CC">
        <w:rPr>
          <w:rFonts w:ascii="Arial" w:eastAsia="Arial" w:hAnsi="Arial" w:cs="Arial"/>
          <w:u w:val="none"/>
        </w:rPr>
        <w:t>pastelerías</w:t>
      </w:r>
      <w:r w:rsidR="003265C9" w:rsidRPr="001A17CC">
        <w:rPr>
          <w:rFonts w:ascii="Arial" w:eastAsia="Arial" w:hAnsi="Arial" w:cs="Arial"/>
          <w:u w:val="none"/>
        </w:rPr>
        <w:t xml:space="preserve"> y </w:t>
      </w:r>
      <w:r w:rsidRPr="001A17CC">
        <w:rPr>
          <w:rFonts w:ascii="Arial" w:eastAsia="Arial" w:hAnsi="Arial" w:cs="Arial"/>
          <w:u w:val="none"/>
        </w:rPr>
        <w:t>documentación</w:t>
      </w:r>
      <w:r w:rsidR="003265C9" w:rsidRPr="001A17CC">
        <w:rPr>
          <w:rFonts w:ascii="Arial" w:eastAsia="Arial" w:hAnsi="Arial" w:cs="Arial"/>
          <w:u w:val="none"/>
        </w:rPr>
        <w:t xml:space="preserve"> </w:t>
      </w:r>
      <w:hyperlink r:id="rId40">
        <w:r w:rsidR="003265C9" w:rsidRPr="001A17CC">
          <w:rPr>
            <w:rFonts w:ascii="Arial" w:eastAsia="Arial" w:hAnsi="Arial" w:cs="Arial"/>
          </w:rPr>
          <w:t>http://transparencia.redsalud.gov.cl/transparencia/public/seremi4/2013/12/documentos/tramite1_2.pdf</w:t>
        </w:r>
      </w:hyperlink>
    </w:p>
    <w:p w14:paraId="5D1CAB6F" w14:textId="5B5841AC" w:rsidR="001A17CC" w:rsidRPr="001A17CC" w:rsidRDefault="001A17CC" w:rsidP="001A17CC">
      <w:pPr>
        <w:pBdr>
          <w:top w:val="nil"/>
          <w:left w:val="nil"/>
          <w:bottom w:val="nil"/>
          <w:right w:val="nil"/>
          <w:between w:val="nil"/>
        </w:pBdr>
        <w:jc w:val="both"/>
        <w:rPr>
          <w:rFonts w:ascii="Arial" w:eastAsia="Arial" w:hAnsi="Arial" w:cs="Arial"/>
          <w:b/>
          <w:u w:val="none"/>
        </w:rPr>
      </w:pPr>
    </w:p>
    <w:p w14:paraId="125349F8" w14:textId="21E238CC"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 xml:space="preserve">Sociedad Chilena y </w:t>
      </w:r>
      <w:r w:rsidR="001A17CC" w:rsidRPr="001A17CC">
        <w:rPr>
          <w:rFonts w:ascii="Arial" w:eastAsia="Arial" w:hAnsi="Arial" w:cs="Arial"/>
          <w:u w:val="none"/>
        </w:rPr>
        <w:t>Endocrinología</w:t>
      </w:r>
      <w:r w:rsidRPr="001A17CC">
        <w:rPr>
          <w:rFonts w:ascii="Arial" w:eastAsia="Arial" w:hAnsi="Arial" w:cs="Arial"/>
          <w:u w:val="none"/>
        </w:rPr>
        <w:t xml:space="preserve"> y Diabetes </w:t>
      </w:r>
      <w:r w:rsidR="001F6E00">
        <w:fldChar w:fldCharType="begin"/>
      </w:r>
      <w:r w:rsidR="001F6E00">
        <w:instrText xml:space="preserve"> HYPERLINK "https://soched.cl/web/2018/01/29/cual-es-la-frecuencia-de-diabetes-en-chile-como-se-si-tengo-diabetes/" \h </w:instrText>
      </w:r>
      <w:r w:rsidR="001F6E00">
        <w:fldChar w:fldCharType="separate"/>
      </w:r>
      <w:r w:rsidRPr="001A17CC">
        <w:rPr>
          <w:rFonts w:ascii="Arial" w:hAnsi="Arial" w:cs="Arial"/>
        </w:rPr>
        <w:t>https://soched.cl/web/2018/01/29/cual-es-la-frecuencia-de-diabetes-en-chile-como-se-si-tengo-diabetes/</w:t>
      </w:r>
      <w:r w:rsidR="001F6E00">
        <w:rPr>
          <w:rFonts w:ascii="Arial" w:hAnsi="Arial" w:cs="Arial"/>
        </w:rPr>
        <w:fldChar w:fldCharType="end"/>
      </w:r>
    </w:p>
    <w:p w14:paraId="7EA9BB7A" w14:textId="6CD7F6FC" w:rsidR="001A17CC" w:rsidRPr="001A17CC" w:rsidRDefault="001A17CC" w:rsidP="001A17CC">
      <w:pPr>
        <w:pBdr>
          <w:top w:val="nil"/>
          <w:left w:val="nil"/>
          <w:bottom w:val="nil"/>
          <w:right w:val="nil"/>
          <w:between w:val="nil"/>
        </w:pBdr>
        <w:jc w:val="both"/>
        <w:rPr>
          <w:rFonts w:ascii="Arial" w:eastAsia="Arial" w:hAnsi="Arial" w:cs="Arial"/>
          <w:b/>
          <w:u w:val="none"/>
        </w:rPr>
      </w:pPr>
    </w:p>
    <w:p w14:paraId="204977B4" w14:textId="3574747A" w:rsidR="00A008E5" w:rsidRPr="001A17CC" w:rsidRDefault="003265C9" w:rsidP="004F2B67">
      <w:pPr>
        <w:pStyle w:val="Prrafodelista"/>
        <w:numPr>
          <w:ilvl w:val="0"/>
          <w:numId w:val="38"/>
        </w:numPr>
        <w:pBdr>
          <w:top w:val="nil"/>
          <w:left w:val="nil"/>
          <w:bottom w:val="nil"/>
          <w:right w:val="nil"/>
          <w:between w:val="nil"/>
        </w:pBdr>
        <w:jc w:val="both"/>
        <w:rPr>
          <w:rFonts w:ascii="Arial" w:hAnsi="Arial" w:cs="Arial"/>
        </w:rPr>
      </w:pPr>
      <w:r w:rsidRPr="001A17CC">
        <w:rPr>
          <w:rFonts w:ascii="Arial" w:hAnsi="Arial" w:cs="Arial"/>
          <w:u w:val="none"/>
        </w:rPr>
        <w:t xml:space="preserve">Organización Mundial de la Salud </w:t>
      </w:r>
      <w:r w:rsidR="001F6E00">
        <w:fldChar w:fldCharType="begin"/>
      </w:r>
      <w:r w:rsidR="001F6E00">
        <w:instrText xml:space="preserve"> HYPERLINK "https://m.elmostrador.cl/agenda-pais/vida-en-linea/2015/11/11/el-12-de-la-poblacion-en-chile-padece-diabetes/" \h </w:instrText>
      </w:r>
      <w:r w:rsidR="001F6E00">
        <w:fldChar w:fldCharType="separate"/>
      </w:r>
      <w:r w:rsidRPr="001A17CC">
        <w:rPr>
          <w:rFonts w:ascii="Arial" w:hAnsi="Arial" w:cs="Arial"/>
        </w:rPr>
        <w:t>https://m.elmostrador.cl/agenda-pais/vida-en-linea/2015/11/11/el-12-de-la-poblacion-en-chile-padece-diabetes/</w:t>
      </w:r>
      <w:r w:rsidR="001F6E00">
        <w:rPr>
          <w:rFonts w:ascii="Arial" w:hAnsi="Arial" w:cs="Arial"/>
        </w:rPr>
        <w:fldChar w:fldCharType="end"/>
      </w:r>
    </w:p>
    <w:p w14:paraId="4AFE29CF" w14:textId="77777777" w:rsidR="001A17CC" w:rsidRPr="001A17CC" w:rsidRDefault="001A17CC" w:rsidP="001A17CC">
      <w:pPr>
        <w:pStyle w:val="Prrafodelista"/>
        <w:rPr>
          <w:rFonts w:ascii="Arial" w:hAnsi="Arial" w:cs="Arial"/>
          <w:u w:val="none"/>
        </w:rPr>
      </w:pPr>
    </w:p>
    <w:p w14:paraId="4FA54E8D" w14:textId="77777777" w:rsidR="001A17CC" w:rsidRPr="001A17CC" w:rsidRDefault="001A17CC" w:rsidP="001A17CC">
      <w:pPr>
        <w:pBdr>
          <w:top w:val="nil"/>
          <w:left w:val="nil"/>
          <w:bottom w:val="nil"/>
          <w:right w:val="nil"/>
          <w:between w:val="nil"/>
        </w:pBdr>
        <w:jc w:val="both"/>
        <w:rPr>
          <w:rFonts w:ascii="Arial" w:hAnsi="Arial" w:cs="Arial"/>
          <w:u w:val="none"/>
        </w:rPr>
      </w:pPr>
    </w:p>
    <w:p w14:paraId="3D81E83E" w14:textId="2F04273A" w:rsidR="00A008E5" w:rsidRPr="001A17CC" w:rsidRDefault="003265C9" w:rsidP="004F2B67">
      <w:pPr>
        <w:pStyle w:val="Prrafodelista"/>
        <w:numPr>
          <w:ilvl w:val="0"/>
          <w:numId w:val="38"/>
        </w:numPr>
        <w:jc w:val="both"/>
        <w:rPr>
          <w:rFonts w:ascii="Arial" w:hAnsi="Arial" w:cs="Arial"/>
          <w:u w:val="none"/>
        </w:rPr>
      </w:pPr>
      <w:r w:rsidRPr="001A17CC">
        <w:rPr>
          <w:rFonts w:ascii="Arial" w:eastAsia="Calibri" w:hAnsi="Arial" w:cs="Arial"/>
          <w:u w:val="none"/>
        </w:rPr>
        <w:t xml:space="preserve">Federación Internacional de Diabetes </w:t>
      </w:r>
      <w:r w:rsidR="001F6E00">
        <w:fldChar w:fldCharType="begin"/>
      </w:r>
      <w:r w:rsidR="001F6E00">
        <w:instrText xml:space="preserve"> HYPERLINK "https://www.latercera.com/noticia/un-millon-700-mil-chilenos-tienen-diabetes-el-doble-de-lo-que-habia-hace-10-anos/" \h </w:instrText>
      </w:r>
      <w:r w:rsidR="001F6E00">
        <w:fldChar w:fldCharType="separate"/>
      </w:r>
      <w:r w:rsidRPr="001A17CC">
        <w:rPr>
          <w:rFonts w:ascii="Arial" w:hAnsi="Arial" w:cs="Arial"/>
        </w:rPr>
        <w:t>https://www.latercera.com/noticia/un-millon-700-mil-chilenos-tienen-diabetes-el-doble-de-lo-que-habia-hace-10-anos/</w:t>
      </w:r>
      <w:r w:rsidR="001F6E00">
        <w:rPr>
          <w:rFonts w:ascii="Arial" w:hAnsi="Arial" w:cs="Arial"/>
        </w:rPr>
        <w:fldChar w:fldCharType="end"/>
      </w:r>
    </w:p>
    <w:p w14:paraId="4D61A487" w14:textId="77777777" w:rsidR="001A17CC" w:rsidRPr="001A17CC" w:rsidRDefault="001A17CC" w:rsidP="001A17CC">
      <w:pPr>
        <w:pStyle w:val="Prrafodelista"/>
        <w:jc w:val="both"/>
        <w:rPr>
          <w:rFonts w:ascii="Arial" w:hAnsi="Arial" w:cs="Arial"/>
          <w:u w:val="none"/>
        </w:rPr>
      </w:pPr>
    </w:p>
    <w:p w14:paraId="3BB760AD" w14:textId="75E6A88F" w:rsidR="00A008E5" w:rsidRPr="001A17CC" w:rsidRDefault="003265C9" w:rsidP="004F2B67">
      <w:pPr>
        <w:pStyle w:val="Prrafodelista"/>
        <w:numPr>
          <w:ilvl w:val="0"/>
          <w:numId w:val="38"/>
        </w:numPr>
        <w:jc w:val="both"/>
        <w:rPr>
          <w:rFonts w:ascii="Arial" w:eastAsia="Calibri" w:hAnsi="Arial" w:cs="Arial"/>
          <w:b/>
          <w:u w:val="none"/>
        </w:rPr>
      </w:pPr>
      <w:r w:rsidRPr="001A17CC">
        <w:rPr>
          <w:rFonts w:ascii="Arial" w:hAnsi="Arial" w:cs="Arial"/>
          <w:u w:val="none"/>
        </w:rPr>
        <w:t xml:space="preserve">Corporación de apoyo celiaco </w:t>
      </w:r>
      <w:r w:rsidR="001F6E00">
        <w:fldChar w:fldCharType="begin"/>
      </w:r>
      <w:r w:rsidR="001F6E00">
        <w:instrText xml:space="preserve"> HYPERLINK "http://www.coacel.cl/epidemiologia-cuantos-son-los-celiacos" \h </w:instrText>
      </w:r>
      <w:r w:rsidR="001F6E00">
        <w:fldChar w:fldCharType="separate"/>
      </w:r>
      <w:r w:rsidRPr="001A17CC">
        <w:rPr>
          <w:rFonts w:ascii="Arial" w:hAnsi="Arial" w:cs="Arial"/>
        </w:rPr>
        <w:t>http://www.coacel.cl/epidemiologia-cuantos-son-los-celiacos</w:t>
      </w:r>
      <w:r w:rsidR="001F6E00">
        <w:rPr>
          <w:rFonts w:ascii="Arial" w:hAnsi="Arial" w:cs="Arial"/>
        </w:rPr>
        <w:fldChar w:fldCharType="end"/>
      </w:r>
    </w:p>
    <w:p w14:paraId="2CDD6AD7" w14:textId="5175EDCD" w:rsidR="001A17CC" w:rsidRPr="001A17CC" w:rsidRDefault="001A17CC" w:rsidP="001A17CC">
      <w:pPr>
        <w:jc w:val="both"/>
        <w:rPr>
          <w:rFonts w:ascii="Arial" w:eastAsia="Calibri" w:hAnsi="Arial" w:cs="Arial"/>
          <w:b/>
          <w:u w:val="none"/>
        </w:rPr>
      </w:pPr>
    </w:p>
    <w:p w14:paraId="050491A3" w14:textId="46C7C411"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eastAsia="Arial" w:hAnsi="Arial" w:cs="Arial"/>
          <w:u w:val="none"/>
        </w:rPr>
        <w:t xml:space="preserve">Fundación Convivir </w:t>
      </w:r>
      <w:r w:rsidR="001F6E00">
        <w:fldChar w:fldCharType="begin"/>
      </w:r>
      <w:r w:rsidR="001F6E00">
        <w:instrText xml:space="preserve"> HYPERLINK "http://www.fundacionconvivir.cl/" \h </w:instrText>
      </w:r>
      <w:r w:rsidR="001F6E00">
        <w:fldChar w:fldCharType="separate"/>
      </w:r>
      <w:r w:rsidRPr="001A17CC">
        <w:rPr>
          <w:rFonts w:ascii="Arial" w:hAnsi="Arial" w:cs="Arial"/>
        </w:rPr>
        <w:t>http://www.fundacionconvivir.cl/</w:t>
      </w:r>
      <w:r w:rsidR="001F6E00">
        <w:rPr>
          <w:rFonts w:ascii="Arial" w:hAnsi="Arial" w:cs="Arial"/>
        </w:rPr>
        <w:fldChar w:fldCharType="end"/>
      </w:r>
    </w:p>
    <w:p w14:paraId="78B989AD" w14:textId="49FD9481" w:rsidR="001A17CC" w:rsidRPr="001A17CC" w:rsidRDefault="001A17CC" w:rsidP="001A17CC">
      <w:pPr>
        <w:pBdr>
          <w:top w:val="nil"/>
          <w:left w:val="nil"/>
          <w:bottom w:val="nil"/>
          <w:right w:val="nil"/>
          <w:between w:val="nil"/>
        </w:pBdr>
        <w:jc w:val="both"/>
        <w:rPr>
          <w:rFonts w:ascii="Arial" w:eastAsia="Arial" w:hAnsi="Arial" w:cs="Arial"/>
          <w:b/>
          <w:u w:val="none"/>
        </w:rPr>
      </w:pPr>
    </w:p>
    <w:p w14:paraId="1B53C3F4" w14:textId="77777777" w:rsidR="00A008E5" w:rsidRPr="001A17CC" w:rsidRDefault="003265C9" w:rsidP="004F2B67">
      <w:pPr>
        <w:pStyle w:val="Prrafodelista"/>
        <w:numPr>
          <w:ilvl w:val="0"/>
          <w:numId w:val="38"/>
        </w:numPr>
        <w:pBdr>
          <w:top w:val="nil"/>
          <w:left w:val="nil"/>
          <w:bottom w:val="nil"/>
          <w:right w:val="nil"/>
          <w:between w:val="nil"/>
        </w:pBdr>
        <w:jc w:val="both"/>
        <w:rPr>
          <w:rFonts w:ascii="Arial" w:hAnsi="Arial" w:cs="Arial"/>
          <w:u w:val="none"/>
        </w:rPr>
      </w:pPr>
      <w:r w:rsidRPr="001A17CC">
        <w:rPr>
          <w:rFonts w:ascii="Arial" w:eastAsia="Arial" w:hAnsi="Arial" w:cs="Arial"/>
          <w:u w:val="none"/>
        </w:rPr>
        <w:t xml:space="preserve">Fundación Española de Aparato Digestivo </w:t>
      </w:r>
      <w:r w:rsidR="001F6E00">
        <w:fldChar w:fldCharType="begin"/>
      </w:r>
      <w:r w:rsidR="001F6E00">
        <w:instrText xml:space="preserve"> HYPERLINK "https://www.saludigestivo.es/wp-content/uploads/2016/02/intolerancia-lactosa-20110915161521.pdf" \h </w:instrText>
      </w:r>
      <w:r w:rsidR="001F6E00">
        <w:fldChar w:fldCharType="separate"/>
      </w:r>
      <w:r w:rsidRPr="001A17CC">
        <w:rPr>
          <w:rFonts w:ascii="Arial" w:hAnsi="Arial" w:cs="Arial"/>
        </w:rPr>
        <w:t>https://www.saludigestivo.es/wp-content/uploads/2016/02/intolerancia-lactosa-20110915161521.pdf</w:t>
      </w:r>
      <w:r w:rsidR="001F6E00">
        <w:rPr>
          <w:rFonts w:ascii="Arial" w:hAnsi="Arial" w:cs="Arial"/>
        </w:rPr>
        <w:fldChar w:fldCharType="end"/>
      </w:r>
    </w:p>
    <w:p w14:paraId="779121C8" w14:textId="77777777" w:rsidR="00A008E5" w:rsidRPr="001A17CC" w:rsidRDefault="00A008E5" w:rsidP="001A17CC">
      <w:pPr>
        <w:pBdr>
          <w:top w:val="nil"/>
          <w:left w:val="nil"/>
          <w:bottom w:val="nil"/>
          <w:right w:val="nil"/>
          <w:between w:val="nil"/>
        </w:pBdr>
        <w:jc w:val="both"/>
        <w:rPr>
          <w:rFonts w:ascii="Arial" w:hAnsi="Arial" w:cs="Arial"/>
          <w:u w:val="none"/>
        </w:rPr>
      </w:pPr>
    </w:p>
    <w:p w14:paraId="15C9F410" w14:textId="6B29D06B"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hAnsi="Arial" w:cs="Arial"/>
          <w:u w:val="none"/>
        </w:rPr>
        <w:t xml:space="preserve">Censo por comunas </w:t>
      </w:r>
      <w:r w:rsidR="001F6E00">
        <w:fldChar w:fldCharType="begin"/>
      </w:r>
      <w:r w:rsidR="001F6E00">
        <w:instrText xml:space="preserve"> HYPERLINK "https://www.bcn.cl/siit/actualidad-territorial/Censo%202017%20Comuna" \h </w:instrText>
      </w:r>
      <w:r w:rsidR="001F6E00">
        <w:fldChar w:fldCharType="separate"/>
      </w:r>
      <w:r w:rsidRPr="001A17CC">
        <w:rPr>
          <w:rFonts w:ascii="Arial" w:hAnsi="Arial" w:cs="Arial"/>
        </w:rPr>
        <w:t>https://www.bcn.cl/siit/actualidad-territorial/Censo%202017%20Comuna</w:t>
      </w:r>
      <w:r w:rsidR="001F6E00">
        <w:rPr>
          <w:rFonts w:ascii="Arial" w:hAnsi="Arial" w:cs="Arial"/>
        </w:rPr>
        <w:fldChar w:fldCharType="end"/>
      </w:r>
    </w:p>
    <w:p w14:paraId="3E2D94F4" w14:textId="02984CB8" w:rsidR="001A17CC" w:rsidRPr="001A17CC" w:rsidRDefault="001A17CC" w:rsidP="001A17CC">
      <w:pPr>
        <w:pBdr>
          <w:top w:val="nil"/>
          <w:left w:val="nil"/>
          <w:bottom w:val="nil"/>
          <w:right w:val="nil"/>
          <w:between w:val="nil"/>
        </w:pBdr>
        <w:jc w:val="both"/>
        <w:rPr>
          <w:rFonts w:ascii="Arial" w:eastAsia="Arial" w:hAnsi="Arial" w:cs="Arial"/>
          <w:b/>
          <w:u w:val="none"/>
        </w:rPr>
      </w:pPr>
    </w:p>
    <w:p w14:paraId="7FA4CDC5" w14:textId="77777777" w:rsidR="00A008E5" w:rsidRPr="001A17CC" w:rsidRDefault="003265C9" w:rsidP="004F2B67">
      <w:pPr>
        <w:pStyle w:val="Prrafodelista"/>
        <w:numPr>
          <w:ilvl w:val="0"/>
          <w:numId w:val="38"/>
        </w:numPr>
        <w:pBdr>
          <w:top w:val="nil"/>
          <w:left w:val="nil"/>
          <w:bottom w:val="nil"/>
          <w:right w:val="nil"/>
          <w:between w:val="nil"/>
        </w:pBdr>
        <w:jc w:val="both"/>
        <w:rPr>
          <w:rFonts w:ascii="Arial" w:eastAsia="Arial" w:hAnsi="Arial" w:cs="Arial"/>
          <w:b/>
          <w:u w:val="none"/>
        </w:rPr>
      </w:pPr>
      <w:r w:rsidRPr="001A17CC">
        <w:rPr>
          <w:rFonts w:ascii="Arial" w:hAnsi="Arial" w:cs="Arial"/>
          <w:u w:val="none"/>
        </w:rPr>
        <w:t xml:space="preserve">Edades </w:t>
      </w:r>
      <w:r w:rsidR="001F6E00">
        <w:fldChar w:fldCharType="begin"/>
      </w:r>
      <w:r w:rsidR="001F6E00">
        <w:instrText xml:space="preserve"> HYPERLINK "https://www.emol.com/noticias/Economia/2017/12/22/888457/Las-cifras-del-Censo-2017-Piramide-de-edad-distribucion-de-genero-resumen-por-region-y-evolucion-historica.html" \h </w:instrText>
      </w:r>
      <w:r w:rsidR="001F6E00">
        <w:fldChar w:fldCharType="separate"/>
      </w:r>
      <w:r w:rsidRPr="001A17CC">
        <w:rPr>
          <w:rFonts w:ascii="Arial" w:hAnsi="Arial" w:cs="Arial"/>
        </w:rPr>
        <w:t>https://www.emol.com/noticias/Economia/2017/12/22/888457/Las-cifras-del-Censo-2017-Piramide-de-edad-distribucion-de-genero-resumen-por-region-y-evolucion-historica.html</w:t>
      </w:r>
      <w:r w:rsidR="001F6E00">
        <w:rPr>
          <w:rFonts w:ascii="Arial" w:hAnsi="Arial" w:cs="Arial"/>
        </w:rPr>
        <w:fldChar w:fldCharType="end"/>
      </w:r>
    </w:p>
    <w:p w14:paraId="7076F51A" w14:textId="77777777" w:rsidR="00A008E5" w:rsidRPr="001A17CC" w:rsidRDefault="00A008E5" w:rsidP="001A17CC">
      <w:pPr>
        <w:pBdr>
          <w:top w:val="nil"/>
          <w:left w:val="nil"/>
          <w:bottom w:val="nil"/>
          <w:right w:val="nil"/>
          <w:between w:val="nil"/>
        </w:pBdr>
        <w:jc w:val="both"/>
        <w:rPr>
          <w:rFonts w:ascii="Arial" w:eastAsia="Arial" w:hAnsi="Arial" w:cs="Arial"/>
          <w:b/>
          <w:u w:val="none"/>
        </w:rPr>
      </w:pPr>
    </w:p>
    <w:p w14:paraId="1EA5CE13" w14:textId="5029A4CB" w:rsidR="00A008E5" w:rsidRPr="001A17CC" w:rsidRDefault="001A17CC" w:rsidP="004F2B67">
      <w:pPr>
        <w:pStyle w:val="Prrafodelista"/>
        <w:numPr>
          <w:ilvl w:val="0"/>
          <w:numId w:val="38"/>
        </w:numPr>
        <w:pBdr>
          <w:top w:val="nil"/>
          <w:left w:val="nil"/>
          <w:bottom w:val="nil"/>
          <w:right w:val="nil"/>
          <w:between w:val="nil"/>
        </w:pBdr>
        <w:jc w:val="both"/>
        <w:rPr>
          <w:rFonts w:ascii="Arial" w:hAnsi="Arial" w:cs="Arial"/>
          <w:u w:val="none"/>
        </w:rPr>
      </w:pPr>
      <w:r w:rsidRPr="001A17CC">
        <w:rPr>
          <w:rFonts w:ascii="Arial" w:eastAsia="Arial" w:hAnsi="Arial" w:cs="Arial"/>
          <w:u w:val="none"/>
        </w:rPr>
        <w:t>Canal Horeca</w:t>
      </w:r>
      <w:r w:rsidR="003265C9" w:rsidRPr="001A17CC">
        <w:rPr>
          <w:rFonts w:ascii="Arial" w:eastAsia="Arial" w:hAnsi="Arial" w:cs="Arial"/>
          <w:u w:val="none"/>
        </w:rPr>
        <w:t xml:space="preserve"> </w:t>
      </w:r>
      <w:hyperlink r:id="rId41">
        <w:r w:rsidR="003265C9" w:rsidRPr="001A17CC">
          <w:rPr>
            <w:rFonts w:ascii="Arial" w:hAnsi="Arial" w:cs="Arial"/>
            <w:u w:val="none"/>
          </w:rPr>
          <w:t>https://www.analytics.cl/blog-retail/canal-horeca-poder-invisible/</w:t>
        </w:r>
      </w:hyperlink>
    </w:p>
    <w:p w14:paraId="0CD1444C" w14:textId="77777777" w:rsidR="001A17CC" w:rsidRDefault="001A17CC" w:rsidP="001A17CC">
      <w:pPr>
        <w:pStyle w:val="Prrafodelista"/>
        <w:pBdr>
          <w:top w:val="nil"/>
          <w:left w:val="nil"/>
          <w:bottom w:val="nil"/>
          <w:right w:val="nil"/>
          <w:between w:val="nil"/>
        </w:pBdr>
        <w:jc w:val="both"/>
        <w:rPr>
          <w:rFonts w:ascii="Arial" w:hAnsi="Arial" w:cs="Arial"/>
        </w:rPr>
      </w:pPr>
    </w:p>
    <w:p w14:paraId="59DF6A78" w14:textId="53555CAD" w:rsidR="00A008E5" w:rsidRPr="001A17CC" w:rsidRDefault="001A17CC" w:rsidP="004F2B67">
      <w:pPr>
        <w:pStyle w:val="Prrafodelista"/>
        <w:numPr>
          <w:ilvl w:val="0"/>
          <w:numId w:val="38"/>
        </w:numPr>
        <w:pBdr>
          <w:top w:val="nil"/>
          <w:left w:val="nil"/>
          <w:bottom w:val="nil"/>
          <w:right w:val="nil"/>
          <w:between w:val="nil"/>
        </w:pBdr>
        <w:jc w:val="both"/>
        <w:rPr>
          <w:rFonts w:ascii="Arial" w:hAnsi="Arial" w:cs="Arial"/>
        </w:rPr>
      </w:pPr>
      <w:r>
        <w:rPr>
          <w:rFonts w:ascii="Arial" w:hAnsi="Arial" w:cs="Arial"/>
        </w:rPr>
        <w:t xml:space="preserve">Estudio de mercado. El mercado del sector HORECA en Chile 2019 </w:t>
      </w:r>
      <w:r w:rsidR="001F6E00">
        <w:fldChar w:fldCharType="begin"/>
      </w:r>
      <w:r w:rsidR="001F6E00">
        <w:instrText xml:space="preserve"> HYPERLINK "https://www.icex.es/icex/es/navegacion-principal/todos-nuestros-servicios/informacion-de-mercados/estudios-de-mercados-y-otros-documentos-de-comercio-exterior/DOC2019821882.html" \h </w:instrText>
      </w:r>
      <w:r w:rsidR="001F6E00">
        <w:fldChar w:fldCharType="separate"/>
      </w:r>
      <w:r w:rsidR="003265C9" w:rsidRPr="001A17CC">
        <w:rPr>
          <w:rFonts w:ascii="Arial" w:hAnsi="Arial" w:cs="Arial"/>
        </w:rPr>
        <w:t>https://www.icex.es/icex/es/navegacion-principal/todos-nuestros-servicios/informacion-de-mercados/estudios-de-mercados-y-otros-documentos-de-comercio-exterior/DOC2019821882.html</w:t>
      </w:r>
      <w:r w:rsidR="001F6E00">
        <w:rPr>
          <w:rFonts w:ascii="Arial" w:hAnsi="Arial" w:cs="Arial"/>
        </w:rPr>
        <w:fldChar w:fldCharType="end"/>
      </w:r>
    </w:p>
    <w:p w14:paraId="210BE976" w14:textId="77777777" w:rsidR="001A17CC" w:rsidRPr="001A17CC" w:rsidRDefault="001A17CC" w:rsidP="001A17CC">
      <w:pPr>
        <w:pStyle w:val="Prrafodelista"/>
        <w:pBdr>
          <w:top w:val="nil"/>
          <w:left w:val="nil"/>
          <w:bottom w:val="nil"/>
          <w:right w:val="nil"/>
          <w:between w:val="nil"/>
        </w:pBdr>
        <w:jc w:val="both"/>
        <w:rPr>
          <w:rFonts w:ascii="Arial" w:hAnsi="Arial" w:cs="Arial"/>
          <w:u w:val="none"/>
        </w:rPr>
      </w:pPr>
    </w:p>
    <w:p w14:paraId="6B0466F1" w14:textId="77777777" w:rsidR="00A008E5" w:rsidRPr="001A17CC" w:rsidRDefault="003265C9" w:rsidP="004F2B67">
      <w:pPr>
        <w:pStyle w:val="Prrafodelista"/>
        <w:numPr>
          <w:ilvl w:val="0"/>
          <w:numId w:val="38"/>
        </w:numPr>
        <w:pBdr>
          <w:top w:val="nil"/>
          <w:left w:val="nil"/>
          <w:bottom w:val="nil"/>
          <w:right w:val="nil"/>
          <w:between w:val="nil"/>
        </w:pBdr>
        <w:jc w:val="both"/>
        <w:rPr>
          <w:rFonts w:ascii="Arial" w:hAnsi="Arial" w:cs="Arial"/>
          <w:u w:val="none"/>
        </w:rPr>
      </w:pPr>
      <w:r w:rsidRPr="001A17CC">
        <w:rPr>
          <w:rFonts w:ascii="Arial" w:hAnsi="Arial" w:cs="Arial"/>
          <w:u w:val="none"/>
        </w:rPr>
        <w:t xml:space="preserve">PIB por regiones </w:t>
      </w:r>
      <w:r w:rsidR="001F6E00">
        <w:fldChar w:fldCharType="begin"/>
      </w:r>
      <w:r w:rsidR="001F6E00">
        <w:instrText xml:space="preserve"> HYPERLINK "https://www.bcentral.cl/es/web/guest/pib-regional" \h </w:instrText>
      </w:r>
      <w:r w:rsidR="001F6E00">
        <w:fldChar w:fldCharType="separate"/>
      </w:r>
      <w:r w:rsidRPr="001A17CC">
        <w:rPr>
          <w:rFonts w:ascii="Arial" w:hAnsi="Arial" w:cs="Arial"/>
        </w:rPr>
        <w:t>https://www.bcentral.cl/es/web/guest/pib-regional</w:t>
      </w:r>
      <w:r w:rsidR="001F6E00">
        <w:rPr>
          <w:rFonts w:ascii="Arial" w:hAnsi="Arial" w:cs="Arial"/>
        </w:rPr>
        <w:fldChar w:fldCharType="end"/>
      </w:r>
      <w:r w:rsidRPr="001A17CC">
        <w:rPr>
          <w:rFonts w:ascii="Arial" w:hAnsi="Arial" w:cs="Arial"/>
          <w:u w:val="none"/>
        </w:rPr>
        <w:t xml:space="preserve"> </w:t>
      </w:r>
    </w:p>
    <w:p w14:paraId="22EE143A" w14:textId="77777777" w:rsidR="00A008E5" w:rsidRPr="001A17CC" w:rsidRDefault="00A008E5" w:rsidP="001A17CC">
      <w:pPr>
        <w:pBdr>
          <w:top w:val="nil"/>
          <w:left w:val="nil"/>
          <w:bottom w:val="nil"/>
          <w:right w:val="nil"/>
          <w:between w:val="nil"/>
        </w:pBdr>
        <w:jc w:val="both"/>
        <w:rPr>
          <w:rFonts w:ascii="Arial" w:hAnsi="Arial" w:cs="Arial"/>
          <w:u w:val="none"/>
        </w:rPr>
      </w:pPr>
    </w:p>
    <w:p w14:paraId="40C6629D" w14:textId="13191E0A" w:rsidR="000B0151" w:rsidRPr="001A17CC" w:rsidRDefault="001A17CC" w:rsidP="004F2B67">
      <w:pPr>
        <w:pStyle w:val="Prrafodelista"/>
        <w:numPr>
          <w:ilvl w:val="0"/>
          <w:numId w:val="38"/>
        </w:numPr>
        <w:pBdr>
          <w:top w:val="nil"/>
          <w:left w:val="nil"/>
          <w:bottom w:val="nil"/>
          <w:right w:val="nil"/>
          <w:between w:val="nil"/>
        </w:pBdr>
        <w:jc w:val="both"/>
        <w:rPr>
          <w:rFonts w:ascii="Arial" w:eastAsia="Arial" w:hAnsi="Arial" w:cs="Arial"/>
          <w:b/>
        </w:rPr>
      </w:pPr>
      <w:r w:rsidRPr="001A17CC">
        <w:rPr>
          <w:rFonts w:ascii="Arial" w:hAnsi="Arial" w:cs="Arial"/>
          <w:u w:val="none"/>
        </w:rPr>
        <w:t xml:space="preserve">Tendencias de Alimentos sin gluten en Australia </w:t>
      </w:r>
      <w:r w:rsidR="001F6E00">
        <w:fldChar w:fldCharType="begin"/>
      </w:r>
      <w:r w:rsidR="001F6E00">
        <w:instrText xml:space="preserve"> HYPERLINK "https://www.prochile.gob.cl/wp-content/uploads/2017/02/FMT_Australia_-Alimentos_sin_gluten_2016.pdf?fbclid=IwAR1nm8jx7TwILcWiAZVVe7JT5CkSDtFA6kPwLwkgagdN1wcsgfieknHe4J4" </w:instrText>
      </w:r>
      <w:r w:rsidR="001F6E00">
        <w:fldChar w:fldCharType="separate"/>
      </w:r>
      <w:r w:rsidR="000B0151" w:rsidRPr="001A17CC">
        <w:rPr>
          <w:rStyle w:val="Hipervnculo"/>
          <w:rFonts w:ascii="Arial" w:eastAsia="Arial" w:hAnsi="Arial" w:cs="Arial"/>
          <w:color w:val="auto"/>
        </w:rPr>
        <w:t>https://www.prochile.gob.cl/wp-content/uploads/2017/02/FMT_Australia_-Alimentos_sin_gluten_2016.pdf?fbclid=IwAR1nm8jx7TwILcWiAZVVe7JT5CkSDtFA6kPwLwkgagdN1wcsgfieknHe4J4</w:t>
      </w:r>
      <w:r w:rsidR="001F6E00">
        <w:rPr>
          <w:rStyle w:val="Hipervnculo"/>
          <w:rFonts w:ascii="Arial" w:eastAsia="Arial" w:hAnsi="Arial" w:cs="Arial"/>
          <w:color w:val="auto"/>
        </w:rPr>
        <w:fldChar w:fldCharType="end"/>
      </w:r>
    </w:p>
    <w:p w14:paraId="677B630E" w14:textId="00CD449B" w:rsidR="001A17CC" w:rsidRPr="001A17CC" w:rsidRDefault="001A17CC" w:rsidP="001A17CC">
      <w:pPr>
        <w:rPr>
          <w:rFonts w:ascii="Arial" w:eastAsia="Arial" w:hAnsi="Arial" w:cs="Arial"/>
          <w:b/>
          <w:u w:val="none"/>
        </w:rPr>
      </w:pPr>
    </w:p>
    <w:p w14:paraId="326A017E" w14:textId="2858E531" w:rsidR="001A17CC" w:rsidRPr="001A17CC" w:rsidRDefault="001A17CC" w:rsidP="004F2B67">
      <w:pPr>
        <w:pStyle w:val="Prrafodelista"/>
        <w:numPr>
          <w:ilvl w:val="0"/>
          <w:numId w:val="38"/>
        </w:numPr>
        <w:pBdr>
          <w:top w:val="nil"/>
          <w:left w:val="nil"/>
          <w:bottom w:val="nil"/>
          <w:right w:val="nil"/>
          <w:between w:val="nil"/>
        </w:pBdr>
        <w:jc w:val="both"/>
        <w:rPr>
          <w:rFonts w:ascii="Arial" w:eastAsia="Arial" w:hAnsi="Arial" w:cs="Arial"/>
          <w:u w:val="none"/>
        </w:rPr>
      </w:pPr>
      <w:r w:rsidRPr="001A17CC">
        <w:rPr>
          <w:rFonts w:ascii="Arial" w:eastAsia="Arial" w:hAnsi="Arial" w:cs="Arial"/>
          <w:u w:val="none"/>
        </w:rPr>
        <w:t>VIII Encuesta de Presupuestos Familiares (EPF), INE Chile, 2018</w:t>
      </w:r>
    </w:p>
    <w:p w14:paraId="135CF96E" w14:textId="77777777" w:rsidR="00A008E5" w:rsidRPr="001A17CC" w:rsidRDefault="00A008E5" w:rsidP="001A17CC">
      <w:pPr>
        <w:pBdr>
          <w:top w:val="nil"/>
          <w:left w:val="nil"/>
          <w:bottom w:val="nil"/>
          <w:right w:val="nil"/>
          <w:between w:val="nil"/>
        </w:pBdr>
        <w:jc w:val="both"/>
        <w:rPr>
          <w:rFonts w:ascii="Arial" w:eastAsia="Arial" w:hAnsi="Arial" w:cs="Arial"/>
          <w:b/>
          <w:u w:val="none"/>
        </w:rPr>
      </w:pPr>
    </w:p>
    <w:p w14:paraId="70D9B07F" w14:textId="77777777" w:rsidR="00A008E5" w:rsidRDefault="00A008E5">
      <w:pPr>
        <w:pBdr>
          <w:top w:val="nil"/>
          <w:left w:val="nil"/>
          <w:bottom w:val="nil"/>
          <w:right w:val="nil"/>
          <w:between w:val="nil"/>
        </w:pBdr>
        <w:rPr>
          <w:rFonts w:ascii="Arial" w:eastAsia="Arial" w:hAnsi="Arial" w:cs="Arial"/>
          <w:b/>
          <w:color w:val="000000"/>
          <w:u w:val="none"/>
        </w:rPr>
      </w:pPr>
    </w:p>
    <w:p w14:paraId="6A54F989" w14:textId="77777777" w:rsidR="00A008E5" w:rsidRDefault="00A008E5">
      <w:pPr>
        <w:pBdr>
          <w:top w:val="nil"/>
          <w:left w:val="nil"/>
          <w:bottom w:val="nil"/>
          <w:right w:val="nil"/>
          <w:between w:val="nil"/>
        </w:pBdr>
        <w:rPr>
          <w:rFonts w:ascii="Arial" w:eastAsia="Arial" w:hAnsi="Arial" w:cs="Arial"/>
          <w:b/>
          <w:color w:val="000000"/>
          <w:u w:val="none"/>
        </w:rPr>
      </w:pPr>
    </w:p>
    <w:p w14:paraId="58F5F148" w14:textId="77777777" w:rsidR="00A008E5" w:rsidRDefault="00A008E5">
      <w:pPr>
        <w:pBdr>
          <w:top w:val="nil"/>
          <w:left w:val="nil"/>
          <w:bottom w:val="nil"/>
          <w:right w:val="nil"/>
          <w:between w:val="nil"/>
        </w:pBdr>
        <w:rPr>
          <w:rFonts w:ascii="Arial" w:eastAsia="Arial" w:hAnsi="Arial" w:cs="Arial"/>
          <w:b/>
          <w:color w:val="000000"/>
          <w:u w:val="none"/>
        </w:rPr>
      </w:pPr>
    </w:p>
    <w:p w14:paraId="6E36424D" w14:textId="77777777" w:rsidR="00A008E5" w:rsidRDefault="00A008E5">
      <w:pPr>
        <w:pBdr>
          <w:top w:val="nil"/>
          <w:left w:val="nil"/>
          <w:bottom w:val="nil"/>
          <w:right w:val="nil"/>
          <w:between w:val="nil"/>
        </w:pBdr>
        <w:rPr>
          <w:rFonts w:ascii="Arial" w:eastAsia="Arial" w:hAnsi="Arial" w:cs="Arial"/>
          <w:b/>
          <w:color w:val="000000"/>
          <w:u w:val="none"/>
        </w:rPr>
      </w:pPr>
    </w:p>
    <w:p w14:paraId="329A7A6F" w14:textId="77777777" w:rsidR="00A008E5" w:rsidRDefault="00A008E5">
      <w:pPr>
        <w:pBdr>
          <w:top w:val="nil"/>
          <w:left w:val="nil"/>
          <w:bottom w:val="nil"/>
          <w:right w:val="nil"/>
          <w:between w:val="nil"/>
        </w:pBdr>
        <w:rPr>
          <w:rFonts w:ascii="Arial" w:eastAsia="Arial" w:hAnsi="Arial" w:cs="Arial"/>
          <w:b/>
          <w:color w:val="000000"/>
          <w:u w:val="none"/>
        </w:rPr>
      </w:pPr>
    </w:p>
    <w:p w14:paraId="6B57D4E8" w14:textId="77777777" w:rsidR="00A008E5" w:rsidRDefault="00A008E5">
      <w:pPr>
        <w:pBdr>
          <w:top w:val="nil"/>
          <w:left w:val="nil"/>
          <w:bottom w:val="nil"/>
          <w:right w:val="nil"/>
          <w:between w:val="nil"/>
        </w:pBdr>
        <w:rPr>
          <w:rFonts w:ascii="Arial" w:eastAsia="Arial" w:hAnsi="Arial" w:cs="Arial"/>
          <w:b/>
          <w:color w:val="000000"/>
          <w:u w:val="none"/>
        </w:rPr>
      </w:pPr>
    </w:p>
    <w:p w14:paraId="238FA74B" w14:textId="77777777" w:rsidR="00A008E5" w:rsidRDefault="00A008E5">
      <w:pPr>
        <w:pBdr>
          <w:top w:val="nil"/>
          <w:left w:val="nil"/>
          <w:bottom w:val="nil"/>
          <w:right w:val="nil"/>
          <w:between w:val="nil"/>
        </w:pBdr>
        <w:rPr>
          <w:rFonts w:ascii="Arial" w:eastAsia="Arial" w:hAnsi="Arial" w:cs="Arial"/>
          <w:b/>
          <w:color w:val="000000"/>
          <w:u w:val="none"/>
        </w:rPr>
      </w:pPr>
    </w:p>
    <w:p w14:paraId="5911A802" w14:textId="77777777" w:rsidR="00A008E5" w:rsidRDefault="00A008E5">
      <w:pPr>
        <w:pBdr>
          <w:top w:val="nil"/>
          <w:left w:val="nil"/>
          <w:bottom w:val="nil"/>
          <w:right w:val="nil"/>
          <w:between w:val="nil"/>
        </w:pBdr>
        <w:rPr>
          <w:rFonts w:ascii="Arial" w:eastAsia="Arial" w:hAnsi="Arial" w:cs="Arial"/>
          <w:b/>
          <w:color w:val="000000"/>
          <w:u w:val="none"/>
        </w:rPr>
      </w:pPr>
    </w:p>
    <w:p w14:paraId="156744AC" w14:textId="77777777" w:rsidR="00A008E5" w:rsidRDefault="00A008E5">
      <w:pPr>
        <w:pBdr>
          <w:top w:val="nil"/>
          <w:left w:val="nil"/>
          <w:bottom w:val="nil"/>
          <w:right w:val="nil"/>
          <w:between w:val="nil"/>
        </w:pBdr>
        <w:rPr>
          <w:rFonts w:ascii="Arial" w:eastAsia="Arial" w:hAnsi="Arial" w:cs="Arial"/>
          <w:b/>
          <w:color w:val="000000"/>
          <w:u w:val="none"/>
        </w:rPr>
      </w:pPr>
    </w:p>
    <w:p w14:paraId="35C23C33" w14:textId="77777777" w:rsidR="00A008E5" w:rsidRDefault="00A008E5">
      <w:pPr>
        <w:pBdr>
          <w:top w:val="nil"/>
          <w:left w:val="nil"/>
          <w:bottom w:val="nil"/>
          <w:right w:val="nil"/>
          <w:between w:val="nil"/>
        </w:pBdr>
        <w:rPr>
          <w:rFonts w:ascii="Arial" w:eastAsia="Arial" w:hAnsi="Arial" w:cs="Arial"/>
          <w:b/>
          <w:color w:val="000000"/>
          <w:u w:val="none"/>
        </w:rPr>
      </w:pPr>
    </w:p>
    <w:p w14:paraId="778C2F77" w14:textId="77777777" w:rsidR="00A008E5" w:rsidRDefault="00A008E5">
      <w:pPr>
        <w:pBdr>
          <w:top w:val="nil"/>
          <w:left w:val="nil"/>
          <w:bottom w:val="nil"/>
          <w:right w:val="nil"/>
          <w:between w:val="nil"/>
        </w:pBdr>
        <w:rPr>
          <w:rFonts w:ascii="Arial" w:eastAsia="Arial" w:hAnsi="Arial" w:cs="Arial"/>
          <w:b/>
          <w:color w:val="000000"/>
          <w:u w:val="none"/>
        </w:rPr>
      </w:pPr>
    </w:p>
    <w:p w14:paraId="5805D83F" w14:textId="77777777" w:rsidR="00A008E5" w:rsidRDefault="00A008E5">
      <w:pPr>
        <w:pBdr>
          <w:top w:val="nil"/>
          <w:left w:val="nil"/>
          <w:bottom w:val="nil"/>
          <w:right w:val="nil"/>
          <w:between w:val="nil"/>
        </w:pBdr>
        <w:rPr>
          <w:rFonts w:ascii="Arial" w:eastAsia="Arial" w:hAnsi="Arial" w:cs="Arial"/>
          <w:b/>
          <w:color w:val="000000"/>
          <w:u w:val="none"/>
        </w:rPr>
      </w:pPr>
    </w:p>
    <w:p w14:paraId="7345D801" w14:textId="77777777" w:rsidR="00A008E5" w:rsidRDefault="00A008E5">
      <w:pPr>
        <w:pBdr>
          <w:top w:val="nil"/>
          <w:left w:val="nil"/>
          <w:bottom w:val="nil"/>
          <w:right w:val="nil"/>
          <w:between w:val="nil"/>
        </w:pBdr>
        <w:rPr>
          <w:rFonts w:ascii="Arial" w:eastAsia="Arial" w:hAnsi="Arial" w:cs="Arial"/>
          <w:b/>
          <w:color w:val="000000"/>
          <w:u w:val="none"/>
        </w:rPr>
      </w:pPr>
    </w:p>
    <w:p w14:paraId="597C8683" w14:textId="0B5201F3" w:rsidR="00A008E5" w:rsidRPr="00953F89" w:rsidRDefault="00953F89" w:rsidP="00000CE2">
      <w:pPr>
        <w:pStyle w:val="Prrafodelista"/>
        <w:numPr>
          <w:ilvl w:val="0"/>
          <w:numId w:val="9"/>
        </w:numPr>
        <w:pBdr>
          <w:top w:val="nil"/>
          <w:left w:val="nil"/>
          <w:bottom w:val="nil"/>
          <w:right w:val="nil"/>
          <w:between w:val="nil"/>
        </w:pBdr>
        <w:outlineLvl w:val="0"/>
        <w:rPr>
          <w:rFonts w:ascii="Arial" w:eastAsia="Arial" w:hAnsi="Arial" w:cs="Arial"/>
          <w:b/>
          <w:color w:val="000000"/>
          <w:u w:val="none"/>
        </w:rPr>
      </w:pPr>
      <w:bookmarkStart w:id="80" w:name="_Toc22329847"/>
      <w:r>
        <w:rPr>
          <w:rFonts w:ascii="Arial" w:eastAsia="Arial" w:hAnsi="Arial" w:cs="Arial"/>
          <w:b/>
          <w:color w:val="000000"/>
          <w:u w:val="none"/>
        </w:rPr>
        <w:lastRenderedPageBreak/>
        <w:t>ANEXOS</w:t>
      </w:r>
      <w:bookmarkEnd w:id="80"/>
    </w:p>
    <w:p w14:paraId="19413C04" w14:textId="3326160A" w:rsidR="00A008E5" w:rsidRPr="00953F89" w:rsidRDefault="00A008E5" w:rsidP="00953F89">
      <w:pPr>
        <w:pBdr>
          <w:top w:val="nil"/>
          <w:left w:val="nil"/>
          <w:bottom w:val="nil"/>
          <w:right w:val="nil"/>
          <w:between w:val="nil"/>
        </w:pBdr>
        <w:rPr>
          <w:rFonts w:ascii="Arial" w:eastAsia="Arial" w:hAnsi="Arial" w:cs="Arial"/>
          <w:b/>
          <w:color w:val="000000"/>
          <w:u w:val="none"/>
        </w:rPr>
      </w:pPr>
    </w:p>
    <w:p w14:paraId="665D24E4" w14:textId="28B3F16A" w:rsidR="00FF42D0" w:rsidRPr="000B638D" w:rsidRDefault="000B638D" w:rsidP="000B638D">
      <w:pPr>
        <w:pStyle w:val="Ttulo2"/>
        <w:rPr>
          <w:rFonts w:ascii="Arial" w:hAnsi="Arial" w:cs="Arial"/>
          <w:b/>
          <w:color w:val="auto"/>
          <w:sz w:val="24"/>
          <w:szCs w:val="24"/>
          <w:u w:val="none"/>
          <w:lang w:val="es-ES"/>
        </w:rPr>
      </w:pPr>
      <w:bookmarkStart w:id="81" w:name="_Toc22329848"/>
      <w:r w:rsidRPr="000B638D">
        <w:rPr>
          <w:rFonts w:ascii="Arial" w:hAnsi="Arial" w:cs="Arial"/>
          <w:b/>
          <w:color w:val="auto"/>
          <w:sz w:val="24"/>
          <w:szCs w:val="24"/>
          <w:u w:val="none"/>
          <w:lang w:val="es-ES"/>
        </w:rPr>
        <w:t>Anexo A</w:t>
      </w:r>
      <w:r w:rsidR="00FF42D0" w:rsidRPr="000B638D">
        <w:rPr>
          <w:rFonts w:ascii="Arial" w:hAnsi="Arial" w:cs="Arial"/>
          <w:b/>
          <w:color w:val="auto"/>
          <w:sz w:val="24"/>
          <w:szCs w:val="24"/>
          <w:u w:val="none"/>
          <w:lang w:val="es-ES"/>
        </w:rPr>
        <w:t>: Encuesta</w:t>
      </w:r>
      <w:bookmarkEnd w:id="81"/>
    </w:p>
    <w:p w14:paraId="568B56F3" w14:textId="77777777" w:rsidR="00FF42D0" w:rsidRPr="00FF42D0" w:rsidRDefault="00FF42D0" w:rsidP="00FF42D0">
      <w:pPr>
        <w:rPr>
          <w:rFonts w:ascii="Arial" w:hAnsi="Arial" w:cs="Arial"/>
          <w:b/>
          <w:i/>
          <w:u w:val="none"/>
          <w:lang w:val="es-ES"/>
        </w:rPr>
      </w:pPr>
    </w:p>
    <w:p w14:paraId="1E5D39DD"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¿Padece alguna enfermedad que requiera restricción alimenticia? ¿Cuál?</w:t>
      </w:r>
    </w:p>
    <w:p w14:paraId="79819080" w14:textId="77777777" w:rsidR="00FF42D0" w:rsidRPr="00FF42D0" w:rsidRDefault="00FF42D0" w:rsidP="004F2B67">
      <w:pPr>
        <w:pStyle w:val="Sinespaciado"/>
        <w:numPr>
          <w:ilvl w:val="0"/>
          <w:numId w:val="19"/>
        </w:numPr>
        <w:rPr>
          <w:rFonts w:ascii="Arial" w:hAnsi="Arial" w:cs="Arial"/>
          <w:u w:val="none"/>
          <w:lang w:val="es-ES"/>
        </w:rPr>
      </w:pPr>
      <w:r w:rsidRPr="00FF42D0">
        <w:rPr>
          <w:rFonts w:ascii="Arial" w:hAnsi="Arial" w:cs="Arial"/>
          <w:u w:val="none"/>
          <w:lang w:val="es-ES"/>
        </w:rPr>
        <w:t>Intolerancia a la lactosa.</w:t>
      </w:r>
    </w:p>
    <w:p w14:paraId="7A9167B2" w14:textId="77777777" w:rsidR="00FF42D0" w:rsidRPr="00FF42D0" w:rsidRDefault="00FF42D0" w:rsidP="004F2B67">
      <w:pPr>
        <w:pStyle w:val="Sinespaciado"/>
        <w:numPr>
          <w:ilvl w:val="0"/>
          <w:numId w:val="19"/>
        </w:numPr>
        <w:rPr>
          <w:rFonts w:ascii="Arial" w:hAnsi="Arial" w:cs="Arial"/>
          <w:u w:val="none"/>
          <w:lang w:val="es-ES"/>
        </w:rPr>
      </w:pPr>
      <w:r w:rsidRPr="00FF42D0">
        <w:rPr>
          <w:rFonts w:ascii="Arial" w:hAnsi="Arial" w:cs="Arial"/>
          <w:u w:val="none"/>
          <w:lang w:val="es-ES"/>
        </w:rPr>
        <w:t>Intolerancia al gluten (celiaco)</w:t>
      </w:r>
    </w:p>
    <w:p w14:paraId="374418C4" w14:textId="77777777" w:rsidR="00FF42D0" w:rsidRPr="00FF42D0" w:rsidRDefault="00FF42D0" w:rsidP="004F2B67">
      <w:pPr>
        <w:pStyle w:val="Sinespaciado"/>
        <w:numPr>
          <w:ilvl w:val="0"/>
          <w:numId w:val="19"/>
        </w:numPr>
        <w:rPr>
          <w:rFonts w:ascii="Arial" w:hAnsi="Arial" w:cs="Arial"/>
          <w:u w:val="none"/>
          <w:lang w:val="es-ES"/>
        </w:rPr>
      </w:pPr>
      <w:r w:rsidRPr="00FF42D0">
        <w:rPr>
          <w:rFonts w:ascii="Arial" w:hAnsi="Arial" w:cs="Arial"/>
          <w:u w:val="none"/>
          <w:lang w:val="es-ES"/>
        </w:rPr>
        <w:t>Intolerancia a la azúcar (diabetes)</w:t>
      </w:r>
    </w:p>
    <w:p w14:paraId="4A76EFD8" w14:textId="77777777" w:rsidR="00FF42D0" w:rsidRPr="00FF42D0" w:rsidRDefault="00FF42D0" w:rsidP="00FF42D0">
      <w:pPr>
        <w:pStyle w:val="Prrafodelista"/>
        <w:rPr>
          <w:rFonts w:ascii="Arial" w:hAnsi="Arial" w:cs="Arial"/>
          <w:u w:val="none"/>
          <w:lang w:val="es-ES"/>
        </w:rPr>
      </w:pPr>
    </w:p>
    <w:p w14:paraId="4FDC06BD"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¿Quién toma las decisiones de compra con respecto a la Alimentación?</w:t>
      </w:r>
    </w:p>
    <w:p w14:paraId="46FB4F43" w14:textId="77777777" w:rsidR="00FF42D0" w:rsidRPr="00FF42D0" w:rsidRDefault="00FF42D0" w:rsidP="004F2B67">
      <w:pPr>
        <w:pStyle w:val="Sinespaciado"/>
        <w:numPr>
          <w:ilvl w:val="0"/>
          <w:numId w:val="20"/>
        </w:numPr>
        <w:rPr>
          <w:rFonts w:ascii="Arial" w:hAnsi="Arial" w:cs="Arial"/>
          <w:u w:val="none"/>
          <w:lang w:val="es-ES"/>
        </w:rPr>
      </w:pPr>
      <w:r w:rsidRPr="00FF42D0">
        <w:rPr>
          <w:rFonts w:ascii="Arial" w:hAnsi="Arial" w:cs="Arial"/>
          <w:u w:val="none"/>
          <w:lang w:val="es-ES"/>
        </w:rPr>
        <w:t>Padres</w:t>
      </w:r>
    </w:p>
    <w:p w14:paraId="321C8592" w14:textId="77777777" w:rsidR="00FF42D0" w:rsidRPr="00FF42D0" w:rsidRDefault="00FF42D0" w:rsidP="004F2B67">
      <w:pPr>
        <w:pStyle w:val="Sinespaciado"/>
        <w:numPr>
          <w:ilvl w:val="0"/>
          <w:numId w:val="20"/>
        </w:numPr>
        <w:rPr>
          <w:rFonts w:ascii="Arial" w:hAnsi="Arial" w:cs="Arial"/>
          <w:u w:val="none"/>
          <w:lang w:val="es-ES"/>
        </w:rPr>
      </w:pPr>
      <w:r w:rsidRPr="00FF42D0">
        <w:rPr>
          <w:rFonts w:ascii="Arial" w:hAnsi="Arial" w:cs="Arial"/>
          <w:u w:val="none"/>
          <w:lang w:val="es-ES"/>
        </w:rPr>
        <w:t>Cónyuge</w:t>
      </w:r>
    </w:p>
    <w:p w14:paraId="0B3D0FC7" w14:textId="77777777" w:rsidR="00FF42D0" w:rsidRPr="00FF42D0" w:rsidRDefault="00FF42D0" w:rsidP="004F2B67">
      <w:pPr>
        <w:pStyle w:val="Sinespaciado"/>
        <w:numPr>
          <w:ilvl w:val="0"/>
          <w:numId w:val="20"/>
        </w:numPr>
        <w:rPr>
          <w:rFonts w:ascii="Arial" w:hAnsi="Arial" w:cs="Arial"/>
          <w:u w:val="none"/>
          <w:lang w:val="es-ES"/>
        </w:rPr>
      </w:pPr>
      <w:r w:rsidRPr="00FF42D0">
        <w:rPr>
          <w:rFonts w:ascii="Arial" w:hAnsi="Arial" w:cs="Arial"/>
          <w:u w:val="none"/>
          <w:lang w:val="es-ES"/>
        </w:rPr>
        <w:t>Usted</w:t>
      </w:r>
    </w:p>
    <w:p w14:paraId="409301AF" w14:textId="77777777" w:rsidR="00FF42D0" w:rsidRPr="00FF42D0" w:rsidRDefault="00FF42D0" w:rsidP="004F2B67">
      <w:pPr>
        <w:pStyle w:val="Sinespaciado"/>
        <w:numPr>
          <w:ilvl w:val="0"/>
          <w:numId w:val="20"/>
        </w:numPr>
        <w:rPr>
          <w:rFonts w:ascii="Arial" w:hAnsi="Arial" w:cs="Arial"/>
          <w:u w:val="none"/>
          <w:lang w:val="es-ES"/>
        </w:rPr>
      </w:pPr>
      <w:r w:rsidRPr="00FF42D0">
        <w:rPr>
          <w:rFonts w:ascii="Arial" w:hAnsi="Arial" w:cs="Arial"/>
          <w:u w:val="none"/>
          <w:lang w:val="es-ES"/>
        </w:rPr>
        <w:t>Otros ____</w:t>
      </w:r>
    </w:p>
    <w:p w14:paraId="62B47FD9" w14:textId="77777777" w:rsidR="00FF42D0" w:rsidRPr="00FF42D0" w:rsidRDefault="00FF42D0" w:rsidP="00FF42D0">
      <w:pPr>
        <w:pStyle w:val="Prrafodelista"/>
        <w:rPr>
          <w:rFonts w:ascii="Arial" w:hAnsi="Arial" w:cs="Arial"/>
          <w:u w:val="none"/>
          <w:lang w:val="es-ES"/>
        </w:rPr>
      </w:pPr>
    </w:p>
    <w:p w14:paraId="4199898A"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Con respecto a tus restricciones alimenticias ¿realizas compras en pastelerías o </w:t>
      </w:r>
      <w:proofErr w:type="spellStart"/>
      <w:r w:rsidRPr="00FF42D0">
        <w:rPr>
          <w:rFonts w:ascii="Arial" w:hAnsi="Arial" w:cs="Arial"/>
          <w:u w:val="none"/>
          <w:lang w:val="es-ES"/>
        </w:rPr>
        <w:t>coctelería</w:t>
      </w:r>
      <w:proofErr w:type="spellEnd"/>
      <w:r w:rsidRPr="00FF42D0">
        <w:rPr>
          <w:rFonts w:ascii="Arial" w:hAnsi="Arial" w:cs="Arial"/>
          <w:u w:val="none"/>
          <w:lang w:val="es-ES"/>
        </w:rPr>
        <w:t xml:space="preserve"> especializadas en tus restricciones alimenticias? </w:t>
      </w:r>
    </w:p>
    <w:p w14:paraId="3A3E4794" w14:textId="77777777" w:rsidR="00FF42D0" w:rsidRPr="00FF42D0" w:rsidRDefault="00FF42D0" w:rsidP="004F2B67">
      <w:pPr>
        <w:pStyle w:val="Sinespaciado"/>
        <w:numPr>
          <w:ilvl w:val="0"/>
          <w:numId w:val="21"/>
        </w:numPr>
        <w:rPr>
          <w:rFonts w:ascii="Arial" w:hAnsi="Arial" w:cs="Arial"/>
          <w:u w:val="none"/>
          <w:lang w:val="es-ES"/>
        </w:rPr>
      </w:pPr>
      <w:r w:rsidRPr="00FF42D0">
        <w:rPr>
          <w:rFonts w:ascii="Arial" w:hAnsi="Arial" w:cs="Arial"/>
          <w:u w:val="none"/>
          <w:lang w:val="es-ES"/>
        </w:rPr>
        <w:t>Si</w:t>
      </w:r>
    </w:p>
    <w:p w14:paraId="024CC772" w14:textId="77777777" w:rsidR="00FF42D0" w:rsidRPr="00FF42D0" w:rsidRDefault="00FF42D0" w:rsidP="004F2B67">
      <w:pPr>
        <w:pStyle w:val="Sinespaciado"/>
        <w:numPr>
          <w:ilvl w:val="0"/>
          <w:numId w:val="21"/>
        </w:numPr>
        <w:rPr>
          <w:rFonts w:ascii="Arial" w:hAnsi="Arial" w:cs="Arial"/>
          <w:u w:val="none"/>
          <w:lang w:val="es-ES"/>
        </w:rPr>
      </w:pPr>
      <w:r w:rsidRPr="00FF42D0">
        <w:rPr>
          <w:rFonts w:ascii="Arial" w:hAnsi="Arial" w:cs="Arial"/>
          <w:u w:val="none"/>
          <w:lang w:val="es-ES"/>
        </w:rPr>
        <w:t>No</w:t>
      </w:r>
    </w:p>
    <w:p w14:paraId="568C0940" w14:textId="77777777" w:rsidR="00FF42D0" w:rsidRPr="00FF42D0" w:rsidRDefault="00FF42D0" w:rsidP="00FF42D0">
      <w:pPr>
        <w:pStyle w:val="Prrafodelista"/>
        <w:ind w:left="1080"/>
        <w:rPr>
          <w:rFonts w:ascii="Arial" w:hAnsi="Arial" w:cs="Arial"/>
          <w:u w:val="none"/>
          <w:lang w:val="es-ES"/>
        </w:rPr>
      </w:pPr>
    </w:p>
    <w:p w14:paraId="554BB5DE"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¿Qué tan a menudo compras en pastelería y/o servicios de </w:t>
      </w:r>
      <w:proofErr w:type="spellStart"/>
      <w:r w:rsidRPr="00FF42D0">
        <w:rPr>
          <w:rFonts w:ascii="Arial" w:hAnsi="Arial" w:cs="Arial"/>
          <w:u w:val="none"/>
          <w:lang w:val="es-ES"/>
        </w:rPr>
        <w:t>coctelería</w:t>
      </w:r>
      <w:proofErr w:type="spellEnd"/>
      <w:r w:rsidRPr="00FF42D0">
        <w:rPr>
          <w:rFonts w:ascii="Arial" w:hAnsi="Arial" w:cs="Arial"/>
          <w:u w:val="none"/>
          <w:lang w:val="es-ES"/>
        </w:rPr>
        <w:t xml:space="preserve">? </w:t>
      </w:r>
    </w:p>
    <w:p w14:paraId="548CD96B" w14:textId="77777777" w:rsidR="00FF42D0" w:rsidRPr="00FF42D0" w:rsidRDefault="00FF42D0" w:rsidP="004F2B67">
      <w:pPr>
        <w:pStyle w:val="Sinespaciado"/>
        <w:numPr>
          <w:ilvl w:val="0"/>
          <w:numId w:val="22"/>
        </w:numPr>
        <w:rPr>
          <w:rFonts w:ascii="Arial" w:hAnsi="Arial" w:cs="Arial"/>
          <w:u w:val="none"/>
          <w:lang w:val="es-ES"/>
        </w:rPr>
      </w:pPr>
      <w:r w:rsidRPr="00FF42D0">
        <w:rPr>
          <w:rFonts w:ascii="Arial" w:hAnsi="Arial" w:cs="Arial"/>
          <w:u w:val="none"/>
          <w:lang w:val="es-ES"/>
        </w:rPr>
        <w:t>Diariamente</w:t>
      </w:r>
    </w:p>
    <w:p w14:paraId="3A7DBA8F" w14:textId="77777777" w:rsidR="00FF42D0" w:rsidRPr="00FF42D0" w:rsidRDefault="00FF42D0" w:rsidP="004F2B67">
      <w:pPr>
        <w:pStyle w:val="Sinespaciado"/>
        <w:numPr>
          <w:ilvl w:val="0"/>
          <w:numId w:val="22"/>
        </w:numPr>
        <w:rPr>
          <w:rFonts w:ascii="Arial" w:hAnsi="Arial" w:cs="Arial"/>
          <w:u w:val="none"/>
          <w:lang w:val="es-ES"/>
        </w:rPr>
      </w:pPr>
      <w:r w:rsidRPr="00FF42D0">
        <w:rPr>
          <w:rFonts w:ascii="Arial" w:hAnsi="Arial" w:cs="Arial"/>
          <w:u w:val="none"/>
          <w:lang w:val="es-ES"/>
        </w:rPr>
        <w:t>Semanalmente</w:t>
      </w:r>
    </w:p>
    <w:p w14:paraId="046ACDE1" w14:textId="77777777" w:rsidR="00FF42D0" w:rsidRPr="00FF42D0" w:rsidRDefault="00FF42D0" w:rsidP="004F2B67">
      <w:pPr>
        <w:pStyle w:val="Sinespaciado"/>
        <w:numPr>
          <w:ilvl w:val="0"/>
          <w:numId w:val="22"/>
        </w:numPr>
        <w:rPr>
          <w:rFonts w:ascii="Arial" w:hAnsi="Arial" w:cs="Arial"/>
          <w:u w:val="none"/>
          <w:lang w:val="es-ES"/>
        </w:rPr>
      </w:pPr>
      <w:r w:rsidRPr="00FF42D0">
        <w:rPr>
          <w:rFonts w:ascii="Arial" w:hAnsi="Arial" w:cs="Arial"/>
          <w:u w:val="none"/>
          <w:lang w:val="es-ES"/>
        </w:rPr>
        <w:t>Mensualmente</w:t>
      </w:r>
    </w:p>
    <w:p w14:paraId="1068E09F" w14:textId="77777777" w:rsidR="00FF42D0" w:rsidRPr="00FF42D0" w:rsidRDefault="00FF42D0" w:rsidP="004F2B67">
      <w:pPr>
        <w:pStyle w:val="Sinespaciado"/>
        <w:numPr>
          <w:ilvl w:val="0"/>
          <w:numId w:val="22"/>
        </w:numPr>
        <w:rPr>
          <w:rFonts w:ascii="Arial" w:hAnsi="Arial" w:cs="Arial"/>
          <w:u w:val="none"/>
          <w:lang w:val="es-ES"/>
        </w:rPr>
      </w:pPr>
      <w:r w:rsidRPr="00FF42D0">
        <w:rPr>
          <w:rFonts w:ascii="Arial" w:hAnsi="Arial" w:cs="Arial"/>
          <w:u w:val="none"/>
          <w:lang w:val="es-ES"/>
        </w:rPr>
        <w:t>Trimestralmente</w:t>
      </w:r>
    </w:p>
    <w:p w14:paraId="227DE9DD" w14:textId="77777777" w:rsidR="00FF42D0" w:rsidRPr="00FF42D0" w:rsidRDefault="00FF42D0" w:rsidP="004F2B67">
      <w:pPr>
        <w:pStyle w:val="Sinespaciado"/>
        <w:numPr>
          <w:ilvl w:val="0"/>
          <w:numId w:val="22"/>
        </w:numPr>
        <w:rPr>
          <w:rFonts w:ascii="Arial" w:hAnsi="Arial" w:cs="Arial"/>
          <w:u w:val="none"/>
          <w:lang w:val="es-ES"/>
        </w:rPr>
      </w:pPr>
      <w:r w:rsidRPr="00FF42D0">
        <w:rPr>
          <w:rFonts w:ascii="Arial" w:hAnsi="Arial" w:cs="Arial"/>
          <w:u w:val="none"/>
          <w:lang w:val="es-ES"/>
        </w:rPr>
        <w:t>Rara vez</w:t>
      </w:r>
    </w:p>
    <w:p w14:paraId="53817C4E" w14:textId="77777777" w:rsidR="00FF42D0" w:rsidRPr="00FF42D0" w:rsidRDefault="00FF42D0" w:rsidP="00FF42D0">
      <w:pPr>
        <w:pStyle w:val="Sinespaciado"/>
        <w:ind w:left="360"/>
        <w:rPr>
          <w:rFonts w:ascii="Arial" w:hAnsi="Arial" w:cs="Arial"/>
          <w:u w:val="none"/>
          <w:lang w:val="es-ES"/>
        </w:rPr>
      </w:pPr>
    </w:p>
    <w:p w14:paraId="298A9EF1"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¿Cuánto de tus ingresos destinas en estos alimentos? </w:t>
      </w:r>
    </w:p>
    <w:p w14:paraId="46005EE3" w14:textId="77777777" w:rsidR="00FF42D0" w:rsidRPr="00FF42D0" w:rsidRDefault="00FF42D0" w:rsidP="004F2B67">
      <w:pPr>
        <w:pStyle w:val="Sinespaciado"/>
        <w:numPr>
          <w:ilvl w:val="0"/>
          <w:numId w:val="33"/>
        </w:numPr>
        <w:rPr>
          <w:rFonts w:ascii="Arial" w:hAnsi="Arial" w:cs="Arial"/>
          <w:u w:val="none"/>
          <w:lang w:val="es-ES"/>
        </w:rPr>
      </w:pPr>
      <w:r w:rsidRPr="00FF42D0">
        <w:rPr>
          <w:rFonts w:ascii="Arial" w:hAnsi="Arial" w:cs="Arial"/>
          <w:u w:val="none"/>
          <w:lang w:val="es-ES"/>
        </w:rPr>
        <w:t>0 - $100.000</w:t>
      </w:r>
    </w:p>
    <w:p w14:paraId="1745146B" w14:textId="77777777" w:rsidR="00FF42D0" w:rsidRPr="00FF42D0" w:rsidRDefault="00FF42D0" w:rsidP="004F2B67">
      <w:pPr>
        <w:pStyle w:val="Sinespaciado"/>
        <w:numPr>
          <w:ilvl w:val="0"/>
          <w:numId w:val="33"/>
        </w:numPr>
        <w:rPr>
          <w:rFonts w:ascii="Arial" w:hAnsi="Arial" w:cs="Arial"/>
          <w:u w:val="none"/>
          <w:lang w:val="es-ES"/>
        </w:rPr>
      </w:pPr>
      <w:r w:rsidRPr="00FF42D0">
        <w:rPr>
          <w:rFonts w:ascii="Arial" w:hAnsi="Arial" w:cs="Arial"/>
          <w:u w:val="none"/>
          <w:lang w:val="es-ES"/>
        </w:rPr>
        <w:t>$100.001 a $200.000</w:t>
      </w:r>
    </w:p>
    <w:p w14:paraId="502CFA34" w14:textId="77777777" w:rsidR="00FF42D0" w:rsidRPr="00FF42D0" w:rsidRDefault="00FF42D0" w:rsidP="004F2B67">
      <w:pPr>
        <w:pStyle w:val="Sinespaciado"/>
        <w:numPr>
          <w:ilvl w:val="0"/>
          <w:numId w:val="33"/>
        </w:numPr>
        <w:rPr>
          <w:rFonts w:ascii="Arial" w:hAnsi="Arial" w:cs="Arial"/>
          <w:u w:val="none"/>
          <w:lang w:val="es-ES"/>
        </w:rPr>
      </w:pPr>
      <w:r w:rsidRPr="00FF42D0">
        <w:rPr>
          <w:rFonts w:ascii="Arial" w:hAnsi="Arial" w:cs="Arial"/>
          <w:u w:val="none"/>
          <w:lang w:val="es-ES"/>
        </w:rPr>
        <w:t>$200.001 a $300.000</w:t>
      </w:r>
    </w:p>
    <w:p w14:paraId="6887729B" w14:textId="77777777" w:rsidR="00FF42D0" w:rsidRPr="00FF42D0" w:rsidRDefault="00FF42D0" w:rsidP="004F2B67">
      <w:pPr>
        <w:pStyle w:val="Sinespaciado"/>
        <w:numPr>
          <w:ilvl w:val="0"/>
          <w:numId w:val="33"/>
        </w:numPr>
        <w:rPr>
          <w:rFonts w:ascii="Arial" w:hAnsi="Arial" w:cs="Arial"/>
          <w:u w:val="none"/>
          <w:lang w:val="es-ES"/>
        </w:rPr>
      </w:pPr>
      <w:r w:rsidRPr="00FF42D0">
        <w:rPr>
          <w:rFonts w:ascii="Arial" w:hAnsi="Arial" w:cs="Arial"/>
          <w:u w:val="none"/>
          <w:lang w:val="es-ES"/>
        </w:rPr>
        <w:t>más de $300.000</w:t>
      </w:r>
    </w:p>
    <w:p w14:paraId="2F449CB8" w14:textId="77777777" w:rsidR="00FF42D0" w:rsidRPr="00FF42D0" w:rsidRDefault="00FF42D0" w:rsidP="00FF42D0">
      <w:pPr>
        <w:pStyle w:val="Sinespaciado"/>
        <w:ind w:left="360"/>
        <w:rPr>
          <w:rFonts w:ascii="Arial" w:hAnsi="Arial" w:cs="Arial"/>
          <w:u w:val="none"/>
          <w:lang w:val="es-ES"/>
        </w:rPr>
      </w:pPr>
    </w:p>
    <w:p w14:paraId="20506A1A" w14:textId="52A195F9" w:rsidR="00FF42D0" w:rsidRPr="00FF42D0" w:rsidRDefault="00FF42D0" w:rsidP="004F2B67">
      <w:pPr>
        <w:pStyle w:val="Prrafodelista"/>
        <w:numPr>
          <w:ilvl w:val="0"/>
          <w:numId w:val="18"/>
        </w:numPr>
        <w:spacing w:after="160" w:line="259" w:lineRule="auto"/>
        <w:jc w:val="both"/>
        <w:rPr>
          <w:rFonts w:ascii="Arial" w:hAnsi="Arial" w:cs="Arial"/>
          <w:u w:val="none"/>
          <w:lang w:val="es-ES"/>
        </w:rPr>
      </w:pPr>
      <w:r w:rsidRPr="00FF42D0">
        <w:rPr>
          <w:rFonts w:ascii="Arial" w:hAnsi="Arial" w:cs="Arial"/>
          <w:u w:val="none"/>
          <w:lang w:val="es-ES"/>
        </w:rPr>
        <w:t>¿Dónde compras preferente</w:t>
      </w:r>
      <w:r>
        <w:rPr>
          <w:rFonts w:ascii="Arial" w:hAnsi="Arial" w:cs="Arial"/>
          <w:u w:val="none"/>
          <w:lang w:val="es-ES"/>
        </w:rPr>
        <w:t>mente</w:t>
      </w:r>
      <w:r w:rsidRPr="00FF42D0">
        <w:rPr>
          <w:rFonts w:ascii="Arial" w:hAnsi="Arial" w:cs="Arial"/>
          <w:u w:val="none"/>
          <w:lang w:val="es-ES"/>
        </w:rPr>
        <w:t xml:space="preserve">?  (seleccione de 1 a 6, siendo 1 el más utilizado y 6 el menos recurrente) </w:t>
      </w:r>
    </w:p>
    <w:p w14:paraId="48033525"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r w:rsidRPr="00FF42D0">
        <w:rPr>
          <w:rFonts w:ascii="Arial" w:hAnsi="Arial" w:cs="Arial"/>
          <w:u w:val="none"/>
          <w:lang w:val="es-ES"/>
        </w:rPr>
        <w:t xml:space="preserve">Supermercado (Jumbo, </w:t>
      </w:r>
      <w:proofErr w:type="spellStart"/>
      <w:r w:rsidRPr="00FF42D0">
        <w:rPr>
          <w:rFonts w:ascii="Arial" w:hAnsi="Arial" w:cs="Arial"/>
          <w:u w:val="none"/>
          <w:lang w:val="es-ES"/>
        </w:rPr>
        <w:t>Lider</w:t>
      </w:r>
      <w:proofErr w:type="spellEnd"/>
      <w:r w:rsidRPr="00FF42D0">
        <w:rPr>
          <w:rFonts w:ascii="Arial" w:hAnsi="Arial" w:cs="Arial"/>
          <w:u w:val="none"/>
          <w:lang w:val="es-ES"/>
        </w:rPr>
        <w:t>)</w:t>
      </w:r>
    </w:p>
    <w:p w14:paraId="3E1AB425"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proofErr w:type="spellStart"/>
      <w:r w:rsidRPr="00FF42D0">
        <w:rPr>
          <w:rFonts w:ascii="Arial" w:hAnsi="Arial" w:cs="Arial"/>
          <w:u w:val="none"/>
          <w:lang w:val="es-ES"/>
        </w:rPr>
        <w:t>Corys</w:t>
      </w:r>
      <w:proofErr w:type="spellEnd"/>
    </w:p>
    <w:p w14:paraId="217DB1E8"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r w:rsidRPr="00FF42D0">
        <w:rPr>
          <w:rFonts w:ascii="Arial" w:hAnsi="Arial" w:cs="Arial"/>
          <w:u w:val="none"/>
          <w:lang w:val="es-ES"/>
        </w:rPr>
        <w:t>El pan de cada día</w:t>
      </w:r>
    </w:p>
    <w:p w14:paraId="6E1EC92D"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r w:rsidRPr="00FF42D0">
        <w:rPr>
          <w:rFonts w:ascii="Arial" w:hAnsi="Arial" w:cs="Arial"/>
          <w:u w:val="none"/>
          <w:lang w:val="es-ES"/>
        </w:rPr>
        <w:t>El Pueblo</w:t>
      </w:r>
    </w:p>
    <w:p w14:paraId="2E18B085"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r w:rsidRPr="00FF42D0">
        <w:rPr>
          <w:rFonts w:ascii="Arial" w:hAnsi="Arial" w:cs="Arial"/>
          <w:u w:val="none"/>
          <w:lang w:val="es-ES"/>
        </w:rPr>
        <w:t>Dulce Cariño</w:t>
      </w:r>
    </w:p>
    <w:p w14:paraId="0438AAD2" w14:textId="77777777" w:rsidR="00FF42D0" w:rsidRPr="00FF42D0" w:rsidRDefault="00FF42D0" w:rsidP="004F2B67">
      <w:pPr>
        <w:pStyle w:val="Prrafodelista"/>
        <w:numPr>
          <w:ilvl w:val="0"/>
          <w:numId w:val="23"/>
        </w:numPr>
        <w:spacing w:after="160" w:line="259" w:lineRule="auto"/>
        <w:rPr>
          <w:rFonts w:ascii="Arial" w:hAnsi="Arial" w:cs="Arial"/>
          <w:u w:val="none"/>
          <w:lang w:val="es-ES"/>
        </w:rPr>
      </w:pPr>
      <w:r w:rsidRPr="00FF42D0">
        <w:rPr>
          <w:rFonts w:ascii="Arial" w:hAnsi="Arial" w:cs="Arial"/>
          <w:u w:val="none"/>
          <w:lang w:val="es-ES"/>
        </w:rPr>
        <w:t>La Celeste</w:t>
      </w:r>
    </w:p>
    <w:p w14:paraId="07350BBF" w14:textId="77777777" w:rsidR="00FF42D0" w:rsidRPr="00FF42D0" w:rsidRDefault="00FF42D0" w:rsidP="00FF42D0">
      <w:pPr>
        <w:pStyle w:val="Prrafodelista"/>
        <w:rPr>
          <w:rFonts w:ascii="Arial" w:hAnsi="Arial" w:cs="Arial"/>
          <w:u w:val="none"/>
          <w:lang w:val="es-ES"/>
        </w:rPr>
      </w:pPr>
    </w:p>
    <w:p w14:paraId="1910504B"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¿Qué compras específicamente? </w:t>
      </w:r>
    </w:p>
    <w:p w14:paraId="21E4FFAD" w14:textId="77777777" w:rsidR="00FF42D0" w:rsidRPr="00FF42D0" w:rsidRDefault="00FF42D0" w:rsidP="004F2B67">
      <w:pPr>
        <w:pStyle w:val="Sinespaciado"/>
        <w:numPr>
          <w:ilvl w:val="0"/>
          <w:numId w:val="32"/>
        </w:numPr>
        <w:rPr>
          <w:rFonts w:ascii="Arial" w:hAnsi="Arial" w:cs="Arial"/>
          <w:u w:val="none"/>
          <w:lang w:val="es-ES"/>
        </w:rPr>
      </w:pPr>
      <w:r w:rsidRPr="00FF42D0">
        <w:rPr>
          <w:rFonts w:ascii="Arial" w:hAnsi="Arial" w:cs="Arial"/>
          <w:u w:val="none"/>
          <w:lang w:val="es-ES"/>
        </w:rPr>
        <w:lastRenderedPageBreak/>
        <w:t>Pasteles y tortas</w:t>
      </w:r>
    </w:p>
    <w:p w14:paraId="69314CB0" w14:textId="77777777" w:rsidR="00FF42D0" w:rsidRPr="00FF42D0" w:rsidRDefault="00FF42D0" w:rsidP="004F2B67">
      <w:pPr>
        <w:pStyle w:val="Sinespaciado"/>
        <w:numPr>
          <w:ilvl w:val="0"/>
          <w:numId w:val="32"/>
        </w:numPr>
        <w:rPr>
          <w:rFonts w:ascii="Arial" w:hAnsi="Arial" w:cs="Arial"/>
          <w:u w:val="none"/>
          <w:lang w:val="es-ES"/>
        </w:rPr>
      </w:pPr>
      <w:r w:rsidRPr="00FF42D0">
        <w:rPr>
          <w:rFonts w:ascii="Arial" w:hAnsi="Arial" w:cs="Arial"/>
          <w:u w:val="none"/>
          <w:lang w:val="es-ES"/>
        </w:rPr>
        <w:t xml:space="preserve">Tartas, pie, </w:t>
      </w:r>
      <w:proofErr w:type="spellStart"/>
      <w:r w:rsidRPr="00FF42D0">
        <w:rPr>
          <w:rFonts w:ascii="Arial" w:hAnsi="Arial" w:cs="Arial"/>
          <w:u w:val="none"/>
          <w:lang w:val="es-ES"/>
        </w:rPr>
        <w:t>kitchen</w:t>
      </w:r>
      <w:proofErr w:type="spellEnd"/>
    </w:p>
    <w:p w14:paraId="2357E8A9" w14:textId="77777777" w:rsidR="00FF42D0" w:rsidRPr="00FF42D0" w:rsidRDefault="00FF42D0" w:rsidP="004F2B67">
      <w:pPr>
        <w:pStyle w:val="Sinespaciado"/>
        <w:numPr>
          <w:ilvl w:val="0"/>
          <w:numId w:val="32"/>
        </w:numPr>
        <w:rPr>
          <w:rFonts w:ascii="Arial" w:hAnsi="Arial" w:cs="Arial"/>
          <w:u w:val="none"/>
          <w:lang w:val="es-ES"/>
        </w:rPr>
      </w:pPr>
      <w:r w:rsidRPr="00FF42D0">
        <w:rPr>
          <w:rFonts w:ascii="Arial" w:hAnsi="Arial" w:cs="Arial"/>
          <w:u w:val="none"/>
          <w:lang w:val="es-ES"/>
        </w:rPr>
        <w:t>Queques, muffins, galletas</w:t>
      </w:r>
    </w:p>
    <w:p w14:paraId="7E85645F" w14:textId="77777777" w:rsidR="00FF42D0" w:rsidRPr="00FF42D0" w:rsidRDefault="00FF42D0" w:rsidP="004F2B67">
      <w:pPr>
        <w:pStyle w:val="Sinespaciado"/>
        <w:numPr>
          <w:ilvl w:val="0"/>
          <w:numId w:val="32"/>
        </w:numPr>
        <w:rPr>
          <w:rFonts w:ascii="Arial" w:hAnsi="Arial" w:cs="Arial"/>
          <w:u w:val="none"/>
          <w:lang w:val="es-ES"/>
        </w:rPr>
      </w:pPr>
      <w:r w:rsidRPr="00FF42D0">
        <w:rPr>
          <w:rFonts w:ascii="Arial" w:hAnsi="Arial" w:cs="Arial"/>
          <w:u w:val="none"/>
          <w:lang w:val="es-ES"/>
        </w:rPr>
        <w:t>Otros ______</w:t>
      </w:r>
    </w:p>
    <w:p w14:paraId="5E688D91" w14:textId="77777777" w:rsidR="00FF42D0" w:rsidRPr="00FF42D0" w:rsidRDefault="00FF42D0" w:rsidP="00FF42D0">
      <w:pPr>
        <w:pStyle w:val="Prrafodelista"/>
        <w:rPr>
          <w:rFonts w:ascii="Arial" w:hAnsi="Arial" w:cs="Arial"/>
          <w:u w:val="none"/>
          <w:lang w:val="es-ES"/>
        </w:rPr>
      </w:pPr>
    </w:p>
    <w:p w14:paraId="1CC3C806"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Con respecto al comercio seleccionado en la pregunta 5, como el más usado ¿Lo recomendarías? </w:t>
      </w:r>
    </w:p>
    <w:p w14:paraId="1DDD488D" w14:textId="77777777" w:rsidR="00FF42D0" w:rsidRPr="00FF42D0" w:rsidRDefault="00FF42D0" w:rsidP="004F2B67">
      <w:pPr>
        <w:pStyle w:val="Sinespaciado"/>
        <w:numPr>
          <w:ilvl w:val="0"/>
          <w:numId w:val="25"/>
        </w:numPr>
        <w:rPr>
          <w:rFonts w:ascii="Arial" w:hAnsi="Arial" w:cs="Arial"/>
          <w:u w:val="none"/>
          <w:lang w:val="es-ES"/>
        </w:rPr>
      </w:pPr>
      <w:r w:rsidRPr="00FF42D0">
        <w:rPr>
          <w:rFonts w:ascii="Arial" w:hAnsi="Arial" w:cs="Arial"/>
          <w:u w:val="none"/>
          <w:lang w:val="es-ES"/>
        </w:rPr>
        <w:t>Si</w:t>
      </w:r>
    </w:p>
    <w:p w14:paraId="4D350FCE" w14:textId="77777777" w:rsidR="00FF42D0" w:rsidRPr="00FF42D0" w:rsidRDefault="00FF42D0" w:rsidP="004F2B67">
      <w:pPr>
        <w:pStyle w:val="Sinespaciado"/>
        <w:numPr>
          <w:ilvl w:val="0"/>
          <w:numId w:val="25"/>
        </w:numPr>
        <w:rPr>
          <w:rFonts w:ascii="Arial" w:hAnsi="Arial" w:cs="Arial"/>
          <w:u w:val="none"/>
          <w:lang w:val="es-ES"/>
        </w:rPr>
      </w:pPr>
      <w:r w:rsidRPr="00FF42D0">
        <w:rPr>
          <w:rFonts w:ascii="Arial" w:hAnsi="Arial" w:cs="Arial"/>
          <w:u w:val="none"/>
          <w:lang w:val="es-ES"/>
        </w:rPr>
        <w:t>No</w:t>
      </w:r>
    </w:p>
    <w:p w14:paraId="07AC2FBA" w14:textId="77777777" w:rsidR="00FF42D0" w:rsidRPr="00FF42D0" w:rsidRDefault="00FF42D0" w:rsidP="00FF42D0">
      <w:pPr>
        <w:pStyle w:val="Sinespaciado"/>
        <w:rPr>
          <w:rFonts w:ascii="Arial" w:hAnsi="Arial" w:cs="Arial"/>
          <w:u w:val="none"/>
          <w:lang w:val="es-ES"/>
        </w:rPr>
      </w:pPr>
    </w:p>
    <w:p w14:paraId="73AF9688"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¿Qué características consideras más importante a la hora de elegir dónde comprar?</w:t>
      </w:r>
    </w:p>
    <w:p w14:paraId="322EE6CE"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Ubicación y accesibilidad</w:t>
      </w:r>
    </w:p>
    <w:p w14:paraId="4C592901"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Precio</w:t>
      </w:r>
    </w:p>
    <w:p w14:paraId="1386DFBC"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Variedad</w:t>
      </w:r>
    </w:p>
    <w:p w14:paraId="3841F701"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Calidad</w:t>
      </w:r>
    </w:p>
    <w:p w14:paraId="55ADB4AF"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Atención</w:t>
      </w:r>
    </w:p>
    <w:p w14:paraId="03F976D1" w14:textId="77777777" w:rsidR="00FF42D0" w:rsidRPr="00FF42D0" w:rsidRDefault="00FF42D0" w:rsidP="004F2B67">
      <w:pPr>
        <w:pStyle w:val="Sinespaciado"/>
        <w:numPr>
          <w:ilvl w:val="0"/>
          <w:numId w:val="26"/>
        </w:numPr>
        <w:rPr>
          <w:rFonts w:ascii="Arial" w:hAnsi="Arial" w:cs="Arial"/>
          <w:u w:val="none"/>
          <w:lang w:val="es-ES"/>
        </w:rPr>
      </w:pPr>
      <w:r w:rsidRPr="00FF42D0">
        <w:rPr>
          <w:rFonts w:ascii="Arial" w:hAnsi="Arial" w:cs="Arial"/>
          <w:u w:val="none"/>
          <w:lang w:val="es-ES"/>
        </w:rPr>
        <w:t>Otro ________________</w:t>
      </w:r>
    </w:p>
    <w:p w14:paraId="144FF038" w14:textId="77777777" w:rsidR="00FF42D0" w:rsidRPr="00FF42D0" w:rsidRDefault="00FF42D0" w:rsidP="00FF42D0">
      <w:pPr>
        <w:pStyle w:val="Sinespaciado"/>
        <w:ind w:left="720"/>
        <w:rPr>
          <w:rFonts w:ascii="Arial" w:hAnsi="Arial" w:cs="Arial"/>
          <w:u w:val="none"/>
          <w:lang w:val="es-ES"/>
        </w:rPr>
      </w:pPr>
    </w:p>
    <w:p w14:paraId="59BF41F9" w14:textId="77777777" w:rsidR="00FF42D0" w:rsidRPr="00FF42D0" w:rsidRDefault="00FF42D0" w:rsidP="00FF42D0">
      <w:pPr>
        <w:pStyle w:val="Sinespaciado"/>
        <w:ind w:left="720"/>
        <w:rPr>
          <w:rFonts w:ascii="Arial" w:hAnsi="Arial" w:cs="Arial"/>
          <w:u w:val="none"/>
          <w:lang w:val="es-ES"/>
        </w:rPr>
      </w:pPr>
    </w:p>
    <w:p w14:paraId="1952DF0D"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Con respecto al comercio seleccionado en la pregunta 5, como el que más usas ¿Cómo conociste ese lugar? </w:t>
      </w:r>
    </w:p>
    <w:p w14:paraId="1B43B74A" w14:textId="77777777" w:rsidR="00FF42D0" w:rsidRPr="00FF42D0" w:rsidRDefault="00FF42D0" w:rsidP="004F2B67">
      <w:pPr>
        <w:pStyle w:val="Sinespaciado"/>
        <w:numPr>
          <w:ilvl w:val="0"/>
          <w:numId w:val="24"/>
        </w:numPr>
        <w:rPr>
          <w:rFonts w:ascii="Arial" w:hAnsi="Arial" w:cs="Arial"/>
          <w:u w:val="none"/>
          <w:lang w:val="es-ES"/>
        </w:rPr>
      </w:pPr>
      <w:r w:rsidRPr="00FF42D0">
        <w:rPr>
          <w:rFonts w:ascii="Arial" w:hAnsi="Arial" w:cs="Arial"/>
          <w:u w:val="none"/>
          <w:lang w:val="es-ES"/>
        </w:rPr>
        <w:t>Televisión, Radio.</w:t>
      </w:r>
    </w:p>
    <w:p w14:paraId="0FDB42E4" w14:textId="77777777" w:rsidR="00FF42D0" w:rsidRPr="00FF42D0" w:rsidRDefault="00FF42D0" w:rsidP="004F2B67">
      <w:pPr>
        <w:pStyle w:val="Sinespaciado"/>
        <w:numPr>
          <w:ilvl w:val="0"/>
          <w:numId w:val="24"/>
        </w:numPr>
        <w:rPr>
          <w:rFonts w:ascii="Arial" w:hAnsi="Arial" w:cs="Arial"/>
          <w:u w:val="none"/>
          <w:lang w:val="es-ES"/>
        </w:rPr>
      </w:pPr>
      <w:r w:rsidRPr="00FF42D0">
        <w:rPr>
          <w:rFonts w:ascii="Arial" w:hAnsi="Arial" w:cs="Arial"/>
          <w:u w:val="none"/>
          <w:lang w:val="es-ES"/>
        </w:rPr>
        <w:t>Recomendaciones</w:t>
      </w:r>
    </w:p>
    <w:p w14:paraId="69A1D05C" w14:textId="77777777" w:rsidR="00FF42D0" w:rsidRPr="00FF42D0" w:rsidRDefault="00FF42D0" w:rsidP="004F2B67">
      <w:pPr>
        <w:pStyle w:val="Sinespaciado"/>
        <w:numPr>
          <w:ilvl w:val="0"/>
          <w:numId w:val="24"/>
        </w:numPr>
        <w:rPr>
          <w:rFonts w:ascii="Arial" w:hAnsi="Arial" w:cs="Arial"/>
          <w:u w:val="none"/>
          <w:lang w:val="es-ES"/>
        </w:rPr>
      </w:pPr>
      <w:r w:rsidRPr="00FF42D0">
        <w:rPr>
          <w:rFonts w:ascii="Arial" w:hAnsi="Arial" w:cs="Arial"/>
          <w:u w:val="none"/>
          <w:lang w:val="es-ES"/>
        </w:rPr>
        <w:t>Redes sociales ¿Cuál? _______</w:t>
      </w:r>
    </w:p>
    <w:p w14:paraId="7FC347B6" w14:textId="77777777" w:rsidR="00FF42D0" w:rsidRPr="00FF42D0" w:rsidRDefault="00FF42D0" w:rsidP="004F2B67">
      <w:pPr>
        <w:pStyle w:val="Sinespaciado"/>
        <w:numPr>
          <w:ilvl w:val="0"/>
          <w:numId w:val="24"/>
        </w:numPr>
        <w:rPr>
          <w:rFonts w:ascii="Arial" w:hAnsi="Arial" w:cs="Arial"/>
          <w:u w:val="none"/>
          <w:lang w:val="es-ES"/>
        </w:rPr>
      </w:pPr>
      <w:r w:rsidRPr="00FF42D0">
        <w:rPr>
          <w:rFonts w:ascii="Arial" w:hAnsi="Arial" w:cs="Arial"/>
          <w:u w:val="none"/>
          <w:lang w:val="es-ES"/>
        </w:rPr>
        <w:t>Otro ______________</w:t>
      </w:r>
    </w:p>
    <w:p w14:paraId="01A31FB6" w14:textId="77777777" w:rsidR="00FF42D0" w:rsidRPr="00FF42D0" w:rsidRDefault="00FF42D0" w:rsidP="00FF42D0">
      <w:pPr>
        <w:pStyle w:val="Sinespaciado"/>
        <w:ind w:left="720"/>
        <w:rPr>
          <w:rFonts w:ascii="Arial" w:hAnsi="Arial" w:cs="Arial"/>
          <w:u w:val="none"/>
          <w:lang w:val="es-ES"/>
        </w:rPr>
      </w:pPr>
    </w:p>
    <w:p w14:paraId="6A042FB4"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¿Qué tan atractivo encuentras una pastelería con </w:t>
      </w:r>
      <w:proofErr w:type="spellStart"/>
      <w:r w:rsidRPr="00FF42D0">
        <w:rPr>
          <w:rFonts w:ascii="Arial" w:hAnsi="Arial" w:cs="Arial"/>
          <w:u w:val="none"/>
          <w:lang w:val="es-ES"/>
        </w:rPr>
        <w:t>cocteleria</w:t>
      </w:r>
      <w:proofErr w:type="spellEnd"/>
      <w:r w:rsidRPr="00FF42D0">
        <w:rPr>
          <w:rFonts w:ascii="Arial" w:hAnsi="Arial" w:cs="Arial"/>
          <w:u w:val="none"/>
          <w:lang w:val="es-ES"/>
        </w:rPr>
        <w:t xml:space="preserve"> que se especialice en sus restricciones alimenticias, con gran variedad de productos?</w:t>
      </w:r>
    </w:p>
    <w:p w14:paraId="3DA6FB23" w14:textId="77777777" w:rsidR="00FF42D0" w:rsidRPr="00FF42D0" w:rsidRDefault="00FF42D0" w:rsidP="004F2B67">
      <w:pPr>
        <w:pStyle w:val="Sinespaciado"/>
        <w:numPr>
          <w:ilvl w:val="0"/>
          <w:numId w:val="27"/>
        </w:numPr>
        <w:rPr>
          <w:rFonts w:ascii="Arial" w:hAnsi="Arial" w:cs="Arial"/>
          <w:u w:val="none"/>
          <w:lang w:val="es-ES"/>
        </w:rPr>
      </w:pPr>
      <w:r w:rsidRPr="00FF42D0">
        <w:rPr>
          <w:rFonts w:ascii="Arial" w:hAnsi="Arial" w:cs="Arial"/>
          <w:u w:val="none"/>
          <w:lang w:val="es-ES"/>
        </w:rPr>
        <w:t>Poco atractivo</w:t>
      </w:r>
    </w:p>
    <w:p w14:paraId="49FD3E7D" w14:textId="77777777" w:rsidR="00FF42D0" w:rsidRPr="00FF42D0" w:rsidRDefault="00FF42D0" w:rsidP="004F2B67">
      <w:pPr>
        <w:pStyle w:val="Sinespaciado"/>
        <w:numPr>
          <w:ilvl w:val="0"/>
          <w:numId w:val="27"/>
        </w:numPr>
        <w:rPr>
          <w:rFonts w:ascii="Arial" w:hAnsi="Arial" w:cs="Arial"/>
          <w:u w:val="none"/>
          <w:lang w:val="es-ES"/>
        </w:rPr>
      </w:pPr>
      <w:r w:rsidRPr="00FF42D0">
        <w:rPr>
          <w:rFonts w:ascii="Arial" w:hAnsi="Arial" w:cs="Arial"/>
          <w:u w:val="none"/>
          <w:lang w:val="es-ES"/>
        </w:rPr>
        <w:t>Atractivo</w:t>
      </w:r>
    </w:p>
    <w:p w14:paraId="135313E9" w14:textId="77777777" w:rsidR="00FF42D0" w:rsidRPr="00FF42D0" w:rsidRDefault="00FF42D0" w:rsidP="004F2B67">
      <w:pPr>
        <w:pStyle w:val="Sinespaciado"/>
        <w:numPr>
          <w:ilvl w:val="0"/>
          <w:numId w:val="27"/>
        </w:numPr>
        <w:rPr>
          <w:rFonts w:ascii="Arial" w:hAnsi="Arial" w:cs="Arial"/>
          <w:u w:val="none"/>
          <w:lang w:val="es-ES"/>
        </w:rPr>
      </w:pPr>
      <w:r w:rsidRPr="00FF42D0">
        <w:rPr>
          <w:rFonts w:ascii="Arial" w:hAnsi="Arial" w:cs="Arial"/>
          <w:u w:val="none"/>
          <w:lang w:val="es-ES"/>
        </w:rPr>
        <w:t>Muy atractivo</w:t>
      </w:r>
    </w:p>
    <w:p w14:paraId="752F8498" w14:textId="77777777" w:rsidR="00FF42D0" w:rsidRPr="00FF42D0" w:rsidRDefault="00FF42D0" w:rsidP="004F2B67">
      <w:pPr>
        <w:pStyle w:val="Sinespaciado"/>
        <w:numPr>
          <w:ilvl w:val="0"/>
          <w:numId w:val="27"/>
        </w:numPr>
        <w:rPr>
          <w:rFonts w:ascii="Arial" w:hAnsi="Arial" w:cs="Arial"/>
          <w:u w:val="none"/>
          <w:lang w:val="es-ES"/>
        </w:rPr>
      </w:pPr>
      <w:r w:rsidRPr="00FF42D0">
        <w:rPr>
          <w:rFonts w:ascii="Arial" w:hAnsi="Arial" w:cs="Arial"/>
          <w:u w:val="none"/>
          <w:lang w:val="es-ES"/>
        </w:rPr>
        <w:t>Te es indiferente</w:t>
      </w:r>
    </w:p>
    <w:p w14:paraId="3AFEA8D7" w14:textId="77777777" w:rsidR="00FF42D0" w:rsidRPr="00FF42D0" w:rsidRDefault="00FF42D0" w:rsidP="00FF42D0">
      <w:pPr>
        <w:pStyle w:val="Sinespaciado"/>
        <w:rPr>
          <w:rFonts w:ascii="Arial" w:hAnsi="Arial" w:cs="Arial"/>
          <w:u w:val="none"/>
          <w:lang w:val="es-ES"/>
        </w:rPr>
      </w:pPr>
    </w:p>
    <w:p w14:paraId="56A0100E"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¿Harías tus compras en un local con las características descritas?</w:t>
      </w:r>
    </w:p>
    <w:p w14:paraId="5594BBA8" w14:textId="77777777" w:rsidR="00FF42D0" w:rsidRPr="00FF42D0" w:rsidRDefault="00FF42D0" w:rsidP="004F2B67">
      <w:pPr>
        <w:pStyle w:val="Prrafodelista"/>
        <w:numPr>
          <w:ilvl w:val="0"/>
          <w:numId w:val="34"/>
        </w:numPr>
        <w:spacing w:after="160" w:line="259" w:lineRule="auto"/>
        <w:rPr>
          <w:rFonts w:ascii="Arial" w:hAnsi="Arial" w:cs="Arial"/>
          <w:u w:val="none"/>
          <w:lang w:val="es-ES"/>
        </w:rPr>
      </w:pPr>
      <w:r w:rsidRPr="00FF42D0">
        <w:rPr>
          <w:rFonts w:ascii="Arial" w:hAnsi="Arial" w:cs="Arial"/>
          <w:u w:val="none"/>
          <w:lang w:val="es-ES"/>
        </w:rPr>
        <w:t>Si</w:t>
      </w:r>
    </w:p>
    <w:p w14:paraId="45EFFC50" w14:textId="77777777" w:rsidR="00FF42D0" w:rsidRPr="00FF42D0" w:rsidRDefault="00FF42D0" w:rsidP="004F2B67">
      <w:pPr>
        <w:pStyle w:val="Prrafodelista"/>
        <w:numPr>
          <w:ilvl w:val="0"/>
          <w:numId w:val="34"/>
        </w:numPr>
        <w:spacing w:after="160" w:line="259" w:lineRule="auto"/>
        <w:rPr>
          <w:rFonts w:ascii="Arial" w:hAnsi="Arial" w:cs="Arial"/>
          <w:u w:val="none"/>
          <w:lang w:val="es-ES"/>
        </w:rPr>
      </w:pPr>
      <w:r w:rsidRPr="00FF42D0">
        <w:rPr>
          <w:rFonts w:ascii="Arial" w:hAnsi="Arial" w:cs="Arial"/>
          <w:u w:val="none"/>
          <w:lang w:val="es-ES"/>
        </w:rPr>
        <w:t>No</w:t>
      </w:r>
    </w:p>
    <w:p w14:paraId="22AF7290" w14:textId="77777777" w:rsidR="00FF42D0" w:rsidRPr="00FF42D0" w:rsidRDefault="00FF42D0" w:rsidP="00FF42D0">
      <w:pPr>
        <w:pStyle w:val="Prrafodelista"/>
        <w:rPr>
          <w:rFonts w:ascii="Arial" w:hAnsi="Arial" w:cs="Arial"/>
          <w:u w:val="none"/>
          <w:lang w:val="es-ES"/>
        </w:rPr>
      </w:pPr>
    </w:p>
    <w:p w14:paraId="01434117"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¿Qué tan atractivo te resulta poder comprar en estos comercios descritos, con servicio de </w:t>
      </w:r>
      <w:proofErr w:type="spellStart"/>
      <w:r w:rsidRPr="00FF42D0">
        <w:rPr>
          <w:rFonts w:ascii="Arial" w:hAnsi="Arial" w:cs="Arial"/>
          <w:u w:val="none"/>
          <w:lang w:val="es-ES"/>
        </w:rPr>
        <w:t>delivery</w:t>
      </w:r>
      <w:proofErr w:type="spellEnd"/>
      <w:r w:rsidRPr="00FF42D0">
        <w:rPr>
          <w:rFonts w:ascii="Arial" w:hAnsi="Arial" w:cs="Arial"/>
          <w:u w:val="none"/>
          <w:lang w:val="es-ES"/>
        </w:rPr>
        <w:t>?</w:t>
      </w:r>
    </w:p>
    <w:p w14:paraId="0C24C04A" w14:textId="77777777" w:rsidR="00FF42D0" w:rsidRPr="00FF42D0" w:rsidRDefault="00FF42D0" w:rsidP="004F2B67">
      <w:pPr>
        <w:pStyle w:val="Sinespaciado"/>
        <w:numPr>
          <w:ilvl w:val="0"/>
          <w:numId w:val="35"/>
        </w:numPr>
        <w:rPr>
          <w:rFonts w:ascii="Arial" w:hAnsi="Arial" w:cs="Arial"/>
          <w:u w:val="none"/>
          <w:lang w:val="es-ES"/>
        </w:rPr>
      </w:pPr>
      <w:r w:rsidRPr="00FF42D0">
        <w:rPr>
          <w:rFonts w:ascii="Arial" w:hAnsi="Arial" w:cs="Arial"/>
          <w:u w:val="none"/>
          <w:lang w:val="es-ES"/>
        </w:rPr>
        <w:t>Poco atractivo</w:t>
      </w:r>
    </w:p>
    <w:p w14:paraId="78F17B72" w14:textId="77777777" w:rsidR="00FF42D0" w:rsidRPr="00FF42D0" w:rsidRDefault="00FF42D0" w:rsidP="004F2B67">
      <w:pPr>
        <w:pStyle w:val="Sinespaciado"/>
        <w:numPr>
          <w:ilvl w:val="0"/>
          <w:numId w:val="35"/>
        </w:numPr>
        <w:rPr>
          <w:rFonts w:ascii="Arial" w:hAnsi="Arial" w:cs="Arial"/>
          <w:u w:val="none"/>
          <w:lang w:val="es-ES"/>
        </w:rPr>
      </w:pPr>
      <w:r w:rsidRPr="00FF42D0">
        <w:rPr>
          <w:rFonts w:ascii="Arial" w:hAnsi="Arial" w:cs="Arial"/>
          <w:u w:val="none"/>
          <w:lang w:val="es-ES"/>
        </w:rPr>
        <w:t>Atractivo</w:t>
      </w:r>
    </w:p>
    <w:p w14:paraId="6319C254" w14:textId="77777777" w:rsidR="00FF42D0" w:rsidRPr="00FF42D0" w:rsidRDefault="00FF42D0" w:rsidP="004F2B67">
      <w:pPr>
        <w:pStyle w:val="Sinespaciado"/>
        <w:numPr>
          <w:ilvl w:val="0"/>
          <w:numId w:val="35"/>
        </w:numPr>
        <w:rPr>
          <w:rFonts w:ascii="Arial" w:hAnsi="Arial" w:cs="Arial"/>
          <w:u w:val="none"/>
          <w:lang w:val="es-ES"/>
        </w:rPr>
      </w:pPr>
      <w:r w:rsidRPr="00FF42D0">
        <w:rPr>
          <w:rFonts w:ascii="Arial" w:hAnsi="Arial" w:cs="Arial"/>
          <w:u w:val="none"/>
          <w:lang w:val="es-ES"/>
        </w:rPr>
        <w:t>Muy atractivo</w:t>
      </w:r>
    </w:p>
    <w:p w14:paraId="6E410720" w14:textId="77777777" w:rsidR="00FF42D0" w:rsidRPr="00FF42D0" w:rsidRDefault="00FF42D0" w:rsidP="004F2B67">
      <w:pPr>
        <w:pStyle w:val="Sinespaciado"/>
        <w:numPr>
          <w:ilvl w:val="0"/>
          <w:numId w:val="35"/>
        </w:numPr>
        <w:rPr>
          <w:rFonts w:ascii="Arial" w:hAnsi="Arial" w:cs="Arial"/>
          <w:u w:val="none"/>
          <w:lang w:val="es-ES"/>
        </w:rPr>
      </w:pPr>
      <w:r w:rsidRPr="00FF42D0">
        <w:rPr>
          <w:rFonts w:ascii="Arial" w:hAnsi="Arial" w:cs="Arial"/>
          <w:u w:val="none"/>
          <w:lang w:val="es-ES"/>
        </w:rPr>
        <w:t>Te es indiferente</w:t>
      </w:r>
    </w:p>
    <w:p w14:paraId="4FBB4512" w14:textId="77777777" w:rsidR="00FF42D0" w:rsidRPr="00FF42D0" w:rsidRDefault="00FF42D0" w:rsidP="00FF42D0">
      <w:pPr>
        <w:pStyle w:val="Prrafodelista"/>
        <w:rPr>
          <w:rFonts w:ascii="Arial" w:hAnsi="Arial" w:cs="Arial"/>
          <w:u w:val="none"/>
          <w:lang w:val="es-ES"/>
        </w:rPr>
      </w:pPr>
    </w:p>
    <w:p w14:paraId="5E55937C"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Edad: </w:t>
      </w:r>
    </w:p>
    <w:p w14:paraId="1407F4FC" w14:textId="77777777" w:rsidR="00FF42D0" w:rsidRPr="00FF42D0" w:rsidRDefault="00FF42D0" w:rsidP="004F2B67">
      <w:pPr>
        <w:pStyle w:val="Prrafodelista"/>
        <w:numPr>
          <w:ilvl w:val="0"/>
          <w:numId w:val="28"/>
        </w:numPr>
        <w:spacing w:after="160" w:line="259" w:lineRule="auto"/>
        <w:rPr>
          <w:rFonts w:ascii="Arial" w:hAnsi="Arial" w:cs="Arial"/>
          <w:u w:val="none"/>
          <w:lang w:val="es-ES"/>
        </w:rPr>
      </w:pPr>
      <w:r w:rsidRPr="00FF42D0">
        <w:rPr>
          <w:rFonts w:ascii="Arial" w:hAnsi="Arial" w:cs="Arial"/>
          <w:u w:val="none"/>
          <w:lang w:val="es-ES"/>
        </w:rPr>
        <w:t>Menor de 18 años</w:t>
      </w:r>
    </w:p>
    <w:p w14:paraId="104E2178" w14:textId="77777777" w:rsidR="00FF42D0" w:rsidRPr="00FF42D0" w:rsidRDefault="00FF42D0" w:rsidP="004F2B67">
      <w:pPr>
        <w:pStyle w:val="Prrafodelista"/>
        <w:numPr>
          <w:ilvl w:val="0"/>
          <w:numId w:val="28"/>
        </w:numPr>
        <w:spacing w:after="160" w:line="259" w:lineRule="auto"/>
        <w:rPr>
          <w:rFonts w:ascii="Arial" w:hAnsi="Arial" w:cs="Arial"/>
          <w:u w:val="none"/>
          <w:lang w:val="es-ES"/>
        </w:rPr>
      </w:pPr>
      <w:r w:rsidRPr="00FF42D0">
        <w:rPr>
          <w:rFonts w:ascii="Arial" w:hAnsi="Arial" w:cs="Arial"/>
          <w:u w:val="none"/>
          <w:lang w:val="es-ES"/>
        </w:rPr>
        <w:t>19 a 30 años</w:t>
      </w:r>
    </w:p>
    <w:p w14:paraId="2066BBBB" w14:textId="77777777" w:rsidR="00FF42D0" w:rsidRPr="00FF42D0" w:rsidRDefault="00FF42D0" w:rsidP="004F2B67">
      <w:pPr>
        <w:pStyle w:val="Prrafodelista"/>
        <w:numPr>
          <w:ilvl w:val="0"/>
          <w:numId w:val="28"/>
        </w:numPr>
        <w:spacing w:after="160" w:line="259" w:lineRule="auto"/>
        <w:rPr>
          <w:rFonts w:ascii="Arial" w:hAnsi="Arial" w:cs="Arial"/>
          <w:u w:val="none"/>
          <w:lang w:val="es-ES"/>
        </w:rPr>
      </w:pPr>
      <w:r w:rsidRPr="00FF42D0">
        <w:rPr>
          <w:rFonts w:ascii="Arial" w:hAnsi="Arial" w:cs="Arial"/>
          <w:u w:val="none"/>
          <w:lang w:val="es-ES"/>
        </w:rPr>
        <w:t>31 a 50 años</w:t>
      </w:r>
    </w:p>
    <w:p w14:paraId="203CC52F" w14:textId="77777777" w:rsidR="00FF42D0" w:rsidRPr="00FF42D0" w:rsidRDefault="00FF42D0" w:rsidP="004F2B67">
      <w:pPr>
        <w:pStyle w:val="Prrafodelista"/>
        <w:numPr>
          <w:ilvl w:val="0"/>
          <w:numId w:val="28"/>
        </w:numPr>
        <w:spacing w:after="160" w:line="259" w:lineRule="auto"/>
        <w:rPr>
          <w:rFonts w:ascii="Arial" w:hAnsi="Arial" w:cs="Arial"/>
          <w:u w:val="none"/>
          <w:lang w:val="es-ES"/>
        </w:rPr>
      </w:pPr>
      <w:r w:rsidRPr="00FF42D0">
        <w:rPr>
          <w:rFonts w:ascii="Arial" w:hAnsi="Arial" w:cs="Arial"/>
          <w:u w:val="none"/>
          <w:lang w:val="es-ES"/>
        </w:rPr>
        <w:t>Mayor de 51 años</w:t>
      </w:r>
    </w:p>
    <w:p w14:paraId="56656427" w14:textId="77777777" w:rsidR="00FF42D0" w:rsidRPr="00FF42D0" w:rsidRDefault="00FF42D0" w:rsidP="00FF42D0">
      <w:pPr>
        <w:pStyle w:val="Prrafodelista"/>
        <w:rPr>
          <w:rFonts w:ascii="Arial" w:hAnsi="Arial" w:cs="Arial"/>
          <w:u w:val="none"/>
          <w:lang w:val="es-ES"/>
        </w:rPr>
      </w:pPr>
    </w:p>
    <w:p w14:paraId="0AC02255"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Ocupación / Profesión:</w:t>
      </w:r>
    </w:p>
    <w:p w14:paraId="07F1DB84" w14:textId="77777777" w:rsidR="00FF42D0" w:rsidRPr="00FF42D0" w:rsidRDefault="00FF42D0" w:rsidP="004F2B67">
      <w:pPr>
        <w:pStyle w:val="Sinespaciado"/>
        <w:numPr>
          <w:ilvl w:val="0"/>
          <w:numId w:val="29"/>
        </w:numPr>
        <w:rPr>
          <w:rFonts w:ascii="Arial" w:hAnsi="Arial" w:cs="Arial"/>
          <w:u w:val="none"/>
          <w:lang w:val="es-ES"/>
        </w:rPr>
      </w:pPr>
      <w:r w:rsidRPr="00FF42D0">
        <w:rPr>
          <w:rFonts w:ascii="Arial" w:hAnsi="Arial" w:cs="Arial"/>
          <w:u w:val="none"/>
          <w:lang w:val="es-ES"/>
        </w:rPr>
        <w:t>Estudiante</w:t>
      </w:r>
    </w:p>
    <w:p w14:paraId="647F191D" w14:textId="77777777" w:rsidR="00FF42D0" w:rsidRPr="00FF42D0" w:rsidRDefault="00FF42D0" w:rsidP="004F2B67">
      <w:pPr>
        <w:pStyle w:val="Sinespaciado"/>
        <w:numPr>
          <w:ilvl w:val="0"/>
          <w:numId w:val="29"/>
        </w:numPr>
        <w:rPr>
          <w:rFonts w:ascii="Arial" w:hAnsi="Arial" w:cs="Arial"/>
          <w:u w:val="none"/>
          <w:lang w:val="es-ES"/>
        </w:rPr>
      </w:pPr>
      <w:r w:rsidRPr="00FF42D0">
        <w:rPr>
          <w:rFonts w:ascii="Arial" w:hAnsi="Arial" w:cs="Arial"/>
          <w:u w:val="none"/>
          <w:lang w:val="es-ES"/>
        </w:rPr>
        <w:t>Trabajador</w:t>
      </w:r>
    </w:p>
    <w:p w14:paraId="7AF35648" w14:textId="77777777" w:rsidR="00FF42D0" w:rsidRPr="00FF42D0" w:rsidRDefault="00FF42D0" w:rsidP="004F2B67">
      <w:pPr>
        <w:pStyle w:val="Sinespaciado"/>
        <w:numPr>
          <w:ilvl w:val="0"/>
          <w:numId w:val="29"/>
        </w:numPr>
        <w:rPr>
          <w:rFonts w:ascii="Arial" w:hAnsi="Arial" w:cs="Arial"/>
          <w:u w:val="none"/>
          <w:lang w:val="es-ES"/>
        </w:rPr>
      </w:pPr>
      <w:r w:rsidRPr="00FF42D0">
        <w:rPr>
          <w:rFonts w:ascii="Arial" w:hAnsi="Arial" w:cs="Arial"/>
          <w:u w:val="none"/>
          <w:lang w:val="es-ES"/>
        </w:rPr>
        <w:t>Sin ocupación</w:t>
      </w:r>
    </w:p>
    <w:p w14:paraId="644205CF" w14:textId="77777777" w:rsidR="00FF42D0" w:rsidRPr="00FF42D0" w:rsidRDefault="00FF42D0" w:rsidP="004F2B67">
      <w:pPr>
        <w:pStyle w:val="Sinespaciado"/>
        <w:numPr>
          <w:ilvl w:val="0"/>
          <w:numId w:val="29"/>
        </w:numPr>
        <w:rPr>
          <w:rFonts w:ascii="Arial" w:hAnsi="Arial" w:cs="Arial"/>
          <w:u w:val="none"/>
          <w:lang w:val="es-ES"/>
        </w:rPr>
      </w:pPr>
      <w:r w:rsidRPr="00FF42D0">
        <w:rPr>
          <w:rFonts w:ascii="Arial" w:hAnsi="Arial" w:cs="Arial"/>
          <w:u w:val="none"/>
          <w:lang w:val="es-ES"/>
        </w:rPr>
        <w:t>Dueña de casa</w:t>
      </w:r>
    </w:p>
    <w:p w14:paraId="53E5C791" w14:textId="77777777" w:rsidR="00FF42D0" w:rsidRPr="00FF42D0" w:rsidRDefault="00FF42D0" w:rsidP="004F2B67">
      <w:pPr>
        <w:pStyle w:val="Sinespaciado"/>
        <w:numPr>
          <w:ilvl w:val="0"/>
          <w:numId w:val="29"/>
        </w:numPr>
        <w:rPr>
          <w:rFonts w:ascii="Arial" w:hAnsi="Arial" w:cs="Arial"/>
          <w:u w:val="none"/>
          <w:lang w:val="es-ES"/>
        </w:rPr>
      </w:pPr>
      <w:r w:rsidRPr="00FF42D0">
        <w:rPr>
          <w:rFonts w:ascii="Arial" w:hAnsi="Arial" w:cs="Arial"/>
          <w:u w:val="none"/>
          <w:lang w:val="es-ES"/>
        </w:rPr>
        <w:t>otros _______________________</w:t>
      </w:r>
    </w:p>
    <w:p w14:paraId="3125D8B3" w14:textId="77777777" w:rsidR="00FF42D0" w:rsidRPr="00FF42D0" w:rsidRDefault="00FF42D0" w:rsidP="00FF42D0">
      <w:pPr>
        <w:pStyle w:val="Prrafodelista"/>
        <w:rPr>
          <w:rFonts w:ascii="Arial" w:hAnsi="Arial" w:cs="Arial"/>
          <w:u w:val="none"/>
          <w:lang w:val="es-ES"/>
        </w:rPr>
      </w:pPr>
    </w:p>
    <w:p w14:paraId="13F70866" w14:textId="77777777" w:rsidR="00FF42D0" w:rsidRPr="00FF42D0" w:rsidRDefault="00FF42D0" w:rsidP="004F2B67">
      <w:pPr>
        <w:pStyle w:val="Prrafodelista"/>
        <w:numPr>
          <w:ilvl w:val="0"/>
          <w:numId w:val="18"/>
        </w:numPr>
        <w:spacing w:after="160" w:line="259" w:lineRule="auto"/>
        <w:rPr>
          <w:rFonts w:ascii="Arial" w:hAnsi="Arial" w:cs="Arial"/>
          <w:u w:val="none"/>
          <w:lang w:val="es-ES"/>
        </w:rPr>
      </w:pPr>
      <w:r w:rsidRPr="00FF42D0">
        <w:rPr>
          <w:rFonts w:ascii="Arial" w:hAnsi="Arial" w:cs="Arial"/>
          <w:u w:val="none"/>
          <w:lang w:val="es-ES"/>
        </w:rPr>
        <w:t xml:space="preserve">Dirección y comuna: </w:t>
      </w:r>
    </w:p>
    <w:p w14:paraId="0709DB78" w14:textId="77777777" w:rsidR="00FF42D0" w:rsidRPr="00FF42D0" w:rsidRDefault="00FF42D0" w:rsidP="004F2B67">
      <w:pPr>
        <w:pStyle w:val="Sinespaciado"/>
        <w:numPr>
          <w:ilvl w:val="0"/>
          <w:numId w:val="30"/>
        </w:numPr>
        <w:rPr>
          <w:rFonts w:ascii="Arial" w:hAnsi="Arial" w:cs="Arial"/>
          <w:u w:val="none"/>
          <w:lang w:val="es-ES"/>
        </w:rPr>
      </w:pPr>
      <w:r w:rsidRPr="00FF42D0">
        <w:rPr>
          <w:rFonts w:ascii="Arial" w:hAnsi="Arial" w:cs="Arial"/>
          <w:u w:val="none"/>
          <w:lang w:val="es-ES"/>
        </w:rPr>
        <w:t>Oriente</w:t>
      </w:r>
    </w:p>
    <w:p w14:paraId="203536BB" w14:textId="77777777" w:rsidR="00FF42D0" w:rsidRPr="00FF42D0" w:rsidRDefault="00FF42D0" w:rsidP="004F2B67">
      <w:pPr>
        <w:pStyle w:val="Sinespaciado"/>
        <w:numPr>
          <w:ilvl w:val="0"/>
          <w:numId w:val="30"/>
        </w:numPr>
        <w:rPr>
          <w:rFonts w:ascii="Arial" w:hAnsi="Arial" w:cs="Arial"/>
          <w:u w:val="none"/>
          <w:lang w:val="es-ES"/>
        </w:rPr>
      </w:pPr>
      <w:r w:rsidRPr="00FF42D0">
        <w:rPr>
          <w:rFonts w:ascii="Arial" w:hAnsi="Arial" w:cs="Arial"/>
          <w:u w:val="none"/>
          <w:lang w:val="es-ES"/>
        </w:rPr>
        <w:t>Sur</w:t>
      </w:r>
    </w:p>
    <w:p w14:paraId="348156E3" w14:textId="77777777" w:rsidR="00FF42D0" w:rsidRPr="00FF42D0" w:rsidRDefault="00FF42D0" w:rsidP="004F2B67">
      <w:pPr>
        <w:pStyle w:val="Sinespaciado"/>
        <w:numPr>
          <w:ilvl w:val="0"/>
          <w:numId w:val="30"/>
        </w:numPr>
        <w:rPr>
          <w:rFonts w:ascii="Arial" w:hAnsi="Arial" w:cs="Arial"/>
          <w:u w:val="none"/>
          <w:lang w:val="es-ES"/>
        </w:rPr>
      </w:pPr>
      <w:r w:rsidRPr="00FF42D0">
        <w:rPr>
          <w:rFonts w:ascii="Arial" w:hAnsi="Arial" w:cs="Arial"/>
          <w:u w:val="none"/>
          <w:lang w:val="es-ES"/>
        </w:rPr>
        <w:t>Centro</w:t>
      </w:r>
    </w:p>
    <w:p w14:paraId="60EF09B8" w14:textId="77777777" w:rsidR="00FF42D0" w:rsidRPr="00FF42D0" w:rsidRDefault="00FF42D0" w:rsidP="004F2B67">
      <w:pPr>
        <w:pStyle w:val="Sinespaciado"/>
        <w:numPr>
          <w:ilvl w:val="0"/>
          <w:numId w:val="30"/>
        </w:numPr>
        <w:rPr>
          <w:rFonts w:ascii="Arial" w:hAnsi="Arial" w:cs="Arial"/>
          <w:u w:val="none"/>
          <w:lang w:val="es-ES"/>
        </w:rPr>
      </w:pPr>
      <w:r w:rsidRPr="00FF42D0">
        <w:rPr>
          <w:rFonts w:ascii="Arial" w:hAnsi="Arial" w:cs="Arial"/>
          <w:u w:val="none"/>
          <w:lang w:val="es-ES"/>
        </w:rPr>
        <w:t>Poniente</w:t>
      </w:r>
    </w:p>
    <w:p w14:paraId="4D54CE15" w14:textId="77777777" w:rsidR="00FF42D0" w:rsidRPr="00FF42D0" w:rsidRDefault="00FF42D0" w:rsidP="004F2B67">
      <w:pPr>
        <w:pStyle w:val="Sinespaciado"/>
        <w:numPr>
          <w:ilvl w:val="0"/>
          <w:numId w:val="30"/>
        </w:numPr>
        <w:rPr>
          <w:rFonts w:ascii="Arial" w:hAnsi="Arial" w:cs="Arial"/>
          <w:u w:val="none"/>
          <w:lang w:val="es-ES"/>
        </w:rPr>
      </w:pPr>
      <w:r w:rsidRPr="00FF42D0">
        <w:rPr>
          <w:rFonts w:ascii="Arial" w:hAnsi="Arial" w:cs="Arial"/>
          <w:u w:val="none"/>
          <w:lang w:val="es-ES"/>
        </w:rPr>
        <w:t>Norte</w:t>
      </w:r>
    </w:p>
    <w:p w14:paraId="4972C73B" w14:textId="77777777" w:rsidR="00FF42D0" w:rsidRPr="00FF42D0" w:rsidRDefault="00FF42D0" w:rsidP="00FF42D0">
      <w:pPr>
        <w:pStyle w:val="Sinespaciado"/>
        <w:ind w:left="720"/>
        <w:rPr>
          <w:rFonts w:ascii="Arial" w:hAnsi="Arial" w:cs="Arial"/>
          <w:u w:val="none"/>
          <w:lang w:val="es-ES"/>
        </w:rPr>
      </w:pPr>
    </w:p>
    <w:p w14:paraId="535206D6" w14:textId="77777777" w:rsidR="00FF42D0" w:rsidRPr="00FF42D0" w:rsidRDefault="00FF42D0" w:rsidP="004F2B67">
      <w:pPr>
        <w:pStyle w:val="Prrafodelista"/>
        <w:numPr>
          <w:ilvl w:val="0"/>
          <w:numId w:val="18"/>
        </w:numPr>
        <w:spacing w:after="160" w:line="259" w:lineRule="auto"/>
        <w:rPr>
          <w:rFonts w:ascii="Arial" w:hAnsi="Arial" w:cs="Arial"/>
          <w:u w:val="none"/>
        </w:rPr>
      </w:pPr>
      <w:r w:rsidRPr="00FF42D0">
        <w:rPr>
          <w:rFonts w:ascii="Arial" w:hAnsi="Arial" w:cs="Arial"/>
          <w:u w:val="none"/>
        </w:rPr>
        <w:t>Renta promedio - Nivel de Ingresos</w:t>
      </w:r>
    </w:p>
    <w:p w14:paraId="0CDD28DF" w14:textId="77777777" w:rsidR="00FF42D0" w:rsidRPr="00FF42D0" w:rsidRDefault="00FF42D0" w:rsidP="004F2B67">
      <w:pPr>
        <w:pStyle w:val="Sinespaciado"/>
        <w:numPr>
          <w:ilvl w:val="0"/>
          <w:numId w:val="31"/>
        </w:numPr>
        <w:rPr>
          <w:rFonts w:ascii="Arial" w:hAnsi="Arial" w:cs="Arial"/>
          <w:u w:val="none"/>
        </w:rPr>
      </w:pPr>
      <w:r w:rsidRPr="00FF42D0">
        <w:rPr>
          <w:rFonts w:ascii="Arial" w:hAnsi="Arial" w:cs="Arial"/>
          <w:u w:val="none"/>
        </w:rPr>
        <w:t xml:space="preserve">0 a $500.000 </w:t>
      </w:r>
    </w:p>
    <w:p w14:paraId="1B75A06C" w14:textId="77777777" w:rsidR="00FF42D0" w:rsidRPr="00FF42D0" w:rsidRDefault="00FF42D0" w:rsidP="004F2B67">
      <w:pPr>
        <w:pStyle w:val="Sinespaciado"/>
        <w:numPr>
          <w:ilvl w:val="0"/>
          <w:numId w:val="31"/>
        </w:numPr>
        <w:rPr>
          <w:rFonts w:ascii="Arial" w:hAnsi="Arial" w:cs="Arial"/>
          <w:u w:val="none"/>
        </w:rPr>
      </w:pPr>
      <w:r w:rsidRPr="00FF42D0">
        <w:rPr>
          <w:rFonts w:ascii="Arial" w:hAnsi="Arial" w:cs="Arial"/>
          <w:u w:val="none"/>
        </w:rPr>
        <w:t>$500.001 a $1.000.000</w:t>
      </w:r>
    </w:p>
    <w:p w14:paraId="0A980590" w14:textId="77777777" w:rsidR="00FF42D0" w:rsidRPr="00FF42D0" w:rsidRDefault="00FF42D0" w:rsidP="004F2B67">
      <w:pPr>
        <w:pStyle w:val="Sinespaciado"/>
        <w:numPr>
          <w:ilvl w:val="0"/>
          <w:numId w:val="31"/>
        </w:numPr>
        <w:rPr>
          <w:rFonts w:ascii="Arial" w:hAnsi="Arial" w:cs="Arial"/>
          <w:u w:val="none"/>
        </w:rPr>
      </w:pPr>
      <w:r w:rsidRPr="00FF42D0">
        <w:rPr>
          <w:rFonts w:ascii="Arial" w:hAnsi="Arial" w:cs="Arial"/>
          <w:u w:val="none"/>
        </w:rPr>
        <w:t>$1.000.001 a  $1.500.000</w:t>
      </w:r>
    </w:p>
    <w:p w14:paraId="051A0CE1" w14:textId="77777777" w:rsidR="00FF42D0" w:rsidRPr="00FF42D0" w:rsidRDefault="00FF42D0" w:rsidP="004F2B67">
      <w:pPr>
        <w:pStyle w:val="Sinespaciado"/>
        <w:numPr>
          <w:ilvl w:val="0"/>
          <w:numId w:val="31"/>
        </w:numPr>
        <w:rPr>
          <w:rFonts w:ascii="Arial" w:hAnsi="Arial" w:cs="Arial"/>
          <w:u w:val="none"/>
        </w:rPr>
      </w:pPr>
      <w:r w:rsidRPr="00FF42D0">
        <w:rPr>
          <w:rFonts w:ascii="Arial" w:hAnsi="Arial" w:cs="Arial"/>
          <w:u w:val="none"/>
        </w:rPr>
        <w:t>Más de $ 1.500.000</w:t>
      </w:r>
    </w:p>
    <w:p w14:paraId="41375287" w14:textId="5A8C8509" w:rsidR="00A008E5" w:rsidRDefault="00A008E5">
      <w:pPr>
        <w:pBdr>
          <w:top w:val="nil"/>
          <w:left w:val="nil"/>
          <w:bottom w:val="nil"/>
          <w:right w:val="nil"/>
          <w:between w:val="nil"/>
        </w:pBdr>
        <w:rPr>
          <w:rFonts w:ascii="Arial" w:eastAsia="Arial" w:hAnsi="Arial" w:cs="Arial"/>
          <w:b/>
          <w:u w:val="none"/>
        </w:rPr>
      </w:pPr>
    </w:p>
    <w:p w14:paraId="5BD8830F" w14:textId="57432A3C" w:rsidR="000B638D" w:rsidRDefault="000B638D">
      <w:pPr>
        <w:pBdr>
          <w:top w:val="nil"/>
          <w:left w:val="nil"/>
          <w:bottom w:val="nil"/>
          <w:right w:val="nil"/>
          <w:between w:val="nil"/>
        </w:pBdr>
        <w:rPr>
          <w:rFonts w:ascii="Arial" w:eastAsia="Arial" w:hAnsi="Arial" w:cs="Arial"/>
          <w:b/>
          <w:u w:val="none"/>
        </w:rPr>
      </w:pPr>
    </w:p>
    <w:p w14:paraId="46B82CD1" w14:textId="6F0AE8A3" w:rsidR="000B638D" w:rsidRDefault="000B638D">
      <w:pPr>
        <w:pBdr>
          <w:top w:val="nil"/>
          <w:left w:val="nil"/>
          <w:bottom w:val="nil"/>
          <w:right w:val="nil"/>
          <w:between w:val="nil"/>
        </w:pBdr>
        <w:rPr>
          <w:rFonts w:ascii="Arial" w:eastAsia="Arial" w:hAnsi="Arial" w:cs="Arial"/>
          <w:b/>
          <w:u w:val="none"/>
        </w:rPr>
      </w:pPr>
    </w:p>
    <w:p w14:paraId="108BB353" w14:textId="23E486CD" w:rsidR="001A2CFF" w:rsidRDefault="001A2CFF">
      <w:pPr>
        <w:pBdr>
          <w:top w:val="nil"/>
          <w:left w:val="nil"/>
          <w:bottom w:val="nil"/>
          <w:right w:val="nil"/>
          <w:between w:val="nil"/>
        </w:pBdr>
        <w:rPr>
          <w:rFonts w:ascii="Arial" w:eastAsia="Arial" w:hAnsi="Arial" w:cs="Arial"/>
          <w:b/>
          <w:u w:val="none"/>
        </w:rPr>
      </w:pPr>
    </w:p>
    <w:p w14:paraId="11141E39" w14:textId="3DFBD30F" w:rsidR="001A2CFF" w:rsidRDefault="001A2CFF">
      <w:pPr>
        <w:pBdr>
          <w:top w:val="nil"/>
          <w:left w:val="nil"/>
          <w:bottom w:val="nil"/>
          <w:right w:val="nil"/>
          <w:between w:val="nil"/>
        </w:pBdr>
        <w:rPr>
          <w:rFonts w:ascii="Arial" w:eastAsia="Arial" w:hAnsi="Arial" w:cs="Arial"/>
          <w:b/>
          <w:u w:val="none"/>
        </w:rPr>
      </w:pPr>
    </w:p>
    <w:p w14:paraId="00DCB62D" w14:textId="3035E41A" w:rsidR="001A2CFF" w:rsidRDefault="001A2CFF">
      <w:pPr>
        <w:pBdr>
          <w:top w:val="nil"/>
          <w:left w:val="nil"/>
          <w:bottom w:val="nil"/>
          <w:right w:val="nil"/>
          <w:between w:val="nil"/>
        </w:pBdr>
        <w:rPr>
          <w:rFonts w:ascii="Arial" w:eastAsia="Arial" w:hAnsi="Arial" w:cs="Arial"/>
          <w:b/>
          <w:u w:val="none"/>
        </w:rPr>
      </w:pPr>
    </w:p>
    <w:p w14:paraId="1E7C7E15" w14:textId="3654A365" w:rsidR="001A2CFF" w:rsidRDefault="001A2CFF">
      <w:pPr>
        <w:pBdr>
          <w:top w:val="nil"/>
          <w:left w:val="nil"/>
          <w:bottom w:val="nil"/>
          <w:right w:val="nil"/>
          <w:between w:val="nil"/>
        </w:pBdr>
        <w:rPr>
          <w:rFonts w:ascii="Arial" w:eastAsia="Arial" w:hAnsi="Arial" w:cs="Arial"/>
          <w:b/>
          <w:u w:val="none"/>
        </w:rPr>
      </w:pPr>
    </w:p>
    <w:p w14:paraId="680D1CAD" w14:textId="74088F61" w:rsidR="001A2CFF" w:rsidRDefault="001A2CFF">
      <w:pPr>
        <w:pBdr>
          <w:top w:val="nil"/>
          <w:left w:val="nil"/>
          <w:bottom w:val="nil"/>
          <w:right w:val="nil"/>
          <w:between w:val="nil"/>
        </w:pBdr>
        <w:rPr>
          <w:rFonts w:ascii="Arial" w:eastAsia="Arial" w:hAnsi="Arial" w:cs="Arial"/>
          <w:b/>
          <w:u w:val="none"/>
        </w:rPr>
      </w:pPr>
    </w:p>
    <w:p w14:paraId="07717075" w14:textId="5E6EEE22" w:rsidR="001A2CFF" w:rsidRDefault="001A2CFF">
      <w:pPr>
        <w:pBdr>
          <w:top w:val="nil"/>
          <w:left w:val="nil"/>
          <w:bottom w:val="nil"/>
          <w:right w:val="nil"/>
          <w:between w:val="nil"/>
        </w:pBdr>
        <w:rPr>
          <w:rFonts w:ascii="Arial" w:eastAsia="Arial" w:hAnsi="Arial" w:cs="Arial"/>
          <w:b/>
          <w:u w:val="none"/>
        </w:rPr>
      </w:pPr>
    </w:p>
    <w:p w14:paraId="60B26CC2" w14:textId="2E425CF0" w:rsidR="001A2CFF" w:rsidRDefault="001A2CFF">
      <w:pPr>
        <w:pBdr>
          <w:top w:val="nil"/>
          <w:left w:val="nil"/>
          <w:bottom w:val="nil"/>
          <w:right w:val="nil"/>
          <w:between w:val="nil"/>
        </w:pBdr>
        <w:rPr>
          <w:rFonts w:ascii="Arial" w:eastAsia="Arial" w:hAnsi="Arial" w:cs="Arial"/>
          <w:b/>
          <w:u w:val="none"/>
        </w:rPr>
      </w:pPr>
    </w:p>
    <w:p w14:paraId="42F43C47" w14:textId="136FAD02" w:rsidR="001A2CFF" w:rsidRDefault="001A2CFF">
      <w:pPr>
        <w:pBdr>
          <w:top w:val="nil"/>
          <w:left w:val="nil"/>
          <w:bottom w:val="nil"/>
          <w:right w:val="nil"/>
          <w:between w:val="nil"/>
        </w:pBdr>
        <w:rPr>
          <w:rFonts w:ascii="Arial" w:eastAsia="Arial" w:hAnsi="Arial" w:cs="Arial"/>
          <w:b/>
          <w:u w:val="none"/>
        </w:rPr>
      </w:pPr>
    </w:p>
    <w:p w14:paraId="3E4CE378" w14:textId="57DC9855" w:rsidR="001A2CFF" w:rsidRDefault="001A2CFF">
      <w:pPr>
        <w:pBdr>
          <w:top w:val="nil"/>
          <w:left w:val="nil"/>
          <w:bottom w:val="nil"/>
          <w:right w:val="nil"/>
          <w:between w:val="nil"/>
        </w:pBdr>
        <w:rPr>
          <w:rFonts w:ascii="Arial" w:eastAsia="Arial" w:hAnsi="Arial" w:cs="Arial"/>
          <w:b/>
          <w:u w:val="none"/>
        </w:rPr>
      </w:pPr>
    </w:p>
    <w:p w14:paraId="44CCCF2B" w14:textId="54F6DFF1" w:rsidR="001A2CFF" w:rsidRDefault="001A2CFF">
      <w:pPr>
        <w:pBdr>
          <w:top w:val="nil"/>
          <w:left w:val="nil"/>
          <w:bottom w:val="nil"/>
          <w:right w:val="nil"/>
          <w:between w:val="nil"/>
        </w:pBdr>
        <w:rPr>
          <w:rFonts w:ascii="Arial" w:eastAsia="Arial" w:hAnsi="Arial" w:cs="Arial"/>
          <w:b/>
          <w:u w:val="none"/>
        </w:rPr>
      </w:pPr>
    </w:p>
    <w:p w14:paraId="1DFA1478" w14:textId="77777777" w:rsidR="001A2CFF" w:rsidRDefault="001A2CFF">
      <w:pPr>
        <w:pBdr>
          <w:top w:val="nil"/>
          <w:left w:val="nil"/>
          <w:bottom w:val="nil"/>
          <w:right w:val="nil"/>
          <w:between w:val="nil"/>
        </w:pBdr>
        <w:rPr>
          <w:rFonts w:ascii="Arial" w:eastAsia="Arial" w:hAnsi="Arial" w:cs="Arial"/>
          <w:b/>
          <w:u w:val="none"/>
        </w:rPr>
      </w:pPr>
    </w:p>
    <w:p w14:paraId="731120B4" w14:textId="70674414" w:rsidR="000B638D" w:rsidRDefault="000B638D">
      <w:pPr>
        <w:pBdr>
          <w:top w:val="nil"/>
          <w:left w:val="nil"/>
          <w:bottom w:val="nil"/>
          <w:right w:val="nil"/>
          <w:between w:val="nil"/>
        </w:pBdr>
        <w:rPr>
          <w:rFonts w:ascii="Arial" w:eastAsia="Arial" w:hAnsi="Arial" w:cs="Arial"/>
          <w:b/>
          <w:u w:val="none"/>
        </w:rPr>
      </w:pPr>
    </w:p>
    <w:p w14:paraId="44AB9652" w14:textId="058B3F3C" w:rsidR="000B638D" w:rsidRDefault="000B638D">
      <w:pPr>
        <w:pBdr>
          <w:top w:val="nil"/>
          <w:left w:val="nil"/>
          <w:bottom w:val="nil"/>
          <w:right w:val="nil"/>
          <w:between w:val="nil"/>
        </w:pBdr>
        <w:rPr>
          <w:rFonts w:ascii="Arial" w:eastAsia="Arial" w:hAnsi="Arial" w:cs="Arial"/>
          <w:b/>
          <w:u w:val="none"/>
        </w:rPr>
      </w:pPr>
    </w:p>
    <w:p w14:paraId="4A0598B1" w14:textId="3A91ED29" w:rsidR="000B638D" w:rsidRDefault="000B638D">
      <w:pPr>
        <w:pBdr>
          <w:top w:val="nil"/>
          <w:left w:val="nil"/>
          <w:bottom w:val="nil"/>
          <w:right w:val="nil"/>
          <w:between w:val="nil"/>
        </w:pBdr>
        <w:rPr>
          <w:rFonts w:ascii="Arial" w:eastAsia="Arial" w:hAnsi="Arial" w:cs="Arial"/>
          <w:b/>
          <w:u w:val="none"/>
        </w:rPr>
      </w:pPr>
    </w:p>
    <w:p w14:paraId="0B441617" w14:textId="71D23E1B" w:rsidR="000B638D" w:rsidRDefault="000B638D">
      <w:pPr>
        <w:pBdr>
          <w:top w:val="nil"/>
          <w:left w:val="nil"/>
          <w:bottom w:val="nil"/>
          <w:right w:val="nil"/>
          <w:between w:val="nil"/>
        </w:pBdr>
        <w:rPr>
          <w:rFonts w:ascii="Arial" w:eastAsia="Arial" w:hAnsi="Arial" w:cs="Arial"/>
          <w:b/>
          <w:u w:val="none"/>
        </w:rPr>
      </w:pPr>
    </w:p>
    <w:p w14:paraId="29A59635" w14:textId="60E7CFE9" w:rsidR="000B638D" w:rsidRDefault="000B638D">
      <w:pPr>
        <w:pBdr>
          <w:top w:val="nil"/>
          <w:left w:val="nil"/>
          <w:bottom w:val="nil"/>
          <w:right w:val="nil"/>
          <w:between w:val="nil"/>
        </w:pBdr>
        <w:rPr>
          <w:rFonts w:ascii="Arial" w:eastAsia="Arial" w:hAnsi="Arial" w:cs="Arial"/>
          <w:b/>
          <w:u w:val="none"/>
        </w:rPr>
      </w:pPr>
    </w:p>
    <w:p w14:paraId="38200618" w14:textId="24E0198F" w:rsidR="000B638D" w:rsidRDefault="000B638D">
      <w:pPr>
        <w:pBdr>
          <w:top w:val="nil"/>
          <w:left w:val="nil"/>
          <w:bottom w:val="nil"/>
          <w:right w:val="nil"/>
          <w:between w:val="nil"/>
        </w:pBdr>
        <w:rPr>
          <w:rFonts w:ascii="Arial" w:eastAsia="Arial" w:hAnsi="Arial" w:cs="Arial"/>
          <w:b/>
          <w:u w:val="none"/>
        </w:rPr>
      </w:pPr>
    </w:p>
    <w:p w14:paraId="37742AD6" w14:textId="18B6274C" w:rsidR="000B638D" w:rsidRPr="000B638D" w:rsidRDefault="000B638D" w:rsidP="000B638D">
      <w:pPr>
        <w:pStyle w:val="Ttulo2"/>
        <w:rPr>
          <w:rFonts w:ascii="Arial" w:eastAsia="Arial" w:hAnsi="Arial" w:cs="Arial"/>
          <w:b/>
          <w:color w:val="auto"/>
          <w:sz w:val="24"/>
          <w:szCs w:val="24"/>
          <w:u w:val="none"/>
        </w:rPr>
      </w:pPr>
      <w:bookmarkStart w:id="82" w:name="_Toc22329849"/>
      <w:r w:rsidRPr="000B638D">
        <w:rPr>
          <w:rFonts w:ascii="Arial" w:eastAsia="Arial" w:hAnsi="Arial" w:cs="Arial"/>
          <w:b/>
          <w:color w:val="auto"/>
          <w:sz w:val="24"/>
          <w:szCs w:val="24"/>
          <w:u w:val="none"/>
        </w:rPr>
        <w:lastRenderedPageBreak/>
        <w:t>Anexo B: Resultados Encuesta</w:t>
      </w:r>
      <w:bookmarkEnd w:id="82"/>
    </w:p>
    <w:p w14:paraId="1F0E4F46" w14:textId="77777777" w:rsidR="000B638D" w:rsidRPr="000B638D" w:rsidRDefault="000B638D" w:rsidP="000B638D"/>
    <w:p w14:paraId="1AE1E1BB" w14:textId="6B79B726"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52C4354C" wp14:editId="4C3D8CE9">
            <wp:extent cx="5972175" cy="3797300"/>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5972175" cy="3797300"/>
                    </a:xfrm>
                    <a:prstGeom prst="rect">
                      <a:avLst/>
                    </a:prstGeom>
                    <a:ln/>
                  </pic:spPr>
                </pic:pic>
              </a:graphicData>
            </a:graphic>
          </wp:inline>
        </w:drawing>
      </w:r>
    </w:p>
    <w:p w14:paraId="669D835F"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70539A7D" wp14:editId="525A9110">
            <wp:extent cx="5972175" cy="4622800"/>
            <wp:effectExtent l="0" t="0" r="0" b="0"/>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972175" cy="4622800"/>
                    </a:xfrm>
                    <a:prstGeom prst="rect">
                      <a:avLst/>
                    </a:prstGeom>
                    <a:ln/>
                  </pic:spPr>
                </pic:pic>
              </a:graphicData>
            </a:graphic>
          </wp:inline>
        </w:drawing>
      </w:r>
    </w:p>
    <w:p w14:paraId="43C5CC72" w14:textId="77777777" w:rsidR="00A008E5" w:rsidRDefault="00A008E5">
      <w:pPr>
        <w:jc w:val="both"/>
        <w:rPr>
          <w:rFonts w:ascii="Arial" w:eastAsia="Arial" w:hAnsi="Arial" w:cs="Arial"/>
          <w:u w:val="none"/>
        </w:rPr>
      </w:pPr>
    </w:p>
    <w:p w14:paraId="164111B3"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777C0320" wp14:editId="6B90ED8A">
            <wp:extent cx="5972175" cy="3479800"/>
            <wp:effectExtent l="0" t="0" r="0" b="0"/>
            <wp:docPr id="1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5972175" cy="3479800"/>
                    </a:xfrm>
                    <a:prstGeom prst="rect">
                      <a:avLst/>
                    </a:prstGeom>
                    <a:ln/>
                  </pic:spPr>
                </pic:pic>
              </a:graphicData>
            </a:graphic>
          </wp:inline>
        </w:drawing>
      </w:r>
    </w:p>
    <w:p w14:paraId="5950C329" w14:textId="77777777" w:rsidR="00A008E5" w:rsidRDefault="00A008E5">
      <w:pPr>
        <w:jc w:val="both"/>
        <w:rPr>
          <w:rFonts w:ascii="Arial" w:eastAsia="Arial" w:hAnsi="Arial" w:cs="Arial"/>
          <w:u w:val="none"/>
        </w:rPr>
      </w:pPr>
    </w:p>
    <w:p w14:paraId="0A5BF282"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31F5BE58" wp14:editId="3B940F82">
            <wp:extent cx="5972175" cy="5448300"/>
            <wp:effectExtent l="0" t="0" r="0" b="0"/>
            <wp:docPr id="1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972175" cy="5448300"/>
                    </a:xfrm>
                    <a:prstGeom prst="rect">
                      <a:avLst/>
                    </a:prstGeom>
                    <a:ln/>
                  </pic:spPr>
                </pic:pic>
              </a:graphicData>
            </a:graphic>
          </wp:inline>
        </w:drawing>
      </w:r>
    </w:p>
    <w:p w14:paraId="04732D50" w14:textId="77777777" w:rsidR="00A008E5" w:rsidRDefault="00A008E5">
      <w:pPr>
        <w:jc w:val="both"/>
        <w:rPr>
          <w:rFonts w:ascii="Arial" w:eastAsia="Arial" w:hAnsi="Arial" w:cs="Arial"/>
          <w:u w:val="none"/>
        </w:rPr>
      </w:pPr>
    </w:p>
    <w:p w14:paraId="519DFF7F"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3A23CA64" wp14:editId="0A1821D8">
            <wp:extent cx="5972175" cy="4521200"/>
            <wp:effectExtent l="0" t="0" r="0" b="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972175" cy="4521200"/>
                    </a:xfrm>
                    <a:prstGeom prst="rect">
                      <a:avLst/>
                    </a:prstGeom>
                    <a:ln/>
                  </pic:spPr>
                </pic:pic>
              </a:graphicData>
            </a:graphic>
          </wp:inline>
        </w:drawing>
      </w:r>
    </w:p>
    <w:p w14:paraId="355F9623" w14:textId="77777777" w:rsidR="00A008E5" w:rsidRDefault="00A008E5">
      <w:pPr>
        <w:jc w:val="both"/>
        <w:rPr>
          <w:rFonts w:ascii="Arial" w:eastAsia="Arial" w:hAnsi="Arial" w:cs="Arial"/>
          <w:u w:val="none"/>
        </w:rPr>
      </w:pPr>
    </w:p>
    <w:p w14:paraId="2F0F7EE1"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5AD701D5" wp14:editId="056E2239">
            <wp:extent cx="5972175" cy="3797300"/>
            <wp:effectExtent l="0" t="0" r="0" b="0"/>
            <wp:docPr id="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5972175" cy="3797300"/>
                    </a:xfrm>
                    <a:prstGeom prst="rect">
                      <a:avLst/>
                    </a:prstGeom>
                    <a:ln/>
                  </pic:spPr>
                </pic:pic>
              </a:graphicData>
            </a:graphic>
          </wp:inline>
        </w:drawing>
      </w:r>
    </w:p>
    <w:p w14:paraId="00834021" w14:textId="77777777" w:rsidR="00A008E5" w:rsidRDefault="003265C9">
      <w:pPr>
        <w:jc w:val="both"/>
        <w:rPr>
          <w:rFonts w:ascii="Arial" w:eastAsia="Arial" w:hAnsi="Arial" w:cs="Arial"/>
          <w:u w:val="none"/>
        </w:rPr>
      </w:pPr>
      <w:r>
        <w:rPr>
          <w:noProof/>
          <w:lang w:val="es-CL" w:eastAsia="es-CL"/>
        </w:rPr>
        <w:lastRenderedPageBreak/>
        <w:drawing>
          <wp:inline distT="0" distB="0" distL="0" distR="0" wp14:anchorId="6D239003" wp14:editId="0858C2D9">
            <wp:extent cx="5973445" cy="2188845"/>
            <wp:effectExtent l="0" t="0" r="0" b="0"/>
            <wp:docPr id="1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973445" cy="2188845"/>
                    </a:xfrm>
                    <a:prstGeom prst="rect">
                      <a:avLst/>
                    </a:prstGeom>
                    <a:ln/>
                  </pic:spPr>
                </pic:pic>
              </a:graphicData>
            </a:graphic>
          </wp:inline>
        </w:drawing>
      </w:r>
    </w:p>
    <w:p w14:paraId="463FE2EB"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5037A6C5" wp14:editId="0205A64B">
            <wp:extent cx="5972175" cy="4965700"/>
            <wp:effectExtent l="0" t="0" r="0" b="0"/>
            <wp:docPr id="1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5972175" cy="4965700"/>
                    </a:xfrm>
                    <a:prstGeom prst="rect">
                      <a:avLst/>
                    </a:prstGeom>
                    <a:ln/>
                  </pic:spPr>
                </pic:pic>
              </a:graphicData>
            </a:graphic>
          </wp:inline>
        </w:drawing>
      </w:r>
    </w:p>
    <w:p w14:paraId="1BF11C4E" w14:textId="77777777" w:rsidR="00A008E5" w:rsidRDefault="00A008E5">
      <w:pPr>
        <w:jc w:val="both"/>
        <w:rPr>
          <w:rFonts w:ascii="Arial" w:eastAsia="Arial" w:hAnsi="Arial" w:cs="Arial"/>
          <w:u w:val="none"/>
        </w:rPr>
      </w:pPr>
    </w:p>
    <w:p w14:paraId="0BD78D7E"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2DC92CBE" wp14:editId="19C62FEC">
            <wp:extent cx="5972175" cy="2667000"/>
            <wp:effectExtent l="0" t="0" r="0" b="0"/>
            <wp:docPr id="10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0"/>
                    <a:srcRect/>
                    <a:stretch>
                      <a:fillRect/>
                    </a:stretch>
                  </pic:blipFill>
                  <pic:spPr>
                    <a:xfrm>
                      <a:off x="0" y="0"/>
                      <a:ext cx="5972175" cy="2667000"/>
                    </a:xfrm>
                    <a:prstGeom prst="rect">
                      <a:avLst/>
                    </a:prstGeom>
                    <a:ln/>
                  </pic:spPr>
                </pic:pic>
              </a:graphicData>
            </a:graphic>
          </wp:inline>
        </w:drawing>
      </w:r>
    </w:p>
    <w:p w14:paraId="675BD43E" w14:textId="77777777" w:rsidR="00A008E5" w:rsidRDefault="00A008E5">
      <w:pPr>
        <w:jc w:val="both"/>
        <w:rPr>
          <w:rFonts w:ascii="Arial" w:eastAsia="Arial" w:hAnsi="Arial" w:cs="Arial"/>
          <w:u w:val="none"/>
        </w:rPr>
      </w:pPr>
    </w:p>
    <w:p w14:paraId="48EA3493"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6329325F" wp14:editId="3E7E44D9">
            <wp:extent cx="5972175" cy="3848100"/>
            <wp:effectExtent l="0" t="0" r="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5972175" cy="3848100"/>
                    </a:xfrm>
                    <a:prstGeom prst="rect">
                      <a:avLst/>
                    </a:prstGeom>
                    <a:ln/>
                  </pic:spPr>
                </pic:pic>
              </a:graphicData>
            </a:graphic>
          </wp:inline>
        </w:drawing>
      </w:r>
    </w:p>
    <w:p w14:paraId="5BEFD460" w14:textId="77777777" w:rsidR="00A008E5" w:rsidRDefault="00A008E5">
      <w:pPr>
        <w:jc w:val="both"/>
        <w:rPr>
          <w:rFonts w:ascii="Arial" w:eastAsia="Arial" w:hAnsi="Arial" w:cs="Arial"/>
          <w:u w:val="none"/>
        </w:rPr>
      </w:pPr>
    </w:p>
    <w:p w14:paraId="1AB35313"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0D24069C" wp14:editId="3A1E56FA">
            <wp:extent cx="5972175" cy="2946400"/>
            <wp:effectExtent l="0" t="0" r="0" b="0"/>
            <wp:docPr id="1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5972175" cy="2946400"/>
                    </a:xfrm>
                    <a:prstGeom prst="rect">
                      <a:avLst/>
                    </a:prstGeom>
                    <a:ln/>
                  </pic:spPr>
                </pic:pic>
              </a:graphicData>
            </a:graphic>
          </wp:inline>
        </w:drawing>
      </w:r>
    </w:p>
    <w:p w14:paraId="6C86BE77"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38FB9986" wp14:editId="273D8851">
            <wp:extent cx="5972175" cy="5321300"/>
            <wp:effectExtent l="0" t="0" r="0" b="0"/>
            <wp:docPr id="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972175" cy="5321300"/>
                    </a:xfrm>
                    <a:prstGeom prst="rect">
                      <a:avLst/>
                    </a:prstGeom>
                    <a:ln/>
                  </pic:spPr>
                </pic:pic>
              </a:graphicData>
            </a:graphic>
          </wp:inline>
        </w:drawing>
      </w:r>
    </w:p>
    <w:p w14:paraId="0845CEC6"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7EA34EB5" wp14:editId="5A0F7A4D">
            <wp:extent cx="5772150" cy="3600450"/>
            <wp:effectExtent l="0" t="0" r="0" b="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5772150" cy="3600450"/>
                    </a:xfrm>
                    <a:prstGeom prst="rect">
                      <a:avLst/>
                    </a:prstGeom>
                    <a:ln/>
                  </pic:spPr>
                </pic:pic>
              </a:graphicData>
            </a:graphic>
          </wp:inline>
        </w:drawing>
      </w:r>
    </w:p>
    <w:p w14:paraId="791A3900" w14:textId="77777777" w:rsidR="00A008E5" w:rsidRDefault="00A008E5">
      <w:pPr>
        <w:jc w:val="both"/>
        <w:rPr>
          <w:rFonts w:ascii="Arial" w:eastAsia="Arial" w:hAnsi="Arial" w:cs="Arial"/>
          <w:u w:val="none"/>
        </w:rPr>
      </w:pPr>
    </w:p>
    <w:p w14:paraId="7E09A23E" w14:textId="77777777" w:rsidR="00A008E5" w:rsidRDefault="003265C9">
      <w:pPr>
        <w:jc w:val="both"/>
        <w:rPr>
          <w:rFonts w:ascii="Arial" w:eastAsia="Arial" w:hAnsi="Arial" w:cs="Arial"/>
          <w:u w:val="none"/>
        </w:rPr>
      </w:pPr>
      <w:r>
        <w:rPr>
          <w:rFonts w:ascii="Arial" w:eastAsia="Arial" w:hAnsi="Arial" w:cs="Arial"/>
          <w:noProof/>
          <w:u w:val="none"/>
          <w:lang w:val="es-CL" w:eastAsia="es-CL"/>
        </w:rPr>
        <w:drawing>
          <wp:inline distT="114300" distB="114300" distL="114300" distR="114300" wp14:anchorId="1ED3C241" wp14:editId="3CCFE8C4">
            <wp:extent cx="5972175" cy="4343400"/>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5972175" cy="4343400"/>
                    </a:xfrm>
                    <a:prstGeom prst="rect">
                      <a:avLst/>
                    </a:prstGeom>
                    <a:ln/>
                  </pic:spPr>
                </pic:pic>
              </a:graphicData>
            </a:graphic>
          </wp:inline>
        </w:drawing>
      </w:r>
    </w:p>
    <w:p w14:paraId="52A21E6E" w14:textId="77777777" w:rsidR="00A008E5" w:rsidRDefault="00A008E5">
      <w:pPr>
        <w:jc w:val="both"/>
        <w:rPr>
          <w:rFonts w:ascii="Arial" w:eastAsia="Arial" w:hAnsi="Arial" w:cs="Arial"/>
          <w:u w:val="none"/>
        </w:rPr>
      </w:pPr>
    </w:p>
    <w:p w14:paraId="3076502F"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0F21870A" wp14:editId="14464A53">
            <wp:extent cx="5476875" cy="4924425"/>
            <wp:effectExtent l="0" t="0" r="0" b="0"/>
            <wp:docPr id="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5476875" cy="4924425"/>
                    </a:xfrm>
                    <a:prstGeom prst="rect">
                      <a:avLst/>
                    </a:prstGeom>
                    <a:ln/>
                  </pic:spPr>
                </pic:pic>
              </a:graphicData>
            </a:graphic>
          </wp:inline>
        </w:drawing>
      </w:r>
    </w:p>
    <w:p w14:paraId="45EED5F8" w14:textId="77777777" w:rsidR="00A008E5" w:rsidRDefault="00A008E5">
      <w:pPr>
        <w:jc w:val="both"/>
        <w:rPr>
          <w:rFonts w:ascii="Arial" w:eastAsia="Arial" w:hAnsi="Arial" w:cs="Arial"/>
          <w:u w:val="none"/>
        </w:rPr>
      </w:pPr>
    </w:p>
    <w:p w14:paraId="76935C17"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679E14C3" wp14:editId="368F690A">
            <wp:extent cx="5505450" cy="4819650"/>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5505450" cy="4819650"/>
                    </a:xfrm>
                    <a:prstGeom prst="rect">
                      <a:avLst/>
                    </a:prstGeom>
                    <a:ln/>
                  </pic:spPr>
                </pic:pic>
              </a:graphicData>
            </a:graphic>
          </wp:inline>
        </w:drawing>
      </w:r>
    </w:p>
    <w:p w14:paraId="0E40C5C3" w14:textId="77777777" w:rsidR="00A008E5" w:rsidRDefault="00A008E5">
      <w:pPr>
        <w:jc w:val="both"/>
        <w:rPr>
          <w:rFonts w:ascii="Arial" w:eastAsia="Arial" w:hAnsi="Arial" w:cs="Arial"/>
          <w:u w:val="none"/>
        </w:rPr>
      </w:pPr>
    </w:p>
    <w:p w14:paraId="65EF706D"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36BD6333" wp14:editId="1A9368B5">
            <wp:extent cx="5781675" cy="5429250"/>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5781675" cy="5429250"/>
                    </a:xfrm>
                    <a:prstGeom prst="rect">
                      <a:avLst/>
                    </a:prstGeom>
                    <a:ln/>
                  </pic:spPr>
                </pic:pic>
              </a:graphicData>
            </a:graphic>
          </wp:inline>
        </w:drawing>
      </w:r>
    </w:p>
    <w:p w14:paraId="2DB8F458" w14:textId="77777777" w:rsidR="00A008E5" w:rsidRDefault="00A008E5">
      <w:pPr>
        <w:jc w:val="both"/>
        <w:rPr>
          <w:rFonts w:ascii="Arial" w:eastAsia="Arial" w:hAnsi="Arial" w:cs="Arial"/>
          <w:u w:val="none"/>
        </w:rPr>
      </w:pPr>
    </w:p>
    <w:p w14:paraId="2B829947" w14:textId="77777777" w:rsidR="00A008E5" w:rsidRDefault="003265C9">
      <w:pPr>
        <w:jc w:val="both"/>
        <w:rPr>
          <w:rFonts w:ascii="Arial" w:eastAsia="Arial" w:hAnsi="Arial" w:cs="Arial"/>
          <w:u w:val="none"/>
        </w:rPr>
      </w:pPr>
      <w:r>
        <w:rPr>
          <w:rFonts w:ascii="Arial" w:eastAsia="Arial" w:hAnsi="Arial" w:cs="Arial"/>
          <w:noProof/>
          <w:u w:val="none"/>
          <w:lang w:val="es-CL" w:eastAsia="es-CL"/>
        </w:rPr>
        <w:lastRenderedPageBreak/>
        <w:drawing>
          <wp:inline distT="114300" distB="114300" distL="114300" distR="114300" wp14:anchorId="24249EAE" wp14:editId="2BE83228">
            <wp:extent cx="5591175" cy="4791075"/>
            <wp:effectExtent l="0" t="0" r="0" b="0"/>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5591175" cy="4791075"/>
                    </a:xfrm>
                    <a:prstGeom prst="rect">
                      <a:avLst/>
                    </a:prstGeom>
                    <a:ln/>
                  </pic:spPr>
                </pic:pic>
              </a:graphicData>
            </a:graphic>
          </wp:inline>
        </w:drawing>
      </w:r>
    </w:p>
    <w:p w14:paraId="4C3F134E" w14:textId="16D42D32" w:rsidR="00A008E5" w:rsidRDefault="00A008E5"/>
    <w:p w14:paraId="64D69B7F" w14:textId="0DD260A2" w:rsidR="00481D99" w:rsidRDefault="00481D99"/>
    <w:p w14:paraId="5AD1CEA3" w14:textId="001D9532" w:rsidR="00481D99" w:rsidRDefault="00481D99" w:rsidP="00481D99">
      <w:pPr>
        <w:pStyle w:val="Ttulo2"/>
        <w:rPr>
          <w:rFonts w:ascii="Arial" w:hAnsi="Arial" w:cs="Arial"/>
          <w:b/>
          <w:color w:val="auto"/>
          <w:sz w:val="24"/>
          <w:szCs w:val="24"/>
          <w:u w:val="none"/>
        </w:rPr>
      </w:pPr>
      <w:bookmarkStart w:id="83" w:name="_Toc22329850"/>
      <w:r w:rsidRPr="00481D99">
        <w:rPr>
          <w:rFonts w:ascii="Arial" w:hAnsi="Arial" w:cs="Arial"/>
          <w:b/>
          <w:color w:val="auto"/>
          <w:sz w:val="24"/>
          <w:szCs w:val="24"/>
          <w:u w:val="none"/>
        </w:rPr>
        <w:t>Anexo C: Referencia Arriendo</w:t>
      </w:r>
      <w:bookmarkEnd w:id="83"/>
    </w:p>
    <w:p w14:paraId="09F15544" w14:textId="28BC0573" w:rsidR="00481D99" w:rsidRDefault="00481D99" w:rsidP="00481D99"/>
    <w:p w14:paraId="5029D8D4" w14:textId="36F590DE" w:rsidR="00481D99" w:rsidRDefault="00481D99" w:rsidP="00481D99">
      <w:r w:rsidRPr="00481D99">
        <w:rPr>
          <w:noProof/>
          <w:u w:val="none"/>
          <w:lang w:val="es-CL" w:eastAsia="es-CL"/>
        </w:rPr>
        <w:drawing>
          <wp:inline distT="0" distB="0" distL="0" distR="0" wp14:anchorId="5BD1E761" wp14:editId="3D5E5B94">
            <wp:extent cx="5973445" cy="1929130"/>
            <wp:effectExtent l="0" t="0" r="8255" b="0"/>
            <wp:docPr id="26"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60"/>
                    <a:stretch>
                      <a:fillRect/>
                    </a:stretch>
                  </pic:blipFill>
                  <pic:spPr>
                    <a:xfrm>
                      <a:off x="0" y="0"/>
                      <a:ext cx="5973445" cy="1929130"/>
                    </a:xfrm>
                    <a:prstGeom prst="rect">
                      <a:avLst/>
                    </a:prstGeom>
                  </pic:spPr>
                </pic:pic>
              </a:graphicData>
            </a:graphic>
          </wp:inline>
        </w:drawing>
      </w:r>
    </w:p>
    <w:p w14:paraId="05C36F17" w14:textId="082E56CD" w:rsidR="00775009" w:rsidRDefault="00775009" w:rsidP="00481D99"/>
    <w:p w14:paraId="74C4BC61" w14:textId="2CAA09F5" w:rsidR="004E51CD" w:rsidRDefault="004E51CD" w:rsidP="00481D99"/>
    <w:p w14:paraId="124CB6FA" w14:textId="67C4E085" w:rsidR="004E51CD" w:rsidRDefault="004E51CD" w:rsidP="00481D99"/>
    <w:p w14:paraId="06E62AB5" w14:textId="56B164DB" w:rsidR="004E51CD" w:rsidRDefault="004E51CD" w:rsidP="00481D99"/>
    <w:p w14:paraId="6E76F967" w14:textId="582C04DE" w:rsidR="004E51CD" w:rsidRDefault="004E51CD" w:rsidP="00481D99"/>
    <w:p w14:paraId="2BC3AF56" w14:textId="77777777" w:rsidR="004E51CD" w:rsidRDefault="004E51CD" w:rsidP="00481D99"/>
    <w:p w14:paraId="5C125A35" w14:textId="469CFD3C" w:rsidR="00775009" w:rsidRDefault="00775009" w:rsidP="00775009">
      <w:pPr>
        <w:pStyle w:val="Ttulo2"/>
        <w:rPr>
          <w:rFonts w:ascii="Arial" w:hAnsi="Arial" w:cs="Arial"/>
          <w:b/>
          <w:color w:val="auto"/>
          <w:sz w:val="24"/>
          <w:szCs w:val="24"/>
          <w:u w:val="none"/>
        </w:rPr>
      </w:pPr>
      <w:bookmarkStart w:id="84" w:name="_Toc22329851"/>
      <w:r w:rsidRPr="00481D99">
        <w:rPr>
          <w:rFonts w:ascii="Arial" w:hAnsi="Arial" w:cs="Arial"/>
          <w:b/>
          <w:color w:val="auto"/>
          <w:sz w:val="24"/>
          <w:szCs w:val="24"/>
          <w:u w:val="none"/>
        </w:rPr>
        <w:lastRenderedPageBreak/>
        <w:t>Ane</w:t>
      </w:r>
      <w:r>
        <w:rPr>
          <w:rFonts w:ascii="Arial" w:hAnsi="Arial" w:cs="Arial"/>
          <w:b/>
          <w:color w:val="auto"/>
          <w:sz w:val="24"/>
          <w:szCs w:val="24"/>
          <w:u w:val="none"/>
        </w:rPr>
        <w:t>xo D</w:t>
      </w:r>
      <w:r w:rsidRPr="00481D99">
        <w:rPr>
          <w:rFonts w:ascii="Arial" w:hAnsi="Arial" w:cs="Arial"/>
          <w:b/>
          <w:color w:val="auto"/>
          <w:sz w:val="24"/>
          <w:szCs w:val="24"/>
          <w:u w:val="none"/>
        </w:rPr>
        <w:t xml:space="preserve">: </w:t>
      </w:r>
      <w:r w:rsidR="004E51CD">
        <w:rPr>
          <w:rFonts w:ascii="Arial" w:hAnsi="Arial" w:cs="Arial"/>
          <w:b/>
          <w:color w:val="auto"/>
          <w:sz w:val="24"/>
          <w:szCs w:val="24"/>
          <w:u w:val="none"/>
        </w:rPr>
        <w:t>Personas con restricción alimentaria en Sector Oriente</w:t>
      </w:r>
      <w:bookmarkEnd w:id="84"/>
    </w:p>
    <w:p w14:paraId="0FABAEE2" w14:textId="69738080" w:rsidR="004E51CD" w:rsidRDefault="004E51CD" w:rsidP="004E51CD"/>
    <w:p w14:paraId="0F15A677" w14:textId="759B69F3" w:rsidR="004E51CD" w:rsidRDefault="004E51CD" w:rsidP="004E51CD">
      <w:pPr>
        <w:jc w:val="center"/>
      </w:pPr>
      <w:r w:rsidRPr="004E51CD">
        <w:rPr>
          <w:noProof/>
          <w:u w:val="none"/>
          <w:lang w:val="es-CL" w:eastAsia="es-CL"/>
        </w:rPr>
        <w:drawing>
          <wp:inline distT="0" distB="0" distL="0" distR="0" wp14:anchorId="2942C638" wp14:editId="01BB26CB">
            <wp:extent cx="2266950" cy="28956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61"/>
                    <a:srcRect/>
                    <a:stretch>
                      <a:fillRect/>
                    </a:stretch>
                  </pic:blipFill>
                  <pic:spPr>
                    <a:xfrm>
                      <a:off x="0" y="0"/>
                      <a:ext cx="2266950" cy="2895600"/>
                    </a:xfrm>
                    <a:prstGeom prst="rect">
                      <a:avLst/>
                    </a:prstGeom>
                    <a:ln/>
                  </pic:spPr>
                </pic:pic>
              </a:graphicData>
            </a:graphic>
          </wp:inline>
        </w:drawing>
      </w:r>
    </w:p>
    <w:p w14:paraId="663C97B8" w14:textId="684C2561" w:rsidR="004E51CD" w:rsidRPr="004E51CD" w:rsidRDefault="004E51CD" w:rsidP="004E51CD">
      <w:pPr>
        <w:jc w:val="center"/>
        <w:rPr>
          <w:rFonts w:ascii="Arial" w:hAnsi="Arial" w:cs="Arial"/>
          <w:u w:val="none"/>
        </w:rPr>
      </w:pPr>
      <w:r w:rsidRPr="004E51CD">
        <w:rPr>
          <w:rFonts w:ascii="Arial" w:hAnsi="Arial" w:cs="Arial"/>
          <w:u w:val="none"/>
        </w:rPr>
        <w:t xml:space="preserve">Fuente https://www.bcn.cl/siit/actualidad-territorial/Censo%202017%20Comuna </w:t>
      </w:r>
    </w:p>
    <w:p w14:paraId="3060DB0C" w14:textId="77777777" w:rsidR="00702ABC" w:rsidRDefault="00702ABC" w:rsidP="001A2CFF">
      <w:pPr>
        <w:pStyle w:val="Ttulo2"/>
        <w:rPr>
          <w:rFonts w:ascii="Arial" w:hAnsi="Arial" w:cs="Arial"/>
          <w:b/>
          <w:color w:val="auto"/>
          <w:sz w:val="24"/>
          <w:szCs w:val="24"/>
          <w:u w:val="none"/>
        </w:rPr>
      </w:pPr>
    </w:p>
    <w:p w14:paraId="26D2E7D9" w14:textId="4D0B6082" w:rsidR="001A2CFF" w:rsidRDefault="001A2CFF" w:rsidP="001A2CFF">
      <w:pPr>
        <w:pStyle w:val="Ttulo2"/>
        <w:rPr>
          <w:rFonts w:ascii="Arial" w:hAnsi="Arial" w:cs="Arial"/>
          <w:b/>
          <w:color w:val="auto"/>
          <w:sz w:val="24"/>
          <w:szCs w:val="24"/>
          <w:u w:val="none"/>
        </w:rPr>
      </w:pPr>
    </w:p>
    <w:p w14:paraId="47A041A3" w14:textId="7FEAA5BD" w:rsidR="00D14F65" w:rsidRDefault="00D14F65" w:rsidP="006977F7">
      <w:pPr>
        <w:pStyle w:val="Ttulo2"/>
      </w:pPr>
    </w:p>
    <w:p w14:paraId="1F803D54" w14:textId="702EF79C" w:rsidR="00D14F65" w:rsidRPr="0088332A" w:rsidRDefault="006977F7" w:rsidP="006977F7">
      <w:pPr>
        <w:pStyle w:val="Ttulo2"/>
        <w:rPr>
          <w:rFonts w:ascii="Calibri" w:hAnsi="Calibri" w:cstheme="minorHAnsi"/>
          <w:b/>
          <w:color w:val="000000"/>
          <w:sz w:val="22"/>
          <w:szCs w:val="22"/>
        </w:rPr>
      </w:pPr>
      <w:bookmarkStart w:id="85" w:name="_Toc22329852"/>
      <w:r w:rsidRPr="00481D99">
        <w:rPr>
          <w:rFonts w:ascii="Arial" w:hAnsi="Arial" w:cs="Arial"/>
          <w:b/>
          <w:color w:val="auto"/>
          <w:sz w:val="24"/>
          <w:szCs w:val="24"/>
          <w:u w:val="none"/>
        </w:rPr>
        <w:t>Ane</w:t>
      </w:r>
      <w:r>
        <w:rPr>
          <w:rFonts w:ascii="Arial" w:hAnsi="Arial" w:cs="Arial"/>
          <w:b/>
          <w:color w:val="auto"/>
          <w:sz w:val="24"/>
          <w:szCs w:val="24"/>
          <w:u w:val="none"/>
        </w:rPr>
        <w:t>xo E</w:t>
      </w:r>
      <w:r w:rsidRPr="00481D99">
        <w:rPr>
          <w:rFonts w:ascii="Arial" w:hAnsi="Arial" w:cs="Arial"/>
          <w:b/>
          <w:color w:val="auto"/>
          <w:sz w:val="24"/>
          <w:szCs w:val="24"/>
          <w:u w:val="none"/>
        </w:rPr>
        <w:t xml:space="preserve">: </w:t>
      </w:r>
      <w:r>
        <w:rPr>
          <w:rFonts w:ascii="Arial" w:hAnsi="Arial" w:cs="Arial"/>
          <w:b/>
          <w:color w:val="auto"/>
          <w:sz w:val="24"/>
          <w:szCs w:val="24"/>
          <w:u w:val="none"/>
        </w:rPr>
        <w:t>Entrevistas en Profundidad</w:t>
      </w:r>
      <w:bookmarkEnd w:id="85"/>
    </w:p>
    <w:tbl>
      <w:tblPr>
        <w:tblpPr w:leftFromText="141" w:rightFromText="141" w:horzAnchor="margin" w:tblpY="61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5670"/>
      </w:tblGrid>
      <w:tr w:rsidR="00D14F65" w:rsidRPr="00D14F65" w14:paraId="6530D9EF" w14:textId="77777777" w:rsidTr="00202B0D">
        <w:trPr>
          <w:trHeight w:val="300"/>
        </w:trPr>
        <w:tc>
          <w:tcPr>
            <w:tcW w:w="3397" w:type="dxa"/>
            <w:shd w:val="clear" w:color="auto" w:fill="auto"/>
            <w:noWrap/>
            <w:hideMark/>
          </w:tcPr>
          <w:p w14:paraId="15BD7F95"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lastRenderedPageBreak/>
              <w:t>Nombre de la tienda,</w:t>
            </w:r>
          </w:p>
        </w:tc>
        <w:tc>
          <w:tcPr>
            <w:tcW w:w="5670" w:type="dxa"/>
            <w:shd w:val="clear" w:color="auto" w:fill="auto"/>
            <w:noWrap/>
            <w:vAlign w:val="bottom"/>
          </w:tcPr>
          <w:p w14:paraId="21D43638"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Pastelería Dulce Cariño</w:t>
            </w:r>
          </w:p>
        </w:tc>
      </w:tr>
      <w:tr w:rsidR="00D14F65" w:rsidRPr="00D14F65" w14:paraId="47F1DA6F" w14:textId="77777777" w:rsidTr="00202B0D">
        <w:trPr>
          <w:trHeight w:val="300"/>
        </w:trPr>
        <w:tc>
          <w:tcPr>
            <w:tcW w:w="3397" w:type="dxa"/>
            <w:shd w:val="clear" w:color="auto" w:fill="auto"/>
            <w:noWrap/>
            <w:hideMark/>
          </w:tcPr>
          <w:p w14:paraId="1E258CA1"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¿Qué tipo de empresa es? </w:t>
            </w:r>
          </w:p>
        </w:tc>
        <w:tc>
          <w:tcPr>
            <w:tcW w:w="5670" w:type="dxa"/>
            <w:shd w:val="clear" w:color="auto" w:fill="auto"/>
            <w:noWrap/>
            <w:vAlign w:val="bottom"/>
          </w:tcPr>
          <w:p w14:paraId="2190B80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Empresa de Responsabilidad Limitada (LTDA).</w:t>
            </w:r>
          </w:p>
        </w:tc>
      </w:tr>
      <w:tr w:rsidR="00D14F65" w:rsidRPr="00D14F65" w14:paraId="2C7B3434" w14:textId="77777777" w:rsidTr="00202B0D">
        <w:trPr>
          <w:trHeight w:val="300"/>
        </w:trPr>
        <w:tc>
          <w:tcPr>
            <w:tcW w:w="3397" w:type="dxa"/>
            <w:shd w:val="clear" w:color="auto" w:fill="auto"/>
            <w:noWrap/>
            <w:hideMark/>
          </w:tcPr>
          <w:p w14:paraId="2455BD00"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¿Quiénes son sus dueños?</w:t>
            </w:r>
          </w:p>
        </w:tc>
        <w:tc>
          <w:tcPr>
            <w:tcW w:w="5670" w:type="dxa"/>
            <w:shd w:val="clear" w:color="auto" w:fill="auto"/>
            <w:noWrap/>
            <w:vAlign w:val="bottom"/>
          </w:tcPr>
          <w:p w14:paraId="08407954"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Lucia Candia, celiaquía (hace 10 años) y  amante del arte de la repostería en sociedad con sus hijos Claudio y Maria Lucia.</w:t>
            </w:r>
          </w:p>
        </w:tc>
      </w:tr>
      <w:tr w:rsidR="00D14F65" w:rsidRPr="00D14F65" w14:paraId="7638C95C" w14:textId="77777777" w:rsidTr="00202B0D">
        <w:trPr>
          <w:trHeight w:val="300"/>
        </w:trPr>
        <w:tc>
          <w:tcPr>
            <w:tcW w:w="3397" w:type="dxa"/>
            <w:shd w:val="clear" w:color="auto" w:fill="auto"/>
            <w:noWrap/>
            <w:hideMark/>
          </w:tcPr>
          <w:p w14:paraId="0D8E7A92"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¿Cuántos trabajadores tienen? (organigrama si es que cuentan con uno)</w:t>
            </w:r>
          </w:p>
        </w:tc>
        <w:tc>
          <w:tcPr>
            <w:tcW w:w="5670" w:type="dxa"/>
            <w:shd w:val="clear" w:color="auto" w:fill="auto"/>
            <w:noWrap/>
            <w:vAlign w:val="bottom"/>
          </w:tcPr>
          <w:p w14:paraId="2E00F80D"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Empresa familiar donde trabajan los 3 socios. Lucia y Claudio cocinan y Maria Lucia lleva las finanzas, los 3 se turna para atender el local.</w:t>
            </w:r>
          </w:p>
        </w:tc>
      </w:tr>
      <w:tr w:rsidR="00D14F65" w:rsidRPr="00D14F65" w14:paraId="0D5758C2" w14:textId="77777777" w:rsidTr="00202B0D">
        <w:trPr>
          <w:trHeight w:val="300"/>
        </w:trPr>
        <w:tc>
          <w:tcPr>
            <w:tcW w:w="3397" w:type="dxa"/>
            <w:shd w:val="clear" w:color="auto" w:fill="auto"/>
            <w:noWrap/>
            <w:hideMark/>
          </w:tcPr>
          <w:p w14:paraId="7B91C8ED"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¿Cuánto tiempo llevan en el mercado?</w:t>
            </w:r>
          </w:p>
        </w:tc>
        <w:tc>
          <w:tcPr>
            <w:tcW w:w="5670" w:type="dxa"/>
            <w:shd w:val="clear" w:color="auto" w:fill="auto"/>
            <w:noWrap/>
            <w:vAlign w:val="bottom"/>
          </w:tcPr>
          <w:p w14:paraId="22D62BB4"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En la dirección de Providencia llevan 4 años, pero lleva 7 años en el mercado, antes cocinaba en su casa y vendía a pedidos.</w:t>
            </w:r>
          </w:p>
        </w:tc>
      </w:tr>
      <w:tr w:rsidR="00D14F65" w:rsidRPr="00D14F65" w14:paraId="736709E2" w14:textId="77777777" w:rsidTr="00202B0D">
        <w:trPr>
          <w:trHeight w:val="300"/>
        </w:trPr>
        <w:tc>
          <w:tcPr>
            <w:tcW w:w="3397" w:type="dxa"/>
            <w:shd w:val="clear" w:color="auto" w:fill="auto"/>
            <w:noWrap/>
            <w:hideMark/>
          </w:tcPr>
          <w:p w14:paraId="6AF4BF13"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¿Cultura organizacional? hábitos de la empresa.</w:t>
            </w:r>
          </w:p>
        </w:tc>
        <w:tc>
          <w:tcPr>
            <w:tcW w:w="5670" w:type="dxa"/>
            <w:shd w:val="clear" w:color="auto" w:fill="auto"/>
            <w:noWrap/>
            <w:vAlign w:val="bottom"/>
          </w:tcPr>
          <w:p w14:paraId="4A53295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 poseen organigrama y estructura de jerarquía es lineal, ya que todos son socios. Como hábitos destacan el respeto mutuo y la importancia de saber que contribuyen a la alimentación de las personas.</w:t>
            </w:r>
          </w:p>
        </w:tc>
      </w:tr>
      <w:tr w:rsidR="00D14F65" w:rsidRPr="00D14F65" w14:paraId="6E913BB1" w14:textId="77777777" w:rsidTr="00202B0D">
        <w:trPr>
          <w:trHeight w:val="300"/>
        </w:trPr>
        <w:tc>
          <w:tcPr>
            <w:tcW w:w="3397" w:type="dxa"/>
            <w:shd w:val="clear" w:color="auto" w:fill="auto"/>
            <w:noWrap/>
            <w:hideMark/>
          </w:tcPr>
          <w:p w14:paraId="52F32447"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¿Poseen más sucursales?</w:t>
            </w:r>
          </w:p>
        </w:tc>
        <w:tc>
          <w:tcPr>
            <w:tcW w:w="5670" w:type="dxa"/>
            <w:shd w:val="clear" w:color="auto" w:fill="auto"/>
            <w:noWrap/>
            <w:vAlign w:val="bottom"/>
          </w:tcPr>
          <w:p w14:paraId="54C39753"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w:t>
            </w:r>
          </w:p>
        </w:tc>
      </w:tr>
      <w:tr w:rsidR="00D14F65" w:rsidRPr="00D14F65" w14:paraId="309931DF" w14:textId="77777777" w:rsidTr="00202B0D">
        <w:trPr>
          <w:trHeight w:val="300"/>
        </w:trPr>
        <w:tc>
          <w:tcPr>
            <w:tcW w:w="3397" w:type="dxa"/>
            <w:shd w:val="clear" w:color="auto" w:fill="auto"/>
            <w:noWrap/>
          </w:tcPr>
          <w:p w14:paraId="54ABEEC2"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Descripción de la propiedad</w:t>
            </w:r>
          </w:p>
        </w:tc>
        <w:tc>
          <w:tcPr>
            <w:tcW w:w="5670" w:type="dxa"/>
            <w:shd w:val="clear" w:color="auto" w:fill="auto"/>
            <w:noWrap/>
            <w:vAlign w:val="bottom"/>
          </w:tcPr>
          <w:p w14:paraId="62F3733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Local arrendado, de 40 mts cuadrados aproximadamente, la cocina se encuentra en el subterráneo.  Cuenta con 2 mesas para servir los productos, mostradores de productos, equipado para la venta.</w:t>
            </w:r>
          </w:p>
        </w:tc>
      </w:tr>
      <w:tr w:rsidR="00D14F65" w:rsidRPr="00D14F65" w14:paraId="3A344B39" w14:textId="77777777" w:rsidTr="00202B0D">
        <w:trPr>
          <w:trHeight w:val="300"/>
        </w:trPr>
        <w:tc>
          <w:tcPr>
            <w:tcW w:w="3397" w:type="dxa"/>
            <w:shd w:val="clear" w:color="auto" w:fill="auto"/>
            <w:noWrap/>
            <w:hideMark/>
          </w:tcPr>
          <w:p w14:paraId="001B06C4"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Ubicación</w:t>
            </w:r>
          </w:p>
        </w:tc>
        <w:tc>
          <w:tcPr>
            <w:tcW w:w="5670" w:type="dxa"/>
            <w:shd w:val="clear" w:color="auto" w:fill="auto"/>
            <w:noWrap/>
            <w:vAlign w:val="bottom"/>
          </w:tcPr>
          <w:p w14:paraId="27DF3D02" w14:textId="77777777" w:rsidR="00D14F65" w:rsidRPr="00D14F65" w:rsidRDefault="00D14F65" w:rsidP="00202B0D">
            <w:pPr>
              <w:rPr>
                <w:rFonts w:ascii="Arial" w:hAnsi="Arial" w:cs="Arial"/>
                <w:color w:val="3A1C13"/>
                <w:u w:val="none"/>
              </w:rPr>
            </w:pPr>
            <w:r w:rsidRPr="00D14F65">
              <w:rPr>
                <w:rFonts w:ascii="Arial" w:hAnsi="Arial" w:cs="Arial"/>
                <w:color w:val="000000"/>
                <w:u w:val="none"/>
              </w:rPr>
              <w:t>Alférez Real 1069, Providencia. En el centro de Providencia, no cuanta con fácil acceso en locomoción colectiva, si cuenta con estacionamientos.</w:t>
            </w:r>
          </w:p>
        </w:tc>
      </w:tr>
      <w:tr w:rsidR="00D14F65" w:rsidRPr="00D14F65" w14:paraId="2D6450AF" w14:textId="77777777" w:rsidTr="00202B0D">
        <w:trPr>
          <w:trHeight w:val="300"/>
        </w:trPr>
        <w:tc>
          <w:tcPr>
            <w:tcW w:w="3397" w:type="dxa"/>
            <w:shd w:val="clear" w:color="auto" w:fill="auto"/>
            <w:noWrap/>
            <w:hideMark/>
          </w:tcPr>
          <w:p w14:paraId="0336953D"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¿Qué productos ofrecen?</w:t>
            </w:r>
          </w:p>
        </w:tc>
        <w:tc>
          <w:tcPr>
            <w:tcW w:w="5670" w:type="dxa"/>
            <w:shd w:val="clear" w:color="auto" w:fill="auto"/>
            <w:noWrap/>
            <w:vAlign w:val="bottom"/>
          </w:tcPr>
          <w:p w14:paraId="6007FC3B"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Su principal línea son productos sin gluten, luego sin latosa y sin azúcar principalmente los fines de semanas. Ofrecen: Galletas, alfajores, mendocinos, muffins, trozos de kuchen, cheesecake, queques, tortas y pasteles.</w:t>
            </w:r>
          </w:p>
        </w:tc>
      </w:tr>
      <w:tr w:rsidR="00D14F65" w:rsidRPr="00D14F65" w14:paraId="66593EFE" w14:textId="77777777" w:rsidTr="00202B0D">
        <w:trPr>
          <w:trHeight w:val="300"/>
        </w:trPr>
        <w:tc>
          <w:tcPr>
            <w:tcW w:w="3397" w:type="dxa"/>
            <w:shd w:val="clear" w:color="auto" w:fill="auto"/>
            <w:noWrap/>
            <w:hideMark/>
          </w:tcPr>
          <w:p w14:paraId="7C780D9B"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¿Cómo venden a sus clientes? Venta física, online, puntos de ventas, envíos.</w:t>
            </w:r>
          </w:p>
        </w:tc>
        <w:tc>
          <w:tcPr>
            <w:tcW w:w="5670" w:type="dxa"/>
            <w:shd w:val="clear" w:color="auto" w:fill="auto"/>
            <w:noWrap/>
            <w:vAlign w:val="bottom"/>
          </w:tcPr>
          <w:p w14:paraId="24AEF0D1"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Venta en local, proporcionan variedad de productos del dia y además reciben pedidos por internet y por teléfono con el 50% cancelado antes de elaborarlos. No cuentan con despachos.</w:t>
            </w:r>
          </w:p>
        </w:tc>
      </w:tr>
      <w:tr w:rsidR="00D14F65" w:rsidRPr="00D14F65" w14:paraId="05B0D892" w14:textId="77777777" w:rsidTr="00202B0D">
        <w:trPr>
          <w:trHeight w:val="300"/>
        </w:trPr>
        <w:tc>
          <w:tcPr>
            <w:tcW w:w="3397" w:type="dxa"/>
            <w:shd w:val="clear" w:color="auto" w:fill="auto"/>
            <w:noWrap/>
            <w:hideMark/>
          </w:tcPr>
          <w:p w14:paraId="08D2718A"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En caso de contar con envíos. ¿Qué región o comuna compra más?</w:t>
            </w:r>
          </w:p>
        </w:tc>
        <w:tc>
          <w:tcPr>
            <w:tcW w:w="5670" w:type="dxa"/>
            <w:shd w:val="clear" w:color="auto" w:fill="auto"/>
            <w:noWrap/>
            <w:vAlign w:val="bottom"/>
          </w:tcPr>
          <w:p w14:paraId="0C5A77C1"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 cuentan con envíos, pero sabe que sus clientes principalmente son del sector oriente.</w:t>
            </w:r>
          </w:p>
        </w:tc>
      </w:tr>
      <w:tr w:rsidR="00D14F65" w:rsidRPr="00D14F65" w14:paraId="02D0033B" w14:textId="77777777" w:rsidTr="00202B0D">
        <w:trPr>
          <w:trHeight w:val="300"/>
        </w:trPr>
        <w:tc>
          <w:tcPr>
            <w:tcW w:w="3397" w:type="dxa"/>
            <w:shd w:val="clear" w:color="auto" w:fill="auto"/>
            <w:noWrap/>
            <w:hideMark/>
          </w:tcPr>
          <w:p w14:paraId="6C710804"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¿Quiénes son sus clientes? (Personas naturales, otras compañías, restaurant, hoteles)</w:t>
            </w:r>
          </w:p>
        </w:tc>
        <w:tc>
          <w:tcPr>
            <w:tcW w:w="5670" w:type="dxa"/>
            <w:shd w:val="clear" w:color="auto" w:fill="auto"/>
            <w:noWrap/>
            <w:vAlign w:val="bottom"/>
          </w:tcPr>
          <w:p w14:paraId="36BF2836" w14:textId="77777777" w:rsidR="00D14F65" w:rsidRDefault="00D14F65" w:rsidP="00202B0D">
            <w:pPr>
              <w:rPr>
                <w:rFonts w:ascii="Arial" w:hAnsi="Arial" w:cs="Arial"/>
                <w:color w:val="000000"/>
                <w:u w:val="none"/>
              </w:rPr>
            </w:pPr>
            <w:r w:rsidRPr="00D14F65">
              <w:rPr>
                <w:rFonts w:ascii="Arial" w:hAnsi="Arial" w:cs="Arial"/>
                <w:color w:val="000000"/>
                <w:u w:val="none"/>
              </w:rPr>
              <w:t>Principalmente personas naturales y algunas empresas para ocasiones especiales.</w:t>
            </w:r>
          </w:p>
          <w:p w14:paraId="07FC936E" w14:textId="77777777" w:rsidR="006977F7" w:rsidRDefault="006977F7" w:rsidP="00202B0D">
            <w:pPr>
              <w:rPr>
                <w:rFonts w:ascii="Arial" w:hAnsi="Arial" w:cs="Arial"/>
                <w:color w:val="000000"/>
                <w:u w:val="none"/>
              </w:rPr>
            </w:pPr>
          </w:p>
          <w:p w14:paraId="5EBF9FB1" w14:textId="77777777" w:rsidR="006977F7" w:rsidRDefault="006977F7" w:rsidP="00202B0D">
            <w:pPr>
              <w:rPr>
                <w:rFonts w:ascii="Arial" w:hAnsi="Arial" w:cs="Arial"/>
                <w:color w:val="000000"/>
                <w:u w:val="none"/>
              </w:rPr>
            </w:pPr>
          </w:p>
          <w:p w14:paraId="474D7D62" w14:textId="6E30BC95" w:rsidR="006977F7" w:rsidRPr="00D14F65" w:rsidRDefault="006977F7" w:rsidP="00202B0D">
            <w:pPr>
              <w:rPr>
                <w:rFonts w:ascii="Arial" w:hAnsi="Arial" w:cs="Arial"/>
                <w:color w:val="000000"/>
                <w:u w:val="none"/>
              </w:rPr>
            </w:pPr>
          </w:p>
        </w:tc>
      </w:tr>
      <w:tr w:rsidR="00D14F65" w:rsidRPr="00D14F65" w14:paraId="5B8E8439" w14:textId="77777777" w:rsidTr="00202B0D">
        <w:trPr>
          <w:trHeight w:val="300"/>
        </w:trPr>
        <w:tc>
          <w:tcPr>
            <w:tcW w:w="3397" w:type="dxa"/>
            <w:shd w:val="clear" w:color="auto" w:fill="auto"/>
            <w:noWrap/>
            <w:hideMark/>
          </w:tcPr>
          <w:p w14:paraId="01188DC2"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lastRenderedPageBreak/>
              <w:t>¿Dónde consiguen materia prima? (proveedores)</w:t>
            </w:r>
          </w:p>
        </w:tc>
        <w:tc>
          <w:tcPr>
            <w:tcW w:w="5670" w:type="dxa"/>
            <w:shd w:val="clear" w:color="auto" w:fill="auto"/>
            <w:noWrap/>
            <w:vAlign w:val="bottom"/>
          </w:tcPr>
          <w:p w14:paraId="2602FC1C"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Las harinas e ingredientes específicos las consigue en Nutrisa y Abifood. Frutas en la vega o por contacto con clientes.</w:t>
            </w:r>
          </w:p>
        </w:tc>
      </w:tr>
      <w:tr w:rsidR="00D14F65" w:rsidRPr="00D14F65" w14:paraId="7265CEFA" w14:textId="77777777" w:rsidTr="00202B0D">
        <w:trPr>
          <w:trHeight w:val="300"/>
        </w:trPr>
        <w:tc>
          <w:tcPr>
            <w:tcW w:w="3397" w:type="dxa"/>
            <w:shd w:val="clear" w:color="auto" w:fill="auto"/>
            <w:noWrap/>
            <w:hideMark/>
          </w:tcPr>
          <w:p w14:paraId="05736566"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¿Cuáles son los productos más demandados?</w:t>
            </w:r>
          </w:p>
        </w:tc>
        <w:tc>
          <w:tcPr>
            <w:tcW w:w="5670" w:type="dxa"/>
            <w:shd w:val="clear" w:color="auto" w:fill="auto"/>
            <w:noWrap/>
            <w:vAlign w:val="bottom"/>
          </w:tcPr>
          <w:p w14:paraId="3705BE64"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Galletas, delicias, cheesecake, alfajor y mendocinos.</w:t>
            </w:r>
          </w:p>
        </w:tc>
      </w:tr>
      <w:tr w:rsidR="00D14F65" w:rsidRPr="00D14F65" w14:paraId="5D2BBC7E" w14:textId="77777777" w:rsidTr="00202B0D">
        <w:trPr>
          <w:trHeight w:val="300"/>
        </w:trPr>
        <w:tc>
          <w:tcPr>
            <w:tcW w:w="3397" w:type="dxa"/>
            <w:shd w:val="clear" w:color="auto" w:fill="auto"/>
            <w:noWrap/>
            <w:hideMark/>
          </w:tcPr>
          <w:p w14:paraId="46C2460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¿Cuáles consideras tus factores claves del éxito?</w:t>
            </w:r>
          </w:p>
        </w:tc>
        <w:tc>
          <w:tcPr>
            <w:tcW w:w="5670" w:type="dxa"/>
            <w:shd w:val="clear" w:color="auto" w:fill="auto"/>
            <w:noWrap/>
            <w:vAlign w:val="bottom"/>
          </w:tcPr>
          <w:p w14:paraId="26065D08"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Dedicación y orientación al detalle de cada producto, para hacer continua mejora.</w:t>
            </w:r>
          </w:p>
        </w:tc>
      </w:tr>
      <w:tr w:rsidR="00D14F65" w:rsidRPr="00D14F65" w14:paraId="2FFD0C00" w14:textId="77777777" w:rsidTr="00202B0D">
        <w:trPr>
          <w:trHeight w:val="300"/>
        </w:trPr>
        <w:tc>
          <w:tcPr>
            <w:tcW w:w="3397" w:type="dxa"/>
            <w:shd w:val="clear" w:color="auto" w:fill="auto"/>
            <w:noWrap/>
            <w:hideMark/>
          </w:tcPr>
          <w:p w14:paraId="71EB1DA3"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¿Cuánto facturan al mes? (mencionar utilidad si es posible) o volumen de ventas</w:t>
            </w:r>
          </w:p>
        </w:tc>
        <w:tc>
          <w:tcPr>
            <w:tcW w:w="5670" w:type="dxa"/>
            <w:shd w:val="clear" w:color="auto" w:fill="auto"/>
            <w:noWrap/>
            <w:vAlign w:val="bottom"/>
          </w:tcPr>
          <w:p w14:paraId="63DCFDA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 menciona facturación, pero nos indica que usan 100 kilos de harinas cada 2 semanas. Aproximadamente se utilizan 1 kilo por torta, lo que semanal muestra  que deben vender 50 semanales a un precio promedio de la tienda $12.000.- $600.000 como ingreso semanal.</w:t>
            </w:r>
          </w:p>
        </w:tc>
      </w:tr>
      <w:tr w:rsidR="00D14F65" w:rsidRPr="00D14F65" w14:paraId="1CB023D9" w14:textId="77777777" w:rsidTr="00202B0D">
        <w:trPr>
          <w:trHeight w:val="300"/>
        </w:trPr>
        <w:tc>
          <w:tcPr>
            <w:tcW w:w="3397" w:type="dxa"/>
            <w:shd w:val="clear" w:color="auto" w:fill="auto"/>
            <w:noWrap/>
            <w:hideMark/>
          </w:tcPr>
          <w:p w14:paraId="19C22548"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tipos de costos tienes? (me podrá mencionar cantidad)</w:t>
            </w:r>
          </w:p>
        </w:tc>
        <w:tc>
          <w:tcPr>
            <w:tcW w:w="5670" w:type="dxa"/>
            <w:shd w:val="clear" w:color="auto" w:fill="auto"/>
            <w:noWrap/>
            <w:vAlign w:val="bottom"/>
          </w:tcPr>
          <w:p w14:paraId="481D075C"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 habla de los costos cuantitativos, pero menciona que su principal gasto es arriendo, sueldo y materia prima.</w:t>
            </w:r>
          </w:p>
        </w:tc>
      </w:tr>
      <w:tr w:rsidR="00D14F65" w:rsidRPr="00D14F65" w14:paraId="048BEEBA" w14:textId="77777777" w:rsidTr="00202B0D">
        <w:trPr>
          <w:trHeight w:val="300"/>
        </w:trPr>
        <w:tc>
          <w:tcPr>
            <w:tcW w:w="3397" w:type="dxa"/>
            <w:shd w:val="clear" w:color="auto" w:fill="auto"/>
            <w:noWrap/>
            <w:hideMark/>
          </w:tcPr>
          <w:p w14:paraId="2C5C03FD"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¿Tienen pensado en ampliar la línea de productos?</w:t>
            </w:r>
          </w:p>
        </w:tc>
        <w:tc>
          <w:tcPr>
            <w:tcW w:w="5670" w:type="dxa"/>
            <w:shd w:val="clear" w:color="auto" w:fill="auto"/>
            <w:noWrap/>
            <w:vAlign w:val="bottom"/>
          </w:tcPr>
          <w:p w14:paraId="6111D7AD"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Si, les gustaría incursionar en la gastronomía vegana.</w:t>
            </w:r>
          </w:p>
        </w:tc>
      </w:tr>
      <w:tr w:rsidR="00D14F65" w:rsidRPr="00D14F65" w14:paraId="3728A752" w14:textId="77777777" w:rsidTr="00202B0D">
        <w:trPr>
          <w:trHeight w:val="300"/>
        </w:trPr>
        <w:tc>
          <w:tcPr>
            <w:tcW w:w="3397" w:type="dxa"/>
            <w:shd w:val="clear" w:color="auto" w:fill="auto"/>
            <w:noWrap/>
            <w:hideMark/>
          </w:tcPr>
          <w:p w14:paraId="0752181C"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¿Tienen proyecciones de más sucursales?</w:t>
            </w:r>
          </w:p>
        </w:tc>
        <w:tc>
          <w:tcPr>
            <w:tcW w:w="5670" w:type="dxa"/>
            <w:shd w:val="clear" w:color="auto" w:fill="auto"/>
            <w:noWrap/>
            <w:vAlign w:val="bottom"/>
          </w:tcPr>
          <w:p w14:paraId="7373A909"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Sí, pero les falta capital para crecer.</w:t>
            </w:r>
          </w:p>
        </w:tc>
      </w:tr>
      <w:tr w:rsidR="00D14F65" w:rsidRPr="00D14F65" w14:paraId="49F28117" w14:textId="77777777" w:rsidTr="00202B0D">
        <w:trPr>
          <w:trHeight w:val="300"/>
        </w:trPr>
        <w:tc>
          <w:tcPr>
            <w:tcW w:w="3397" w:type="dxa"/>
            <w:shd w:val="clear" w:color="auto" w:fill="auto"/>
            <w:noWrap/>
            <w:hideMark/>
          </w:tcPr>
          <w:p w14:paraId="2DA7C1B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deseas entregar a tus clientes? (valor agregado)</w:t>
            </w:r>
          </w:p>
        </w:tc>
        <w:tc>
          <w:tcPr>
            <w:tcW w:w="5670" w:type="dxa"/>
            <w:shd w:val="clear" w:color="auto" w:fill="auto"/>
            <w:noWrap/>
            <w:vAlign w:val="bottom"/>
          </w:tcPr>
          <w:p w14:paraId="17C05E68"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Calidad en el producto</w:t>
            </w:r>
          </w:p>
        </w:tc>
      </w:tr>
      <w:tr w:rsidR="00D14F65" w:rsidRPr="00D14F65" w14:paraId="0B2D883A" w14:textId="77777777" w:rsidTr="00202B0D">
        <w:trPr>
          <w:trHeight w:val="300"/>
        </w:trPr>
        <w:tc>
          <w:tcPr>
            <w:tcW w:w="3397" w:type="dxa"/>
            <w:shd w:val="clear" w:color="auto" w:fill="auto"/>
            <w:noWrap/>
            <w:hideMark/>
          </w:tcPr>
          <w:p w14:paraId="774F29D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estrategias de marketing y publicidad usan?</w:t>
            </w:r>
          </w:p>
        </w:tc>
        <w:tc>
          <w:tcPr>
            <w:tcW w:w="5670" w:type="dxa"/>
            <w:shd w:val="clear" w:color="auto" w:fill="auto"/>
            <w:noWrap/>
            <w:vAlign w:val="bottom"/>
          </w:tcPr>
          <w:p w14:paraId="330613AC" w14:textId="2C1CA321" w:rsidR="00D14F65" w:rsidRPr="00D14F65" w:rsidRDefault="00D14F65" w:rsidP="00202B0D">
            <w:pPr>
              <w:rPr>
                <w:rFonts w:ascii="Arial" w:hAnsi="Arial" w:cs="Arial"/>
                <w:color w:val="000000"/>
                <w:u w:val="none"/>
              </w:rPr>
            </w:pPr>
            <w:r w:rsidRPr="00D14F65">
              <w:rPr>
                <w:rFonts w:ascii="Arial" w:hAnsi="Arial" w:cs="Arial"/>
                <w:color w:val="000000"/>
                <w:u w:val="none"/>
              </w:rPr>
              <w:t>La empresa se maneja intuitivamente por sus dueños, sin embargo, podemos notar como estrategia la diferenciación con factor emotivo. Su publicidad es redes sociales, instagram y Facebook.</w:t>
            </w:r>
          </w:p>
        </w:tc>
      </w:tr>
    </w:tbl>
    <w:p w14:paraId="6CCFCB45" w14:textId="77777777" w:rsidR="00D14F65" w:rsidRPr="00D14F65" w:rsidRDefault="00D14F65" w:rsidP="00D14F65">
      <w:pPr>
        <w:jc w:val="center"/>
        <w:rPr>
          <w:rFonts w:ascii="Arial" w:hAnsi="Arial" w:cs="Arial"/>
          <w:u w:val="none"/>
        </w:rPr>
      </w:pPr>
      <w:r w:rsidRPr="00D14F65">
        <w:rPr>
          <w:rFonts w:ascii="Arial" w:hAnsi="Arial" w:cs="Arial"/>
          <w:u w:val="none"/>
        </w:rPr>
        <w:t xml:space="preserve"> </w:t>
      </w:r>
    </w:p>
    <w:p w14:paraId="7AB60ABA" w14:textId="77777777" w:rsidR="00D14F65" w:rsidRDefault="00D14F65" w:rsidP="00D14F65">
      <w:pPr>
        <w:jc w:val="center"/>
      </w:pPr>
      <w:r w:rsidRPr="00D14F65">
        <w:rPr>
          <w:noProof/>
          <w:u w:val="none"/>
          <w:lang w:val="es-CL" w:eastAsia="es-CL"/>
        </w:rPr>
        <w:drawing>
          <wp:inline distT="0" distB="0" distL="0" distR="0" wp14:anchorId="2BE6F1BF" wp14:editId="09B7D94B">
            <wp:extent cx="3028691" cy="227169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34357" cy="2275940"/>
                    </a:xfrm>
                    <a:prstGeom prst="rect">
                      <a:avLst/>
                    </a:prstGeom>
                  </pic:spPr>
                </pic:pic>
              </a:graphicData>
            </a:graphic>
          </wp:inline>
        </w:drawing>
      </w:r>
    </w:p>
    <w:p w14:paraId="34C67ABB" w14:textId="28D88B3B" w:rsidR="00D14F65" w:rsidRDefault="00D14F65" w:rsidP="00D14F65">
      <w:pPr>
        <w:jc w:val="center"/>
      </w:pPr>
      <w:r w:rsidRPr="00D14F65">
        <w:rPr>
          <w:noProof/>
          <w:u w:val="none"/>
          <w:lang w:val="es-CL" w:eastAsia="es-CL"/>
        </w:rPr>
        <w:lastRenderedPageBreak/>
        <w:drawing>
          <wp:inline distT="0" distB="0" distL="0" distR="0" wp14:anchorId="67E1164D" wp14:editId="6804ADE9">
            <wp:extent cx="3265664" cy="2449433"/>
            <wp:effectExtent l="0" t="0" r="0" b="8255"/>
            <wp:docPr id="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5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78279" cy="2458895"/>
                    </a:xfrm>
                    <a:prstGeom prst="rect">
                      <a:avLst/>
                    </a:prstGeom>
                  </pic:spPr>
                </pic:pic>
              </a:graphicData>
            </a:graphic>
          </wp:inline>
        </w:drawing>
      </w:r>
    </w:p>
    <w:p w14:paraId="16621587" w14:textId="77777777" w:rsidR="00D14F65" w:rsidRDefault="00D14F65" w:rsidP="00D14F65">
      <w:pPr>
        <w:jc w:val="center"/>
      </w:pPr>
    </w:p>
    <w:p w14:paraId="3D5F26D5" w14:textId="1925BA91" w:rsidR="00D14F65" w:rsidRDefault="00D14F65" w:rsidP="00D14F65">
      <w:pPr>
        <w:jc w:val="center"/>
      </w:pPr>
      <w:r w:rsidRPr="00D14F65">
        <w:rPr>
          <w:noProof/>
          <w:u w:val="none"/>
          <w:lang w:val="es-CL" w:eastAsia="es-CL"/>
        </w:rPr>
        <w:drawing>
          <wp:inline distT="0" distB="0" distL="0" distR="0" wp14:anchorId="3C303204" wp14:editId="7EC69899">
            <wp:extent cx="3320828" cy="2490809"/>
            <wp:effectExtent l="0" t="0" r="0" b="5080"/>
            <wp:docPr id="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55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33534" cy="2500339"/>
                    </a:xfrm>
                    <a:prstGeom prst="rect">
                      <a:avLst/>
                    </a:prstGeom>
                  </pic:spPr>
                </pic:pic>
              </a:graphicData>
            </a:graphic>
          </wp:inline>
        </w:drawing>
      </w:r>
    </w:p>
    <w:p w14:paraId="5773064B" w14:textId="77777777" w:rsidR="00702ABC" w:rsidRDefault="00702ABC" w:rsidP="00D14F65">
      <w:pPr>
        <w:jc w:val="center"/>
      </w:pPr>
    </w:p>
    <w:p w14:paraId="06619D7D" w14:textId="198B5DF7" w:rsidR="00D14F65" w:rsidRDefault="00D14F65" w:rsidP="00D14F65">
      <w:pPr>
        <w:jc w:val="both"/>
        <w:rPr>
          <w:rFonts w:ascii="Arial" w:hAnsi="Arial" w:cs="Arial"/>
          <w:color w:val="000000"/>
          <w:u w:val="none"/>
        </w:rPr>
      </w:pPr>
      <w:r w:rsidRPr="00D14F65">
        <w:rPr>
          <w:rFonts w:ascii="Arial" w:hAnsi="Arial" w:cs="Arial"/>
          <w:u w:val="none"/>
        </w:rPr>
        <w:t xml:space="preserve">Pastelería Dulce Cariño es creada por Lucia Candia, quien es diagnosticada hace más de 10 años como celiaquía, es allí donde se ve en la necesidad de aprender a cocinar de una manera diferente para satisfacer sus necesidades alimenticias, encontrando en esto una oportunidad de negocio, ya que descubrió que había muchas personas que requerían alimentación especial. Como amante del arte de la repostería comenzó cocinando y despachando desde su hogar desde hace 7 años y transcurrido 3 años, inician una sociedad con responsabilidad limitada, con sus hijos Claudio y Maria Lucia.  Actualmente trabajan los 3 socios, desde hace ya 4 años en la misma sucursal, </w:t>
      </w:r>
      <w:r w:rsidR="00702ABC" w:rsidRPr="00D14F65">
        <w:rPr>
          <w:rFonts w:ascii="Arial" w:hAnsi="Arial" w:cs="Arial"/>
          <w:u w:val="none"/>
        </w:rPr>
        <w:t>siendo Lucia</w:t>
      </w:r>
      <w:r w:rsidRPr="00D14F65">
        <w:rPr>
          <w:rFonts w:ascii="Arial" w:hAnsi="Arial" w:cs="Arial"/>
          <w:u w:val="none"/>
        </w:rPr>
        <w:t xml:space="preserve"> y Claudio quienes cocinan y Maria Lucia lleva las finanzas, los 3 se turna para atender el local. La empresa se maneja intuitivamente por sus dueños, sin </w:t>
      </w:r>
      <w:r w:rsidR="00702ABC" w:rsidRPr="00D14F65">
        <w:rPr>
          <w:rFonts w:ascii="Arial" w:hAnsi="Arial" w:cs="Arial"/>
          <w:u w:val="none"/>
        </w:rPr>
        <w:t>embargo,</w:t>
      </w:r>
      <w:r w:rsidRPr="00D14F65">
        <w:rPr>
          <w:rFonts w:ascii="Arial" w:hAnsi="Arial" w:cs="Arial"/>
          <w:u w:val="none"/>
        </w:rPr>
        <w:t xml:space="preserve"> podemos notar como estrategia la diferenciación con factor emotivo, orientación al detalle y la calidad en sus productos, además </w:t>
      </w:r>
      <w:r w:rsidR="00702ABC" w:rsidRPr="00D14F65">
        <w:rPr>
          <w:rFonts w:ascii="Arial" w:hAnsi="Arial" w:cs="Arial"/>
          <w:u w:val="none"/>
        </w:rPr>
        <w:t>una atención cálida preocupada</w:t>
      </w:r>
      <w:r w:rsidRPr="00D14F65">
        <w:rPr>
          <w:rFonts w:ascii="Arial" w:hAnsi="Arial" w:cs="Arial"/>
          <w:u w:val="none"/>
        </w:rPr>
        <w:t xml:space="preserve"> por los clientes. </w:t>
      </w:r>
      <w:r w:rsidRPr="00D14F65">
        <w:rPr>
          <w:rFonts w:ascii="Arial" w:hAnsi="Arial" w:cs="Arial"/>
          <w:color w:val="000000"/>
          <w:u w:val="none"/>
        </w:rPr>
        <w:t>Su publicidad es redes sociales, instagram y Facebook.</w:t>
      </w:r>
    </w:p>
    <w:p w14:paraId="64257D61" w14:textId="08A7F389" w:rsidR="00702ABC" w:rsidRDefault="00702ABC" w:rsidP="00D14F65">
      <w:pPr>
        <w:jc w:val="both"/>
        <w:rPr>
          <w:rFonts w:ascii="Arial" w:hAnsi="Arial" w:cs="Arial"/>
          <w:color w:val="000000"/>
          <w:u w:val="none"/>
        </w:rPr>
      </w:pPr>
    </w:p>
    <w:p w14:paraId="2E3678F5" w14:textId="77777777" w:rsidR="00702ABC" w:rsidRPr="00D14F65" w:rsidRDefault="00702ABC" w:rsidP="00D14F65">
      <w:pPr>
        <w:jc w:val="both"/>
        <w:rPr>
          <w:rFonts w:ascii="Arial" w:hAnsi="Arial" w:cs="Arial"/>
          <w:u w:val="none"/>
        </w:rPr>
      </w:pPr>
    </w:p>
    <w:p w14:paraId="69E36B4C" w14:textId="520F86B6" w:rsidR="00D14F65" w:rsidRDefault="00D14F65" w:rsidP="00D14F65">
      <w:pPr>
        <w:jc w:val="both"/>
        <w:rPr>
          <w:rFonts w:ascii="Arial" w:hAnsi="Arial" w:cs="Arial"/>
          <w:u w:val="none"/>
        </w:rPr>
      </w:pPr>
      <w:r w:rsidRPr="00D14F65">
        <w:rPr>
          <w:rFonts w:ascii="Arial" w:hAnsi="Arial" w:cs="Arial"/>
          <w:u w:val="none"/>
        </w:rPr>
        <w:t>Es una organización simple, no poseen organigrama, ni estructura de jerarquía. Como hábitos destacan el respeto mutuo y la importancia de saber que contribuyen a la alimentación de las personas.</w:t>
      </w:r>
    </w:p>
    <w:p w14:paraId="38AFDD51" w14:textId="1EC720A5" w:rsidR="00A83A63" w:rsidRDefault="00A83A63" w:rsidP="00D14F65">
      <w:pPr>
        <w:jc w:val="both"/>
        <w:rPr>
          <w:rFonts w:ascii="Arial" w:hAnsi="Arial" w:cs="Arial"/>
          <w:u w:val="none"/>
        </w:rPr>
      </w:pPr>
    </w:p>
    <w:p w14:paraId="583C14D5" w14:textId="77777777" w:rsidR="00A83A63" w:rsidRPr="00D14F65" w:rsidRDefault="00A83A63" w:rsidP="00D14F65">
      <w:pPr>
        <w:jc w:val="both"/>
        <w:rPr>
          <w:rFonts w:ascii="Arial" w:hAnsi="Arial" w:cs="Arial"/>
          <w:u w:val="none"/>
        </w:rPr>
      </w:pPr>
    </w:p>
    <w:p w14:paraId="549826DD" w14:textId="6BDE6B37" w:rsidR="00D14F65" w:rsidRDefault="00D14F65" w:rsidP="00D14F65">
      <w:pPr>
        <w:jc w:val="both"/>
        <w:rPr>
          <w:rFonts w:ascii="Arial" w:hAnsi="Arial" w:cs="Arial"/>
          <w:u w:val="none"/>
        </w:rPr>
      </w:pPr>
      <w:r w:rsidRPr="00D14F65">
        <w:rPr>
          <w:rFonts w:ascii="Arial" w:hAnsi="Arial" w:cs="Arial"/>
          <w:u w:val="none"/>
        </w:rPr>
        <w:t xml:space="preserve">Están ubicados en el centro de Providencia, sin </w:t>
      </w:r>
      <w:r w:rsidR="00A83A63" w:rsidRPr="00D14F65">
        <w:rPr>
          <w:rFonts w:ascii="Arial" w:hAnsi="Arial" w:cs="Arial"/>
          <w:u w:val="none"/>
        </w:rPr>
        <w:t>embargo,</w:t>
      </w:r>
      <w:r w:rsidRPr="00D14F65">
        <w:rPr>
          <w:rFonts w:ascii="Arial" w:hAnsi="Arial" w:cs="Arial"/>
          <w:u w:val="none"/>
        </w:rPr>
        <w:t xml:space="preserve"> no están cercano a pasos de locomoción colectiva. La sucursal es arrendada, de 40 mts cuadrados aproximadamente, la cocina se encuentra en el subterráneo.  Cuenta con 2 mesas y 4 sillas para servir los productos y tomarse un café, está equipado para la exhibición de los productos, manteniendo las temperaturas adecuadas para la conservación (mostradores de productos).</w:t>
      </w:r>
    </w:p>
    <w:p w14:paraId="23314B6C" w14:textId="073653E8" w:rsidR="00A83A63" w:rsidRDefault="00A83A63" w:rsidP="00D14F65">
      <w:pPr>
        <w:jc w:val="both"/>
        <w:rPr>
          <w:rFonts w:ascii="Arial" w:hAnsi="Arial" w:cs="Arial"/>
          <w:u w:val="none"/>
        </w:rPr>
      </w:pPr>
    </w:p>
    <w:p w14:paraId="4A3D9A56" w14:textId="77777777" w:rsidR="00A83A63" w:rsidRPr="00D14F65" w:rsidRDefault="00A83A63" w:rsidP="00D14F65">
      <w:pPr>
        <w:jc w:val="both"/>
        <w:rPr>
          <w:rFonts w:ascii="Arial" w:hAnsi="Arial" w:cs="Arial"/>
          <w:u w:val="none"/>
        </w:rPr>
      </w:pPr>
    </w:p>
    <w:p w14:paraId="6C17C778" w14:textId="19981131" w:rsidR="00D14F65" w:rsidRDefault="00D14F65" w:rsidP="00D14F65">
      <w:pPr>
        <w:jc w:val="both"/>
        <w:rPr>
          <w:rFonts w:ascii="Arial" w:hAnsi="Arial" w:cs="Arial"/>
          <w:u w:val="none"/>
        </w:rPr>
      </w:pPr>
      <w:r w:rsidRPr="00D14F65">
        <w:rPr>
          <w:rFonts w:ascii="Arial" w:hAnsi="Arial" w:cs="Arial"/>
          <w:u w:val="none"/>
        </w:rPr>
        <w:t>Su principal línea son productos sin gluten, luego sin latosa y sin azúcar principalmente los fines de semanas. Ofrecen: Galletas, alfajores, mendocinos, muffins, trozos de kuchen, cheesecake, queques, tortas y pasteles en todas las líneas de productos, siendo sus productos más demandados las galletas, delicias, cheesecake, alfajor y mendocinos.</w:t>
      </w:r>
    </w:p>
    <w:p w14:paraId="79D856FE" w14:textId="1D2BC445" w:rsidR="00A83A63" w:rsidRDefault="00A83A63" w:rsidP="00D14F65">
      <w:pPr>
        <w:jc w:val="both"/>
        <w:rPr>
          <w:rFonts w:ascii="Arial" w:hAnsi="Arial" w:cs="Arial"/>
          <w:u w:val="none"/>
        </w:rPr>
      </w:pPr>
    </w:p>
    <w:p w14:paraId="331546B6" w14:textId="77777777" w:rsidR="00A83A63" w:rsidRPr="00D14F65" w:rsidRDefault="00A83A63" w:rsidP="00D14F65">
      <w:pPr>
        <w:jc w:val="both"/>
        <w:rPr>
          <w:rFonts w:ascii="Arial" w:hAnsi="Arial" w:cs="Arial"/>
          <w:u w:val="none"/>
        </w:rPr>
      </w:pPr>
    </w:p>
    <w:p w14:paraId="674C48F8" w14:textId="78256BC9" w:rsidR="00D14F65" w:rsidRDefault="00D14F65" w:rsidP="00D14F65">
      <w:pPr>
        <w:jc w:val="both"/>
        <w:rPr>
          <w:rFonts w:ascii="Arial" w:hAnsi="Arial" w:cs="Arial"/>
          <w:u w:val="none"/>
        </w:rPr>
      </w:pPr>
      <w:r w:rsidRPr="00D14F65">
        <w:rPr>
          <w:rFonts w:ascii="Arial" w:hAnsi="Arial" w:cs="Arial"/>
          <w:u w:val="none"/>
        </w:rPr>
        <w:t xml:space="preserve"> Las ventas son hechas en la sucursal, proporcionando amplia variedad de productos del día, además reciben pedidos por internet, específicamente correo electrónico, ya que no cuentan con carrito de compra y por teléfono con el 50% cancelado antes de elaborarlos. No cuentan con envíos, pero dicen saber que sus clientes principalmente son del sector oriente, personas naturales y algunas empresas para ocasiones especiales.</w:t>
      </w:r>
    </w:p>
    <w:p w14:paraId="4EA4FEBF" w14:textId="2298AEDC" w:rsidR="00A83A63" w:rsidRDefault="00A83A63" w:rsidP="00D14F65">
      <w:pPr>
        <w:jc w:val="both"/>
        <w:rPr>
          <w:rFonts w:ascii="Arial" w:hAnsi="Arial" w:cs="Arial"/>
          <w:u w:val="none"/>
        </w:rPr>
      </w:pPr>
    </w:p>
    <w:p w14:paraId="5678F2B4" w14:textId="77777777" w:rsidR="00A83A63" w:rsidRPr="00D14F65" w:rsidRDefault="00A83A63" w:rsidP="00D14F65">
      <w:pPr>
        <w:jc w:val="both"/>
        <w:rPr>
          <w:rFonts w:ascii="Arial" w:hAnsi="Arial" w:cs="Arial"/>
          <w:u w:val="none"/>
        </w:rPr>
      </w:pPr>
    </w:p>
    <w:p w14:paraId="74982E07" w14:textId="2524C36D" w:rsidR="00D14F65" w:rsidRDefault="00D14F65" w:rsidP="00D14F65">
      <w:pPr>
        <w:jc w:val="both"/>
        <w:rPr>
          <w:rFonts w:ascii="Arial" w:hAnsi="Arial" w:cs="Arial"/>
          <w:u w:val="none"/>
        </w:rPr>
      </w:pPr>
      <w:r w:rsidRPr="00D14F65">
        <w:rPr>
          <w:rFonts w:ascii="Arial" w:hAnsi="Arial" w:cs="Arial"/>
          <w:u w:val="none"/>
        </w:rPr>
        <w:t>Sus proveedores de harinas e ingredientes específicos las consiguen en Nutrisa y Abifood. Frutas en la vega o por contacto con clientes. No menciona facturación, pero nos indica que usan 100 kilos de harinas cada 2 semanas (realizar suposición de cuanto alcanza a preparar y sacar cuentas). La estructura de costos está compuesta por arriendo, sueldo y materia prima.</w:t>
      </w:r>
    </w:p>
    <w:p w14:paraId="0E69FA74" w14:textId="0F9001B5" w:rsidR="00A83A63" w:rsidRDefault="00A83A63" w:rsidP="00D14F65">
      <w:pPr>
        <w:jc w:val="both"/>
        <w:rPr>
          <w:rFonts w:ascii="Arial" w:hAnsi="Arial" w:cs="Arial"/>
          <w:u w:val="none"/>
        </w:rPr>
      </w:pPr>
    </w:p>
    <w:p w14:paraId="229E43B7" w14:textId="77777777" w:rsidR="00A83A63" w:rsidRPr="00D14F65" w:rsidRDefault="00A83A63" w:rsidP="00D14F65">
      <w:pPr>
        <w:jc w:val="both"/>
        <w:rPr>
          <w:rFonts w:ascii="Arial" w:hAnsi="Arial" w:cs="Arial"/>
          <w:u w:val="none"/>
        </w:rPr>
      </w:pPr>
    </w:p>
    <w:p w14:paraId="0D2ABDE1" w14:textId="77777777" w:rsidR="00D14F65" w:rsidRPr="00D14F65" w:rsidRDefault="00D14F65" w:rsidP="00D14F65">
      <w:pPr>
        <w:jc w:val="both"/>
        <w:rPr>
          <w:rFonts w:ascii="Arial" w:hAnsi="Arial" w:cs="Arial"/>
          <w:u w:val="none"/>
        </w:rPr>
      </w:pPr>
      <w:r w:rsidRPr="00D14F65">
        <w:rPr>
          <w:rFonts w:ascii="Arial" w:hAnsi="Arial" w:cs="Arial"/>
          <w:u w:val="none"/>
        </w:rPr>
        <w:t>Se percibe intenciones de crecimiento, les gustaría incursionar en la gastronomía vegana y un punto de venta con fácil acceso, si bien la demanda aumenta, no cuentan con el capital necesario para crecer por ahora.</w:t>
      </w:r>
    </w:p>
    <w:p w14:paraId="3BC3139D" w14:textId="77777777" w:rsidR="00D14F65" w:rsidRPr="00D14F65" w:rsidRDefault="00D14F65" w:rsidP="00D14F65">
      <w:pPr>
        <w:jc w:val="center"/>
        <w:rPr>
          <w:rFonts w:ascii="Arial" w:hAnsi="Arial" w:cs="Arial"/>
          <w:u w:val="none"/>
        </w:rPr>
      </w:pPr>
    </w:p>
    <w:tbl>
      <w:tblPr>
        <w:tblpPr w:leftFromText="141" w:rightFromText="141" w:horzAnchor="margin" w:tblpY="61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5670"/>
      </w:tblGrid>
      <w:tr w:rsidR="00D14F65" w:rsidRPr="00D14F65" w14:paraId="0BBA170E" w14:textId="77777777" w:rsidTr="00202B0D">
        <w:trPr>
          <w:trHeight w:val="300"/>
        </w:trPr>
        <w:tc>
          <w:tcPr>
            <w:tcW w:w="3397" w:type="dxa"/>
            <w:shd w:val="clear" w:color="auto" w:fill="auto"/>
            <w:noWrap/>
            <w:hideMark/>
          </w:tcPr>
          <w:p w14:paraId="45D454B0"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lastRenderedPageBreak/>
              <w:t>Nombre de la tienda,</w:t>
            </w:r>
          </w:p>
        </w:tc>
        <w:tc>
          <w:tcPr>
            <w:tcW w:w="5670" w:type="dxa"/>
            <w:shd w:val="clear" w:color="auto" w:fill="auto"/>
            <w:noWrap/>
            <w:vAlign w:val="bottom"/>
          </w:tcPr>
          <w:p w14:paraId="7DC1B7EE"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Pastelería La Celeste</w:t>
            </w:r>
          </w:p>
        </w:tc>
      </w:tr>
      <w:tr w:rsidR="00D14F65" w:rsidRPr="00D14F65" w14:paraId="7E39B087" w14:textId="77777777" w:rsidTr="00202B0D">
        <w:trPr>
          <w:trHeight w:val="300"/>
        </w:trPr>
        <w:tc>
          <w:tcPr>
            <w:tcW w:w="3397" w:type="dxa"/>
            <w:shd w:val="clear" w:color="auto" w:fill="auto"/>
            <w:noWrap/>
            <w:hideMark/>
          </w:tcPr>
          <w:p w14:paraId="7D1335A5"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tipo de empresa es? (LTDA, AORL, SPA, ETC)</w:t>
            </w:r>
          </w:p>
        </w:tc>
        <w:tc>
          <w:tcPr>
            <w:tcW w:w="5670" w:type="dxa"/>
            <w:shd w:val="clear" w:color="auto" w:fill="auto"/>
            <w:noWrap/>
            <w:vAlign w:val="bottom"/>
          </w:tcPr>
          <w:p w14:paraId="64FDF8AB"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Sociedad de responsabilidad limitada.</w:t>
            </w:r>
          </w:p>
        </w:tc>
      </w:tr>
      <w:tr w:rsidR="00D14F65" w:rsidRPr="00D14F65" w14:paraId="5EBCD7E0" w14:textId="77777777" w:rsidTr="00202B0D">
        <w:trPr>
          <w:trHeight w:val="300"/>
        </w:trPr>
        <w:tc>
          <w:tcPr>
            <w:tcW w:w="3397" w:type="dxa"/>
            <w:shd w:val="clear" w:color="auto" w:fill="auto"/>
            <w:noWrap/>
            <w:hideMark/>
          </w:tcPr>
          <w:p w14:paraId="06362747"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¿Quiénes son sus dueños?</w:t>
            </w:r>
          </w:p>
        </w:tc>
        <w:tc>
          <w:tcPr>
            <w:tcW w:w="5670" w:type="dxa"/>
            <w:shd w:val="clear" w:color="auto" w:fill="auto"/>
            <w:noWrap/>
            <w:vAlign w:val="bottom"/>
          </w:tcPr>
          <w:p w14:paraId="668D8890"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2 socias,  Marcela Carrasco y Maria Jose Marinovic (Madre e hija).</w:t>
            </w:r>
          </w:p>
        </w:tc>
      </w:tr>
      <w:tr w:rsidR="00D14F65" w:rsidRPr="00D14F65" w14:paraId="592C1706" w14:textId="77777777" w:rsidTr="00202B0D">
        <w:trPr>
          <w:trHeight w:val="300"/>
        </w:trPr>
        <w:tc>
          <w:tcPr>
            <w:tcW w:w="3397" w:type="dxa"/>
            <w:shd w:val="clear" w:color="auto" w:fill="auto"/>
            <w:noWrap/>
            <w:hideMark/>
          </w:tcPr>
          <w:p w14:paraId="0DB284D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¿Cuántos trabajadores tienen? (organigrama si es que cuentan con uno)</w:t>
            </w:r>
          </w:p>
        </w:tc>
        <w:tc>
          <w:tcPr>
            <w:tcW w:w="5670" w:type="dxa"/>
            <w:shd w:val="clear" w:color="auto" w:fill="auto"/>
            <w:noWrap/>
            <w:vAlign w:val="bottom"/>
          </w:tcPr>
          <w:p w14:paraId="149FFFFC"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 xml:space="preserve">6 trabajadores de planta fija. Equipo part time 6 trabajadores más. </w:t>
            </w:r>
          </w:p>
        </w:tc>
      </w:tr>
      <w:tr w:rsidR="00D14F65" w:rsidRPr="00D14F65" w14:paraId="3F63E59B" w14:textId="77777777" w:rsidTr="00202B0D">
        <w:trPr>
          <w:trHeight w:val="300"/>
        </w:trPr>
        <w:tc>
          <w:tcPr>
            <w:tcW w:w="3397" w:type="dxa"/>
            <w:shd w:val="clear" w:color="auto" w:fill="auto"/>
            <w:noWrap/>
            <w:hideMark/>
          </w:tcPr>
          <w:p w14:paraId="0B7C2F07"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¿Cuánto tiempo llevan en el mercado?</w:t>
            </w:r>
          </w:p>
        </w:tc>
        <w:tc>
          <w:tcPr>
            <w:tcW w:w="5670" w:type="dxa"/>
            <w:shd w:val="clear" w:color="auto" w:fill="auto"/>
            <w:noWrap/>
            <w:vAlign w:val="bottom"/>
          </w:tcPr>
          <w:p w14:paraId="3624DDF6"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3 años</w:t>
            </w:r>
          </w:p>
        </w:tc>
      </w:tr>
      <w:tr w:rsidR="00D14F65" w:rsidRPr="00D14F65" w14:paraId="48266CCE" w14:textId="77777777" w:rsidTr="00202B0D">
        <w:trPr>
          <w:trHeight w:val="300"/>
        </w:trPr>
        <w:tc>
          <w:tcPr>
            <w:tcW w:w="3397" w:type="dxa"/>
            <w:shd w:val="clear" w:color="auto" w:fill="auto"/>
            <w:noWrap/>
            <w:hideMark/>
          </w:tcPr>
          <w:p w14:paraId="766C50D5"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¿Cultura organizacional? hábitos de la empresa.</w:t>
            </w:r>
          </w:p>
        </w:tc>
        <w:tc>
          <w:tcPr>
            <w:tcW w:w="5670" w:type="dxa"/>
            <w:shd w:val="clear" w:color="auto" w:fill="auto"/>
            <w:noWrap/>
            <w:vAlign w:val="bottom"/>
          </w:tcPr>
          <w:p w14:paraId="3466004E" w14:textId="77777777" w:rsidR="00D14F65" w:rsidRPr="00D14F65" w:rsidRDefault="00D14F65" w:rsidP="00A83A63">
            <w:pPr>
              <w:jc w:val="both"/>
              <w:rPr>
                <w:rFonts w:ascii="Arial" w:hAnsi="Arial" w:cs="Arial"/>
                <w:color w:val="000000"/>
                <w:u w:val="none"/>
              </w:rPr>
            </w:pPr>
            <w:r w:rsidRPr="00D14F65">
              <w:rPr>
                <w:rFonts w:ascii="Arial" w:hAnsi="Arial" w:cs="Arial"/>
                <w:color w:val="000000"/>
                <w:u w:val="none"/>
              </w:rPr>
              <w:t>Empresa familiar, enfocados en el bienestar del equipo, ya que visualizan que la producción debe ser de calidad por lo que necesitan que sus trabajadores y elaboradores se encuentren bien. Toman desayunos juntos y comparten su vida social, se preocupan de una dieta balanceada y saludable.</w:t>
            </w:r>
          </w:p>
        </w:tc>
      </w:tr>
      <w:tr w:rsidR="00D14F65" w:rsidRPr="00D14F65" w14:paraId="4D1D46FE" w14:textId="77777777" w:rsidTr="00202B0D">
        <w:trPr>
          <w:trHeight w:val="300"/>
        </w:trPr>
        <w:tc>
          <w:tcPr>
            <w:tcW w:w="3397" w:type="dxa"/>
            <w:shd w:val="clear" w:color="auto" w:fill="auto"/>
            <w:noWrap/>
            <w:hideMark/>
          </w:tcPr>
          <w:p w14:paraId="0528E4B8"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¿Poseen más sucursales?</w:t>
            </w:r>
          </w:p>
        </w:tc>
        <w:tc>
          <w:tcPr>
            <w:tcW w:w="5670" w:type="dxa"/>
            <w:shd w:val="clear" w:color="auto" w:fill="auto"/>
            <w:noWrap/>
            <w:vAlign w:val="bottom"/>
          </w:tcPr>
          <w:p w14:paraId="0CDB1E12"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No</w:t>
            </w:r>
          </w:p>
        </w:tc>
      </w:tr>
      <w:tr w:rsidR="00D14F65" w:rsidRPr="00D14F65" w14:paraId="6DF77495" w14:textId="77777777" w:rsidTr="00202B0D">
        <w:trPr>
          <w:trHeight w:val="300"/>
        </w:trPr>
        <w:tc>
          <w:tcPr>
            <w:tcW w:w="3397" w:type="dxa"/>
            <w:shd w:val="clear" w:color="auto" w:fill="auto"/>
            <w:noWrap/>
            <w:hideMark/>
          </w:tcPr>
          <w:p w14:paraId="05425C10"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Ubicación</w:t>
            </w:r>
          </w:p>
        </w:tc>
        <w:tc>
          <w:tcPr>
            <w:tcW w:w="5670" w:type="dxa"/>
            <w:shd w:val="clear" w:color="auto" w:fill="auto"/>
            <w:noWrap/>
            <w:vAlign w:val="bottom"/>
          </w:tcPr>
          <w:p w14:paraId="5DD275A0"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El Matico 3899, Vitacura</w:t>
            </w:r>
          </w:p>
        </w:tc>
      </w:tr>
      <w:tr w:rsidR="00D14F65" w:rsidRPr="00D14F65" w14:paraId="41C411FE" w14:textId="77777777" w:rsidTr="00202B0D">
        <w:trPr>
          <w:trHeight w:val="300"/>
        </w:trPr>
        <w:tc>
          <w:tcPr>
            <w:tcW w:w="3397" w:type="dxa"/>
            <w:shd w:val="clear" w:color="auto" w:fill="auto"/>
            <w:noWrap/>
            <w:hideMark/>
          </w:tcPr>
          <w:p w14:paraId="494062D4"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¿Qué productos ofrecen?</w:t>
            </w:r>
          </w:p>
        </w:tc>
        <w:tc>
          <w:tcPr>
            <w:tcW w:w="5670" w:type="dxa"/>
            <w:shd w:val="clear" w:color="auto" w:fill="auto"/>
            <w:noWrap/>
            <w:vAlign w:val="bottom"/>
          </w:tcPr>
          <w:p w14:paraId="461C2BAB" w14:textId="08D9157B" w:rsidR="00D14F65" w:rsidRPr="00D14F65" w:rsidRDefault="00D14F65" w:rsidP="00202B0D">
            <w:pPr>
              <w:rPr>
                <w:rFonts w:ascii="Arial" w:hAnsi="Arial" w:cs="Arial"/>
                <w:color w:val="000000"/>
                <w:u w:val="none"/>
              </w:rPr>
            </w:pPr>
            <w:r w:rsidRPr="00D14F65">
              <w:rPr>
                <w:rFonts w:ascii="Arial" w:hAnsi="Arial" w:cs="Arial"/>
                <w:color w:val="000000"/>
                <w:u w:val="none"/>
              </w:rPr>
              <w:t xml:space="preserve">Sin </w:t>
            </w:r>
            <w:r w:rsidR="00A83A63" w:rsidRPr="00D14F65">
              <w:rPr>
                <w:rFonts w:ascii="Arial" w:hAnsi="Arial" w:cs="Arial"/>
                <w:color w:val="000000"/>
                <w:u w:val="none"/>
              </w:rPr>
              <w:t>azúcar</w:t>
            </w:r>
            <w:r w:rsidRPr="00D14F65">
              <w:rPr>
                <w:rFonts w:ascii="Arial" w:hAnsi="Arial" w:cs="Arial"/>
                <w:color w:val="000000"/>
                <w:u w:val="none"/>
              </w:rPr>
              <w:t xml:space="preserve"> solo tortas sin lactosas y  sin gluten tortas, galletas, brownie, queques.</w:t>
            </w:r>
          </w:p>
        </w:tc>
      </w:tr>
      <w:tr w:rsidR="00D14F65" w:rsidRPr="00D14F65" w14:paraId="3A8AC58C" w14:textId="77777777" w:rsidTr="00202B0D">
        <w:trPr>
          <w:trHeight w:val="300"/>
        </w:trPr>
        <w:tc>
          <w:tcPr>
            <w:tcW w:w="3397" w:type="dxa"/>
            <w:shd w:val="clear" w:color="auto" w:fill="auto"/>
            <w:noWrap/>
            <w:hideMark/>
          </w:tcPr>
          <w:p w14:paraId="19F31312"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¿Cómo venden a sus clientes? Venta física, online, puntos de ventas, envíos.</w:t>
            </w:r>
          </w:p>
        </w:tc>
        <w:tc>
          <w:tcPr>
            <w:tcW w:w="5670" w:type="dxa"/>
            <w:shd w:val="clear" w:color="auto" w:fill="auto"/>
            <w:noWrap/>
            <w:vAlign w:val="bottom"/>
          </w:tcPr>
          <w:p w14:paraId="1D2F4C31"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En sucursal y envíos a cafeterías y restaurantes.</w:t>
            </w:r>
          </w:p>
        </w:tc>
      </w:tr>
      <w:tr w:rsidR="00D14F65" w:rsidRPr="00D14F65" w14:paraId="47359CC8" w14:textId="77777777" w:rsidTr="00202B0D">
        <w:trPr>
          <w:trHeight w:val="300"/>
        </w:trPr>
        <w:tc>
          <w:tcPr>
            <w:tcW w:w="3397" w:type="dxa"/>
            <w:shd w:val="clear" w:color="auto" w:fill="auto"/>
            <w:noWrap/>
            <w:hideMark/>
          </w:tcPr>
          <w:p w14:paraId="5F0B319B"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¿Quiénes son sus clientes? (Personas naturales, otras compañías, restaurant, hoteles)</w:t>
            </w:r>
          </w:p>
        </w:tc>
        <w:tc>
          <w:tcPr>
            <w:tcW w:w="5670" w:type="dxa"/>
            <w:shd w:val="clear" w:color="auto" w:fill="auto"/>
            <w:noWrap/>
            <w:vAlign w:val="bottom"/>
          </w:tcPr>
          <w:p w14:paraId="4B7AF5D4"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En un principio solo pedidos para restaurantes y hace 2 años público general.</w:t>
            </w:r>
          </w:p>
        </w:tc>
      </w:tr>
      <w:tr w:rsidR="00D14F65" w:rsidRPr="00D14F65" w14:paraId="1D649A91" w14:textId="77777777" w:rsidTr="00202B0D">
        <w:trPr>
          <w:trHeight w:val="300"/>
        </w:trPr>
        <w:tc>
          <w:tcPr>
            <w:tcW w:w="3397" w:type="dxa"/>
            <w:shd w:val="clear" w:color="auto" w:fill="auto"/>
            <w:noWrap/>
            <w:hideMark/>
          </w:tcPr>
          <w:p w14:paraId="6ECC8B88"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¿Dónde consiguen materia prima? (proveedores)</w:t>
            </w:r>
          </w:p>
        </w:tc>
        <w:tc>
          <w:tcPr>
            <w:tcW w:w="5670" w:type="dxa"/>
            <w:shd w:val="clear" w:color="auto" w:fill="auto"/>
            <w:noWrap/>
            <w:vAlign w:val="bottom"/>
          </w:tcPr>
          <w:p w14:paraId="3811C94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Proveedores certificados, no mencionan nombres. No quiere revelar fuentes.</w:t>
            </w:r>
          </w:p>
        </w:tc>
      </w:tr>
      <w:tr w:rsidR="00D14F65" w:rsidRPr="00D14F65" w14:paraId="38A82D86" w14:textId="77777777" w:rsidTr="00202B0D">
        <w:trPr>
          <w:trHeight w:val="300"/>
        </w:trPr>
        <w:tc>
          <w:tcPr>
            <w:tcW w:w="3397" w:type="dxa"/>
            <w:shd w:val="clear" w:color="auto" w:fill="auto"/>
            <w:noWrap/>
            <w:hideMark/>
          </w:tcPr>
          <w:p w14:paraId="378A6F5D"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¿Cuáles son los productos más demandados?</w:t>
            </w:r>
          </w:p>
        </w:tc>
        <w:tc>
          <w:tcPr>
            <w:tcW w:w="5670" w:type="dxa"/>
            <w:shd w:val="clear" w:color="auto" w:fill="auto"/>
            <w:noWrap/>
            <w:vAlign w:val="bottom"/>
          </w:tcPr>
          <w:p w14:paraId="54DF0F96"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La línea sin gluten es la más demandada y representa el 60% de las ventas de la pastelería.</w:t>
            </w:r>
          </w:p>
          <w:p w14:paraId="0C65CE4E"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 xml:space="preserve"> “Golden Pie” es un postre sin lactosa, sin gluten y sin azúcar  aunque varía según la época del año.</w:t>
            </w:r>
          </w:p>
        </w:tc>
      </w:tr>
      <w:tr w:rsidR="00D14F65" w:rsidRPr="00D14F65" w14:paraId="282D7B69" w14:textId="77777777" w:rsidTr="00202B0D">
        <w:trPr>
          <w:trHeight w:val="300"/>
        </w:trPr>
        <w:tc>
          <w:tcPr>
            <w:tcW w:w="3397" w:type="dxa"/>
            <w:shd w:val="clear" w:color="auto" w:fill="auto"/>
            <w:noWrap/>
            <w:hideMark/>
          </w:tcPr>
          <w:p w14:paraId="26E74772"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¿Cuáles consideras tus factores claves del éxito?</w:t>
            </w:r>
          </w:p>
        </w:tc>
        <w:tc>
          <w:tcPr>
            <w:tcW w:w="5670" w:type="dxa"/>
            <w:shd w:val="clear" w:color="auto" w:fill="auto"/>
            <w:noWrap/>
            <w:vAlign w:val="bottom"/>
          </w:tcPr>
          <w:p w14:paraId="11ACAB1F"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Innovar, productos nuevos, preocupación por la calidad de los productos, insumos que ocupan, presentación los productos y cercanía con el público feedback  de parte de estos.</w:t>
            </w:r>
          </w:p>
        </w:tc>
      </w:tr>
      <w:tr w:rsidR="00D14F65" w:rsidRPr="00D14F65" w14:paraId="52FE9460" w14:textId="77777777" w:rsidTr="00202B0D">
        <w:trPr>
          <w:trHeight w:val="300"/>
        </w:trPr>
        <w:tc>
          <w:tcPr>
            <w:tcW w:w="3397" w:type="dxa"/>
            <w:shd w:val="clear" w:color="auto" w:fill="auto"/>
            <w:noWrap/>
            <w:hideMark/>
          </w:tcPr>
          <w:p w14:paraId="73E438F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¿Cuánto facturan al mes? (mencionar utilidad si es posible) o volumen de ventas</w:t>
            </w:r>
          </w:p>
        </w:tc>
        <w:tc>
          <w:tcPr>
            <w:tcW w:w="5670" w:type="dxa"/>
            <w:shd w:val="clear" w:color="auto" w:fill="auto"/>
            <w:noWrap/>
            <w:vAlign w:val="bottom"/>
          </w:tcPr>
          <w:p w14:paraId="156B5DEA"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500 postres semanales ($2.500 en promedio), se estima que 100 tortas semanales ($18.000 en promedio). Equivale a $3.050.000 ingresos semanales, sin contar las otros productos.</w:t>
            </w:r>
          </w:p>
        </w:tc>
      </w:tr>
      <w:tr w:rsidR="00D14F65" w:rsidRPr="00D14F65" w14:paraId="704FB1AD" w14:textId="77777777" w:rsidTr="00202B0D">
        <w:trPr>
          <w:trHeight w:val="300"/>
        </w:trPr>
        <w:tc>
          <w:tcPr>
            <w:tcW w:w="3397" w:type="dxa"/>
            <w:shd w:val="clear" w:color="auto" w:fill="auto"/>
            <w:noWrap/>
            <w:hideMark/>
          </w:tcPr>
          <w:p w14:paraId="0B8F13D3"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tipos de costos tienes? (me podrá mencionar cantidad)</w:t>
            </w:r>
          </w:p>
        </w:tc>
        <w:tc>
          <w:tcPr>
            <w:tcW w:w="5670" w:type="dxa"/>
            <w:shd w:val="clear" w:color="auto" w:fill="auto"/>
            <w:noWrap/>
            <w:vAlign w:val="bottom"/>
          </w:tcPr>
          <w:p w14:paraId="0AF83D2E"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Costo fijo de arriendo bajo, capital humano alto ya que brindan sueldos sobre el promedio, materias primas de costo elevadas.</w:t>
            </w:r>
          </w:p>
        </w:tc>
      </w:tr>
      <w:tr w:rsidR="00D14F65" w:rsidRPr="00D14F65" w14:paraId="26878770" w14:textId="77777777" w:rsidTr="00202B0D">
        <w:trPr>
          <w:trHeight w:val="300"/>
        </w:trPr>
        <w:tc>
          <w:tcPr>
            <w:tcW w:w="3397" w:type="dxa"/>
            <w:shd w:val="clear" w:color="auto" w:fill="auto"/>
            <w:noWrap/>
            <w:hideMark/>
          </w:tcPr>
          <w:p w14:paraId="3C601AE1"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lastRenderedPageBreak/>
              <w:t>¿Tienen pensado en ampliar la línea de productos?</w:t>
            </w:r>
          </w:p>
        </w:tc>
        <w:tc>
          <w:tcPr>
            <w:tcW w:w="5670" w:type="dxa"/>
            <w:shd w:val="clear" w:color="auto" w:fill="auto"/>
            <w:noWrap/>
            <w:vAlign w:val="bottom"/>
          </w:tcPr>
          <w:p w14:paraId="4DF40C45"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Siempre innovar, por lo que están desarrollando nuevas recetas con frecuencia.</w:t>
            </w:r>
          </w:p>
        </w:tc>
      </w:tr>
      <w:tr w:rsidR="00D14F65" w:rsidRPr="00D14F65" w14:paraId="0F5D5D55" w14:textId="77777777" w:rsidTr="00202B0D">
        <w:trPr>
          <w:trHeight w:val="300"/>
        </w:trPr>
        <w:tc>
          <w:tcPr>
            <w:tcW w:w="3397" w:type="dxa"/>
            <w:shd w:val="clear" w:color="auto" w:fill="auto"/>
            <w:noWrap/>
            <w:hideMark/>
          </w:tcPr>
          <w:p w14:paraId="38639B65"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 xml:space="preserve"> ¿Tienen proyecciones de más sucursales?</w:t>
            </w:r>
          </w:p>
        </w:tc>
        <w:tc>
          <w:tcPr>
            <w:tcW w:w="5670" w:type="dxa"/>
            <w:shd w:val="clear" w:color="auto" w:fill="auto"/>
            <w:noWrap/>
            <w:vAlign w:val="bottom"/>
          </w:tcPr>
          <w:p w14:paraId="604D4503"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Si, en marzo del presente año.</w:t>
            </w:r>
          </w:p>
        </w:tc>
      </w:tr>
      <w:tr w:rsidR="00D14F65" w:rsidRPr="00D14F65" w14:paraId="0D297FA1" w14:textId="77777777" w:rsidTr="00202B0D">
        <w:trPr>
          <w:trHeight w:val="300"/>
        </w:trPr>
        <w:tc>
          <w:tcPr>
            <w:tcW w:w="3397" w:type="dxa"/>
            <w:shd w:val="clear" w:color="auto" w:fill="auto"/>
            <w:noWrap/>
            <w:hideMark/>
          </w:tcPr>
          <w:p w14:paraId="0BD2462C"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deseas entregar a tus clientes? (Diferenciaron)</w:t>
            </w:r>
          </w:p>
        </w:tc>
        <w:tc>
          <w:tcPr>
            <w:tcW w:w="5670" w:type="dxa"/>
            <w:shd w:val="clear" w:color="auto" w:fill="auto"/>
            <w:noWrap/>
            <w:vAlign w:val="bottom"/>
          </w:tcPr>
          <w:p w14:paraId="1CDAB39E"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Calidad y diferenciación del mercado, estéticamente lindo y de buen sabor</w:t>
            </w:r>
          </w:p>
        </w:tc>
      </w:tr>
      <w:tr w:rsidR="00D14F65" w:rsidRPr="00D14F65" w14:paraId="24429341" w14:textId="77777777" w:rsidTr="00202B0D">
        <w:trPr>
          <w:trHeight w:val="300"/>
        </w:trPr>
        <w:tc>
          <w:tcPr>
            <w:tcW w:w="3397" w:type="dxa"/>
            <w:shd w:val="clear" w:color="auto" w:fill="auto"/>
            <w:noWrap/>
            <w:hideMark/>
          </w:tcPr>
          <w:p w14:paraId="0C12050E" w14:textId="77777777" w:rsidR="00D14F65" w:rsidRPr="00D14F65" w:rsidRDefault="00D14F65" w:rsidP="00202B0D">
            <w:pPr>
              <w:rPr>
                <w:rFonts w:ascii="Arial" w:eastAsia="Times New Roman" w:hAnsi="Arial" w:cs="Arial"/>
                <w:color w:val="000000"/>
                <w:u w:val="none"/>
                <w:lang w:eastAsia="es-CL"/>
              </w:rPr>
            </w:pPr>
            <w:r w:rsidRPr="00D14F65">
              <w:rPr>
                <w:rFonts w:ascii="Arial" w:eastAsia="Times New Roman" w:hAnsi="Arial" w:cs="Arial"/>
                <w:color w:val="000000"/>
                <w:u w:val="none"/>
                <w:lang w:eastAsia="es-CL"/>
              </w:rPr>
              <w:t>¿Qué estrategias de marketing y publicidad usan?</w:t>
            </w:r>
          </w:p>
        </w:tc>
        <w:tc>
          <w:tcPr>
            <w:tcW w:w="5670" w:type="dxa"/>
            <w:shd w:val="clear" w:color="auto" w:fill="auto"/>
            <w:noWrap/>
            <w:vAlign w:val="bottom"/>
          </w:tcPr>
          <w:p w14:paraId="2A589B17" w14:textId="77777777" w:rsidR="00D14F65" w:rsidRPr="00D14F65" w:rsidRDefault="00D14F65" w:rsidP="00202B0D">
            <w:pPr>
              <w:rPr>
                <w:rFonts w:ascii="Arial" w:hAnsi="Arial" w:cs="Arial"/>
                <w:color w:val="000000"/>
                <w:u w:val="none"/>
              </w:rPr>
            </w:pPr>
            <w:r w:rsidRPr="00D14F65">
              <w:rPr>
                <w:rFonts w:ascii="Arial" w:hAnsi="Arial" w:cs="Arial"/>
                <w:color w:val="000000"/>
                <w:u w:val="none"/>
              </w:rPr>
              <w:t>Por conciencia social han optado por una estrategia sostenible con responsabilidad en su entorno y medio ambiente, sus canales publicitarios son redes sociales, instagram. Recomendación de clientes.</w:t>
            </w:r>
          </w:p>
        </w:tc>
      </w:tr>
    </w:tbl>
    <w:p w14:paraId="2917EC8C" w14:textId="77777777" w:rsidR="00D14F65" w:rsidRPr="00D14F65" w:rsidRDefault="00D14F65" w:rsidP="00D14F65">
      <w:pPr>
        <w:jc w:val="center"/>
        <w:rPr>
          <w:rFonts w:ascii="Arial" w:hAnsi="Arial" w:cs="Arial"/>
          <w:u w:val="none"/>
        </w:rPr>
      </w:pPr>
    </w:p>
    <w:p w14:paraId="1BCA180A" w14:textId="37E1BB03" w:rsidR="00D14F65" w:rsidRDefault="00D14F65" w:rsidP="00A83A63">
      <w:pPr>
        <w:jc w:val="both"/>
        <w:rPr>
          <w:rFonts w:ascii="Arial" w:hAnsi="Arial" w:cs="Arial"/>
          <w:u w:val="none"/>
        </w:rPr>
      </w:pPr>
      <w:r w:rsidRPr="00D14F65">
        <w:rPr>
          <w:rFonts w:ascii="Arial" w:hAnsi="Arial" w:cs="Arial"/>
          <w:u w:val="none"/>
        </w:rPr>
        <w:t xml:space="preserve">Pastelería La Celeste es el proyecto personal de Maria Jose Marinovic quien se asocia junto a su madre Marcela carrasco para la formación de una pastelería, la cual no está enfocada en la línea para clientes con restricciones alimenticias, sim embargo se amplió y encontró mercado en la pastelería sin gluten, sin lactosa y sin azúcar. Establecen el negocio como una Sociedad de responsabilidad limitada y cuentan con 6 trabajadores de planta fija y 6 trabajadores más con turnos par time. Es una empresa familiar con 3 años en el mercado, enfocados en el bienestar del equipo, ya que visualizan que la producción debe ser de calidad por lo que necesitan que sus trabajadores y elaboradores se encuentren bien. </w:t>
      </w:r>
    </w:p>
    <w:p w14:paraId="69D04298" w14:textId="71044ECB" w:rsidR="00A83A63" w:rsidRDefault="00A83A63" w:rsidP="00A83A63">
      <w:pPr>
        <w:jc w:val="both"/>
        <w:rPr>
          <w:rFonts w:ascii="Arial" w:hAnsi="Arial" w:cs="Arial"/>
          <w:u w:val="none"/>
        </w:rPr>
      </w:pPr>
    </w:p>
    <w:p w14:paraId="4D4FB0A4" w14:textId="77777777" w:rsidR="00A83A63" w:rsidRPr="00D14F65" w:rsidRDefault="00A83A63" w:rsidP="00A83A63">
      <w:pPr>
        <w:jc w:val="both"/>
        <w:rPr>
          <w:rFonts w:ascii="Arial" w:hAnsi="Arial" w:cs="Arial"/>
          <w:u w:val="none"/>
        </w:rPr>
      </w:pPr>
    </w:p>
    <w:p w14:paraId="3308F3F4" w14:textId="77777777" w:rsidR="00D14F65" w:rsidRPr="00D14F65" w:rsidRDefault="00D14F65" w:rsidP="00A83A63">
      <w:pPr>
        <w:jc w:val="both"/>
        <w:rPr>
          <w:rFonts w:ascii="Arial" w:hAnsi="Arial" w:cs="Arial"/>
          <w:u w:val="none"/>
        </w:rPr>
      </w:pPr>
      <w:r w:rsidRPr="00D14F65">
        <w:rPr>
          <w:rFonts w:ascii="Arial" w:hAnsi="Arial" w:cs="Arial"/>
          <w:u w:val="none"/>
        </w:rPr>
        <w:t>Cuentan con 1 sucursal ubicada en un sector residencial de Vitacura, la propiedad e arrendada y tienen visto abrir una segunda sucursal en marzo de este año.</w:t>
      </w:r>
    </w:p>
    <w:p w14:paraId="79839394" w14:textId="45A97239" w:rsidR="00D14F65" w:rsidRDefault="00D14F65" w:rsidP="00A83A63">
      <w:pPr>
        <w:jc w:val="both"/>
        <w:rPr>
          <w:rFonts w:ascii="Arial" w:hAnsi="Arial" w:cs="Arial"/>
          <w:u w:val="none"/>
        </w:rPr>
      </w:pPr>
      <w:r w:rsidRPr="00D14F65">
        <w:rPr>
          <w:rFonts w:ascii="Arial" w:hAnsi="Arial" w:cs="Arial"/>
          <w:u w:val="none"/>
        </w:rPr>
        <w:t>Las ventas se hacen directo en la sucursal a personas naturales y cuentan con despachos a empresas, principalmente restaurantes. En un principio su enfoque fue vender a restaurantes, pero ya hace 2 años amplió su venta al público general. Siendo que no era su enfoque se abrió paso en las nuevas líneas como pastelería sin gluten, sin lactosa y sin azúcar donde encontró nuevo mercado, siendo la línea sin gluten quien aporta el 60% de las ventas en pastelería. El “Golden Pie” es el producto más demandado, es un postre sin lactosa, sin gluten y sin azúcar, aunque varían las ventas según la época del año, es el preferido de los clientes. Sus ventas en estas líneas ascienden a 500 postres semanales, se estima que 100 tortas semanales.</w:t>
      </w:r>
    </w:p>
    <w:p w14:paraId="108FDA8A" w14:textId="64736E2B" w:rsidR="00A83A63" w:rsidRDefault="00A83A63" w:rsidP="00A83A63">
      <w:pPr>
        <w:jc w:val="both"/>
        <w:rPr>
          <w:rFonts w:ascii="Arial" w:hAnsi="Arial" w:cs="Arial"/>
          <w:u w:val="none"/>
        </w:rPr>
      </w:pPr>
    </w:p>
    <w:p w14:paraId="3B565504" w14:textId="77777777" w:rsidR="00A83A63" w:rsidRPr="00D14F65" w:rsidRDefault="00A83A63" w:rsidP="00A83A63">
      <w:pPr>
        <w:jc w:val="both"/>
        <w:rPr>
          <w:rFonts w:ascii="Arial" w:hAnsi="Arial" w:cs="Arial"/>
          <w:u w:val="none"/>
        </w:rPr>
      </w:pPr>
    </w:p>
    <w:p w14:paraId="47C1A0F5" w14:textId="0C6EFB77" w:rsidR="00D14F65" w:rsidRDefault="00D14F65" w:rsidP="00A83A63">
      <w:pPr>
        <w:jc w:val="both"/>
        <w:rPr>
          <w:rFonts w:ascii="Arial" w:hAnsi="Arial" w:cs="Arial"/>
          <w:u w:val="none"/>
        </w:rPr>
      </w:pPr>
      <w:r w:rsidRPr="00D14F65">
        <w:rPr>
          <w:rFonts w:ascii="Arial" w:hAnsi="Arial" w:cs="Arial"/>
          <w:u w:val="none"/>
        </w:rPr>
        <w:t>La estructura de costo la mencionan con arriendo bajo, capital humano alto ya que brindan sueldos sobre el promedio, materias primas de costo elevadas. Tienen precaución de que todos sus proveedores sean certificados, pero sin mencionar nombres, prefieren no revelar fuentes.</w:t>
      </w:r>
    </w:p>
    <w:p w14:paraId="18B1AE1E" w14:textId="71AE3FF4" w:rsidR="00A83A63" w:rsidRDefault="00A83A63" w:rsidP="00A83A63">
      <w:pPr>
        <w:jc w:val="both"/>
        <w:rPr>
          <w:rFonts w:ascii="Arial" w:hAnsi="Arial" w:cs="Arial"/>
          <w:u w:val="none"/>
        </w:rPr>
      </w:pPr>
    </w:p>
    <w:p w14:paraId="44D870C5" w14:textId="77777777" w:rsidR="00A83A63" w:rsidRPr="00D14F65" w:rsidRDefault="00A83A63" w:rsidP="00A83A63">
      <w:pPr>
        <w:jc w:val="both"/>
        <w:rPr>
          <w:rFonts w:ascii="Arial" w:hAnsi="Arial" w:cs="Arial"/>
          <w:u w:val="none"/>
        </w:rPr>
      </w:pPr>
    </w:p>
    <w:p w14:paraId="6A48AB25" w14:textId="025D1F35" w:rsidR="00D14F65" w:rsidRPr="00D14F65" w:rsidRDefault="00D14F65" w:rsidP="00A83A63">
      <w:pPr>
        <w:jc w:val="both"/>
        <w:rPr>
          <w:rFonts w:ascii="Arial" w:hAnsi="Arial" w:cs="Arial"/>
          <w:u w:val="none"/>
        </w:rPr>
      </w:pPr>
      <w:r w:rsidRPr="00D14F65">
        <w:rPr>
          <w:rFonts w:ascii="Arial" w:hAnsi="Arial" w:cs="Arial"/>
          <w:u w:val="none"/>
        </w:rPr>
        <w:t>La innovación, es una característica que desean llevar a sus productos, por lo que están en constante desarrollo productos nuevos, preocupación por la calidad, insumos que, usados, la presentación estética de los productos es un valor agregado que también se encuentran presentes. Reciben abiertamente la opinión de sus clientes y la cercanía con el público le genera feedback positivos para entender que buscan los consumidores.</w:t>
      </w:r>
    </w:p>
    <w:p w14:paraId="00DAA9F9" w14:textId="4BB6E4C9" w:rsidR="00D14F65" w:rsidRPr="00D14F65" w:rsidRDefault="00D14F65" w:rsidP="00A83A63">
      <w:pPr>
        <w:jc w:val="both"/>
        <w:rPr>
          <w:rFonts w:ascii="Arial" w:hAnsi="Arial" w:cs="Arial"/>
          <w:u w:val="none"/>
        </w:rPr>
      </w:pPr>
      <w:r w:rsidRPr="00D14F65">
        <w:rPr>
          <w:rFonts w:ascii="Arial" w:hAnsi="Arial" w:cs="Arial"/>
          <w:u w:val="none"/>
        </w:rPr>
        <w:lastRenderedPageBreak/>
        <w:t>Por conciencia social han optado por una estrategia sostenible con responsabilidad en su entorno y medio ambiente, sus canales publicitarios son redes sociales, instagram, además de la boca a boca y la recomendación de clientes.</w:t>
      </w:r>
    </w:p>
    <w:p w14:paraId="5FB76EC7" w14:textId="77777777" w:rsidR="00D14F65" w:rsidRPr="00D14F65" w:rsidRDefault="00D14F65" w:rsidP="00D14F65">
      <w:pPr>
        <w:pStyle w:val="Prrafodelista"/>
        <w:rPr>
          <w:rFonts w:ascii="Arial" w:hAnsi="Arial" w:cs="Arial"/>
          <w:u w:val="none"/>
        </w:rPr>
      </w:pPr>
    </w:p>
    <w:p w14:paraId="1B21A06A" w14:textId="77777777" w:rsidR="00D14F65" w:rsidRPr="00D14F65" w:rsidRDefault="00D14F65" w:rsidP="00D14F65">
      <w:pPr>
        <w:rPr>
          <w:rFonts w:ascii="Arial" w:hAnsi="Arial" w:cs="Arial"/>
          <w:u w:val="none"/>
        </w:rPr>
      </w:pPr>
      <w:r w:rsidRPr="00D14F65">
        <w:rPr>
          <w:rFonts w:ascii="Arial" w:hAnsi="Arial" w:cs="Arial"/>
          <w:u w:val="none"/>
        </w:rPr>
        <w:t>**El pan de Cada día</w:t>
      </w:r>
    </w:p>
    <w:p w14:paraId="2EE3A43D" w14:textId="77777777" w:rsidR="00A83A63" w:rsidRDefault="00D14F65" w:rsidP="00A83A63">
      <w:pPr>
        <w:jc w:val="center"/>
        <w:rPr>
          <w:rFonts w:ascii="Arial" w:hAnsi="Arial" w:cs="Arial"/>
          <w:u w:val="none"/>
        </w:rPr>
      </w:pPr>
      <w:r w:rsidRPr="00D14F65">
        <w:rPr>
          <w:rFonts w:ascii="Arial" w:hAnsi="Arial" w:cs="Arial"/>
          <w:noProof/>
          <w:u w:val="none"/>
          <w:lang w:val="es-CL" w:eastAsia="es-CL"/>
        </w:rPr>
        <w:drawing>
          <wp:inline distT="0" distB="0" distL="0" distR="0" wp14:anchorId="106413BA" wp14:editId="5E7B4787">
            <wp:extent cx="1981276" cy="2641701"/>
            <wp:effectExtent l="0" t="635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 1.jpg"/>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1991633" cy="2655511"/>
                    </a:xfrm>
                    <a:prstGeom prst="rect">
                      <a:avLst/>
                    </a:prstGeom>
                  </pic:spPr>
                </pic:pic>
              </a:graphicData>
            </a:graphic>
          </wp:inline>
        </w:drawing>
      </w:r>
    </w:p>
    <w:p w14:paraId="3470CFDD" w14:textId="41A6965F" w:rsidR="00D14F65" w:rsidRPr="00A83A63" w:rsidRDefault="00D14F65" w:rsidP="00A83A63">
      <w:pPr>
        <w:jc w:val="center"/>
        <w:rPr>
          <w:rFonts w:ascii="Arial" w:hAnsi="Arial" w:cs="Arial"/>
          <w:u w:val="none"/>
        </w:rPr>
      </w:pPr>
      <w:r w:rsidRPr="00D14F65">
        <w:rPr>
          <w:noProof/>
          <w:lang w:val="es-CL" w:eastAsia="es-CL"/>
        </w:rPr>
        <w:drawing>
          <wp:inline distT="0" distB="0" distL="0" distR="0" wp14:anchorId="6CB38A78" wp14:editId="69675279">
            <wp:extent cx="1967771" cy="2623696"/>
            <wp:effectExtent l="0" t="4128" r="0" b="0"/>
            <wp:docPr id="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3.jpg"/>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2001411" cy="2668550"/>
                    </a:xfrm>
                    <a:prstGeom prst="rect">
                      <a:avLst/>
                    </a:prstGeom>
                  </pic:spPr>
                </pic:pic>
              </a:graphicData>
            </a:graphic>
          </wp:inline>
        </w:drawing>
      </w:r>
    </w:p>
    <w:p w14:paraId="66E32521" w14:textId="77777777" w:rsidR="00D14F65" w:rsidRPr="00D14F65" w:rsidRDefault="00D14F65" w:rsidP="00D14F65">
      <w:pPr>
        <w:pStyle w:val="Prrafodelista"/>
        <w:rPr>
          <w:rFonts w:ascii="Arial" w:hAnsi="Arial" w:cs="Arial"/>
          <w:u w:val="none"/>
        </w:rPr>
      </w:pPr>
    </w:p>
    <w:p w14:paraId="331446A5" w14:textId="77777777" w:rsidR="00D14F65" w:rsidRPr="00D14F65" w:rsidRDefault="00D14F65" w:rsidP="00D14F65">
      <w:pPr>
        <w:pStyle w:val="Prrafodelista"/>
        <w:rPr>
          <w:rFonts w:ascii="Arial" w:hAnsi="Arial" w:cs="Arial"/>
          <w:u w:val="none"/>
        </w:rPr>
      </w:pPr>
    </w:p>
    <w:p w14:paraId="67E53879" w14:textId="77777777" w:rsidR="00D14F65" w:rsidRPr="00D14F65" w:rsidRDefault="00D14F65" w:rsidP="00D14F65">
      <w:pPr>
        <w:rPr>
          <w:rFonts w:ascii="Arial" w:hAnsi="Arial" w:cs="Arial"/>
          <w:u w:val="none"/>
        </w:rPr>
      </w:pPr>
    </w:p>
    <w:p w14:paraId="549BE1B0" w14:textId="7CDF2E9A" w:rsidR="001A2CFF" w:rsidRDefault="001A2CFF" w:rsidP="00481D99">
      <w:pPr>
        <w:rPr>
          <w:rFonts w:ascii="Arial" w:hAnsi="Arial" w:cs="Arial"/>
          <w:u w:val="none"/>
        </w:rPr>
      </w:pPr>
    </w:p>
    <w:p w14:paraId="190BCBA6" w14:textId="4CB8E777" w:rsidR="00922750" w:rsidRDefault="00922750" w:rsidP="00481D99">
      <w:pPr>
        <w:rPr>
          <w:rFonts w:ascii="Arial" w:hAnsi="Arial" w:cs="Arial"/>
          <w:u w:val="none"/>
        </w:rPr>
      </w:pPr>
    </w:p>
    <w:p w14:paraId="6C948C5B" w14:textId="5906DF73" w:rsidR="00922750" w:rsidRDefault="00922750" w:rsidP="00922750">
      <w:pPr>
        <w:pStyle w:val="Ttulo2"/>
        <w:rPr>
          <w:rFonts w:ascii="Arial" w:hAnsi="Arial" w:cs="Arial"/>
          <w:b/>
          <w:color w:val="auto"/>
          <w:sz w:val="28"/>
          <w:u w:val="none"/>
        </w:rPr>
      </w:pPr>
      <w:bookmarkStart w:id="86" w:name="_Toc22329853"/>
      <w:r w:rsidRPr="00922750">
        <w:rPr>
          <w:rFonts w:ascii="Arial" w:hAnsi="Arial" w:cs="Arial"/>
          <w:b/>
          <w:color w:val="auto"/>
          <w:sz w:val="28"/>
          <w:u w:val="none"/>
        </w:rPr>
        <w:t>Anexo F: Calculo Punto de Equilibrio</w:t>
      </w:r>
      <w:bookmarkEnd w:id="86"/>
    </w:p>
    <w:p w14:paraId="77B71C36" w14:textId="50264290" w:rsidR="00922750" w:rsidRDefault="00922750" w:rsidP="00922750"/>
    <w:tbl>
      <w:tblPr>
        <w:tblW w:w="5060" w:type="dxa"/>
        <w:tblCellMar>
          <w:left w:w="70" w:type="dxa"/>
          <w:right w:w="70" w:type="dxa"/>
        </w:tblCellMar>
        <w:tblLook w:val="04A0" w:firstRow="1" w:lastRow="0" w:firstColumn="1" w:lastColumn="0" w:noHBand="0" w:noVBand="1"/>
      </w:tblPr>
      <w:tblGrid>
        <w:gridCol w:w="3460"/>
        <w:gridCol w:w="1600"/>
      </w:tblGrid>
      <w:tr w:rsidR="00922750" w:rsidRPr="00922750" w14:paraId="0D527787" w14:textId="77777777" w:rsidTr="00922750">
        <w:trPr>
          <w:trHeight w:val="300"/>
        </w:trPr>
        <w:tc>
          <w:tcPr>
            <w:tcW w:w="3460" w:type="dxa"/>
            <w:tcBorders>
              <w:top w:val="nil"/>
              <w:left w:val="nil"/>
              <w:bottom w:val="single" w:sz="4" w:space="0" w:color="auto"/>
              <w:right w:val="nil"/>
            </w:tcBorders>
            <w:shd w:val="clear" w:color="auto" w:fill="auto"/>
            <w:noWrap/>
            <w:vAlign w:val="bottom"/>
            <w:hideMark/>
          </w:tcPr>
          <w:p w14:paraId="6FEA5BC4" w14:textId="77777777" w:rsidR="00922750" w:rsidRPr="00922750" w:rsidRDefault="00922750" w:rsidP="00922750">
            <w:pPr>
              <w:rPr>
                <w:rFonts w:ascii="Calibri" w:eastAsia="Times New Roman" w:hAnsi="Calibri" w:cs="Times New Roman"/>
                <w:b/>
                <w:bCs/>
                <w:color w:val="000000"/>
                <w:sz w:val="22"/>
                <w:szCs w:val="22"/>
                <w:u w:val="none"/>
                <w:lang w:val="es-CL" w:eastAsia="es-CL"/>
              </w:rPr>
            </w:pPr>
            <w:r w:rsidRPr="00922750">
              <w:rPr>
                <w:rFonts w:ascii="Calibri" w:eastAsia="Times New Roman" w:hAnsi="Calibri" w:cs="Times New Roman"/>
                <w:b/>
                <w:bCs/>
                <w:color w:val="000000"/>
                <w:sz w:val="22"/>
                <w:szCs w:val="22"/>
                <w:u w:val="none"/>
                <w:lang w:val="es-CL" w:eastAsia="es-CL"/>
              </w:rPr>
              <w:t>Punto de equilibrio</w:t>
            </w:r>
          </w:p>
        </w:tc>
        <w:tc>
          <w:tcPr>
            <w:tcW w:w="1600" w:type="dxa"/>
            <w:tcBorders>
              <w:top w:val="nil"/>
              <w:left w:val="nil"/>
              <w:bottom w:val="single" w:sz="4" w:space="0" w:color="auto"/>
              <w:right w:val="nil"/>
            </w:tcBorders>
            <w:shd w:val="clear" w:color="auto" w:fill="auto"/>
            <w:noWrap/>
            <w:vAlign w:val="bottom"/>
            <w:hideMark/>
          </w:tcPr>
          <w:p w14:paraId="0CCF71EE" w14:textId="77777777" w:rsidR="00922750" w:rsidRPr="00922750" w:rsidRDefault="00922750" w:rsidP="00922750">
            <w:pPr>
              <w:rPr>
                <w:rFonts w:ascii="Calibri" w:eastAsia="Times New Roman" w:hAnsi="Calibri" w:cs="Times New Roman"/>
                <w:b/>
                <w:bCs/>
                <w:color w:val="000000"/>
                <w:sz w:val="22"/>
                <w:szCs w:val="22"/>
                <w:u w:val="none"/>
                <w:lang w:val="es-CL" w:eastAsia="es-CL"/>
              </w:rPr>
            </w:pPr>
            <w:r w:rsidRPr="00922750">
              <w:rPr>
                <w:rFonts w:ascii="Calibri" w:eastAsia="Times New Roman" w:hAnsi="Calibri" w:cs="Times New Roman"/>
                <w:b/>
                <w:bCs/>
                <w:color w:val="000000"/>
                <w:sz w:val="22"/>
                <w:szCs w:val="22"/>
                <w:u w:val="none"/>
                <w:lang w:val="es-CL" w:eastAsia="es-CL"/>
              </w:rPr>
              <w:t> </w:t>
            </w:r>
          </w:p>
        </w:tc>
      </w:tr>
      <w:tr w:rsidR="00922750" w:rsidRPr="00922750" w14:paraId="0A39745B" w14:textId="77777777" w:rsidTr="00922750">
        <w:trPr>
          <w:trHeight w:val="300"/>
        </w:trPr>
        <w:tc>
          <w:tcPr>
            <w:tcW w:w="3460" w:type="dxa"/>
            <w:tcBorders>
              <w:top w:val="nil"/>
              <w:left w:val="nil"/>
              <w:bottom w:val="nil"/>
              <w:right w:val="nil"/>
            </w:tcBorders>
            <w:shd w:val="clear" w:color="auto" w:fill="auto"/>
            <w:noWrap/>
            <w:vAlign w:val="bottom"/>
            <w:hideMark/>
          </w:tcPr>
          <w:p w14:paraId="2FC03522" w14:textId="77777777" w:rsidR="00922750" w:rsidRPr="00922750" w:rsidRDefault="00922750" w:rsidP="00922750">
            <w:pP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CTF</w:t>
            </w:r>
          </w:p>
        </w:tc>
        <w:tc>
          <w:tcPr>
            <w:tcW w:w="1600" w:type="dxa"/>
            <w:tcBorders>
              <w:top w:val="nil"/>
              <w:left w:val="nil"/>
              <w:bottom w:val="nil"/>
              <w:right w:val="nil"/>
            </w:tcBorders>
            <w:shd w:val="clear" w:color="auto" w:fill="auto"/>
            <w:noWrap/>
            <w:vAlign w:val="bottom"/>
            <w:hideMark/>
          </w:tcPr>
          <w:p w14:paraId="7BC330F0"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 xml:space="preserve">           51.792.000 </w:t>
            </w:r>
          </w:p>
        </w:tc>
      </w:tr>
      <w:tr w:rsidR="00922750" w:rsidRPr="00922750" w14:paraId="041093A3" w14:textId="77777777" w:rsidTr="00922750">
        <w:trPr>
          <w:trHeight w:val="300"/>
        </w:trPr>
        <w:tc>
          <w:tcPr>
            <w:tcW w:w="3460" w:type="dxa"/>
            <w:tcBorders>
              <w:top w:val="nil"/>
              <w:left w:val="nil"/>
              <w:bottom w:val="nil"/>
              <w:right w:val="nil"/>
            </w:tcBorders>
            <w:shd w:val="clear" w:color="auto" w:fill="auto"/>
            <w:noWrap/>
            <w:vAlign w:val="bottom"/>
            <w:hideMark/>
          </w:tcPr>
          <w:p w14:paraId="593182A0" w14:textId="77777777" w:rsidR="00922750" w:rsidRPr="00922750" w:rsidRDefault="00922750" w:rsidP="00922750">
            <w:pP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Ticket promedio</w:t>
            </w:r>
          </w:p>
        </w:tc>
        <w:tc>
          <w:tcPr>
            <w:tcW w:w="1600" w:type="dxa"/>
            <w:tcBorders>
              <w:top w:val="nil"/>
              <w:left w:val="nil"/>
              <w:bottom w:val="nil"/>
              <w:right w:val="nil"/>
            </w:tcBorders>
            <w:shd w:val="clear" w:color="auto" w:fill="auto"/>
            <w:noWrap/>
            <w:vAlign w:val="bottom"/>
            <w:hideMark/>
          </w:tcPr>
          <w:p w14:paraId="5B6D1D79"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 xml:space="preserve">                    13.725 </w:t>
            </w:r>
          </w:p>
        </w:tc>
      </w:tr>
      <w:tr w:rsidR="00922750" w:rsidRPr="00922750" w14:paraId="63693BBB" w14:textId="77777777" w:rsidTr="00922750">
        <w:trPr>
          <w:trHeight w:val="300"/>
        </w:trPr>
        <w:tc>
          <w:tcPr>
            <w:tcW w:w="3460" w:type="dxa"/>
            <w:tcBorders>
              <w:top w:val="nil"/>
              <w:left w:val="nil"/>
              <w:bottom w:val="nil"/>
              <w:right w:val="nil"/>
            </w:tcBorders>
            <w:shd w:val="clear" w:color="auto" w:fill="auto"/>
            <w:noWrap/>
            <w:vAlign w:val="bottom"/>
            <w:hideMark/>
          </w:tcPr>
          <w:p w14:paraId="0AFC7E2E" w14:textId="77777777" w:rsidR="00922750" w:rsidRPr="00922750" w:rsidRDefault="00922750" w:rsidP="00922750">
            <w:pP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CVU</w:t>
            </w:r>
          </w:p>
        </w:tc>
        <w:tc>
          <w:tcPr>
            <w:tcW w:w="1600" w:type="dxa"/>
            <w:tcBorders>
              <w:top w:val="nil"/>
              <w:left w:val="nil"/>
              <w:bottom w:val="nil"/>
              <w:right w:val="nil"/>
            </w:tcBorders>
            <w:shd w:val="clear" w:color="auto" w:fill="auto"/>
            <w:noWrap/>
            <w:vAlign w:val="bottom"/>
            <w:hideMark/>
          </w:tcPr>
          <w:p w14:paraId="13815366"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 xml:space="preserve">                      4.804 </w:t>
            </w:r>
          </w:p>
        </w:tc>
      </w:tr>
      <w:tr w:rsidR="00922750" w:rsidRPr="00922750" w14:paraId="3D5E5EC0" w14:textId="77777777" w:rsidTr="00922750">
        <w:trPr>
          <w:trHeight w:val="300"/>
        </w:trPr>
        <w:tc>
          <w:tcPr>
            <w:tcW w:w="3460" w:type="dxa"/>
            <w:tcBorders>
              <w:top w:val="nil"/>
              <w:left w:val="nil"/>
              <w:bottom w:val="nil"/>
              <w:right w:val="nil"/>
            </w:tcBorders>
            <w:shd w:val="clear" w:color="auto" w:fill="auto"/>
            <w:noWrap/>
            <w:vAlign w:val="bottom"/>
            <w:hideMark/>
          </w:tcPr>
          <w:p w14:paraId="5725604E"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p>
        </w:tc>
        <w:tc>
          <w:tcPr>
            <w:tcW w:w="1600" w:type="dxa"/>
            <w:tcBorders>
              <w:top w:val="nil"/>
              <w:left w:val="nil"/>
              <w:bottom w:val="nil"/>
              <w:right w:val="nil"/>
            </w:tcBorders>
            <w:shd w:val="clear" w:color="auto" w:fill="auto"/>
            <w:noWrap/>
            <w:vAlign w:val="bottom"/>
            <w:hideMark/>
          </w:tcPr>
          <w:p w14:paraId="4FEC7557" w14:textId="77777777" w:rsidR="00922750" w:rsidRPr="00922750" w:rsidRDefault="00922750" w:rsidP="00922750">
            <w:pPr>
              <w:rPr>
                <w:rFonts w:ascii="Times New Roman" w:eastAsia="Times New Roman" w:hAnsi="Times New Roman" w:cs="Times New Roman"/>
                <w:sz w:val="20"/>
                <w:szCs w:val="20"/>
                <w:u w:val="none"/>
                <w:lang w:val="es-CL" w:eastAsia="es-CL"/>
              </w:rPr>
            </w:pPr>
          </w:p>
        </w:tc>
      </w:tr>
      <w:tr w:rsidR="00922750" w:rsidRPr="00922750" w14:paraId="6ECC726A" w14:textId="77777777" w:rsidTr="00922750">
        <w:trPr>
          <w:trHeight w:val="300"/>
        </w:trPr>
        <w:tc>
          <w:tcPr>
            <w:tcW w:w="3460" w:type="dxa"/>
            <w:tcBorders>
              <w:top w:val="nil"/>
              <w:left w:val="nil"/>
              <w:bottom w:val="nil"/>
              <w:right w:val="nil"/>
            </w:tcBorders>
            <w:shd w:val="clear" w:color="auto" w:fill="auto"/>
            <w:noWrap/>
            <w:vAlign w:val="bottom"/>
            <w:hideMark/>
          </w:tcPr>
          <w:p w14:paraId="6865C4EA" w14:textId="77777777" w:rsidR="00922750" w:rsidRPr="00922750" w:rsidRDefault="00922750" w:rsidP="00922750">
            <w:pP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Clientes anuales</w:t>
            </w:r>
          </w:p>
        </w:tc>
        <w:tc>
          <w:tcPr>
            <w:tcW w:w="1600" w:type="dxa"/>
            <w:tcBorders>
              <w:top w:val="nil"/>
              <w:left w:val="nil"/>
              <w:bottom w:val="nil"/>
              <w:right w:val="nil"/>
            </w:tcBorders>
            <w:shd w:val="clear" w:color="auto" w:fill="auto"/>
            <w:noWrap/>
            <w:vAlign w:val="bottom"/>
            <w:hideMark/>
          </w:tcPr>
          <w:p w14:paraId="234024B1"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 xml:space="preserve">                      5.805 </w:t>
            </w:r>
          </w:p>
        </w:tc>
      </w:tr>
      <w:tr w:rsidR="00922750" w:rsidRPr="00922750" w14:paraId="58BB4B82" w14:textId="77777777" w:rsidTr="00922750">
        <w:trPr>
          <w:trHeight w:val="300"/>
        </w:trPr>
        <w:tc>
          <w:tcPr>
            <w:tcW w:w="3460" w:type="dxa"/>
            <w:tcBorders>
              <w:top w:val="nil"/>
              <w:left w:val="nil"/>
              <w:bottom w:val="nil"/>
              <w:right w:val="nil"/>
            </w:tcBorders>
            <w:shd w:val="clear" w:color="auto" w:fill="auto"/>
            <w:noWrap/>
            <w:vAlign w:val="bottom"/>
            <w:hideMark/>
          </w:tcPr>
          <w:p w14:paraId="344E3DBA" w14:textId="77777777" w:rsidR="00922750" w:rsidRPr="00922750" w:rsidRDefault="00922750" w:rsidP="00922750">
            <w:pP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Clientes Diarios</w:t>
            </w:r>
          </w:p>
        </w:tc>
        <w:tc>
          <w:tcPr>
            <w:tcW w:w="1600" w:type="dxa"/>
            <w:tcBorders>
              <w:top w:val="nil"/>
              <w:left w:val="nil"/>
              <w:bottom w:val="nil"/>
              <w:right w:val="nil"/>
            </w:tcBorders>
            <w:shd w:val="clear" w:color="auto" w:fill="auto"/>
            <w:noWrap/>
            <w:vAlign w:val="bottom"/>
            <w:hideMark/>
          </w:tcPr>
          <w:p w14:paraId="38A2CDBB" w14:textId="77777777" w:rsidR="00922750" w:rsidRPr="00922750" w:rsidRDefault="00922750" w:rsidP="00922750">
            <w:pPr>
              <w:jc w:val="center"/>
              <w:rPr>
                <w:rFonts w:ascii="Calibri" w:eastAsia="Times New Roman" w:hAnsi="Calibri" w:cs="Times New Roman"/>
                <w:color w:val="000000"/>
                <w:sz w:val="22"/>
                <w:szCs w:val="22"/>
                <w:u w:val="none"/>
                <w:lang w:val="es-CL" w:eastAsia="es-CL"/>
              </w:rPr>
            </w:pPr>
            <w:r w:rsidRPr="00922750">
              <w:rPr>
                <w:rFonts w:ascii="Calibri" w:eastAsia="Times New Roman" w:hAnsi="Calibri" w:cs="Times New Roman"/>
                <w:color w:val="000000"/>
                <w:sz w:val="22"/>
                <w:szCs w:val="22"/>
                <w:u w:val="none"/>
                <w:lang w:val="es-CL" w:eastAsia="es-CL"/>
              </w:rPr>
              <w:t xml:space="preserve">                            16 </w:t>
            </w:r>
          </w:p>
        </w:tc>
      </w:tr>
    </w:tbl>
    <w:p w14:paraId="66D47EA1" w14:textId="79A7624B" w:rsidR="00922750" w:rsidRDefault="00922750" w:rsidP="00922750"/>
    <w:p w14:paraId="2572CDEF" w14:textId="527A7748" w:rsidR="000E061D" w:rsidRDefault="000E061D" w:rsidP="00922750"/>
    <w:p w14:paraId="3F3EDC99" w14:textId="59DD4E12" w:rsidR="000E061D" w:rsidRDefault="000E061D" w:rsidP="00922750"/>
    <w:p w14:paraId="1A08FA36" w14:textId="61EA98A8" w:rsidR="000E061D" w:rsidRDefault="000E061D" w:rsidP="00922750"/>
    <w:p w14:paraId="7FEF6142" w14:textId="2D3D33CA" w:rsidR="000E061D" w:rsidRDefault="000E061D" w:rsidP="00922750"/>
    <w:p w14:paraId="1FF89A29" w14:textId="7C0D9FD5" w:rsidR="000E061D" w:rsidRDefault="000E061D" w:rsidP="00922750"/>
    <w:p w14:paraId="31B9BAF2" w14:textId="6AA72082" w:rsidR="000E061D" w:rsidRDefault="000E061D" w:rsidP="00922750"/>
    <w:p w14:paraId="2896FE49" w14:textId="78C57762" w:rsidR="000E061D" w:rsidRDefault="000E061D" w:rsidP="00922750"/>
    <w:p w14:paraId="4A81D9B8" w14:textId="0E2FB25A" w:rsidR="000E061D" w:rsidRDefault="000E061D" w:rsidP="00922750"/>
    <w:p w14:paraId="56D9D633" w14:textId="39FF65D9" w:rsidR="000E061D" w:rsidRDefault="000E061D" w:rsidP="00922750"/>
    <w:p w14:paraId="15F30E1A" w14:textId="11684A35" w:rsidR="000E061D" w:rsidRDefault="000E061D" w:rsidP="00922750"/>
    <w:p w14:paraId="68F38CCC" w14:textId="54362F8C" w:rsidR="000E061D" w:rsidRDefault="000E061D" w:rsidP="00922750"/>
    <w:p w14:paraId="3DCAED05" w14:textId="17627814" w:rsidR="000E061D" w:rsidRDefault="000E061D" w:rsidP="00922750"/>
    <w:p w14:paraId="37A563B1" w14:textId="7C71969D" w:rsidR="000E061D" w:rsidRDefault="000E061D" w:rsidP="00922750"/>
    <w:p w14:paraId="2CAC1220" w14:textId="444165C1" w:rsidR="000E061D" w:rsidRDefault="000E061D" w:rsidP="00922750"/>
    <w:p w14:paraId="1BE978AE" w14:textId="76E247BE" w:rsidR="000E061D" w:rsidRDefault="000E061D" w:rsidP="00922750"/>
    <w:p w14:paraId="61E729A0" w14:textId="66BAC2B1" w:rsidR="000E061D" w:rsidRDefault="000E061D" w:rsidP="00922750"/>
    <w:p w14:paraId="25CBFB8F" w14:textId="19E7E89C" w:rsidR="000E061D" w:rsidRDefault="000E061D" w:rsidP="00922750"/>
    <w:p w14:paraId="70D35AA5" w14:textId="1D69FC5B" w:rsidR="000E061D" w:rsidRDefault="000E061D" w:rsidP="00922750"/>
    <w:p w14:paraId="0602E3D0" w14:textId="1D4CBB40" w:rsidR="000E061D" w:rsidRDefault="000E061D" w:rsidP="00922750"/>
    <w:p w14:paraId="23B83A41" w14:textId="2A85D28C" w:rsidR="000E061D" w:rsidRDefault="000E061D" w:rsidP="00922750"/>
    <w:p w14:paraId="6AEB0C7D" w14:textId="1E77A2A9" w:rsidR="000E061D" w:rsidRDefault="000E061D" w:rsidP="00922750"/>
    <w:p w14:paraId="6EA7E98F" w14:textId="636BD914" w:rsidR="000E061D" w:rsidRDefault="000E061D" w:rsidP="00922750"/>
    <w:p w14:paraId="3B73CE8D" w14:textId="01A1227E" w:rsidR="000E061D" w:rsidRDefault="000E061D" w:rsidP="00922750"/>
    <w:p w14:paraId="1DB4FBC4" w14:textId="58EABA8D" w:rsidR="000E061D" w:rsidRDefault="000E061D" w:rsidP="00922750"/>
    <w:p w14:paraId="40038E1C" w14:textId="22B4F582" w:rsidR="000E061D" w:rsidRDefault="000E061D" w:rsidP="00922750"/>
    <w:p w14:paraId="133B50F9" w14:textId="53E3592E" w:rsidR="000E061D" w:rsidRDefault="000E061D" w:rsidP="00922750"/>
    <w:p w14:paraId="53E11546" w14:textId="671C9D63" w:rsidR="000E061D" w:rsidRDefault="000E061D" w:rsidP="00922750"/>
    <w:p w14:paraId="4FCEC491" w14:textId="602F5C06" w:rsidR="000E061D" w:rsidRDefault="000E061D" w:rsidP="00922750"/>
    <w:p w14:paraId="13EA4C9E" w14:textId="7BA411EF" w:rsidR="000E061D" w:rsidRDefault="000E061D" w:rsidP="00922750"/>
    <w:p w14:paraId="6050E7EC" w14:textId="04CF2C17" w:rsidR="000E061D" w:rsidRDefault="000E061D" w:rsidP="00922750"/>
    <w:p w14:paraId="1ADB195E" w14:textId="45B80AB7" w:rsidR="000E061D" w:rsidRDefault="000E061D" w:rsidP="00922750"/>
    <w:p w14:paraId="407FDE5B" w14:textId="13A03BF7" w:rsidR="000E061D" w:rsidRDefault="000E061D" w:rsidP="00922750"/>
    <w:p w14:paraId="05291D4B" w14:textId="433792F7" w:rsidR="000E061D" w:rsidRDefault="000E061D" w:rsidP="00922750"/>
    <w:p w14:paraId="2401D91E" w14:textId="4E429763" w:rsidR="000E061D" w:rsidRDefault="000E061D" w:rsidP="000E061D">
      <w:pPr>
        <w:pStyle w:val="Ttulo2"/>
        <w:rPr>
          <w:rFonts w:ascii="Arial" w:hAnsi="Arial" w:cs="Arial"/>
          <w:b/>
          <w:color w:val="auto"/>
          <w:sz w:val="28"/>
          <w:u w:val="none"/>
        </w:rPr>
      </w:pPr>
      <w:bookmarkStart w:id="87" w:name="_Toc22329854"/>
      <w:r w:rsidRPr="000E061D">
        <w:rPr>
          <w:rFonts w:ascii="Arial" w:hAnsi="Arial" w:cs="Arial"/>
          <w:b/>
          <w:color w:val="auto"/>
          <w:sz w:val="28"/>
          <w:u w:val="none"/>
        </w:rPr>
        <w:t xml:space="preserve">Anexo G: Detalle </w:t>
      </w:r>
      <w:r w:rsidR="006A537D">
        <w:rPr>
          <w:rFonts w:ascii="Arial" w:hAnsi="Arial" w:cs="Arial"/>
          <w:b/>
          <w:color w:val="auto"/>
          <w:sz w:val="28"/>
          <w:u w:val="none"/>
        </w:rPr>
        <w:t>Inversión Inicial</w:t>
      </w:r>
      <w:bookmarkEnd w:id="87"/>
    </w:p>
    <w:p w14:paraId="6BB690CC" w14:textId="299D52F5" w:rsidR="006A537D" w:rsidRDefault="006A537D" w:rsidP="006A537D"/>
    <w:tbl>
      <w:tblPr>
        <w:tblW w:w="5060" w:type="dxa"/>
        <w:tblCellMar>
          <w:left w:w="70" w:type="dxa"/>
          <w:right w:w="70" w:type="dxa"/>
        </w:tblCellMar>
        <w:tblLook w:val="04A0" w:firstRow="1" w:lastRow="0" w:firstColumn="1" w:lastColumn="0" w:noHBand="0" w:noVBand="1"/>
      </w:tblPr>
      <w:tblGrid>
        <w:gridCol w:w="3460"/>
        <w:gridCol w:w="1600"/>
      </w:tblGrid>
      <w:tr w:rsidR="006A537D" w:rsidRPr="006A537D" w14:paraId="16EA217A" w14:textId="77777777" w:rsidTr="006A537D">
        <w:trPr>
          <w:trHeight w:val="300"/>
        </w:trPr>
        <w:tc>
          <w:tcPr>
            <w:tcW w:w="3460" w:type="dxa"/>
            <w:tcBorders>
              <w:top w:val="nil"/>
              <w:left w:val="nil"/>
              <w:bottom w:val="nil"/>
              <w:right w:val="nil"/>
            </w:tcBorders>
            <w:shd w:val="clear" w:color="auto" w:fill="auto"/>
            <w:noWrap/>
            <w:vAlign w:val="bottom"/>
            <w:hideMark/>
          </w:tcPr>
          <w:p w14:paraId="391C3B2F" w14:textId="05AB53F2" w:rsidR="006A537D" w:rsidRPr="006A537D" w:rsidRDefault="006A537D" w:rsidP="006A537D">
            <w:pPr>
              <w:rPr>
                <w:rFonts w:ascii="Calibri" w:eastAsia="Times New Roman" w:hAnsi="Calibri" w:cs="Times New Roman"/>
                <w:color w:val="000000"/>
                <w:sz w:val="22"/>
                <w:szCs w:val="22"/>
                <w:u w:val="none"/>
                <w:lang w:val="es-CL" w:eastAsia="es-CL"/>
              </w:rPr>
            </w:pPr>
            <w:r w:rsidRPr="006A537D">
              <w:rPr>
                <w:rFonts w:ascii="Calibri" w:eastAsia="Times New Roman" w:hAnsi="Calibri" w:cs="Times New Roman"/>
                <w:color w:val="000000"/>
                <w:sz w:val="22"/>
                <w:szCs w:val="22"/>
                <w:u w:val="none"/>
                <w:lang w:val="es-CL" w:eastAsia="es-CL"/>
              </w:rPr>
              <w:t>Inversión Inicial</w:t>
            </w:r>
          </w:p>
        </w:tc>
        <w:tc>
          <w:tcPr>
            <w:tcW w:w="1600" w:type="dxa"/>
            <w:tcBorders>
              <w:top w:val="nil"/>
              <w:left w:val="nil"/>
              <w:bottom w:val="nil"/>
              <w:right w:val="nil"/>
            </w:tcBorders>
            <w:shd w:val="clear" w:color="auto" w:fill="auto"/>
            <w:noWrap/>
            <w:vAlign w:val="bottom"/>
            <w:hideMark/>
          </w:tcPr>
          <w:p w14:paraId="0B174621" w14:textId="77777777" w:rsidR="006A537D" w:rsidRPr="006A537D" w:rsidRDefault="006A537D" w:rsidP="006A537D">
            <w:pPr>
              <w:rPr>
                <w:rFonts w:ascii="Calibri" w:eastAsia="Times New Roman" w:hAnsi="Calibri" w:cs="Times New Roman"/>
                <w:color w:val="000000"/>
                <w:sz w:val="22"/>
                <w:szCs w:val="22"/>
                <w:u w:val="none"/>
                <w:lang w:val="es-CL" w:eastAsia="es-CL"/>
              </w:rPr>
            </w:pPr>
          </w:p>
        </w:tc>
      </w:tr>
      <w:tr w:rsidR="006A537D" w:rsidRPr="006A537D" w14:paraId="2FC82AD8" w14:textId="77777777" w:rsidTr="006A537D">
        <w:trPr>
          <w:trHeight w:val="315"/>
        </w:trPr>
        <w:tc>
          <w:tcPr>
            <w:tcW w:w="3460" w:type="dxa"/>
            <w:tcBorders>
              <w:top w:val="nil"/>
              <w:left w:val="nil"/>
              <w:bottom w:val="nil"/>
              <w:right w:val="nil"/>
            </w:tcBorders>
            <w:shd w:val="clear" w:color="auto" w:fill="auto"/>
            <w:noWrap/>
            <w:vAlign w:val="bottom"/>
            <w:hideMark/>
          </w:tcPr>
          <w:p w14:paraId="2F1315B8" w14:textId="77777777" w:rsidR="006A537D" w:rsidRPr="006A537D" w:rsidRDefault="006A537D" w:rsidP="006A537D">
            <w:pPr>
              <w:rPr>
                <w:rFonts w:ascii="Calibri" w:eastAsia="Times New Roman" w:hAnsi="Calibri" w:cs="Times New Roman"/>
                <w:color w:val="000000"/>
                <w:sz w:val="22"/>
                <w:szCs w:val="22"/>
                <w:u w:val="none"/>
                <w:lang w:val="es-CL" w:eastAsia="es-CL"/>
              </w:rPr>
            </w:pPr>
            <w:r w:rsidRPr="006A537D">
              <w:rPr>
                <w:rFonts w:ascii="Calibri" w:eastAsia="Times New Roman" w:hAnsi="Calibri" w:cs="Times New Roman"/>
                <w:color w:val="000000"/>
                <w:sz w:val="22"/>
                <w:szCs w:val="22"/>
                <w:u w:val="none"/>
                <w:lang w:val="es-CL" w:eastAsia="es-CL"/>
              </w:rPr>
              <w:t>Escritura</w:t>
            </w:r>
          </w:p>
        </w:tc>
        <w:tc>
          <w:tcPr>
            <w:tcW w:w="1600" w:type="dxa"/>
            <w:tcBorders>
              <w:top w:val="nil"/>
              <w:left w:val="nil"/>
              <w:bottom w:val="nil"/>
              <w:right w:val="nil"/>
            </w:tcBorders>
            <w:shd w:val="clear" w:color="auto" w:fill="auto"/>
            <w:noWrap/>
            <w:vAlign w:val="bottom"/>
            <w:hideMark/>
          </w:tcPr>
          <w:p w14:paraId="0A3509DD" w14:textId="77777777" w:rsidR="006A537D" w:rsidRPr="006A537D" w:rsidRDefault="006A537D" w:rsidP="006A537D">
            <w:pPr>
              <w:rPr>
                <w:rFonts w:ascii="Calibri" w:eastAsia="Times New Roman" w:hAnsi="Calibri" w:cs="Times New Roman"/>
                <w:color w:val="000000"/>
                <w:sz w:val="22"/>
                <w:szCs w:val="22"/>
                <w:u w:val="none"/>
                <w:lang w:val="es-CL" w:eastAsia="es-CL"/>
              </w:rPr>
            </w:pPr>
            <w:r w:rsidRPr="006A537D">
              <w:rPr>
                <w:rFonts w:ascii="Calibri" w:eastAsia="Times New Roman" w:hAnsi="Calibri" w:cs="Times New Roman"/>
                <w:color w:val="000000"/>
                <w:sz w:val="22"/>
                <w:szCs w:val="22"/>
                <w:u w:val="none"/>
                <w:lang w:val="es-CL" w:eastAsia="es-CL"/>
              </w:rPr>
              <w:t xml:space="preserve"> $                48.741 </w:t>
            </w:r>
          </w:p>
        </w:tc>
      </w:tr>
      <w:tr w:rsidR="006A537D" w:rsidRPr="006A537D" w14:paraId="717AFBBF" w14:textId="77777777" w:rsidTr="006A537D">
        <w:trPr>
          <w:trHeight w:val="300"/>
        </w:trPr>
        <w:tc>
          <w:tcPr>
            <w:tcW w:w="3460" w:type="dxa"/>
            <w:tcBorders>
              <w:top w:val="nil"/>
              <w:left w:val="nil"/>
              <w:bottom w:val="nil"/>
              <w:right w:val="nil"/>
            </w:tcBorders>
            <w:shd w:val="clear" w:color="auto" w:fill="auto"/>
            <w:noWrap/>
            <w:vAlign w:val="bottom"/>
            <w:hideMark/>
          </w:tcPr>
          <w:p w14:paraId="2D2065DB" w14:textId="77777777" w:rsidR="006A537D" w:rsidRPr="006A537D" w:rsidRDefault="006A537D" w:rsidP="006A537D">
            <w:pPr>
              <w:rPr>
                <w:rFonts w:ascii="Calibri" w:eastAsia="Times New Roman" w:hAnsi="Calibri" w:cs="Times New Roman"/>
                <w:color w:val="000000"/>
                <w:sz w:val="22"/>
                <w:szCs w:val="22"/>
                <w:u w:val="none"/>
                <w:lang w:val="es-CL" w:eastAsia="es-CL"/>
              </w:rPr>
            </w:pPr>
            <w:r w:rsidRPr="006A537D">
              <w:rPr>
                <w:rFonts w:ascii="Calibri" w:eastAsia="Times New Roman" w:hAnsi="Calibri" w:cs="Times New Roman"/>
                <w:color w:val="000000"/>
                <w:sz w:val="22"/>
                <w:szCs w:val="22"/>
                <w:u w:val="none"/>
                <w:lang w:val="es-CL" w:eastAsia="es-CL"/>
              </w:rPr>
              <w:t>Patente comercial Providencia</w:t>
            </w:r>
          </w:p>
        </w:tc>
        <w:tc>
          <w:tcPr>
            <w:tcW w:w="1600" w:type="dxa"/>
            <w:tcBorders>
              <w:top w:val="nil"/>
              <w:left w:val="nil"/>
              <w:bottom w:val="nil"/>
              <w:right w:val="nil"/>
            </w:tcBorders>
            <w:shd w:val="clear" w:color="auto" w:fill="auto"/>
            <w:noWrap/>
            <w:vAlign w:val="bottom"/>
            <w:hideMark/>
          </w:tcPr>
          <w:p w14:paraId="4EF03DAD" w14:textId="77777777" w:rsidR="006A537D" w:rsidRPr="006A537D" w:rsidRDefault="006A537D" w:rsidP="006A537D">
            <w:pPr>
              <w:rPr>
                <w:rFonts w:ascii="Calibri" w:eastAsia="Times New Roman" w:hAnsi="Calibri" w:cs="Times New Roman"/>
                <w:color w:val="000000"/>
                <w:sz w:val="22"/>
                <w:szCs w:val="22"/>
                <w:u w:val="none"/>
                <w:lang w:val="es-CL" w:eastAsia="es-CL"/>
              </w:rPr>
            </w:pPr>
            <w:r w:rsidRPr="006A537D">
              <w:rPr>
                <w:rFonts w:ascii="Calibri" w:eastAsia="Times New Roman" w:hAnsi="Calibri" w:cs="Times New Roman"/>
                <w:color w:val="000000"/>
                <w:sz w:val="22"/>
                <w:szCs w:val="22"/>
                <w:u w:val="none"/>
                <w:lang w:val="es-CL" w:eastAsia="es-CL"/>
              </w:rPr>
              <w:t xml:space="preserve"> $                38.635 </w:t>
            </w:r>
          </w:p>
        </w:tc>
      </w:tr>
    </w:tbl>
    <w:p w14:paraId="13843B60" w14:textId="77777777" w:rsidR="006A537D" w:rsidRPr="006A537D" w:rsidRDefault="006A537D" w:rsidP="006A537D"/>
    <w:p w14:paraId="0BD5CDE1" w14:textId="2329BC8E" w:rsidR="000E061D" w:rsidRDefault="000E061D" w:rsidP="00922750"/>
    <w:p w14:paraId="133358BF" w14:textId="5E73B2E9" w:rsidR="000E061D" w:rsidRDefault="000E061D" w:rsidP="00922750">
      <w:r w:rsidRPr="000E061D">
        <w:rPr>
          <w:noProof/>
          <w:u w:val="none"/>
          <w:lang w:val="es-CL" w:eastAsia="es-CL"/>
        </w:rPr>
        <w:lastRenderedPageBreak/>
        <w:drawing>
          <wp:inline distT="0" distB="0" distL="0" distR="0" wp14:anchorId="054B2EC3" wp14:editId="057B18D1">
            <wp:extent cx="5382260" cy="5916295"/>
            <wp:effectExtent l="0" t="0" r="889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2260" cy="5916295"/>
                    </a:xfrm>
                    <a:prstGeom prst="rect">
                      <a:avLst/>
                    </a:prstGeom>
                    <a:noFill/>
                    <a:ln>
                      <a:noFill/>
                    </a:ln>
                  </pic:spPr>
                </pic:pic>
              </a:graphicData>
            </a:graphic>
          </wp:inline>
        </w:drawing>
      </w:r>
    </w:p>
    <w:p w14:paraId="55926917" w14:textId="4FECA63E" w:rsidR="0050240A" w:rsidRDefault="0050240A">
      <w:r>
        <w:br w:type="page"/>
      </w:r>
    </w:p>
    <w:tbl>
      <w:tblPr>
        <w:tblStyle w:val="Tablaconcuadrcula"/>
        <w:tblpPr w:leftFromText="141" w:rightFromText="141" w:horzAnchor="margin" w:tblpXSpec="right" w:tblpY="895"/>
        <w:tblW w:w="9826" w:type="dxa"/>
        <w:tblLook w:val="04A0" w:firstRow="1" w:lastRow="0" w:firstColumn="1" w:lastColumn="0" w:noHBand="0" w:noVBand="1"/>
      </w:tblPr>
      <w:tblGrid>
        <w:gridCol w:w="852"/>
        <w:gridCol w:w="1302"/>
        <w:gridCol w:w="5643"/>
        <w:gridCol w:w="2029"/>
      </w:tblGrid>
      <w:tr w:rsidR="0050240A" w:rsidRPr="004171DF" w14:paraId="608927A0" w14:textId="77777777" w:rsidTr="001F6E00">
        <w:trPr>
          <w:trHeight w:val="580"/>
        </w:trPr>
        <w:tc>
          <w:tcPr>
            <w:tcW w:w="2154" w:type="dxa"/>
            <w:gridSpan w:val="2"/>
            <w:shd w:val="clear" w:color="auto" w:fill="AEAAAA"/>
            <w:vAlign w:val="center"/>
          </w:tcPr>
          <w:p w14:paraId="0F7DAD12" w14:textId="77777777" w:rsidR="0050240A" w:rsidRPr="004171DF" w:rsidRDefault="0050240A" w:rsidP="001F6E00">
            <w:pPr>
              <w:spacing w:after="200" w:line="276" w:lineRule="auto"/>
              <w:jc w:val="center"/>
              <w:rPr>
                <w:rFonts w:cs="Calibri"/>
                <w:b/>
                <w:sz w:val="20"/>
                <w:szCs w:val="20"/>
                <w:u w:val="single"/>
                <w:lang w:val="es-ES" w:eastAsia="es-ES"/>
              </w:rPr>
            </w:pPr>
            <w:r w:rsidRPr="004171DF">
              <w:rPr>
                <w:rFonts w:cs="Calibri"/>
                <w:b/>
                <w:sz w:val="20"/>
                <w:szCs w:val="20"/>
                <w:u w:val="single"/>
                <w:lang w:val="es-ES" w:eastAsia="es-ES"/>
              </w:rPr>
              <w:lastRenderedPageBreak/>
              <w:t>CONCEPTO</w:t>
            </w:r>
          </w:p>
        </w:tc>
        <w:tc>
          <w:tcPr>
            <w:tcW w:w="5643" w:type="dxa"/>
            <w:shd w:val="clear" w:color="auto" w:fill="AEAAAA"/>
            <w:vAlign w:val="center"/>
          </w:tcPr>
          <w:p w14:paraId="63653533" w14:textId="77777777" w:rsidR="0050240A" w:rsidRPr="004171DF" w:rsidRDefault="0050240A" w:rsidP="001F6E00">
            <w:pPr>
              <w:spacing w:after="200" w:line="276" w:lineRule="auto"/>
              <w:jc w:val="center"/>
              <w:rPr>
                <w:rFonts w:cs="Calibri"/>
                <w:b/>
                <w:sz w:val="20"/>
                <w:szCs w:val="20"/>
                <w:u w:val="single"/>
                <w:lang w:val="es-ES" w:eastAsia="es-ES"/>
              </w:rPr>
            </w:pPr>
            <w:r w:rsidRPr="004171DF">
              <w:rPr>
                <w:rFonts w:cs="Calibri"/>
                <w:b/>
                <w:sz w:val="20"/>
                <w:szCs w:val="20"/>
                <w:u w:val="single"/>
                <w:lang w:val="es-ES" w:eastAsia="es-ES"/>
              </w:rPr>
              <w:t>COMENTARIOS</w:t>
            </w:r>
          </w:p>
          <w:p w14:paraId="3CB6BF11" w14:textId="77777777" w:rsidR="0050240A" w:rsidRPr="004171DF" w:rsidRDefault="0050240A" w:rsidP="001F6E00">
            <w:pPr>
              <w:spacing w:after="200" w:line="276" w:lineRule="auto"/>
              <w:jc w:val="center"/>
              <w:rPr>
                <w:rFonts w:cs="Calibri"/>
                <w:b/>
                <w:sz w:val="20"/>
                <w:szCs w:val="20"/>
                <w:u w:val="single"/>
                <w:lang w:val="es-ES" w:eastAsia="es-ES"/>
              </w:rPr>
            </w:pPr>
            <w:r w:rsidRPr="004171DF">
              <w:rPr>
                <w:rFonts w:cs="Calibri"/>
                <w:b/>
                <w:sz w:val="20"/>
                <w:szCs w:val="20"/>
                <w:u w:val="single"/>
                <w:lang w:val="es-ES" w:eastAsia="es-ES"/>
              </w:rPr>
              <w:t>RB</w:t>
            </w:r>
          </w:p>
        </w:tc>
        <w:tc>
          <w:tcPr>
            <w:tcW w:w="2029" w:type="dxa"/>
            <w:shd w:val="clear" w:color="auto" w:fill="AEAAAA"/>
          </w:tcPr>
          <w:p w14:paraId="49CCCB56" w14:textId="77777777" w:rsidR="0050240A" w:rsidRPr="004171DF" w:rsidRDefault="0050240A" w:rsidP="001F6E00">
            <w:pPr>
              <w:spacing w:after="200" w:line="276" w:lineRule="auto"/>
              <w:jc w:val="center"/>
              <w:rPr>
                <w:rFonts w:cs="Calibri"/>
                <w:b/>
                <w:sz w:val="20"/>
                <w:szCs w:val="20"/>
                <w:u w:val="single"/>
                <w:lang w:val="es-ES" w:eastAsia="es-ES"/>
              </w:rPr>
            </w:pPr>
            <w:r w:rsidRPr="004171DF">
              <w:rPr>
                <w:rFonts w:cs="Calibri"/>
                <w:b/>
                <w:sz w:val="20"/>
                <w:szCs w:val="20"/>
                <w:u w:val="single"/>
                <w:lang w:val="es-ES" w:eastAsia="es-ES"/>
              </w:rPr>
              <w:t>COMENTARIOS</w:t>
            </w:r>
          </w:p>
          <w:p w14:paraId="50A18C1D" w14:textId="77777777" w:rsidR="0050240A" w:rsidRPr="004171DF" w:rsidRDefault="0050240A" w:rsidP="001F6E00">
            <w:pPr>
              <w:spacing w:after="200" w:line="276" w:lineRule="auto"/>
              <w:jc w:val="center"/>
              <w:rPr>
                <w:rFonts w:cs="Calibri"/>
                <w:b/>
                <w:sz w:val="20"/>
                <w:szCs w:val="20"/>
                <w:u w:val="single"/>
                <w:lang w:val="es-ES" w:eastAsia="es-ES"/>
              </w:rPr>
            </w:pPr>
            <w:r w:rsidRPr="004171DF">
              <w:rPr>
                <w:rFonts w:cs="Calibri"/>
                <w:b/>
                <w:sz w:val="20"/>
                <w:szCs w:val="20"/>
                <w:u w:val="single"/>
                <w:lang w:val="es-ES" w:eastAsia="es-ES"/>
              </w:rPr>
              <w:t>CB</w:t>
            </w:r>
          </w:p>
        </w:tc>
      </w:tr>
      <w:tr w:rsidR="0050240A" w:rsidRPr="004171DF" w14:paraId="56AAD759" w14:textId="77777777" w:rsidTr="001F6E00">
        <w:trPr>
          <w:trHeight w:val="562"/>
        </w:trPr>
        <w:tc>
          <w:tcPr>
            <w:tcW w:w="852" w:type="dxa"/>
            <w:vMerge w:val="restart"/>
            <w:shd w:val="clear" w:color="auto" w:fill="D0CECE"/>
            <w:vAlign w:val="center"/>
          </w:tcPr>
          <w:p w14:paraId="08C1FEF8"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FORMA</w:t>
            </w:r>
          </w:p>
        </w:tc>
        <w:tc>
          <w:tcPr>
            <w:tcW w:w="1302" w:type="dxa"/>
            <w:shd w:val="clear" w:color="auto" w:fill="D0CECE"/>
            <w:vAlign w:val="center"/>
          </w:tcPr>
          <w:p w14:paraId="155F1B68"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Formato</w:t>
            </w:r>
          </w:p>
        </w:tc>
        <w:tc>
          <w:tcPr>
            <w:tcW w:w="5643" w:type="dxa"/>
            <w:vAlign w:val="center"/>
          </w:tcPr>
          <w:p w14:paraId="7CAB17CE" w14:textId="77777777" w:rsidR="0050240A" w:rsidRPr="004171DF" w:rsidRDefault="0050240A" w:rsidP="001F6E00">
            <w:pPr>
              <w:spacing w:after="200" w:line="276" w:lineRule="auto"/>
              <w:rPr>
                <w:rFonts w:cs="Calibri"/>
                <w:sz w:val="20"/>
                <w:szCs w:val="20"/>
                <w:lang w:val="es-ES" w:eastAsia="es-ES"/>
              </w:rPr>
            </w:pPr>
          </w:p>
        </w:tc>
        <w:tc>
          <w:tcPr>
            <w:tcW w:w="2029" w:type="dxa"/>
          </w:tcPr>
          <w:p w14:paraId="4ABD2E6D" w14:textId="77777777" w:rsidR="0050240A" w:rsidRPr="004171DF" w:rsidRDefault="0050240A" w:rsidP="001F6E00">
            <w:pPr>
              <w:spacing w:after="200" w:line="276" w:lineRule="auto"/>
              <w:rPr>
                <w:rFonts w:cs="Calibri"/>
                <w:sz w:val="20"/>
                <w:szCs w:val="20"/>
                <w:lang w:val="es-ES" w:eastAsia="es-ES"/>
              </w:rPr>
            </w:pPr>
          </w:p>
        </w:tc>
      </w:tr>
      <w:tr w:rsidR="0050240A" w:rsidRPr="004171DF" w14:paraId="3F60C51E" w14:textId="77777777" w:rsidTr="001F6E00">
        <w:trPr>
          <w:trHeight w:val="599"/>
        </w:trPr>
        <w:tc>
          <w:tcPr>
            <w:tcW w:w="852" w:type="dxa"/>
            <w:vMerge/>
            <w:shd w:val="clear" w:color="auto" w:fill="D0CECE"/>
            <w:vAlign w:val="center"/>
          </w:tcPr>
          <w:p w14:paraId="731463AB"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70409E5D"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Ortografía</w:t>
            </w:r>
          </w:p>
        </w:tc>
        <w:tc>
          <w:tcPr>
            <w:tcW w:w="5643" w:type="dxa"/>
            <w:vAlign w:val="center"/>
          </w:tcPr>
          <w:p w14:paraId="7A0850BD" w14:textId="77777777" w:rsidR="0050240A" w:rsidRPr="004171DF" w:rsidRDefault="0050240A" w:rsidP="001F6E00">
            <w:pPr>
              <w:spacing w:after="200" w:line="276" w:lineRule="auto"/>
              <w:rPr>
                <w:rFonts w:cs="Calibri"/>
                <w:sz w:val="20"/>
                <w:szCs w:val="20"/>
                <w:lang w:val="es-ES" w:eastAsia="es-ES"/>
              </w:rPr>
            </w:pPr>
          </w:p>
        </w:tc>
        <w:tc>
          <w:tcPr>
            <w:tcW w:w="2029" w:type="dxa"/>
          </w:tcPr>
          <w:p w14:paraId="2C0E65B6" w14:textId="77777777" w:rsidR="0050240A" w:rsidRPr="004171DF" w:rsidRDefault="0050240A" w:rsidP="001F6E00">
            <w:pPr>
              <w:spacing w:after="200" w:line="276" w:lineRule="auto"/>
              <w:rPr>
                <w:rFonts w:cs="Calibri"/>
                <w:sz w:val="20"/>
                <w:szCs w:val="20"/>
                <w:lang w:val="es-ES" w:eastAsia="es-ES"/>
              </w:rPr>
            </w:pPr>
          </w:p>
        </w:tc>
      </w:tr>
      <w:tr w:rsidR="0050240A" w:rsidRPr="004171DF" w14:paraId="1E20727F" w14:textId="77777777" w:rsidTr="001F6E00">
        <w:trPr>
          <w:trHeight w:val="599"/>
        </w:trPr>
        <w:tc>
          <w:tcPr>
            <w:tcW w:w="852" w:type="dxa"/>
            <w:vMerge/>
            <w:shd w:val="clear" w:color="auto" w:fill="D0CECE"/>
            <w:vAlign w:val="center"/>
          </w:tcPr>
          <w:p w14:paraId="7E76ED1B"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33732383"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Otros</w:t>
            </w:r>
          </w:p>
        </w:tc>
        <w:tc>
          <w:tcPr>
            <w:tcW w:w="5643" w:type="dxa"/>
            <w:vAlign w:val="center"/>
          </w:tcPr>
          <w:p w14:paraId="6326386C" w14:textId="77777777" w:rsidR="0050240A" w:rsidRPr="004171DF" w:rsidRDefault="0050240A" w:rsidP="001F6E00">
            <w:pPr>
              <w:spacing w:after="200" w:line="276" w:lineRule="auto"/>
              <w:rPr>
                <w:rFonts w:cs="Calibri"/>
                <w:sz w:val="20"/>
                <w:szCs w:val="20"/>
                <w:lang w:val="es-ES" w:eastAsia="es-ES"/>
              </w:rPr>
            </w:pPr>
          </w:p>
        </w:tc>
        <w:tc>
          <w:tcPr>
            <w:tcW w:w="2029" w:type="dxa"/>
          </w:tcPr>
          <w:p w14:paraId="4C4F6D49" w14:textId="77777777" w:rsidR="0050240A" w:rsidRPr="004171DF" w:rsidRDefault="0050240A" w:rsidP="001F6E00">
            <w:pPr>
              <w:spacing w:after="200" w:line="276" w:lineRule="auto"/>
              <w:rPr>
                <w:rFonts w:cs="Calibri"/>
                <w:sz w:val="20"/>
                <w:szCs w:val="20"/>
                <w:lang w:val="es-ES" w:eastAsia="es-ES"/>
              </w:rPr>
            </w:pPr>
          </w:p>
        </w:tc>
      </w:tr>
      <w:tr w:rsidR="0050240A" w:rsidRPr="004171DF" w14:paraId="0F884C48" w14:textId="77777777" w:rsidTr="001F6E00">
        <w:trPr>
          <w:trHeight w:val="580"/>
        </w:trPr>
        <w:tc>
          <w:tcPr>
            <w:tcW w:w="852" w:type="dxa"/>
            <w:vMerge w:val="restart"/>
            <w:shd w:val="clear" w:color="auto" w:fill="D0CECE"/>
            <w:vAlign w:val="center"/>
          </w:tcPr>
          <w:p w14:paraId="5DD537F8"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FONDO</w:t>
            </w:r>
          </w:p>
        </w:tc>
        <w:tc>
          <w:tcPr>
            <w:tcW w:w="1302" w:type="dxa"/>
            <w:shd w:val="clear" w:color="auto" w:fill="D0CECE"/>
            <w:vAlign w:val="center"/>
          </w:tcPr>
          <w:p w14:paraId="57D10A05"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Titulo</w:t>
            </w:r>
          </w:p>
        </w:tc>
        <w:tc>
          <w:tcPr>
            <w:tcW w:w="5643" w:type="dxa"/>
            <w:vAlign w:val="center"/>
          </w:tcPr>
          <w:p w14:paraId="097A555C" w14:textId="77777777" w:rsidR="0050240A" w:rsidRPr="004171DF" w:rsidRDefault="0050240A" w:rsidP="001F6E00">
            <w:pPr>
              <w:spacing w:after="200" w:line="276" w:lineRule="auto"/>
              <w:rPr>
                <w:rFonts w:cs="Calibri"/>
                <w:sz w:val="20"/>
                <w:szCs w:val="20"/>
                <w:lang w:val="es-ES" w:eastAsia="es-ES"/>
              </w:rPr>
            </w:pPr>
          </w:p>
        </w:tc>
        <w:tc>
          <w:tcPr>
            <w:tcW w:w="2029" w:type="dxa"/>
          </w:tcPr>
          <w:p w14:paraId="35296158" w14:textId="77777777" w:rsidR="0050240A" w:rsidRPr="004171DF" w:rsidRDefault="0050240A" w:rsidP="001F6E00">
            <w:pPr>
              <w:spacing w:after="200" w:line="276" w:lineRule="auto"/>
              <w:rPr>
                <w:rFonts w:cs="Calibri"/>
                <w:sz w:val="20"/>
                <w:szCs w:val="20"/>
                <w:lang w:val="es-ES" w:eastAsia="es-ES"/>
              </w:rPr>
            </w:pPr>
          </w:p>
        </w:tc>
      </w:tr>
      <w:tr w:rsidR="0050240A" w:rsidRPr="004171DF" w14:paraId="03F04E78" w14:textId="77777777" w:rsidTr="001F6E00">
        <w:trPr>
          <w:trHeight w:val="580"/>
        </w:trPr>
        <w:tc>
          <w:tcPr>
            <w:tcW w:w="852" w:type="dxa"/>
            <w:vMerge/>
            <w:shd w:val="clear" w:color="auto" w:fill="D0CECE"/>
            <w:vAlign w:val="center"/>
          </w:tcPr>
          <w:p w14:paraId="7AE31B6D"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75A02A6B"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Objetivos</w:t>
            </w:r>
          </w:p>
        </w:tc>
        <w:tc>
          <w:tcPr>
            <w:tcW w:w="5643" w:type="dxa"/>
            <w:vAlign w:val="center"/>
          </w:tcPr>
          <w:p w14:paraId="1C883499" w14:textId="77777777" w:rsidR="0050240A" w:rsidRPr="004171DF" w:rsidRDefault="0050240A" w:rsidP="001F6E00">
            <w:pPr>
              <w:spacing w:after="200" w:line="276" w:lineRule="auto"/>
              <w:rPr>
                <w:rFonts w:cs="Calibri"/>
                <w:sz w:val="20"/>
                <w:szCs w:val="20"/>
                <w:lang w:val="es-ES" w:eastAsia="es-ES"/>
              </w:rPr>
            </w:pPr>
          </w:p>
        </w:tc>
        <w:tc>
          <w:tcPr>
            <w:tcW w:w="2029" w:type="dxa"/>
          </w:tcPr>
          <w:p w14:paraId="30569073" w14:textId="77777777" w:rsidR="0050240A" w:rsidRPr="004171DF" w:rsidRDefault="0050240A" w:rsidP="001F6E00">
            <w:pPr>
              <w:spacing w:after="200" w:line="276" w:lineRule="auto"/>
              <w:rPr>
                <w:rFonts w:cs="Calibri"/>
                <w:sz w:val="20"/>
                <w:szCs w:val="20"/>
                <w:lang w:val="es-ES" w:eastAsia="es-ES"/>
              </w:rPr>
            </w:pPr>
          </w:p>
        </w:tc>
      </w:tr>
      <w:tr w:rsidR="0050240A" w:rsidRPr="004171DF" w14:paraId="597F4E30" w14:textId="77777777" w:rsidTr="001F6E00">
        <w:trPr>
          <w:trHeight w:val="599"/>
        </w:trPr>
        <w:tc>
          <w:tcPr>
            <w:tcW w:w="852" w:type="dxa"/>
            <w:vMerge/>
            <w:shd w:val="clear" w:color="auto" w:fill="D0CECE"/>
            <w:vAlign w:val="center"/>
          </w:tcPr>
          <w:p w14:paraId="34FEF808"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347E2BB7"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Resumen</w:t>
            </w:r>
          </w:p>
        </w:tc>
        <w:tc>
          <w:tcPr>
            <w:tcW w:w="5643" w:type="dxa"/>
            <w:vAlign w:val="center"/>
          </w:tcPr>
          <w:p w14:paraId="675FD907" w14:textId="0AA2DB2D" w:rsidR="0050240A" w:rsidRPr="004171DF" w:rsidRDefault="001F6E00" w:rsidP="001F6E00">
            <w:pPr>
              <w:spacing w:after="200" w:line="276" w:lineRule="auto"/>
              <w:rPr>
                <w:rFonts w:cs="Calibri"/>
                <w:sz w:val="20"/>
                <w:szCs w:val="20"/>
                <w:lang w:val="es-ES" w:eastAsia="es-ES"/>
              </w:rPr>
            </w:pPr>
            <w:r>
              <w:rPr>
                <w:rFonts w:cs="Calibri"/>
                <w:sz w:val="20"/>
                <w:szCs w:val="20"/>
                <w:lang w:val="es-ES" w:eastAsia="es-ES"/>
              </w:rPr>
              <w:t>El resumen debe ser claro respecto a que le mercado potencial es el sector oriente</w:t>
            </w:r>
          </w:p>
        </w:tc>
        <w:tc>
          <w:tcPr>
            <w:tcW w:w="2029" w:type="dxa"/>
          </w:tcPr>
          <w:p w14:paraId="6315E1AB" w14:textId="77777777" w:rsidR="0050240A" w:rsidRPr="004171DF" w:rsidRDefault="0050240A" w:rsidP="001F6E00">
            <w:pPr>
              <w:spacing w:after="200" w:line="276" w:lineRule="auto"/>
              <w:rPr>
                <w:rFonts w:cs="Calibri"/>
                <w:sz w:val="20"/>
                <w:szCs w:val="20"/>
                <w:lang w:val="es-ES" w:eastAsia="es-ES"/>
              </w:rPr>
            </w:pPr>
          </w:p>
        </w:tc>
      </w:tr>
      <w:tr w:rsidR="0050240A" w:rsidRPr="004171DF" w14:paraId="218783BF" w14:textId="77777777" w:rsidTr="001F6E00">
        <w:trPr>
          <w:trHeight w:val="882"/>
        </w:trPr>
        <w:tc>
          <w:tcPr>
            <w:tcW w:w="852" w:type="dxa"/>
            <w:vMerge/>
            <w:shd w:val="clear" w:color="auto" w:fill="D0CECE"/>
            <w:vAlign w:val="center"/>
          </w:tcPr>
          <w:p w14:paraId="03E764F4"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5F188C20"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Diagnóstico</w:t>
            </w:r>
          </w:p>
        </w:tc>
        <w:tc>
          <w:tcPr>
            <w:tcW w:w="5643" w:type="dxa"/>
            <w:vAlign w:val="center"/>
          </w:tcPr>
          <w:p w14:paraId="4BC49D43" w14:textId="2E468EEB" w:rsidR="0050240A" w:rsidRPr="004171DF" w:rsidRDefault="001F6E00" w:rsidP="001F6E00">
            <w:pPr>
              <w:spacing w:after="200" w:line="276" w:lineRule="auto"/>
              <w:rPr>
                <w:rFonts w:cs="Calibri"/>
                <w:sz w:val="20"/>
                <w:szCs w:val="20"/>
                <w:lang w:val="es-ES" w:eastAsia="es-ES"/>
              </w:rPr>
            </w:pPr>
            <w:r>
              <w:rPr>
                <w:rFonts w:cs="Calibri"/>
                <w:sz w:val="20"/>
                <w:szCs w:val="20"/>
                <w:lang w:val="es-ES" w:eastAsia="es-ES"/>
              </w:rPr>
              <w:t>Esto debe Justificar por que el mercado potencial importante es el sector Oriente</w:t>
            </w:r>
          </w:p>
        </w:tc>
        <w:tc>
          <w:tcPr>
            <w:tcW w:w="2029" w:type="dxa"/>
          </w:tcPr>
          <w:p w14:paraId="50D1F3EC" w14:textId="77777777" w:rsidR="0050240A" w:rsidRPr="004171DF" w:rsidRDefault="0050240A" w:rsidP="001F6E00">
            <w:pPr>
              <w:spacing w:after="200" w:line="276" w:lineRule="auto"/>
              <w:rPr>
                <w:rFonts w:cs="Calibri"/>
                <w:sz w:val="20"/>
                <w:szCs w:val="20"/>
                <w:lang w:val="es-ES" w:eastAsia="es-ES"/>
              </w:rPr>
            </w:pPr>
          </w:p>
        </w:tc>
      </w:tr>
      <w:tr w:rsidR="0050240A" w:rsidRPr="004171DF" w14:paraId="473A1FA4" w14:textId="77777777" w:rsidTr="001F6E00">
        <w:trPr>
          <w:trHeight w:val="926"/>
        </w:trPr>
        <w:tc>
          <w:tcPr>
            <w:tcW w:w="852" w:type="dxa"/>
            <w:vMerge/>
            <w:shd w:val="clear" w:color="auto" w:fill="D0CECE"/>
            <w:vAlign w:val="center"/>
          </w:tcPr>
          <w:p w14:paraId="66D5F626"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3950FFC0"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 xml:space="preserve">FODA </w:t>
            </w:r>
          </w:p>
        </w:tc>
        <w:tc>
          <w:tcPr>
            <w:tcW w:w="5643" w:type="dxa"/>
            <w:vAlign w:val="center"/>
          </w:tcPr>
          <w:p w14:paraId="73702A76" w14:textId="47F67DEC" w:rsidR="0050240A" w:rsidRPr="004171DF" w:rsidRDefault="001F6E00" w:rsidP="001F6E00">
            <w:pPr>
              <w:spacing w:after="200" w:line="276" w:lineRule="auto"/>
              <w:rPr>
                <w:rFonts w:cs="Calibri"/>
                <w:sz w:val="20"/>
                <w:szCs w:val="20"/>
                <w:lang w:val="es-ES" w:eastAsia="es-ES"/>
              </w:rPr>
            </w:pPr>
            <w:r>
              <w:rPr>
                <w:rFonts w:cs="Calibri"/>
                <w:sz w:val="20"/>
                <w:szCs w:val="20"/>
                <w:lang w:val="es-ES" w:eastAsia="es-ES"/>
              </w:rPr>
              <w:t xml:space="preserve">El </w:t>
            </w:r>
            <w:proofErr w:type="spellStart"/>
            <w:r>
              <w:rPr>
                <w:rFonts w:cs="Calibri"/>
                <w:sz w:val="20"/>
                <w:szCs w:val="20"/>
                <w:lang w:val="es-ES" w:eastAsia="es-ES"/>
              </w:rPr>
              <w:t>Foda</w:t>
            </w:r>
            <w:proofErr w:type="spellEnd"/>
            <w:r>
              <w:rPr>
                <w:rFonts w:cs="Calibri"/>
                <w:sz w:val="20"/>
                <w:szCs w:val="20"/>
                <w:lang w:val="es-ES" w:eastAsia="es-ES"/>
              </w:rPr>
              <w:t xml:space="preserve"> es muy general, no explica las oportunidades de diferenciación que pueden existir en este mercado. Si no está claro, no habría ninguna razón para entrar al negocio (factibilidad estratégica)</w:t>
            </w:r>
            <w:r w:rsidR="00E601BE">
              <w:rPr>
                <w:rFonts w:cs="Calibri"/>
                <w:sz w:val="20"/>
                <w:szCs w:val="20"/>
                <w:lang w:val="es-ES" w:eastAsia="es-ES"/>
              </w:rPr>
              <w:t>. Tampoco hay claridad, respecto a generar su propia fabrica o no</w:t>
            </w:r>
          </w:p>
        </w:tc>
        <w:tc>
          <w:tcPr>
            <w:tcW w:w="2029" w:type="dxa"/>
          </w:tcPr>
          <w:p w14:paraId="3119D62C" w14:textId="77777777" w:rsidR="0050240A" w:rsidRPr="004171DF" w:rsidRDefault="0050240A" w:rsidP="001F6E00">
            <w:pPr>
              <w:spacing w:after="200" w:line="276" w:lineRule="auto"/>
              <w:rPr>
                <w:rFonts w:cs="Calibri"/>
                <w:sz w:val="20"/>
                <w:szCs w:val="20"/>
                <w:lang w:val="es-ES" w:eastAsia="es-ES"/>
              </w:rPr>
            </w:pPr>
          </w:p>
        </w:tc>
      </w:tr>
      <w:tr w:rsidR="0050240A" w:rsidRPr="004171DF" w14:paraId="077ABB8F" w14:textId="77777777" w:rsidTr="001F6E00">
        <w:trPr>
          <w:trHeight w:val="599"/>
        </w:trPr>
        <w:tc>
          <w:tcPr>
            <w:tcW w:w="852" w:type="dxa"/>
            <w:vMerge/>
            <w:shd w:val="clear" w:color="auto" w:fill="D0CECE"/>
            <w:vAlign w:val="center"/>
          </w:tcPr>
          <w:p w14:paraId="1BDC9F43"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79D68828"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Estrategia</w:t>
            </w:r>
          </w:p>
        </w:tc>
        <w:tc>
          <w:tcPr>
            <w:tcW w:w="5643" w:type="dxa"/>
            <w:vAlign w:val="center"/>
          </w:tcPr>
          <w:p w14:paraId="4331B8E9" w14:textId="77777777" w:rsidR="0050240A" w:rsidRDefault="00E601BE" w:rsidP="00E601BE">
            <w:pPr>
              <w:pStyle w:val="Prrafodelista"/>
              <w:numPr>
                <w:ilvl w:val="0"/>
                <w:numId w:val="5"/>
              </w:numPr>
              <w:spacing w:after="200" w:line="276" w:lineRule="auto"/>
              <w:rPr>
                <w:rFonts w:cs="Calibri"/>
                <w:sz w:val="20"/>
                <w:szCs w:val="20"/>
                <w:lang w:val="es-ES" w:eastAsia="es-ES"/>
              </w:rPr>
            </w:pPr>
            <w:r w:rsidRPr="00E601BE">
              <w:rPr>
                <w:rFonts w:cs="Calibri"/>
                <w:sz w:val="20"/>
                <w:szCs w:val="20"/>
                <w:lang w:val="es-ES" w:eastAsia="es-ES"/>
              </w:rPr>
              <w:t>Falta por definir el objetivo del negocio</w:t>
            </w:r>
          </w:p>
          <w:p w14:paraId="158F7856" w14:textId="77777777" w:rsidR="00E601BE" w:rsidRDefault="00E601BE" w:rsidP="00E601BE">
            <w:pPr>
              <w:pStyle w:val="Prrafodelista"/>
              <w:numPr>
                <w:ilvl w:val="0"/>
                <w:numId w:val="5"/>
              </w:numPr>
              <w:spacing w:after="200" w:line="276" w:lineRule="auto"/>
              <w:rPr>
                <w:rFonts w:cs="Calibri"/>
                <w:sz w:val="20"/>
                <w:szCs w:val="20"/>
                <w:lang w:val="es-ES" w:eastAsia="es-ES"/>
              </w:rPr>
            </w:pPr>
            <w:r>
              <w:rPr>
                <w:rFonts w:cs="Calibri"/>
                <w:sz w:val="20"/>
                <w:szCs w:val="20"/>
                <w:lang w:val="es-ES" w:eastAsia="es-ES"/>
              </w:rPr>
              <w:t>No hay claridad de la ventaja competitiva, no sirve colocar la definición de libro</w:t>
            </w:r>
          </w:p>
          <w:p w14:paraId="143B30F0" w14:textId="514651E9" w:rsidR="00D8422D" w:rsidRDefault="00D8422D" w:rsidP="00E601BE">
            <w:pPr>
              <w:pStyle w:val="Prrafodelista"/>
              <w:numPr>
                <w:ilvl w:val="0"/>
                <w:numId w:val="5"/>
              </w:numPr>
              <w:spacing w:after="200" w:line="276" w:lineRule="auto"/>
              <w:rPr>
                <w:rFonts w:cs="Calibri"/>
                <w:sz w:val="20"/>
                <w:szCs w:val="20"/>
                <w:lang w:val="es-ES" w:eastAsia="es-ES"/>
              </w:rPr>
            </w:pPr>
            <w:r>
              <w:rPr>
                <w:rFonts w:cs="Calibri"/>
                <w:sz w:val="20"/>
                <w:szCs w:val="20"/>
                <w:lang w:val="es-ES" w:eastAsia="es-ES"/>
              </w:rPr>
              <w:t>No esta definido la estrategia de producto no basta con decir productos de calidad. Hablas de variedad en genérico. ¿En El estudio de mercado aparece como una posibilidad interesante?</w:t>
            </w:r>
            <w:r w:rsidR="00FB78FF">
              <w:rPr>
                <w:rFonts w:cs="Calibri"/>
                <w:sz w:val="20"/>
                <w:szCs w:val="20"/>
                <w:lang w:val="es-ES" w:eastAsia="es-ES"/>
              </w:rPr>
              <w:t xml:space="preserve"> </w:t>
            </w:r>
            <w:proofErr w:type="gramStart"/>
            <w:r w:rsidR="00FB78FF">
              <w:rPr>
                <w:rFonts w:cs="Calibri"/>
                <w:sz w:val="20"/>
                <w:szCs w:val="20"/>
                <w:lang w:val="es-ES" w:eastAsia="es-ES"/>
              </w:rPr>
              <w:t>Según</w:t>
            </w:r>
            <w:proofErr w:type="gramEnd"/>
            <w:r w:rsidR="00FB78FF">
              <w:rPr>
                <w:rFonts w:cs="Calibri"/>
                <w:sz w:val="20"/>
                <w:szCs w:val="20"/>
                <w:lang w:val="es-ES" w:eastAsia="es-ES"/>
              </w:rPr>
              <w:t xml:space="preserve"> tu aparece tortas y pasteles que es lo que todos entregan…</w:t>
            </w:r>
          </w:p>
          <w:p w14:paraId="15586E2F" w14:textId="77777777" w:rsidR="00FB78FF" w:rsidRDefault="00FB78FF" w:rsidP="00E601BE">
            <w:pPr>
              <w:pStyle w:val="Prrafodelista"/>
              <w:numPr>
                <w:ilvl w:val="0"/>
                <w:numId w:val="5"/>
              </w:numPr>
              <w:spacing w:after="200" w:line="276" w:lineRule="auto"/>
              <w:rPr>
                <w:rFonts w:cs="Calibri"/>
                <w:sz w:val="20"/>
                <w:szCs w:val="20"/>
                <w:lang w:val="es-ES" w:eastAsia="es-ES"/>
              </w:rPr>
            </w:pPr>
            <w:r>
              <w:rPr>
                <w:rFonts w:cs="Calibri"/>
                <w:sz w:val="20"/>
                <w:szCs w:val="20"/>
                <w:lang w:val="es-ES" w:eastAsia="es-ES"/>
              </w:rPr>
              <w:t xml:space="preserve">Política de precios: </w:t>
            </w:r>
            <w:proofErr w:type="gramStart"/>
            <w:r>
              <w:rPr>
                <w:rFonts w:cs="Calibri"/>
                <w:sz w:val="20"/>
                <w:szCs w:val="20"/>
                <w:lang w:val="es-ES" w:eastAsia="es-ES"/>
              </w:rPr>
              <w:t>Si el ticket promedio es $13000 que sentido tiene hacer descuento sobre $1.000.000?</w:t>
            </w:r>
            <w:proofErr w:type="gramEnd"/>
            <w:r>
              <w:rPr>
                <w:rFonts w:cs="Calibri"/>
                <w:sz w:val="20"/>
                <w:szCs w:val="20"/>
                <w:lang w:val="es-ES" w:eastAsia="es-ES"/>
              </w:rPr>
              <w:t xml:space="preserve"> </w:t>
            </w:r>
          </w:p>
          <w:p w14:paraId="363256ED" w14:textId="74AF8B4C" w:rsidR="00FB78FF" w:rsidRPr="00E601BE" w:rsidRDefault="00FB78FF" w:rsidP="00E601BE">
            <w:pPr>
              <w:pStyle w:val="Prrafodelista"/>
              <w:numPr>
                <w:ilvl w:val="0"/>
                <w:numId w:val="5"/>
              </w:numPr>
              <w:spacing w:after="200" w:line="276" w:lineRule="auto"/>
              <w:rPr>
                <w:rFonts w:cs="Calibri"/>
                <w:sz w:val="20"/>
                <w:szCs w:val="20"/>
                <w:lang w:val="es-ES" w:eastAsia="es-ES"/>
              </w:rPr>
            </w:pPr>
            <w:r>
              <w:rPr>
                <w:rFonts w:cs="Calibri"/>
                <w:sz w:val="20"/>
                <w:szCs w:val="20"/>
                <w:lang w:val="es-ES" w:eastAsia="es-ES"/>
              </w:rPr>
              <w:t xml:space="preserve">Respecto al </w:t>
            </w:r>
            <w:proofErr w:type="spellStart"/>
            <w:r>
              <w:rPr>
                <w:rFonts w:cs="Calibri"/>
                <w:sz w:val="20"/>
                <w:szCs w:val="20"/>
                <w:lang w:val="es-ES" w:eastAsia="es-ES"/>
              </w:rPr>
              <w:t>layout</w:t>
            </w:r>
            <w:proofErr w:type="spellEnd"/>
            <w:r>
              <w:rPr>
                <w:rFonts w:cs="Calibri"/>
                <w:sz w:val="20"/>
                <w:szCs w:val="20"/>
                <w:lang w:val="es-ES" w:eastAsia="es-ES"/>
              </w:rPr>
              <w:t xml:space="preserve"> de local/fabrica no esta claro</w:t>
            </w:r>
          </w:p>
        </w:tc>
        <w:tc>
          <w:tcPr>
            <w:tcW w:w="2029" w:type="dxa"/>
          </w:tcPr>
          <w:p w14:paraId="443D8742" w14:textId="77777777" w:rsidR="0050240A" w:rsidRPr="004171DF" w:rsidRDefault="0050240A" w:rsidP="001F6E00">
            <w:pPr>
              <w:spacing w:after="200" w:line="276" w:lineRule="auto"/>
              <w:rPr>
                <w:rFonts w:cs="Calibri"/>
                <w:sz w:val="20"/>
                <w:szCs w:val="20"/>
                <w:lang w:val="es-ES" w:eastAsia="es-ES"/>
              </w:rPr>
            </w:pPr>
          </w:p>
        </w:tc>
      </w:tr>
      <w:tr w:rsidR="0050240A" w:rsidRPr="004171DF" w14:paraId="75DB1833" w14:textId="77777777" w:rsidTr="001F6E00">
        <w:trPr>
          <w:trHeight w:val="926"/>
        </w:trPr>
        <w:tc>
          <w:tcPr>
            <w:tcW w:w="852" w:type="dxa"/>
            <w:vMerge/>
            <w:shd w:val="clear" w:color="auto" w:fill="D0CECE"/>
            <w:vAlign w:val="center"/>
          </w:tcPr>
          <w:p w14:paraId="0A7A027E"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05BE4F54"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Evaluación Económica</w:t>
            </w:r>
          </w:p>
        </w:tc>
        <w:tc>
          <w:tcPr>
            <w:tcW w:w="5643" w:type="dxa"/>
            <w:vAlign w:val="center"/>
          </w:tcPr>
          <w:p w14:paraId="70F5FBCA" w14:textId="019165E7" w:rsidR="0050240A" w:rsidRPr="00FB78FF" w:rsidRDefault="007F7C18" w:rsidP="00FB78FF">
            <w:pPr>
              <w:pStyle w:val="Prrafodelista"/>
              <w:numPr>
                <w:ilvl w:val="0"/>
                <w:numId w:val="39"/>
              </w:numPr>
              <w:spacing w:after="200" w:line="276" w:lineRule="auto"/>
              <w:rPr>
                <w:rFonts w:cs="Calibri"/>
                <w:sz w:val="20"/>
                <w:szCs w:val="20"/>
                <w:lang w:val="es-ES" w:eastAsia="es-ES"/>
              </w:rPr>
            </w:pPr>
            <w:r>
              <w:rPr>
                <w:rFonts w:cs="Calibri"/>
                <w:sz w:val="20"/>
                <w:szCs w:val="20"/>
                <w:lang w:val="es-ES" w:eastAsia="es-ES"/>
              </w:rPr>
              <w:t>No entiendo como el flujo del primer año es mas alto que el resto con menores ventas no entiendo como llegas a 16 MM$</w:t>
            </w:r>
            <w:bookmarkStart w:id="88" w:name="_GoBack"/>
            <w:bookmarkEnd w:id="88"/>
          </w:p>
        </w:tc>
        <w:tc>
          <w:tcPr>
            <w:tcW w:w="2029" w:type="dxa"/>
          </w:tcPr>
          <w:p w14:paraId="27C97004" w14:textId="77777777" w:rsidR="0050240A" w:rsidRPr="004171DF" w:rsidRDefault="0050240A" w:rsidP="001F6E00">
            <w:pPr>
              <w:spacing w:after="200" w:line="276" w:lineRule="auto"/>
              <w:rPr>
                <w:rFonts w:cs="Calibri"/>
                <w:sz w:val="20"/>
                <w:szCs w:val="20"/>
                <w:lang w:val="es-ES" w:eastAsia="es-ES"/>
              </w:rPr>
            </w:pPr>
          </w:p>
        </w:tc>
      </w:tr>
      <w:tr w:rsidR="0050240A" w:rsidRPr="004171DF" w14:paraId="08E11196" w14:textId="77777777" w:rsidTr="001F6E00">
        <w:trPr>
          <w:trHeight w:val="599"/>
        </w:trPr>
        <w:tc>
          <w:tcPr>
            <w:tcW w:w="852" w:type="dxa"/>
            <w:vMerge/>
            <w:shd w:val="clear" w:color="auto" w:fill="D0CECE"/>
            <w:vAlign w:val="center"/>
          </w:tcPr>
          <w:p w14:paraId="713C590E"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33316A18"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Conclusiones</w:t>
            </w:r>
          </w:p>
        </w:tc>
        <w:tc>
          <w:tcPr>
            <w:tcW w:w="5643" w:type="dxa"/>
            <w:vAlign w:val="center"/>
          </w:tcPr>
          <w:p w14:paraId="09BFE5E0" w14:textId="77777777" w:rsidR="0050240A" w:rsidRPr="004171DF" w:rsidRDefault="0050240A" w:rsidP="001F6E00">
            <w:pPr>
              <w:spacing w:after="200" w:line="276" w:lineRule="auto"/>
              <w:rPr>
                <w:rFonts w:cs="Calibri"/>
                <w:sz w:val="20"/>
                <w:szCs w:val="20"/>
                <w:lang w:val="es-ES" w:eastAsia="es-ES"/>
              </w:rPr>
            </w:pPr>
          </w:p>
        </w:tc>
        <w:tc>
          <w:tcPr>
            <w:tcW w:w="2029" w:type="dxa"/>
          </w:tcPr>
          <w:p w14:paraId="21E27CF9" w14:textId="77777777" w:rsidR="0050240A" w:rsidRPr="004171DF" w:rsidRDefault="0050240A" w:rsidP="001F6E00">
            <w:pPr>
              <w:spacing w:after="200" w:line="276" w:lineRule="auto"/>
              <w:rPr>
                <w:rFonts w:cs="Calibri"/>
                <w:sz w:val="20"/>
                <w:szCs w:val="20"/>
                <w:lang w:val="es-ES" w:eastAsia="es-ES"/>
              </w:rPr>
            </w:pPr>
          </w:p>
        </w:tc>
      </w:tr>
      <w:tr w:rsidR="0050240A" w:rsidRPr="004171DF" w14:paraId="19ACB907" w14:textId="77777777" w:rsidTr="001F6E00">
        <w:trPr>
          <w:trHeight w:val="580"/>
        </w:trPr>
        <w:tc>
          <w:tcPr>
            <w:tcW w:w="852" w:type="dxa"/>
            <w:vMerge/>
            <w:shd w:val="clear" w:color="auto" w:fill="D0CECE"/>
            <w:vAlign w:val="center"/>
          </w:tcPr>
          <w:p w14:paraId="3D6C52A7" w14:textId="77777777" w:rsidR="0050240A" w:rsidRPr="004171DF" w:rsidRDefault="0050240A" w:rsidP="001F6E00">
            <w:pPr>
              <w:spacing w:after="200" w:line="276" w:lineRule="auto"/>
              <w:rPr>
                <w:rFonts w:cs="Calibri"/>
                <w:b/>
                <w:sz w:val="20"/>
                <w:szCs w:val="20"/>
                <w:lang w:val="es-ES" w:eastAsia="es-ES"/>
              </w:rPr>
            </w:pPr>
          </w:p>
        </w:tc>
        <w:tc>
          <w:tcPr>
            <w:tcW w:w="1302" w:type="dxa"/>
            <w:shd w:val="clear" w:color="auto" w:fill="D0CECE"/>
            <w:vAlign w:val="center"/>
          </w:tcPr>
          <w:p w14:paraId="7FAB9C1E" w14:textId="77777777" w:rsidR="0050240A" w:rsidRPr="004171DF" w:rsidRDefault="0050240A" w:rsidP="001F6E00">
            <w:pPr>
              <w:spacing w:after="200" w:line="276" w:lineRule="auto"/>
              <w:rPr>
                <w:rFonts w:cs="Calibri"/>
                <w:b/>
                <w:sz w:val="20"/>
                <w:szCs w:val="20"/>
                <w:lang w:val="es-ES" w:eastAsia="es-ES"/>
              </w:rPr>
            </w:pPr>
            <w:r w:rsidRPr="004171DF">
              <w:rPr>
                <w:rFonts w:cs="Calibri"/>
                <w:b/>
                <w:sz w:val="20"/>
                <w:szCs w:val="20"/>
                <w:lang w:val="es-ES" w:eastAsia="es-ES"/>
              </w:rPr>
              <w:t>Otros</w:t>
            </w:r>
          </w:p>
        </w:tc>
        <w:tc>
          <w:tcPr>
            <w:tcW w:w="5643" w:type="dxa"/>
            <w:vAlign w:val="center"/>
          </w:tcPr>
          <w:p w14:paraId="759127BA" w14:textId="77777777" w:rsidR="0050240A" w:rsidRPr="004171DF" w:rsidRDefault="0050240A" w:rsidP="001F6E00">
            <w:pPr>
              <w:spacing w:after="200" w:line="276" w:lineRule="auto"/>
              <w:rPr>
                <w:rFonts w:cs="Calibri"/>
                <w:sz w:val="20"/>
                <w:szCs w:val="20"/>
                <w:lang w:val="es-ES" w:eastAsia="es-ES"/>
              </w:rPr>
            </w:pPr>
          </w:p>
        </w:tc>
        <w:tc>
          <w:tcPr>
            <w:tcW w:w="2029" w:type="dxa"/>
          </w:tcPr>
          <w:p w14:paraId="5CADFC16" w14:textId="77777777" w:rsidR="0050240A" w:rsidRPr="004171DF" w:rsidRDefault="0050240A" w:rsidP="001F6E00">
            <w:pPr>
              <w:spacing w:after="200" w:line="276" w:lineRule="auto"/>
              <w:rPr>
                <w:rFonts w:cs="Calibri"/>
                <w:sz w:val="20"/>
                <w:szCs w:val="20"/>
                <w:lang w:val="es-ES" w:eastAsia="es-ES"/>
              </w:rPr>
            </w:pPr>
          </w:p>
        </w:tc>
      </w:tr>
    </w:tbl>
    <w:p w14:paraId="44B283F8" w14:textId="77777777" w:rsidR="00922750" w:rsidRPr="00922750" w:rsidRDefault="00922750" w:rsidP="00922750"/>
    <w:sectPr w:rsidR="00922750" w:rsidRPr="00922750" w:rsidSect="00CA02CB">
      <w:footerReference w:type="default" r:id="rId68"/>
      <w:pgSz w:w="12242" w:h="15842"/>
      <w:pgMar w:top="1134" w:right="1134" w:bottom="1093" w:left="1701" w:header="720" w:footer="720" w:gutter="0"/>
      <w:pgNumType w:start="1"/>
      <w:cols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CEE7D" w14:textId="77777777" w:rsidR="001F6E00" w:rsidRDefault="001F6E00">
      <w:r>
        <w:separator/>
      </w:r>
    </w:p>
  </w:endnote>
  <w:endnote w:type="continuationSeparator" w:id="0">
    <w:p w14:paraId="340F8C14" w14:textId="77777777" w:rsidR="001F6E00" w:rsidRDefault="001F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66121"/>
      <w:docPartObj>
        <w:docPartGallery w:val="Page Numbers (Bottom of Page)"/>
        <w:docPartUnique/>
      </w:docPartObj>
    </w:sdtPr>
    <w:sdtEndPr>
      <w:rPr>
        <w:noProof/>
      </w:rPr>
    </w:sdtEndPr>
    <w:sdtContent>
      <w:p w14:paraId="6C602D86" w14:textId="3C0E0A8B" w:rsidR="001F6E00" w:rsidRDefault="001F6E00">
        <w:pPr>
          <w:pStyle w:val="Piedepgina"/>
          <w:jc w:val="center"/>
        </w:pPr>
        <w:r>
          <w:fldChar w:fldCharType="begin"/>
        </w:r>
        <w:r>
          <w:instrText xml:space="preserve"> PAGE   \* MERGEFORMAT </w:instrText>
        </w:r>
        <w:r>
          <w:fldChar w:fldCharType="separate"/>
        </w:r>
        <w:r>
          <w:rPr>
            <w:noProof/>
          </w:rPr>
          <w:t>v</w:t>
        </w:r>
        <w:r>
          <w:rPr>
            <w:noProof/>
          </w:rPr>
          <w:t>i</w:t>
        </w:r>
        <w:r>
          <w:rPr>
            <w:noProof/>
          </w:rPr>
          <w:fldChar w:fldCharType="end"/>
        </w:r>
      </w:p>
    </w:sdtContent>
  </w:sdt>
  <w:p w14:paraId="092D75E0" w14:textId="3F65C422" w:rsidR="001F6E00" w:rsidRDefault="001F6E00">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D07E4" w14:textId="2B7E68A0" w:rsidR="001F6E00" w:rsidRPr="00534B20" w:rsidRDefault="001F6E00" w:rsidP="00534B20">
    <w:pPr>
      <w:pBdr>
        <w:top w:val="nil"/>
        <w:left w:val="nil"/>
        <w:bottom w:val="nil"/>
        <w:right w:val="nil"/>
        <w:between w:val="nil"/>
      </w:pBdr>
      <w:tabs>
        <w:tab w:val="center" w:pos="4419"/>
        <w:tab w:val="right" w:pos="8838"/>
      </w:tabs>
      <w:jc w:val="center"/>
      <w:rPr>
        <w:color w:val="000000"/>
        <w:lang w:val="es-C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068462"/>
      <w:docPartObj>
        <w:docPartGallery w:val="Page Numbers (Bottom of Page)"/>
        <w:docPartUnique/>
      </w:docPartObj>
    </w:sdtPr>
    <w:sdtEndPr>
      <w:rPr>
        <w:noProof/>
      </w:rPr>
    </w:sdtEndPr>
    <w:sdtContent>
      <w:p w14:paraId="00D4571A" w14:textId="71DA05D7" w:rsidR="001F6E00" w:rsidRDefault="001F6E00">
        <w:pPr>
          <w:pStyle w:val="Piedepgina"/>
          <w:jc w:val="center"/>
        </w:pPr>
        <w:r>
          <w:fldChar w:fldCharType="begin"/>
        </w:r>
        <w:r>
          <w:instrText xml:space="preserve"> PAGE   \* MERGEFORMAT </w:instrText>
        </w:r>
        <w:r>
          <w:fldChar w:fldCharType="separate"/>
        </w:r>
        <w:r>
          <w:rPr>
            <w:noProof/>
          </w:rPr>
          <w:t>i</w:t>
        </w:r>
        <w:r>
          <w:rPr>
            <w:noProof/>
          </w:rPr>
          <w:fldChar w:fldCharType="end"/>
        </w:r>
      </w:p>
    </w:sdtContent>
  </w:sdt>
  <w:p w14:paraId="5339D66F" w14:textId="77777777" w:rsidR="001F6E00" w:rsidRDefault="001F6E0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835460"/>
      <w:docPartObj>
        <w:docPartGallery w:val="Page Numbers (Bottom of Page)"/>
        <w:docPartUnique/>
      </w:docPartObj>
    </w:sdtPr>
    <w:sdtEndPr>
      <w:rPr>
        <w:noProof/>
        <w:u w:val="none"/>
      </w:rPr>
    </w:sdtEndPr>
    <w:sdtContent>
      <w:p w14:paraId="4E78DB61" w14:textId="5F41B7E7" w:rsidR="001F6E00" w:rsidRPr="00CA2066" w:rsidRDefault="001F6E00">
        <w:pPr>
          <w:pStyle w:val="Piedepgina"/>
          <w:jc w:val="center"/>
          <w:rPr>
            <w:u w:val="none"/>
          </w:rPr>
        </w:pPr>
        <w:r w:rsidRPr="00CA2066">
          <w:rPr>
            <w:u w:val="none"/>
          </w:rPr>
          <w:fldChar w:fldCharType="begin"/>
        </w:r>
        <w:r w:rsidRPr="00CA2066">
          <w:rPr>
            <w:u w:val="none"/>
          </w:rPr>
          <w:instrText xml:space="preserve"> PAGE   \* MERGEFORMAT </w:instrText>
        </w:r>
        <w:r w:rsidRPr="00CA2066">
          <w:rPr>
            <w:u w:val="none"/>
          </w:rPr>
          <w:fldChar w:fldCharType="separate"/>
        </w:r>
        <w:r>
          <w:rPr>
            <w:noProof/>
            <w:u w:val="none"/>
          </w:rPr>
          <w:t>v</w:t>
        </w:r>
        <w:r>
          <w:rPr>
            <w:noProof/>
            <w:u w:val="none"/>
          </w:rPr>
          <w:t>i</w:t>
        </w:r>
        <w:r w:rsidRPr="00CA2066">
          <w:rPr>
            <w:noProof/>
            <w:u w:val="none"/>
          </w:rPr>
          <w:fldChar w:fldCharType="end"/>
        </w:r>
      </w:p>
    </w:sdtContent>
  </w:sdt>
  <w:p w14:paraId="7AA157B6" w14:textId="77777777" w:rsidR="001F6E00" w:rsidRPr="00534B20" w:rsidRDefault="001F6E00" w:rsidP="00534B20">
    <w:pPr>
      <w:pBdr>
        <w:top w:val="nil"/>
        <w:left w:val="nil"/>
        <w:bottom w:val="nil"/>
        <w:right w:val="nil"/>
        <w:between w:val="nil"/>
      </w:pBdr>
      <w:tabs>
        <w:tab w:val="center" w:pos="4419"/>
        <w:tab w:val="right" w:pos="8838"/>
      </w:tabs>
      <w:jc w:val="center"/>
      <w:rPr>
        <w:color w:val="000000"/>
        <w:lang w:val="es-C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895245"/>
      <w:docPartObj>
        <w:docPartGallery w:val="Page Numbers (Bottom of Page)"/>
        <w:docPartUnique/>
      </w:docPartObj>
    </w:sdtPr>
    <w:sdtEndPr>
      <w:rPr>
        <w:noProof/>
        <w:u w:val="none"/>
      </w:rPr>
    </w:sdtEndPr>
    <w:sdtContent>
      <w:p w14:paraId="5635628F" w14:textId="77E5B4CC" w:rsidR="001F6E00" w:rsidRPr="00CA2066" w:rsidRDefault="001F6E00">
        <w:pPr>
          <w:pStyle w:val="Piedepgina"/>
          <w:jc w:val="center"/>
          <w:rPr>
            <w:u w:val="none"/>
          </w:rPr>
        </w:pPr>
        <w:r w:rsidRPr="00CA2066">
          <w:rPr>
            <w:u w:val="none"/>
          </w:rPr>
          <w:fldChar w:fldCharType="begin"/>
        </w:r>
        <w:r w:rsidRPr="00CA2066">
          <w:rPr>
            <w:u w:val="none"/>
          </w:rPr>
          <w:instrText xml:space="preserve"> PAGE   \* MERGEFORMAT </w:instrText>
        </w:r>
        <w:r w:rsidRPr="00CA2066">
          <w:rPr>
            <w:u w:val="none"/>
          </w:rPr>
          <w:fldChar w:fldCharType="separate"/>
        </w:r>
        <w:r>
          <w:rPr>
            <w:noProof/>
            <w:u w:val="none"/>
          </w:rPr>
          <w:t>6</w:t>
        </w:r>
        <w:r>
          <w:rPr>
            <w:noProof/>
            <w:u w:val="none"/>
          </w:rPr>
          <w:t>7</w:t>
        </w:r>
        <w:r w:rsidRPr="00CA2066">
          <w:rPr>
            <w:noProof/>
            <w:u w:val="none"/>
          </w:rPr>
          <w:fldChar w:fldCharType="end"/>
        </w:r>
      </w:p>
    </w:sdtContent>
  </w:sdt>
  <w:p w14:paraId="5912EDA0" w14:textId="77777777" w:rsidR="001F6E00" w:rsidRPr="00534B20" w:rsidRDefault="001F6E00" w:rsidP="00534B20">
    <w:pPr>
      <w:pBdr>
        <w:top w:val="nil"/>
        <w:left w:val="nil"/>
        <w:bottom w:val="nil"/>
        <w:right w:val="nil"/>
        <w:between w:val="nil"/>
      </w:pBdr>
      <w:tabs>
        <w:tab w:val="center" w:pos="4419"/>
        <w:tab w:val="right" w:pos="8838"/>
      </w:tabs>
      <w:jc w:val="center"/>
      <w:rPr>
        <w:color w:val="000000"/>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C577E" w14:textId="77777777" w:rsidR="001F6E00" w:rsidRDefault="001F6E00">
      <w:r>
        <w:separator/>
      </w:r>
    </w:p>
  </w:footnote>
  <w:footnote w:type="continuationSeparator" w:id="0">
    <w:p w14:paraId="245B4F65" w14:textId="77777777" w:rsidR="001F6E00" w:rsidRDefault="001F6E00">
      <w:r>
        <w:continuationSeparator/>
      </w:r>
    </w:p>
  </w:footnote>
  <w:footnote w:id="1">
    <w:sdt>
      <w:sdtPr>
        <w:rPr>
          <w:sz w:val="40"/>
        </w:rPr>
        <w:tag w:val="goog_rdk_248"/>
        <w:id w:val="99074947"/>
      </w:sdtPr>
      <w:sdtContent>
        <w:p w14:paraId="3C6663EC" w14:textId="77777777" w:rsidR="001F6E00" w:rsidRPr="00554BE0" w:rsidRDefault="001F6E00" w:rsidP="00534B20">
          <w:pPr>
            <w:pBdr>
              <w:top w:val="nil"/>
              <w:left w:val="nil"/>
              <w:bottom w:val="nil"/>
              <w:right w:val="nil"/>
              <w:between w:val="nil"/>
            </w:pBdr>
            <w:rPr>
              <w:rFonts w:ascii="Times New Roman" w:eastAsia="Times New Roman" w:hAnsi="Times New Roman" w:cs="Times New Roman"/>
              <w:b/>
              <w:color w:val="000000"/>
              <w:sz w:val="32"/>
              <w:szCs w:val="20"/>
              <w:u w:val="none"/>
            </w:rPr>
          </w:pPr>
          <w:r w:rsidRPr="00554BE0">
            <w:rPr>
              <w:rFonts w:ascii="Arial" w:hAnsi="Arial" w:cs="Arial"/>
              <w:szCs w:val="16"/>
              <w:u w:val="none"/>
              <w:vertAlign w:val="superscript"/>
            </w:rPr>
            <w:footnoteRef/>
          </w:r>
          <w:sdt>
            <w:sdtPr>
              <w:rPr>
                <w:rFonts w:ascii="Arial" w:hAnsi="Arial" w:cs="Arial"/>
                <w:szCs w:val="16"/>
                <w:u w:val="none"/>
              </w:rPr>
              <w:tag w:val="goog_rdk_247"/>
              <w:id w:val="-806390526"/>
            </w:sdtPr>
            <w:sdtContent>
              <w:r w:rsidRPr="00554BE0">
                <w:rPr>
                  <w:rFonts w:ascii="Arial" w:eastAsia="Arial" w:hAnsi="Arial" w:cs="Arial"/>
                  <w:color w:val="000000"/>
                  <w:szCs w:val="16"/>
                  <w:u w:val="none"/>
                </w:rPr>
                <w:t xml:space="preserve">EPIDEMIOLOGÍA DE LA DIABETES MELLITUS EN CHILE - Jorge Sapunar Z. MD, Msc, FACP [REV. MED. CLIN. CONDES – 2016 Especial Enfermedad Celíaca – ISP -  2004 </w:t>
              </w:r>
            </w:sdtContent>
          </w:sdt>
        </w:p>
      </w:sdtContent>
    </w:sdt>
  </w:footnote>
  <w:footnote w:id="2">
    <w:sdt>
      <w:sdtPr>
        <w:rPr>
          <w:rFonts w:ascii="Arial" w:hAnsi="Arial" w:cs="Arial"/>
          <w:szCs w:val="16"/>
          <w:u w:val="none"/>
        </w:rPr>
        <w:tag w:val="goog_rdk_251"/>
        <w:id w:val="860932581"/>
      </w:sdtPr>
      <w:sdtEndPr>
        <w:rPr>
          <w:sz w:val="16"/>
        </w:rPr>
      </w:sdtEndPr>
      <w:sdtContent>
        <w:p w14:paraId="3F143145" w14:textId="77777777" w:rsidR="001F6E00" w:rsidRPr="003265C9" w:rsidRDefault="001F6E00" w:rsidP="00534B20">
          <w:pPr>
            <w:pBdr>
              <w:top w:val="nil"/>
              <w:left w:val="nil"/>
              <w:bottom w:val="nil"/>
              <w:right w:val="nil"/>
              <w:between w:val="nil"/>
            </w:pBdr>
            <w:rPr>
              <w:rFonts w:ascii="Arial" w:eastAsia="Times New Roman" w:hAnsi="Arial" w:cs="Arial"/>
              <w:b/>
              <w:color w:val="000000"/>
              <w:sz w:val="16"/>
              <w:szCs w:val="16"/>
              <w:u w:val="none"/>
            </w:rPr>
          </w:pPr>
          <w:r w:rsidRPr="00554BE0">
            <w:rPr>
              <w:rFonts w:ascii="Arial" w:hAnsi="Arial" w:cs="Arial"/>
              <w:szCs w:val="16"/>
              <w:u w:val="none"/>
              <w:vertAlign w:val="superscript"/>
            </w:rPr>
            <w:footnoteRef/>
          </w:r>
          <w:sdt>
            <w:sdtPr>
              <w:rPr>
                <w:rFonts w:ascii="Arial" w:hAnsi="Arial" w:cs="Arial"/>
                <w:szCs w:val="16"/>
                <w:u w:val="none"/>
              </w:rPr>
              <w:tag w:val="goog_rdk_250"/>
              <w:id w:val="-931655489"/>
            </w:sdtPr>
            <w:sdtContent>
              <w:r w:rsidRPr="00554BE0">
                <w:rPr>
                  <w:rFonts w:ascii="Arial" w:eastAsia="Times New Roman" w:hAnsi="Arial" w:cs="Arial"/>
                  <w:color w:val="000000"/>
                  <w:szCs w:val="16"/>
                  <w:u w:val="none"/>
                </w:rPr>
                <w:t xml:space="preserve"> </w:t>
              </w:r>
              <w:r w:rsidRPr="00554BE0">
                <w:rPr>
                  <w:rFonts w:ascii="Arial" w:eastAsia="Arial" w:hAnsi="Arial" w:cs="Arial"/>
                  <w:color w:val="000000"/>
                  <w:szCs w:val="16"/>
                  <w:u w:val="none"/>
                </w:rPr>
                <w:t>Estudio del Instituto de Nutrición y Tecnología de los Alimentos de la Universidad de Chile Informe mundial sobre la diabetes – Organización Mundial de la Salud - 2014</w:t>
              </w:r>
            </w:sdtContent>
          </w:sdt>
        </w:p>
      </w:sdtContent>
    </w:sdt>
  </w:footnote>
  <w:footnote w:id="3">
    <w:sdt>
      <w:sdtPr>
        <w:rPr>
          <w:rFonts w:ascii="Arial" w:hAnsi="Arial" w:cs="Arial"/>
          <w:u w:val="none"/>
        </w:rPr>
        <w:tag w:val="goog_rdk_254"/>
        <w:id w:val="-1170328872"/>
      </w:sdtPr>
      <w:sdtContent>
        <w:p w14:paraId="68889471" w14:textId="77777777" w:rsidR="001F6E00" w:rsidRPr="00554BE0" w:rsidRDefault="001F6E00">
          <w:pPr>
            <w:pBdr>
              <w:top w:val="nil"/>
              <w:left w:val="nil"/>
              <w:bottom w:val="nil"/>
              <w:right w:val="nil"/>
              <w:between w:val="nil"/>
            </w:pBdr>
            <w:rPr>
              <w:rFonts w:ascii="Arial" w:eastAsia="Times New Roman" w:hAnsi="Arial" w:cs="Arial"/>
              <w:b/>
              <w:color w:val="000000"/>
              <w:u w:val="none"/>
            </w:rPr>
          </w:pPr>
          <w:r w:rsidRPr="00554BE0">
            <w:rPr>
              <w:rFonts w:ascii="Arial" w:hAnsi="Arial" w:cs="Arial"/>
              <w:u w:val="none"/>
              <w:vertAlign w:val="superscript"/>
            </w:rPr>
            <w:footnoteRef/>
          </w:r>
          <w:sdt>
            <w:sdtPr>
              <w:rPr>
                <w:rFonts w:ascii="Arial" w:hAnsi="Arial" w:cs="Arial"/>
                <w:u w:val="none"/>
              </w:rPr>
              <w:tag w:val="goog_rdk_253"/>
              <w:id w:val="-574513769"/>
            </w:sdtPr>
            <w:sdtContent>
              <w:r w:rsidRPr="00554BE0">
                <w:rPr>
                  <w:rFonts w:ascii="Arial" w:eastAsia="Times New Roman" w:hAnsi="Arial" w:cs="Arial"/>
                  <w:color w:val="000000"/>
                  <w:u w:val="none"/>
                </w:rPr>
                <w:t xml:space="preserve"> </w:t>
              </w:r>
            </w:sdtContent>
          </w:sdt>
          <w:r w:rsidRPr="00554BE0">
            <w:rPr>
              <w:rFonts w:ascii="Arial" w:hAnsi="Arial" w:cs="Arial"/>
              <w:u w:val="none"/>
            </w:rPr>
            <w:t xml:space="preserve"> </w:t>
          </w:r>
          <w:r w:rsidRPr="00554BE0">
            <w:rPr>
              <w:rFonts w:ascii="Arial" w:hAnsi="Arial" w:cs="Arial"/>
              <w:u w:val="none"/>
            </w:rPr>
            <w:t>Informe mundial sobre la diabetes – Organización Mundial de la Salud - 2014</w:t>
          </w:r>
        </w:p>
      </w:sdtContent>
    </w:sdt>
  </w:footnote>
  <w:footnote w:id="4">
    <w:sdt>
      <w:sdtPr>
        <w:rPr>
          <w:rFonts w:ascii="Arial" w:hAnsi="Arial" w:cs="Arial"/>
          <w:b/>
          <w:u w:val="none"/>
        </w:rPr>
        <w:tag w:val="goog_rdk_257"/>
        <w:id w:val="162990736"/>
      </w:sdtPr>
      <w:sdtContent>
        <w:p w14:paraId="5AB3B1E7" w14:textId="77777777" w:rsidR="001F6E00" w:rsidRPr="00554BE0" w:rsidRDefault="001F6E00">
          <w:pPr>
            <w:pBdr>
              <w:top w:val="nil"/>
              <w:left w:val="nil"/>
              <w:bottom w:val="nil"/>
              <w:right w:val="nil"/>
              <w:between w:val="nil"/>
            </w:pBdr>
            <w:rPr>
              <w:rFonts w:ascii="Arial" w:eastAsia="Times New Roman" w:hAnsi="Arial" w:cs="Arial"/>
              <w:b/>
              <w:color w:val="000000"/>
              <w:u w:val="none"/>
            </w:rPr>
          </w:pPr>
          <w:r w:rsidRPr="00554BE0">
            <w:rPr>
              <w:rFonts w:ascii="Arial" w:hAnsi="Arial" w:cs="Arial"/>
              <w:u w:val="none"/>
              <w:vertAlign w:val="superscript"/>
            </w:rPr>
            <w:footnoteRef/>
          </w:r>
          <w:r w:rsidRPr="00554BE0">
            <w:rPr>
              <w:rFonts w:ascii="Arial" w:hAnsi="Arial" w:cs="Arial"/>
              <w:u w:val="none"/>
            </w:rPr>
            <w:t xml:space="preserve"> </w:t>
          </w:r>
          <w:sdt>
            <w:sdtPr>
              <w:rPr>
                <w:rFonts w:ascii="Arial" w:hAnsi="Arial" w:cs="Arial"/>
                <w:b/>
                <w:u w:val="none"/>
              </w:rPr>
              <w:tag w:val="goog_rdk_256"/>
              <w:id w:val="-1985695705"/>
            </w:sdtPr>
            <w:sdtContent>
              <w:r w:rsidRPr="00554BE0">
                <w:rPr>
                  <w:rFonts w:ascii="Arial" w:hAnsi="Arial" w:cs="Arial"/>
                  <w:u w:val="none"/>
                </w:rPr>
                <w:t>La intolerancia a la lactosa en el mundo -  In Foodies - 2017</w:t>
              </w:r>
              <w:r w:rsidRPr="00554BE0">
                <w:rPr>
                  <w:rFonts w:ascii="Arial" w:eastAsia="Times New Roman" w:hAnsi="Arial" w:cs="Arial"/>
                  <w:color w:val="000000"/>
                  <w:u w:val="none"/>
                </w:rPr>
                <w:t xml:space="preserve"> </w:t>
              </w:r>
            </w:sdtContent>
          </w:sdt>
        </w:p>
      </w:sdtContent>
    </w:sdt>
  </w:footnote>
  <w:footnote w:id="5">
    <w:sdt>
      <w:sdtPr>
        <w:rPr>
          <w:rFonts w:ascii="Arial" w:hAnsi="Arial" w:cs="Arial"/>
          <w:u w:val="none"/>
        </w:rPr>
        <w:tag w:val="goog_rdk_260"/>
        <w:id w:val="822241367"/>
      </w:sdtPr>
      <w:sdtContent>
        <w:p w14:paraId="3ABCD89D" w14:textId="77777777" w:rsidR="001F6E00" w:rsidRPr="00554BE0" w:rsidRDefault="001F6E00">
          <w:pPr>
            <w:pBdr>
              <w:top w:val="nil"/>
              <w:left w:val="nil"/>
              <w:bottom w:val="nil"/>
              <w:right w:val="nil"/>
              <w:between w:val="nil"/>
            </w:pBdr>
            <w:rPr>
              <w:rFonts w:ascii="Arial" w:eastAsia="Times New Roman" w:hAnsi="Arial" w:cs="Arial"/>
              <w:b/>
              <w:color w:val="000000"/>
              <w:u w:val="none"/>
            </w:rPr>
          </w:pPr>
          <w:r w:rsidRPr="00554BE0">
            <w:rPr>
              <w:rFonts w:ascii="Arial" w:hAnsi="Arial" w:cs="Arial"/>
              <w:u w:val="none"/>
              <w:vertAlign w:val="superscript"/>
            </w:rPr>
            <w:footnoteRef/>
          </w:r>
          <w:sdt>
            <w:sdtPr>
              <w:rPr>
                <w:rFonts w:ascii="Arial" w:hAnsi="Arial" w:cs="Arial"/>
                <w:u w:val="none"/>
              </w:rPr>
              <w:tag w:val="goog_rdk_259"/>
              <w:id w:val="882065815"/>
            </w:sdtPr>
            <w:sdtContent>
              <w:r w:rsidRPr="00554BE0">
                <w:rPr>
                  <w:rFonts w:ascii="Arial" w:eastAsia="Times New Roman" w:hAnsi="Arial" w:cs="Arial"/>
                  <w:color w:val="000000"/>
                  <w:u w:val="none"/>
                </w:rPr>
                <w:t xml:space="preserve"> </w:t>
              </w:r>
              <w:r w:rsidRPr="00554BE0">
                <w:rPr>
                  <w:rFonts w:ascii="Arial" w:eastAsia="Arial" w:hAnsi="Arial" w:cs="Arial"/>
                  <w:color w:val="000000"/>
                  <w:u w:val="none"/>
                </w:rPr>
                <w:t xml:space="preserve">La intolerancia a la lactosa en el mundo -  In Foodies - 2017 Encuesta nacional de salud 2009 – 2010 Celiacos en Chile – La enfermedad Fantasma – Magri Garmendia – 2013 Chile Saludable – Volumen V </w:t>
              </w:r>
              <w:r w:rsidRPr="00554BE0">
                <w:rPr>
                  <w:rFonts w:ascii="Arial" w:eastAsia="Times New Roman" w:hAnsi="Arial" w:cs="Arial"/>
                  <w:color w:val="000000"/>
                  <w:u w:val="none"/>
                </w:rPr>
                <w:t xml:space="preserve"> </w:t>
              </w:r>
            </w:sdtContent>
          </w:sdt>
        </w:p>
      </w:sdtContent>
    </w:sdt>
  </w:footnote>
  <w:footnote w:id="6">
    <w:sdt>
      <w:sdtPr>
        <w:rPr>
          <w:rFonts w:ascii="Arial" w:hAnsi="Arial" w:cs="Arial"/>
          <w:u w:val="none"/>
        </w:rPr>
        <w:tag w:val="goog_rdk_263"/>
        <w:id w:val="-2027784280"/>
      </w:sdtPr>
      <w:sdtContent>
        <w:p w14:paraId="0F89DDE7" w14:textId="77777777" w:rsidR="001F6E00" w:rsidRPr="00554BE0" w:rsidRDefault="001F6E00" w:rsidP="007930FF">
          <w:pPr>
            <w:pBdr>
              <w:top w:val="nil"/>
              <w:left w:val="nil"/>
              <w:bottom w:val="nil"/>
              <w:right w:val="nil"/>
              <w:between w:val="nil"/>
            </w:pBdr>
            <w:rPr>
              <w:rFonts w:ascii="Arial" w:eastAsia="Times New Roman" w:hAnsi="Arial" w:cs="Arial"/>
              <w:b/>
              <w:color w:val="000000"/>
              <w:u w:val="none"/>
            </w:rPr>
          </w:pPr>
          <w:r w:rsidRPr="00554BE0">
            <w:rPr>
              <w:rFonts w:ascii="Arial" w:hAnsi="Arial" w:cs="Arial"/>
              <w:u w:val="none"/>
              <w:vertAlign w:val="superscript"/>
            </w:rPr>
            <w:footnoteRef/>
          </w:r>
          <w:sdt>
            <w:sdtPr>
              <w:rPr>
                <w:rFonts w:ascii="Arial" w:hAnsi="Arial" w:cs="Arial"/>
                <w:u w:val="none"/>
              </w:rPr>
              <w:tag w:val="goog_rdk_262"/>
              <w:id w:val="-1026862408"/>
            </w:sdtPr>
            <w:sdtContent>
              <w:r w:rsidRPr="00554BE0">
                <w:rPr>
                  <w:rFonts w:ascii="Arial" w:eastAsia="Times New Roman" w:hAnsi="Arial" w:cs="Arial"/>
                  <w:color w:val="000000"/>
                  <w:u w:val="none"/>
                </w:rPr>
                <w:t xml:space="preserve"> </w:t>
              </w:r>
              <w:r w:rsidRPr="00554BE0">
                <w:rPr>
                  <w:rFonts w:ascii="Arial" w:eastAsia="Arial" w:hAnsi="Arial" w:cs="Arial"/>
                  <w:color w:val="000000"/>
                  <w:u w:val="none"/>
                </w:rPr>
                <w:t xml:space="preserve">Informe mundial sobre la diabetes – Organización Mundial de la Salud - 2014 </w:t>
              </w:r>
            </w:sdtContent>
          </w:sdt>
        </w:p>
      </w:sdtContent>
    </w:sdt>
  </w:footnote>
  <w:footnote w:id="7">
    <w:p w14:paraId="08A13099" w14:textId="46EE4C6B" w:rsidR="001F6E00" w:rsidRPr="00554BE0" w:rsidRDefault="001F6E00">
      <w:pPr>
        <w:pStyle w:val="Textonotapie"/>
        <w:rPr>
          <w:rFonts w:ascii="Arial" w:eastAsia="Arial" w:hAnsi="Arial" w:cs="Arial"/>
          <w:b w:val="0"/>
          <w:color w:val="000000"/>
          <w:sz w:val="24"/>
          <w:szCs w:val="24"/>
          <w:lang w:val="es-MX" w:eastAsia="es-ES_tradnl"/>
        </w:rPr>
      </w:pPr>
      <w:r w:rsidRPr="00554BE0">
        <w:rPr>
          <w:rStyle w:val="Refdenotaalpie"/>
          <w:rFonts w:ascii="Arial" w:hAnsi="Arial" w:cs="Arial"/>
          <w:b w:val="0"/>
          <w:sz w:val="24"/>
          <w:szCs w:val="24"/>
        </w:rPr>
        <w:footnoteRef/>
      </w:r>
      <w:r w:rsidRPr="00554BE0">
        <w:rPr>
          <w:rFonts w:ascii="Arial" w:hAnsi="Arial" w:cs="Arial"/>
          <w:sz w:val="24"/>
          <w:szCs w:val="24"/>
        </w:rPr>
        <w:t xml:space="preserve"> </w:t>
      </w:r>
      <w:hyperlink r:id="rId1" w:history="1">
        <w:r w:rsidRPr="00554BE0">
          <w:rPr>
            <w:rFonts w:ascii="Arial" w:eastAsia="Arial" w:hAnsi="Arial" w:cs="Arial"/>
            <w:b w:val="0"/>
            <w:color w:val="000000"/>
            <w:sz w:val="24"/>
            <w:szCs w:val="24"/>
            <w:lang w:val="es-MX" w:eastAsia="es-ES_tradnl"/>
          </w:rPr>
          <w:t>https://www.eleconomistaamerica.cl/sociedad-eAm-chile/noticias/9097985/04/18/Consumo-de-pasteles-y-tortas-light-aumenta-un-18-en-Chile.html</w:t>
        </w:r>
      </w:hyperlink>
    </w:p>
  </w:footnote>
  <w:footnote w:id="8">
    <w:p w14:paraId="3D36E0FB" w14:textId="77777777" w:rsidR="001F6E00" w:rsidRPr="00554BE0" w:rsidRDefault="001F6E00" w:rsidP="007930FF">
      <w:pPr>
        <w:pStyle w:val="Textonotapie"/>
        <w:rPr>
          <w:rFonts w:ascii="Arial" w:eastAsia="Arial" w:hAnsi="Arial" w:cs="Arial"/>
          <w:b w:val="0"/>
          <w:color w:val="000000"/>
          <w:sz w:val="24"/>
          <w:szCs w:val="24"/>
          <w:lang w:val="es-MX" w:eastAsia="es-ES_tradnl"/>
        </w:rPr>
      </w:pPr>
      <w:r w:rsidRPr="00554BE0">
        <w:rPr>
          <w:rFonts w:ascii="Arial" w:eastAsia="Arial" w:hAnsi="Arial" w:cs="Arial"/>
          <w:b w:val="0"/>
          <w:color w:val="000000"/>
          <w:sz w:val="24"/>
          <w:szCs w:val="24"/>
          <w:lang w:val="es-MX" w:eastAsia="es-ES_tradnl"/>
        </w:rPr>
        <w:footnoteRef/>
      </w:r>
      <w:r w:rsidRPr="00554BE0">
        <w:rPr>
          <w:rFonts w:ascii="Arial" w:eastAsia="Arial" w:hAnsi="Arial" w:cs="Arial"/>
          <w:b w:val="0"/>
          <w:color w:val="000000"/>
          <w:sz w:val="24"/>
          <w:szCs w:val="24"/>
          <w:lang w:val="es-MX" w:eastAsia="es-ES_tradnl"/>
        </w:rPr>
        <w:t xml:space="preserve"> </w:t>
      </w:r>
      <w:hyperlink r:id="rId2" w:history="1">
        <w:r w:rsidRPr="00554BE0">
          <w:rPr>
            <w:rFonts w:ascii="Arial" w:eastAsia="Arial" w:hAnsi="Arial" w:cs="Arial"/>
            <w:b w:val="0"/>
            <w:color w:val="000000"/>
            <w:sz w:val="24"/>
            <w:szCs w:val="24"/>
            <w:lang w:val="es-MX" w:eastAsia="es-ES_tradnl"/>
          </w:rPr>
          <w:t>https://www.ainia.es/tecnoalimentalia/consumidor/alimentacion-saludable-la-gran-tendencia-de-consumo-actual-7-claves-orientativas/</w:t>
        </w:r>
      </w:hyperlink>
    </w:p>
    <w:p w14:paraId="6FD3D7F3" w14:textId="6DF49065" w:rsidR="001F6E00" w:rsidRPr="007930FF" w:rsidRDefault="001F6E00">
      <w:pPr>
        <w:pStyle w:val="Textonotapie"/>
        <w:rPr>
          <w:lang w:val="es-CL"/>
        </w:rPr>
      </w:pPr>
    </w:p>
  </w:footnote>
  <w:footnote w:id="9">
    <w:sdt>
      <w:sdtPr>
        <w:tag w:val="goog_rdk_266"/>
        <w:id w:val="-1320646429"/>
      </w:sdtPr>
      <w:sdtContent>
        <w:p w14:paraId="0EEFE039" w14:textId="77777777" w:rsidR="001F6E00" w:rsidRDefault="001F6E00">
          <w:pPr>
            <w:pBdr>
              <w:top w:val="nil"/>
              <w:left w:val="nil"/>
              <w:bottom w:val="nil"/>
              <w:right w:val="nil"/>
              <w:between w:val="nil"/>
            </w:pBdr>
            <w:rPr>
              <w:rFonts w:ascii="Times New Roman" w:eastAsia="Times New Roman" w:hAnsi="Times New Roman" w:cs="Times New Roman"/>
              <w:b/>
              <w:color w:val="000000"/>
              <w:sz w:val="20"/>
              <w:szCs w:val="20"/>
              <w:u w:val="none"/>
            </w:rPr>
          </w:pPr>
          <w:r w:rsidRPr="00554BE0">
            <w:rPr>
              <w:rFonts w:ascii="Arial" w:hAnsi="Arial" w:cs="Arial"/>
              <w:u w:val="none"/>
              <w:vertAlign w:val="superscript"/>
            </w:rPr>
            <w:footnoteRef/>
          </w:r>
          <w:sdt>
            <w:sdtPr>
              <w:rPr>
                <w:rFonts w:ascii="Arial" w:hAnsi="Arial" w:cs="Arial"/>
                <w:u w:val="none"/>
              </w:rPr>
              <w:tag w:val="goog_rdk_265"/>
              <w:id w:val="-625922815"/>
            </w:sdtPr>
            <w:sdtContent>
              <w:r w:rsidRPr="00554BE0">
                <w:rPr>
                  <w:rFonts w:ascii="Arial" w:eastAsia="Times New Roman" w:hAnsi="Arial" w:cs="Arial"/>
                  <w:color w:val="000000"/>
                  <w:u w:val="none"/>
                </w:rPr>
                <w:t xml:space="preserve"> </w:t>
              </w:r>
              <w:r w:rsidRPr="00554BE0">
                <w:rPr>
                  <w:rFonts w:ascii="Arial" w:eastAsia="Times New Roman" w:hAnsi="Arial" w:cs="Arial"/>
                  <w:color w:val="000000"/>
                  <w:u w:val="none"/>
                </w:rPr>
                <w:t>Encuesta nacional de salud 2009 – 2010</w:t>
              </w:r>
            </w:sdtContent>
          </w:sdt>
        </w:p>
      </w:sdtContent>
    </w:sdt>
  </w:footnote>
  <w:footnote w:id="10">
    <w:sdt>
      <w:sdtPr>
        <w:rPr>
          <w:rFonts w:ascii="Arial" w:hAnsi="Arial" w:cs="Arial"/>
        </w:rPr>
        <w:tag w:val="goog_rdk_269"/>
        <w:id w:val="-730226606"/>
      </w:sdtPr>
      <w:sdtContent>
        <w:p w14:paraId="2A8D536A" w14:textId="77777777" w:rsidR="001F6E00" w:rsidRPr="00554BE0" w:rsidRDefault="001F6E00" w:rsidP="00FC6295">
          <w:pPr>
            <w:pBdr>
              <w:top w:val="nil"/>
              <w:left w:val="nil"/>
              <w:bottom w:val="nil"/>
              <w:right w:val="nil"/>
              <w:between w:val="nil"/>
            </w:pBdr>
            <w:rPr>
              <w:rFonts w:ascii="Arial" w:eastAsia="Times New Roman" w:hAnsi="Arial" w:cs="Arial"/>
              <w:b/>
              <w:color w:val="000000"/>
              <w:u w:val="none"/>
            </w:rPr>
          </w:pPr>
          <w:r w:rsidRPr="00554BE0">
            <w:rPr>
              <w:rFonts w:ascii="Arial" w:hAnsi="Arial" w:cs="Arial"/>
              <w:u w:val="none"/>
              <w:vertAlign w:val="superscript"/>
            </w:rPr>
            <w:footnoteRef/>
          </w:r>
          <w:sdt>
            <w:sdtPr>
              <w:rPr>
                <w:rFonts w:ascii="Arial" w:hAnsi="Arial" w:cs="Arial"/>
                <w:u w:val="none"/>
              </w:rPr>
              <w:tag w:val="goog_rdk_268"/>
              <w:id w:val="-837842410"/>
            </w:sdtPr>
            <w:sdtContent>
              <w:r w:rsidRPr="00554BE0">
                <w:rPr>
                  <w:rFonts w:ascii="Arial" w:eastAsia="Times New Roman" w:hAnsi="Arial" w:cs="Arial"/>
                  <w:color w:val="000000"/>
                  <w:u w:val="none"/>
                </w:rPr>
                <w:t xml:space="preserve"> </w:t>
              </w:r>
              <w:r w:rsidRPr="00554BE0">
                <w:rPr>
                  <w:rFonts w:ascii="Arial" w:eastAsia="Arial" w:hAnsi="Arial" w:cs="Arial"/>
                  <w:color w:val="000000"/>
                  <w:u w:val="none"/>
                </w:rPr>
                <w:t>Fundación Española de Aparato Digestivo</w:t>
              </w:r>
              <w:r w:rsidRPr="00554BE0">
                <w:rPr>
                  <w:rFonts w:ascii="Arial" w:eastAsia="Arial" w:hAnsi="Arial" w:cs="Arial"/>
                  <w:u w:val="none"/>
                </w:rPr>
                <w:t xml:space="preserve"> </w:t>
              </w:r>
              <w:hyperlink r:id="rId3">
                <w:r w:rsidRPr="00554BE0">
                  <w:rPr>
                    <w:rFonts w:ascii="Arial" w:hAnsi="Arial" w:cs="Arial"/>
                    <w:u w:val="none"/>
                  </w:rPr>
                  <w:t>https://www.saludigestivo.es/wp-content/uploads/2016/02/intolerancia-lactosa-20110915161521.pdf</w:t>
                </w:r>
              </w:hyperlink>
              <w:r w:rsidRPr="00554BE0">
                <w:rPr>
                  <w:rFonts w:ascii="Arial" w:hAnsi="Arial" w:cs="Arial"/>
                  <w:u w:val="none"/>
                </w:rPr>
                <w:t xml:space="preserve"> </w:t>
              </w:r>
            </w:sdtContent>
          </w:sdt>
        </w:p>
      </w:sdtContent>
    </w:sdt>
  </w:footnote>
  <w:footnote w:id="11">
    <w:sdt>
      <w:sdtPr>
        <w:rPr>
          <w:rFonts w:ascii="Arial" w:hAnsi="Arial" w:cs="Arial"/>
        </w:rPr>
        <w:tag w:val="goog_rdk_266"/>
        <w:id w:val="-658002850"/>
      </w:sdtPr>
      <w:sdtEndPr>
        <w:rPr>
          <w:rFonts w:ascii="Arial Narrow" w:hAnsi="Arial Narrow" w:cs="Arial Narrow"/>
        </w:rPr>
      </w:sdtEndPr>
      <w:sdtContent>
        <w:p w14:paraId="36ACE818" w14:textId="73680731" w:rsidR="001F6E00" w:rsidRDefault="001F6E00" w:rsidP="00B84217">
          <w:pPr>
            <w:pBdr>
              <w:top w:val="nil"/>
              <w:left w:val="nil"/>
              <w:bottom w:val="nil"/>
              <w:right w:val="nil"/>
              <w:between w:val="nil"/>
            </w:pBdr>
            <w:jc w:val="both"/>
            <w:rPr>
              <w:rFonts w:ascii="Times New Roman" w:eastAsia="Times New Roman" w:hAnsi="Times New Roman" w:cs="Times New Roman"/>
              <w:b/>
              <w:color w:val="000000"/>
              <w:sz w:val="20"/>
              <w:szCs w:val="20"/>
              <w:u w:val="none"/>
            </w:rPr>
          </w:pPr>
          <w:r w:rsidRPr="00554BE0">
            <w:rPr>
              <w:rFonts w:ascii="Arial" w:hAnsi="Arial" w:cs="Arial"/>
              <w:u w:val="none"/>
              <w:vertAlign w:val="superscript"/>
            </w:rPr>
            <w:footnoteRef/>
          </w:r>
          <w:sdt>
            <w:sdtPr>
              <w:rPr>
                <w:rFonts w:ascii="Arial" w:hAnsi="Arial" w:cs="Arial"/>
                <w:u w:val="none"/>
              </w:rPr>
              <w:tag w:val="goog_rdk_265"/>
              <w:id w:val="-453705567"/>
            </w:sdtPr>
            <w:sdtEndPr>
              <w:rPr>
                <w:rFonts w:ascii="Arial Narrow" w:hAnsi="Arial Narrow" w:cs="Arial Narrow"/>
                <w:u w:val="single"/>
              </w:rPr>
            </w:sdtEndPr>
            <w:sdtContent>
              <w:sdt>
                <w:sdtPr>
                  <w:rPr>
                    <w:rFonts w:ascii="Arial" w:hAnsi="Arial" w:cs="Arial"/>
                    <w:u w:val="none"/>
                  </w:rPr>
                  <w:tag w:val="goog_rdk_265"/>
                  <w:id w:val="1470866124"/>
                </w:sdtPr>
                <w:sdtContent>
                  <w:r w:rsidRPr="00554BE0">
                    <w:rPr>
                      <w:rFonts w:ascii="Arial" w:hAnsi="Arial" w:cs="Arial"/>
                      <w:color w:val="0563C1"/>
                      <w:u w:val="none"/>
                    </w:rPr>
                    <w:t xml:space="preserve"> </w:t>
                  </w:r>
                  <w:r w:rsidRPr="00554BE0">
                    <w:rPr>
                      <w:rFonts w:ascii="Arial" w:hAnsi="Arial" w:cs="Arial"/>
                      <w:u w:val="none"/>
                    </w:rPr>
                    <w:t>Organización Mundial de la Salud https://m.elmostrador.cl/agenda-pais/vida-en-linea/2015/11/11/el-12-de-la-poblacion-en-chile-padece-diabetes/ Federación Internacional de Diabetes https://www.latercera.com/noticia/un-millon-700-mil-chilenos-tienen-diabetes-el-doble-de-lo-que-habia-hace-10-anos/ Corporación de apoyo celiaco http://www.coacel.cl/epidemiologia-cuantos-son-los-celiacos Fundación Convivir http://www.fundacionconvivir.cl/ Fundación Española de Aparato Digestivo https://www.saludigestivo.es/wp-content/uploads/2016/02/intolerancia-lactosa-20110915161521.pdf</w:t>
                  </w:r>
                </w:sdtContent>
              </w:sdt>
            </w:sdtContent>
          </w:sdt>
        </w:p>
      </w:sdtContent>
    </w:sdt>
  </w:footnote>
  <w:footnote w:id="12">
    <w:p w14:paraId="32EB2166" w14:textId="77777777" w:rsidR="001F6E00" w:rsidRPr="002D3A4B" w:rsidRDefault="001F6E00" w:rsidP="007930FF">
      <w:pPr>
        <w:pBdr>
          <w:top w:val="nil"/>
          <w:left w:val="nil"/>
          <w:bottom w:val="nil"/>
          <w:right w:val="nil"/>
          <w:between w:val="nil"/>
        </w:pBdr>
        <w:jc w:val="both"/>
        <w:rPr>
          <w:rFonts w:ascii="Arial" w:eastAsia="Arial" w:hAnsi="Arial" w:cs="Arial"/>
          <w:u w:val="none"/>
          <w:lang w:val="es-CL"/>
        </w:rPr>
      </w:pPr>
      <w:r w:rsidRPr="002D3A4B">
        <w:rPr>
          <w:rStyle w:val="Refdenotaalpie"/>
          <w:rFonts w:ascii="Arial" w:hAnsi="Arial" w:cs="Arial"/>
          <w:u w:val="none"/>
        </w:rPr>
        <w:footnoteRef/>
      </w:r>
      <w:r w:rsidRPr="002D3A4B">
        <w:rPr>
          <w:rFonts w:ascii="Arial" w:hAnsi="Arial" w:cs="Arial"/>
          <w:u w:val="none"/>
        </w:rPr>
        <w:t xml:space="preserve"> </w:t>
      </w:r>
      <w:hyperlink r:id="rId4" w:history="1">
        <w:r w:rsidRPr="002D3A4B">
          <w:rPr>
            <w:rStyle w:val="Hipervnculo"/>
            <w:rFonts w:ascii="Arial" w:eastAsia="Arial" w:hAnsi="Arial" w:cs="Arial"/>
            <w:color w:val="auto"/>
            <w:u w:val="none"/>
            <w:lang w:val="es-CL"/>
          </w:rPr>
          <w:t>https://www.bcn.cl/siit/nuestropais/region13/indica.htm</w:t>
        </w:r>
      </w:hyperlink>
    </w:p>
    <w:p w14:paraId="3B6C7B37" w14:textId="17E7B034" w:rsidR="001F6E00" w:rsidRPr="007930FF" w:rsidRDefault="001F6E00">
      <w:pPr>
        <w:pStyle w:val="Textonotapie"/>
        <w:rPr>
          <w:lang w:val="es-MX"/>
        </w:rPr>
      </w:pPr>
    </w:p>
  </w:footnote>
  <w:footnote w:id="13">
    <w:p w14:paraId="75F66274" w14:textId="4B4E6AC2" w:rsidR="001F6E00" w:rsidRPr="00554BE0" w:rsidRDefault="001F6E00" w:rsidP="002D3A4B">
      <w:pPr>
        <w:pBdr>
          <w:top w:val="nil"/>
          <w:left w:val="nil"/>
          <w:bottom w:val="nil"/>
          <w:right w:val="nil"/>
          <w:between w:val="nil"/>
        </w:pBdr>
        <w:rPr>
          <w:rStyle w:val="Hipervnculo"/>
          <w:rFonts w:ascii="Arial" w:hAnsi="Arial" w:cs="Arial"/>
          <w:color w:val="auto"/>
          <w:u w:val="none"/>
        </w:rPr>
      </w:pPr>
      <w:r w:rsidRPr="00554BE0">
        <w:rPr>
          <w:rStyle w:val="Refdenotaalpie"/>
          <w:rFonts w:ascii="Arial" w:hAnsi="Arial" w:cs="Arial"/>
          <w:u w:val="none"/>
        </w:rPr>
        <w:footnoteRef/>
      </w:r>
      <w:r w:rsidRPr="00554BE0">
        <w:rPr>
          <w:rFonts w:ascii="Arial" w:hAnsi="Arial" w:cs="Arial"/>
          <w:u w:val="none"/>
        </w:rPr>
        <w:t xml:space="preserve"> </w:t>
      </w:r>
      <w:hyperlink r:id="rId5" w:history="1">
        <w:r w:rsidRPr="00554BE0">
          <w:rPr>
            <w:rStyle w:val="Hipervnculo"/>
            <w:rFonts w:ascii="Arial" w:hAnsi="Arial" w:cs="Arial"/>
            <w:color w:val="auto"/>
            <w:u w:val="none"/>
          </w:rPr>
          <w:t>https://www.ine.cl/estadisticas/ingresos-y-gastos/epf</w:t>
        </w:r>
      </w:hyperlink>
    </w:p>
    <w:p w14:paraId="6CFCC728" w14:textId="7F74253C" w:rsidR="001F6E00" w:rsidRPr="00554BE0" w:rsidRDefault="001F6E00" w:rsidP="00554BE0">
      <w:pPr>
        <w:pBdr>
          <w:top w:val="nil"/>
          <w:left w:val="nil"/>
          <w:bottom w:val="nil"/>
          <w:right w:val="nil"/>
          <w:between w:val="nil"/>
        </w:pBdr>
      </w:pPr>
      <w:hyperlink r:id="rId6" w:history="1">
        <w:r w:rsidRPr="00554BE0">
          <w:rPr>
            <w:rStyle w:val="Hipervnculo"/>
            <w:rFonts w:ascii="Arial" w:hAnsi="Arial" w:cs="Arial"/>
            <w:color w:val="auto"/>
            <w:u w:val="none"/>
          </w:rPr>
          <w:t>https://www.ine.cl/docs/default-source/ingresos-y-gastos/epf/viii-epf/principales-resultados/presentacion-del-director-nacional-sobre-resultados-viii-epf.pdf?sfvrsn=4</w:t>
        </w:r>
      </w:hyperlink>
    </w:p>
  </w:footnote>
  <w:footnote w:id="14">
    <w:p w14:paraId="6A3A15F8" w14:textId="1E60F208" w:rsidR="001F6E00" w:rsidRPr="002D3A4B" w:rsidRDefault="001F6E00">
      <w:pPr>
        <w:pStyle w:val="Textonotapie"/>
        <w:rPr>
          <w:rFonts w:ascii="Arial" w:hAnsi="Arial" w:cs="Arial"/>
          <w:b w:val="0"/>
          <w:sz w:val="16"/>
          <w:szCs w:val="16"/>
          <w:lang w:val="es-CL"/>
        </w:rPr>
      </w:pPr>
      <w:r w:rsidRPr="00554BE0">
        <w:rPr>
          <w:rStyle w:val="Refdenotaalpie"/>
          <w:rFonts w:ascii="Arial" w:hAnsi="Arial" w:cs="Arial"/>
          <w:b w:val="0"/>
          <w:sz w:val="24"/>
          <w:szCs w:val="24"/>
        </w:rPr>
        <w:footnoteRef/>
      </w:r>
      <w:r w:rsidRPr="00554BE0">
        <w:rPr>
          <w:rFonts w:ascii="Arial" w:hAnsi="Arial" w:cs="Arial"/>
          <w:b w:val="0"/>
          <w:sz w:val="24"/>
          <w:szCs w:val="24"/>
        </w:rPr>
        <w:t xml:space="preserve"> PARTE 1 </w:t>
      </w:r>
      <w:hyperlink r:id="rId7" w:history="1">
        <w:r w:rsidRPr="00554BE0">
          <w:rPr>
            <w:rStyle w:val="Hipervnculo"/>
            <w:rFonts w:ascii="Arial" w:hAnsi="Arial" w:cs="Arial"/>
            <w:b w:val="0"/>
            <w:color w:val="auto"/>
            <w:sz w:val="24"/>
            <w:szCs w:val="24"/>
            <w:u w:val="none"/>
            <w:lang w:val="es-CL"/>
          </w:rPr>
          <w:t>https://es.surveymonkey.com/r/JPMXRPK</w:t>
        </w:r>
      </w:hyperlink>
      <w:r w:rsidRPr="00554BE0">
        <w:rPr>
          <w:rFonts w:ascii="Arial" w:hAnsi="Arial" w:cs="Arial"/>
          <w:b w:val="0"/>
          <w:sz w:val="24"/>
          <w:szCs w:val="24"/>
          <w:lang w:val="es-CL"/>
        </w:rPr>
        <w:t xml:space="preserve"> PARTE 2 https://es.surveymonkey.com/r/Q7TVX6Y</w:t>
      </w:r>
    </w:p>
  </w:footnote>
  <w:footnote w:id="15">
    <w:sdt>
      <w:sdtPr>
        <w:tag w:val="goog_rdk_266"/>
        <w:id w:val="-530644976"/>
      </w:sdtPr>
      <w:sdtContent>
        <w:p w14:paraId="07FD6888" w14:textId="77777777" w:rsidR="001F6E00" w:rsidRDefault="001F6E00" w:rsidP="00634279">
          <w:pPr>
            <w:pBdr>
              <w:top w:val="nil"/>
              <w:left w:val="nil"/>
              <w:bottom w:val="nil"/>
              <w:right w:val="nil"/>
              <w:between w:val="nil"/>
            </w:pBdr>
            <w:rPr>
              <w:rFonts w:ascii="Times New Roman" w:eastAsia="Times New Roman" w:hAnsi="Times New Roman" w:cs="Times New Roman"/>
              <w:b/>
              <w:color w:val="000000"/>
              <w:sz w:val="20"/>
              <w:szCs w:val="2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https://nutrisacorp.com/chile/</w:t>
          </w:r>
        </w:p>
      </w:sdtContent>
    </w:sdt>
  </w:footnote>
  <w:footnote w:id="16">
    <w:sdt>
      <w:sdtPr>
        <w:tag w:val="goog_rdk_266"/>
        <w:id w:val="-1088768597"/>
      </w:sdtPr>
      <w:sdtContent>
        <w:p w14:paraId="1F9FDEAF" w14:textId="77777777" w:rsidR="001F6E00" w:rsidRPr="00F72611" w:rsidRDefault="001F6E00" w:rsidP="00634279">
          <w:pPr>
            <w:pBdr>
              <w:top w:val="nil"/>
              <w:left w:val="nil"/>
              <w:bottom w:val="nil"/>
              <w:right w:val="nil"/>
              <w:between w:val="nil"/>
            </w:pBdr>
            <w:rPr>
              <w:rFonts w:ascii="Times New Roman" w:eastAsia="Times New Roman" w:hAnsi="Times New Roman" w:cs="Times New Roman"/>
              <w:b/>
              <w:color w:val="00000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https://www.extrufood.cl/</w:t>
          </w:r>
        </w:p>
      </w:sdtContent>
    </w:sdt>
  </w:footnote>
  <w:footnote w:id="17">
    <w:sdt>
      <w:sdtPr>
        <w:rPr>
          <w:rFonts w:ascii="Arial" w:hAnsi="Arial" w:cs="Arial"/>
        </w:rPr>
        <w:tag w:val="goog_rdk_266"/>
        <w:id w:val="-1127236634"/>
      </w:sdtPr>
      <w:sdtContent>
        <w:p w14:paraId="532E98AB" w14:textId="77777777" w:rsidR="001F6E00" w:rsidRPr="00F72611" w:rsidRDefault="001F6E00" w:rsidP="00634279">
          <w:pPr>
            <w:pBdr>
              <w:top w:val="nil"/>
              <w:left w:val="nil"/>
              <w:bottom w:val="nil"/>
              <w:right w:val="nil"/>
              <w:between w:val="nil"/>
            </w:pBdr>
            <w:rPr>
              <w:rFonts w:ascii="Arial" w:eastAsia="Times New Roman" w:hAnsi="Arial" w:cs="Arial"/>
              <w:b/>
              <w:color w:val="00000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https://www.extrumol.cl/</w:t>
          </w:r>
        </w:p>
      </w:sdtContent>
    </w:sdt>
  </w:footnote>
  <w:footnote w:id="18">
    <w:sdt>
      <w:sdtPr>
        <w:rPr>
          <w:rFonts w:ascii="Arial" w:hAnsi="Arial" w:cs="Arial"/>
        </w:rPr>
        <w:tag w:val="goog_rdk_266"/>
        <w:id w:val="-809321766"/>
      </w:sdtPr>
      <w:sdtContent>
        <w:p w14:paraId="3DA3C1B2" w14:textId="77777777" w:rsidR="001F6E00" w:rsidRDefault="001F6E00" w:rsidP="00634279">
          <w:pPr>
            <w:pBdr>
              <w:top w:val="nil"/>
              <w:left w:val="nil"/>
              <w:bottom w:val="nil"/>
              <w:right w:val="nil"/>
              <w:between w:val="nil"/>
            </w:pBdr>
            <w:rPr>
              <w:rFonts w:ascii="Times New Roman" w:eastAsia="Times New Roman" w:hAnsi="Times New Roman" w:cs="Times New Roman"/>
              <w:b/>
              <w:color w:val="000000"/>
              <w:sz w:val="20"/>
              <w:szCs w:val="2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https://www.disa.cl/</w:t>
          </w:r>
        </w:p>
      </w:sdtContent>
    </w:sdt>
  </w:footnote>
  <w:footnote w:id="19">
    <w:sdt>
      <w:sdtPr>
        <w:tag w:val="goog_rdk_266"/>
        <w:id w:val="-1454327383"/>
      </w:sdtPr>
      <w:sdtContent>
        <w:p w14:paraId="4E4AA0E1" w14:textId="77777777" w:rsidR="001F6E00" w:rsidRDefault="001F6E00" w:rsidP="00CF21EA">
          <w:pPr>
            <w:pBdr>
              <w:top w:val="nil"/>
              <w:left w:val="nil"/>
              <w:bottom w:val="nil"/>
              <w:right w:val="nil"/>
              <w:between w:val="nil"/>
            </w:pBdr>
            <w:rPr>
              <w:rFonts w:ascii="Times New Roman" w:eastAsia="Times New Roman" w:hAnsi="Times New Roman" w:cs="Times New Roman"/>
              <w:b/>
              <w:color w:val="000000"/>
              <w:sz w:val="20"/>
              <w:szCs w:val="2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http://www.celiacosenaccion.org/2016/09/10/en-estado-unidos-la-cantidad-de-estadounidenses-que-no-consumen-gluten-se-triplico-en-5-anos/</w:t>
          </w:r>
        </w:p>
      </w:sdtContent>
    </w:sdt>
  </w:footnote>
  <w:footnote w:id="20">
    <w:sdt>
      <w:sdtPr>
        <w:tag w:val="goog_rdk_266"/>
        <w:id w:val="-33661503"/>
      </w:sdtPr>
      <w:sdtEndPr>
        <w:rPr>
          <w:rFonts w:ascii="Arial" w:hAnsi="Arial" w:cs="Arial"/>
          <w:u w:val="none"/>
        </w:rPr>
      </w:sdtEndPr>
      <w:sdtContent>
        <w:p w14:paraId="200AC210" w14:textId="77777777" w:rsidR="001F6E00" w:rsidRPr="004F2537" w:rsidRDefault="001F6E00" w:rsidP="004F2537">
          <w:pPr>
            <w:pBdr>
              <w:top w:val="nil"/>
              <w:left w:val="nil"/>
              <w:bottom w:val="nil"/>
              <w:right w:val="nil"/>
              <w:between w:val="nil"/>
            </w:pBdr>
            <w:rPr>
              <w:rFonts w:ascii="Arial" w:eastAsia="Times New Roman" w:hAnsi="Arial" w:cs="Arial"/>
              <w:b/>
              <w:sz w:val="20"/>
              <w:szCs w:val="2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https://www.prochile.gob.cl/wp-content/files_mf/1418309308Tendencias_Australia_Alimentos_Saludables_2014.pdf?fbclid=IwAR2S7AgL3AFtlVh60KUwbA2UwVsluwmuh1X8ZT4EL4VJLkAd1aSRDw14-pY</w:t>
          </w:r>
        </w:p>
      </w:sdtContent>
    </w:sdt>
  </w:footnote>
  <w:footnote w:id="21">
    <w:sdt>
      <w:sdtPr>
        <w:rPr>
          <w:rFonts w:ascii="Arial" w:hAnsi="Arial" w:cs="Arial"/>
          <w:u w:val="none"/>
        </w:rPr>
        <w:tag w:val="goog_rdk_266"/>
        <w:id w:val="27923821"/>
      </w:sdtPr>
      <w:sdtContent>
        <w:p w14:paraId="57C3AFFC" w14:textId="77777777" w:rsidR="001F6E00" w:rsidRDefault="001F6E00" w:rsidP="00BD1487">
          <w:pPr>
            <w:pBdr>
              <w:top w:val="nil"/>
              <w:left w:val="nil"/>
              <w:bottom w:val="nil"/>
              <w:right w:val="nil"/>
              <w:between w:val="nil"/>
            </w:pBdr>
            <w:rPr>
              <w:rFonts w:ascii="Times New Roman" w:eastAsia="Times New Roman" w:hAnsi="Times New Roman" w:cs="Times New Roman"/>
              <w:b/>
              <w:color w:val="000000"/>
              <w:sz w:val="20"/>
              <w:szCs w:val="20"/>
              <w:u w:val="none"/>
            </w:rPr>
          </w:pPr>
          <w:r w:rsidRPr="00F72611">
            <w:rPr>
              <w:rFonts w:ascii="Arial" w:hAnsi="Arial" w:cs="Arial"/>
              <w:u w:val="none"/>
              <w:vertAlign w:val="superscript"/>
            </w:rPr>
            <w:footnoteRef/>
          </w:r>
          <w:r w:rsidRPr="00F72611">
            <w:rPr>
              <w:rFonts w:ascii="Arial" w:hAnsi="Arial" w:cs="Arial"/>
              <w:u w:val="none"/>
            </w:rPr>
            <w:t xml:space="preserve"> </w:t>
          </w:r>
          <w:r w:rsidRPr="00F72611">
            <w:rPr>
              <w:rFonts w:ascii="Arial" w:hAnsi="Arial" w:cs="Arial"/>
              <w:u w:val="none"/>
            </w:rPr>
            <w:t>https://www.prochile.gob.cl/wp-content/uploads/2017/02/FMT_Australia_-Alimentos_sin_gluten_2016.pdf?fbclid=IwAR1nm8jx7TwILcWiAZVVe7JT5CkSDtFA6kPwLwkgagdN1wcsgfieknHe4J4</w:t>
          </w:r>
        </w:p>
      </w:sdtContent>
    </w:sdt>
  </w:footnote>
  <w:footnote w:id="22">
    <w:p w14:paraId="30305AF6" w14:textId="4AAAF04E" w:rsidR="001F6E00" w:rsidRPr="00465E82" w:rsidRDefault="001F6E00">
      <w:pPr>
        <w:pStyle w:val="Textonotapie"/>
        <w:rPr>
          <w:rFonts w:ascii="Arial" w:hAnsi="Arial" w:cs="Arial"/>
          <w:b w:val="0"/>
        </w:rPr>
      </w:pPr>
      <w:r w:rsidRPr="00F72611">
        <w:rPr>
          <w:rStyle w:val="Refdenotaalpie"/>
          <w:rFonts w:ascii="Arial" w:hAnsi="Arial" w:cs="Arial"/>
          <w:b w:val="0"/>
          <w:sz w:val="24"/>
        </w:rPr>
        <w:footnoteRef/>
      </w:r>
      <w:r w:rsidRPr="00F72611">
        <w:rPr>
          <w:rFonts w:ascii="Arial" w:hAnsi="Arial" w:cs="Arial"/>
          <w:b w:val="0"/>
          <w:sz w:val="24"/>
        </w:rPr>
        <w:t xml:space="preserve"> Anexo D: Personas con restricción alimentaria en sector Oriente</w:t>
      </w:r>
    </w:p>
  </w:footnote>
  <w:footnote w:id="23">
    <w:p w14:paraId="091F4A19" w14:textId="61ABBFC2" w:rsidR="001F6E00" w:rsidRPr="00F72611" w:rsidRDefault="001F6E00">
      <w:pPr>
        <w:pStyle w:val="Textonotapie"/>
        <w:rPr>
          <w:rFonts w:ascii="Arial" w:hAnsi="Arial" w:cs="Arial"/>
          <w:b w:val="0"/>
          <w:sz w:val="24"/>
          <w:szCs w:val="16"/>
        </w:rPr>
      </w:pPr>
      <w:r w:rsidRPr="00F72611">
        <w:rPr>
          <w:rStyle w:val="Refdenotaalpie"/>
          <w:rFonts w:ascii="Arial" w:hAnsi="Arial" w:cs="Arial"/>
          <w:b w:val="0"/>
          <w:sz w:val="24"/>
          <w:szCs w:val="16"/>
        </w:rPr>
        <w:footnoteRef/>
      </w:r>
      <w:r w:rsidRPr="00F72611">
        <w:rPr>
          <w:rFonts w:ascii="Arial" w:hAnsi="Arial" w:cs="Arial"/>
          <w:b w:val="0"/>
          <w:sz w:val="24"/>
          <w:szCs w:val="16"/>
        </w:rPr>
        <w:t xml:space="preserve"> Anexo C: Referencia Arriendo</w:t>
      </w:r>
    </w:p>
  </w:footnote>
  <w:footnote w:id="24">
    <w:p w14:paraId="2CF876C1" w14:textId="1A62E370" w:rsidR="001F6E00" w:rsidRPr="00F72611" w:rsidRDefault="001F6E00">
      <w:pPr>
        <w:pStyle w:val="Textonotapie"/>
        <w:rPr>
          <w:rFonts w:ascii="Arial" w:hAnsi="Arial" w:cs="Arial"/>
          <w:b w:val="0"/>
          <w:sz w:val="24"/>
          <w:szCs w:val="16"/>
        </w:rPr>
      </w:pPr>
      <w:r w:rsidRPr="00F72611">
        <w:rPr>
          <w:rStyle w:val="Refdenotaalpie"/>
          <w:rFonts w:ascii="Arial" w:hAnsi="Arial" w:cs="Arial"/>
          <w:b w:val="0"/>
          <w:sz w:val="24"/>
          <w:szCs w:val="16"/>
        </w:rPr>
        <w:footnoteRef/>
      </w:r>
      <w:r w:rsidRPr="00F72611">
        <w:rPr>
          <w:rFonts w:ascii="Arial" w:hAnsi="Arial" w:cs="Arial"/>
          <w:b w:val="0"/>
          <w:sz w:val="24"/>
          <w:szCs w:val="16"/>
        </w:rPr>
        <w:t xml:space="preserve"> Anexo G: Detalle Inversión Inicial</w:t>
      </w:r>
    </w:p>
  </w:footnote>
  <w:footnote w:id="25">
    <w:p w14:paraId="1C2F5D87" w14:textId="2800F449" w:rsidR="001F6E00" w:rsidRPr="00F72611" w:rsidRDefault="001F6E00" w:rsidP="00481D99">
      <w:pPr>
        <w:shd w:val="clear" w:color="auto" w:fill="FFFFFF"/>
        <w:textAlignment w:val="top"/>
        <w:rPr>
          <w:rFonts w:ascii="Arial" w:hAnsi="Arial" w:cs="Arial"/>
          <w:szCs w:val="16"/>
          <w:u w:val="none"/>
        </w:rPr>
      </w:pPr>
      <w:r w:rsidRPr="00F72611">
        <w:rPr>
          <w:rStyle w:val="Refdenotaalpie"/>
          <w:rFonts w:ascii="Arial" w:hAnsi="Arial" w:cs="Arial"/>
          <w:szCs w:val="16"/>
          <w:u w:val="none"/>
        </w:rPr>
        <w:footnoteRef/>
      </w:r>
      <w:r w:rsidRPr="00F72611">
        <w:rPr>
          <w:rFonts w:ascii="Arial" w:hAnsi="Arial" w:cs="Arial"/>
          <w:szCs w:val="16"/>
          <w:u w:val="none"/>
        </w:rPr>
        <w:t xml:space="preserve"> </w:t>
      </w:r>
      <w:hyperlink r:id="rId8" w:tgtFrame="_blank" w:history="1">
        <w:r w:rsidRPr="00F72611">
          <w:rPr>
            <w:rStyle w:val="Hipervnculo"/>
            <w:rFonts w:ascii="Arial" w:hAnsi="Arial" w:cs="Arial"/>
            <w:color w:val="auto"/>
            <w:szCs w:val="16"/>
            <w:u w:val="none"/>
          </w:rPr>
          <w:t>http://repositorio.uchile.cl/bitstream/handle/2250/145401/Plan-de-negocios-para-una-empresa-panadera-y-pastelera-en-la-ciudad-de-Iquique.pdf?sequence=1&amp;isAllowed=y</w:t>
        </w:r>
      </w:hyperlink>
    </w:p>
    <w:p w14:paraId="0A963632" w14:textId="7086F8A3" w:rsidR="001F6E00" w:rsidRPr="00481D99" w:rsidRDefault="001F6E00">
      <w:pPr>
        <w:pStyle w:val="Textonotapie"/>
        <w:rPr>
          <w:lang w:val="es-MX"/>
        </w:rPr>
      </w:pPr>
    </w:p>
  </w:footnote>
  <w:footnote w:id="26">
    <w:p w14:paraId="2EA122BA" w14:textId="4F2677C3" w:rsidR="001F6E00" w:rsidRPr="00465E82" w:rsidRDefault="001F6E00" w:rsidP="00465E82">
      <w:pPr>
        <w:pStyle w:val="Default"/>
      </w:pPr>
      <w:r w:rsidRPr="00B02DA3">
        <w:rPr>
          <w:rStyle w:val="Refdenotaalpie"/>
          <w:u w:val="none"/>
        </w:rPr>
        <w:footnoteRef/>
      </w:r>
      <w:r w:rsidRPr="00B02DA3">
        <w:rPr>
          <w:u w:val="none"/>
        </w:rPr>
        <w:t xml:space="preserve">  </w:t>
      </w:r>
      <w:r w:rsidRPr="00B02DA3">
        <w:rPr>
          <w:szCs w:val="23"/>
          <w:u w:val="none"/>
        </w:rPr>
        <w:t>E</w:t>
      </w:r>
      <w:r>
        <w:rPr>
          <w:szCs w:val="23"/>
          <w:u w:val="none"/>
        </w:rPr>
        <w:t xml:space="preserve">valuación técnica, económica y estratégica para la creación de una Ludoteca-café. </w:t>
      </w:r>
      <w:r w:rsidRPr="00B02DA3">
        <w:rPr>
          <w:szCs w:val="23"/>
          <w:u w:val="none"/>
        </w:rPr>
        <w:t>Marcela Valencia, Año 2018</w:t>
      </w:r>
    </w:p>
  </w:footnote>
  <w:footnote w:id="27">
    <w:p w14:paraId="5D718019" w14:textId="79711FDA" w:rsidR="001F6E00" w:rsidRPr="00000CE2" w:rsidRDefault="001F6E00">
      <w:pPr>
        <w:pStyle w:val="Textonotapie"/>
        <w:rPr>
          <w:sz w:val="32"/>
          <w:lang w:val="es-CL"/>
        </w:rPr>
      </w:pPr>
    </w:p>
  </w:footnote>
  <w:footnote w:id="28">
    <w:p w14:paraId="0F9962A6" w14:textId="30433630" w:rsidR="001F6E00" w:rsidRPr="00000CE2" w:rsidRDefault="001F6E00" w:rsidP="00922750">
      <w:pPr>
        <w:pStyle w:val="Textonotapie"/>
        <w:rPr>
          <w:rFonts w:ascii="Arial" w:hAnsi="Arial" w:cs="Arial"/>
          <w:b w:val="0"/>
          <w:sz w:val="24"/>
          <w:lang w:val="es-CL"/>
        </w:rPr>
      </w:pPr>
      <w:r w:rsidRPr="00000CE2">
        <w:rPr>
          <w:rStyle w:val="Refdenotaalpie"/>
          <w:rFonts w:ascii="Arial" w:hAnsi="Arial" w:cs="Arial"/>
          <w:b w:val="0"/>
          <w:sz w:val="24"/>
        </w:rPr>
        <w:footnoteRef/>
      </w:r>
      <w:r w:rsidRPr="00000CE2">
        <w:rPr>
          <w:rFonts w:ascii="Arial" w:hAnsi="Arial" w:cs="Arial"/>
          <w:b w:val="0"/>
          <w:sz w:val="24"/>
        </w:rPr>
        <w:t xml:space="preserve"> </w:t>
      </w:r>
      <w:r w:rsidRPr="00000CE2">
        <w:rPr>
          <w:rFonts w:ascii="Arial" w:hAnsi="Arial" w:cs="Arial"/>
          <w:b w:val="0"/>
          <w:sz w:val="24"/>
          <w:lang w:val="es-CL"/>
        </w:rPr>
        <w:t>Anexo F: Calculo punto de equilibrio</w:t>
      </w:r>
    </w:p>
  </w:footnote>
  <w:footnote w:id="29">
    <w:p w14:paraId="03185A4B" w14:textId="7DAEB4B1" w:rsidR="001F6E00" w:rsidRPr="00000CE2" w:rsidRDefault="001F6E00" w:rsidP="00922750">
      <w:pPr>
        <w:pStyle w:val="Textonotapie"/>
        <w:rPr>
          <w:rFonts w:ascii="Arial" w:hAnsi="Arial" w:cs="Arial"/>
          <w:b w:val="0"/>
          <w:sz w:val="24"/>
          <w:lang w:val="es-CL"/>
        </w:rPr>
      </w:pPr>
      <w:r w:rsidRPr="00000CE2">
        <w:rPr>
          <w:rStyle w:val="Refdenotaalpie"/>
          <w:rFonts w:ascii="Arial" w:hAnsi="Arial" w:cs="Arial"/>
          <w:b w:val="0"/>
          <w:sz w:val="24"/>
        </w:rPr>
        <w:footnoteRef/>
      </w:r>
      <w:r w:rsidRPr="00000CE2">
        <w:rPr>
          <w:rFonts w:ascii="Arial" w:hAnsi="Arial" w:cs="Arial"/>
          <w:b w:val="0"/>
          <w:sz w:val="24"/>
        </w:rPr>
        <w:t xml:space="preserve"> </w:t>
      </w:r>
      <w:r w:rsidRPr="00000CE2">
        <w:rPr>
          <w:rFonts w:ascii="Arial" w:hAnsi="Arial" w:cs="Arial"/>
          <w:b w:val="0"/>
          <w:sz w:val="24"/>
          <w:lang w:val="es-CL"/>
        </w:rPr>
        <w:t>Anexo E: Entrevistas en Profundidad</w:t>
      </w:r>
    </w:p>
  </w:footnote>
  <w:footnote w:id="30">
    <w:p w14:paraId="472B0C18" w14:textId="79ED6A2F" w:rsidR="001F6E00" w:rsidRPr="00922750" w:rsidRDefault="001F6E00">
      <w:pPr>
        <w:pStyle w:val="Textonotapie"/>
        <w:rPr>
          <w:lang w:val="es-CL"/>
        </w:rPr>
      </w:pPr>
      <w:r w:rsidRPr="00000CE2">
        <w:rPr>
          <w:rStyle w:val="Refdenotaalpie"/>
          <w:rFonts w:ascii="Arial" w:hAnsi="Arial" w:cs="Arial"/>
          <w:b w:val="0"/>
          <w:sz w:val="24"/>
        </w:rPr>
        <w:footnoteRef/>
      </w:r>
      <w:r w:rsidRPr="00000CE2">
        <w:rPr>
          <w:rFonts w:ascii="Arial" w:hAnsi="Arial" w:cs="Arial"/>
          <w:b w:val="0"/>
          <w:sz w:val="24"/>
        </w:rPr>
        <w:t xml:space="preserve"> Anexo D: Personas con restricción alimentaria Sector Oriente</w:t>
      </w:r>
    </w:p>
  </w:footnote>
  <w:footnote w:id="31">
    <w:p w14:paraId="63B1CAB8" w14:textId="77777777" w:rsidR="001F6E00" w:rsidRPr="00000CE2" w:rsidRDefault="001F6E00" w:rsidP="00B81E55">
      <w:pPr>
        <w:pStyle w:val="Textonotapie"/>
        <w:rPr>
          <w:rFonts w:ascii="Arial" w:hAnsi="Arial" w:cs="Arial"/>
          <w:b w:val="0"/>
          <w:sz w:val="24"/>
          <w:szCs w:val="16"/>
          <w:lang w:val="es-CL"/>
        </w:rPr>
      </w:pPr>
      <w:r w:rsidRPr="00000CE2">
        <w:rPr>
          <w:rStyle w:val="Refdenotaalpie"/>
          <w:rFonts w:ascii="Arial" w:hAnsi="Arial" w:cs="Arial"/>
          <w:b w:val="0"/>
          <w:sz w:val="24"/>
          <w:szCs w:val="16"/>
        </w:rPr>
        <w:footnoteRef/>
      </w:r>
      <w:r w:rsidRPr="00000CE2">
        <w:rPr>
          <w:rFonts w:ascii="Arial" w:hAnsi="Arial" w:cs="Arial"/>
          <w:b w:val="0"/>
          <w:sz w:val="24"/>
          <w:szCs w:val="16"/>
        </w:rPr>
        <w:t xml:space="preserve"> https://si3.bcentral.cl/estadisticas/Principal1/Excel/EMF/TASAS/excel.ht</w:t>
      </w:r>
    </w:p>
  </w:footnote>
  <w:footnote w:id="32">
    <w:p w14:paraId="36BAEAEE" w14:textId="77777777" w:rsidR="001F6E00" w:rsidRPr="00000CE2" w:rsidRDefault="001F6E00" w:rsidP="00B81E55">
      <w:pPr>
        <w:pStyle w:val="Textonotapie"/>
        <w:rPr>
          <w:rFonts w:ascii="Arial" w:hAnsi="Arial" w:cs="Arial"/>
          <w:b w:val="0"/>
          <w:sz w:val="24"/>
          <w:szCs w:val="16"/>
          <w:lang w:val="es-CL"/>
        </w:rPr>
      </w:pPr>
      <w:r w:rsidRPr="00000CE2">
        <w:rPr>
          <w:rStyle w:val="Refdenotaalpie"/>
          <w:rFonts w:ascii="Arial" w:hAnsi="Arial" w:cs="Arial"/>
          <w:b w:val="0"/>
          <w:sz w:val="24"/>
          <w:szCs w:val="16"/>
        </w:rPr>
        <w:footnoteRef/>
      </w:r>
      <w:r w:rsidRPr="00000CE2">
        <w:rPr>
          <w:rStyle w:val="Refdenotaalpie"/>
          <w:rFonts w:ascii="Arial" w:hAnsi="Arial" w:cs="Arial"/>
          <w:b w:val="0"/>
          <w:sz w:val="24"/>
          <w:szCs w:val="16"/>
        </w:rPr>
        <w:t xml:space="preserve"> </w:t>
      </w:r>
      <w:hyperlink r:id="rId9" w:history="1">
        <w:r w:rsidRPr="00000CE2">
          <w:rPr>
            <w:rFonts w:ascii="Arial" w:hAnsi="Arial" w:cs="Arial"/>
            <w:b w:val="0"/>
            <w:sz w:val="24"/>
            <w:szCs w:val="16"/>
          </w:rPr>
          <w:t>http://people.stern.nyu.edu/adamodar/New_Home_Page/datafile/totalbeta.html</w:t>
        </w:r>
      </w:hyperlink>
    </w:p>
  </w:footnote>
  <w:footnote w:id="33">
    <w:p w14:paraId="4831D4DD" w14:textId="67A026A6" w:rsidR="001F6E00" w:rsidRPr="00000CE2" w:rsidRDefault="001F6E00">
      <w:pPr>
        <w:pStyle w:val="Textonotapie"/>
        <w:rPr>
          <w:rFonts w:ascii="Arial" w:hAnsi="Arial" w:cs="Arial"/>
          <w:b w:val="0"/>
          <w:sz w:val="24"/>
          <w:szCs w:val="16"/>
          <w:lang w:val="es-CL"/>
        </w:rPr>
      </w:pPr>
      <w:r w:rsidRPr="00000CE2">
        <w:rPr>
          <w:rStyle w:val="Refdenotaalpie"/>
          <w:rFonts w:ascii="Arial" w:hAnsi="Arial" w:cs="Arial"/>
          <w:b w:val="0"/>
          <w:sz w:val="24"/>
          <w:szCs w:val="16"/>
        </w:rPr>
        <w:footnoteRef/>
      </w:r>
      <w:r w:rsidRPr="00000CE2">
        <w:rPr>
          <w:rFonts w:ascii="Arial" w:hAnsi="Arial" w:cs="Arial"/>
          <w:b w:val="0"/>
          <w:sz w:val="24"/>
          <w:szCs w:val="16"/>
        </w:rPr>
        <w:t xml:space="preserve"> </w:t>
      </w:r>
      <w:hyperlink r:id="rId10" w:history="1">
        <w:r w:rsidRPr="00000CE2">
          <w:rPr>
            <w:rFonts w:ascii="Arial" w:hAnsi="Arial" w:cs="Arial"/>
            <w:b w:val="0"/>
            <w:sz w:val="24"/>
            <w:szCs w:val="16"/>
          </w:rPr>
          <w:t>http://www.antonioalcocer.com/rentabilidad-exigida-accionista-capm/</w:t>
        </w:r>
      </w:hyperlink>
    </w:p>
  </w:footnote>
  <w:footnote w:id="34">
    <w:p w14:paraId="71EAC632" w14:textId="7553C61D" w:rsidR="001F6E00" w:rsidRPr="00000CE2" w:rsidRDefault="001F6E00">
      <w:pPr>
        <w:pStyle w:val="Textonotapie"/>
        <w:rPr>
          <w:rFonts w:ascii="Arial" w:hAnsi="Arial" w:cs="Arial"/>
          <w:b w:val="0"/>
          <w:sz w:val="24"/>
          <w:szCs w:val="16"/>
        </w:rPr>
      </w:pPr>
      <w:r w:rsidRPr="00000CE2">
        <w:rPr>
          <w:rStyle w:val="Refdenotaalpie"/>
          <w:rFonts w:ascii="Arial" w:hAnsi="Arial" w:cs="Arial"/>
          <w:b w:val="0"/>
          <w:sz w:val="24"/>
          <w:szCs w:val="16"/>
        </w:rPr>
        <w:footnoteRef/>
      </w:r>
      <w:r w:rsidRPr="00000CE2">
        <w:rPr>
          <w:rFonts w:ascii="Arial" w:hAnsi="Arial" w:cs="Arial"/>
          <w:b w:val="0"/>
          <w:sz w:val="24"/>
          <w:szCs w:val="16"/>
        </w:rPr>
        <w:t xml:space="preserve"> </w:t>
      </w:r>
      <w:hyperlink r:id="rId11" w:history="1">
        <w:r w:rsidRPr="00000CE2">
          <w:rPr>
            <w:rStyle w:val="Hipervnculo"/>
            <w:rFonts w:ascii="Arial" w:hAnsi="Arial" w:cs="Arial"/>
            <w:b w:val="0"/>
            <w:color w:val="auto"/>
            <w:sz w:val="24"/>
            <w:szCs w:val="16"/>
            <w:u w:val="none"/>
          </w:rPr>
          <w:t>http://pages.stern.nyu.edu/~adamodar/new_home_page/datafile/ctryprem.html</w:t>
        </w:r>
      </w:hyperlink>
    </w:p>
  </w:footnote>
  <w:footnote w:id="35">
    <w:p w14:paraId="0999DF04" w14:textId="6F0D4BBB" w:rsidR="001F6E00" w:rsidRPr="00000CE2" w:rsidRDefault="001F6E00" w:rsidP="00B81E55">
      <w:pPr>
        <w:rPr>
          <w:rFonts w:ascii="Arial" w:eastAsia="Times New Roman" w:hAnsi="Arial" w:cs="Arial"/>
          <w:szCs w:val="16"/>
          <w:u w:val="none"/>
          <w:lang w:val="es-CL" w:eastAsia="es-CL"/>
        </w:rPr>
      </w:pPr>
      <w:r w:rsidRPr="00000CE2">
        <w:rPr>
          <w:rStyle w:val="Refdenotaalpie"/>
          <w:rFonts w:ascii="Arial" w:hAnsi="Arial" w:cs="Arial"/>
          <w:szCs w:val="16"/>
          <w:u w:val="none"/>
        </w:rPr>
        <w:footnoteRef/>
      </w:r>
      <w:r w:rsidRPr="00000CE2">
        <w:rPr>
          <w:rFonts w:ascii="Arial" w:hAnsi="Arial" w:cs="Arial"/>
          <w:szCs w:val="16"/>
          <w:u w:val="none"/>
        </w:rPr>
        <w:t xml:space="preserve"> </w:t>
      </w:r>
      <w:r w:rsidRPr="00000CE2">
        <w:rPr>
          <w:rFonts w:ascii="Arial" w:eastAsia="Times New Roman" w:hAnsi="Arial" w:cs="Arial"/>
          <w:szCs w:val="16"/>
          <w:u w:val="none"/>
          <w:lang w:val="es-ES_tradnl" w:eastAsia="es-ES"/>
        </w:rPr>
        <w:t>https://www.bcentral.cl/web/guest/-/estimacion-del-premio-por-riesgo-en-chi-1</w:t>
      </w:r>
    </w:p>
    <w:p w14:paraId="27EE39CB" w14:textId="24A9BBA7" w:rsidR="001F6E00" w:rsidRPr="00B81E55" w:rsidRDefault="001F6E00">
      <w:pPr>
        <w:pStyle w:val="Textonotapie"/>
        <w:rPr>
          <w:lang w:val="es-C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1804"/>
    <w:multiLevelType w:val="hybridMultilevel"/>
    <w:tmpl w:val="F976CC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6D4B2E"/>
    <w:multiLevelType w:val="hybridMultilevel"/>
    <w:tmpl w:val="B47CAE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60C6DC1"/>
    <w:multiLevelType w:val="hybridMultilevel"/>
    <w:tmpl w:val="C4BCDC12"/>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67B2457"/>
    <w:multiLevelType w:val="hybridMultilevel"/>
    <w:tmpl w:val="A3E2ABFA"/>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994568"/>
    <w:multiLevelType w:val="hybridMultilevel"/>
    <w:tmpl w:val="D9C04AFA"/>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710F67"/>
    <w:multiLevelType w:val="multilevel"/>
    <w:tmpl w:val="439AF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E4603C"/>
    <w:multiLevelType w:val="hybridMultilevel"/>
    <w:tmpl w:val="4CFE34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8FA4C26"/>
    <w:multiLevelType w:val="hybridMultilevel"/>
    <w:tmpl w:val="3BEA1140"/>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AB425B"/>
    <w:multiLevelType w:val="hybridMultilevel"/>
    <w:tmpl w:val="D264E38E"/>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EB1205"/>
    <w:multiLevelType w:val="hybridMultilevel"/>
    <w:tmpl w:val="FCCEEF98"/>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1444594"/>
    <w:multiLevelType w:val="hybridMultilevel"/>
    <w:tmpl w:val="E19CA2F6"/>
    <w:lvl w:ilvl="0" w:tplc="4B5EC990">
      <w:start w:val="1"/>
      <w:numFmt w:val="bullet"/>
      <w:lvlText w:val="•"/>
      <w:lvlJc w:val="left"/>
      <w:pPr>
        <w:tabs>
          <w:tab w:val="num" w:pos="720"/>
        </w:tabs>
        <w:ind w:left="720" w:hanging="360"/>
      </w:pPr>
      <w:rPr>
        <w:rFonts w:ascii="Arial" w:hAnsi="Arial" w:hint="default"/>
      </w:rPr>
    </w:lvl>
    <w:lvl w:ilvl="1" w:tplc="1A161BF0" w:tentative="1">
      <w:start w:val="1"/>
      <w:numFmt w:val="bullet"/>
      <w:lvlText w:val="•"/>
      <w:lvlJc w:val="left"/>
      <w:pPr>
        <w:tabs>
          <w:tab w:val="num" w:pos="1440"/>
        </w:tabs>
        <w:ind w:left="1440" w:hanging="360"/>
      </w:pPr>
      <w:rPr>
        <w:rFonts w:ascii="Arial" w:hAnsi="Arial" w:hint="default"/>
      </w:rPr>
    </w:lvl>
    <w:lvl w:ilvl="2" w:tplc="419668AA" w:tentative="1">
      <w:start w:val="1"/>
      <w:numFmt w:val="bullet"/>
      <w:lvlText w:val="•"/>
      <w:lvlJc w:val="left"/>
      <w:pPr>
        <w:tabs>
          <w:tab w:val="num" w:pos="2160"/>
        </w:tabs>
        <w:ind w:left="2160" w:hanging="360"/>
      </w:pPr>
      <w:rPr>
        <w:rFonts w:ascii="Arial" w:hAnsi="Arial" w:hint="default"/>
      </w:rPr>
    </w:lvl>
    <w:lvl w:ilvl="3" w:tplc="987E9736" w:tentative="1">
      <w:start w:val="1"/>
      <w:numFmt w:val="bullet"/>
      <w:lvlText w:val="•"/>
      <w:lvlJc w:val="left"/>
      <w:pPr>
        <w:tabs>
          <w:tab w:val="num" w:pos="2880"/>
        </w:tabs>
        <w:ind w:left="2880" w:hanging="360"/>
      </w:pPr>
      <w:rPr>
        <w:rFonts w:ascii="Arial" w:hAnsi="Arial" w:hint="default"/>
      </w:rPr>
    </w:lvl>
    <w:lvl w:ilvl="4" w:tplc="8A94BD58" w:tentative="1">
      <w:start w:val="1"/>
      <w:numFmt w:val="bullet"/>
      <w:lvlText w:val="•"/>
      <w:lvlJc w:val="left"/>
      <w:pPr>
        <w:tabs>
          <w:tab w:val="num" w:pos="3600"/>
        </w:tabs>
        <w:ind w:left="3600" w:hanging="360"/>
      </w:pPr>
      <w:rPr>
        <w:rFonts w:ascii="Arial" w:hAnsi="Arial" w:hint="default"/>
      </w:rPr>
    </w:lvl>
    <w:lvl w:ilvl="5" w:tplc="5F6E65F4" w:tentative="1">
      <w:start w:val="1"/>
      <w:numFmt w:val="bullet"/>
      <w:lvlText w:val="•"/>
      <w:lvlJc w:val="left"/>
      <w:pPr>
        <w:tabs>
          <w:tab w:val="num" w:pos="4320"/>
        </w:tabs>
        <w:ind w:left="4320" w:hanging="360"/>
      </w:pPr>
      <w:rPr>
        <w:rFonts w:ascii="Arial" w:hAnsi="Arial" w:hint="default"/>
      </w:rPr>
    </w:lvl>
    <w:lvl w:ilvl="6" w:tplc="D1E4A88A" w:tentative="1">
      <w:start w:val="1"/>
      <w:numFmt w:val="bullet"/>
      <w:lvlText w:val="•"/>
      <w:lvlJc w:val="left"/>
      <w:pPr>
        <w:tabs>
          <w:tab w:val="num" w:pos="5040"/>
        </w:tabs>
        <w:ind w:left="5040" w:hanging="360"/>
      </w:pPr>
      <w:rPr>
        <w:rFonts w:ascii="Arial" w:hAnsi="Arial" w:hint="default"/>
      </w:rPr>
    </w:lvl>
    <w:lvl w:ilvl="7" w:tplc="5114E588" w:tentative="1">
      <w:start w:val="1"/>
      <w:numFmt w:val="bullet"/>
      <w:lvlText w:val="•"/>
      <w:lvlJc w:val="left"/>
      <w:pPr>
        <w:tabs>
          <w:tab w:val="num" w:pos="5760"/>
        </w:tabs>
        <w:ind w:left="5760" w:hanging="360"/>
      </w:pPr>
      <w:rPr>
        <w:rFonts w:ascii="Arial" w:hAnsi="Arial" w:hint="default"/>
      </w:rPr>
    </w:lvl>
    <w:lvl w:ilvl="8" w:tplc="4B428C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2D703B"/>
    <w:multiLevelType w:val="hybridMultilevel"/>
    <w:tmpl w:val="9C26E5CE"/>
    <w:lvl w:ilvl="0" w:tplc="D3363D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D7EEB"/>
    <w:multiLevelType w:val="hybridMultilevel"/>
    <w:tmpl w:val="C15A0C12"/>
    <w:lvl w:ilvl="0" w:tplc="D3363D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24A24"/>
    <w:multiLevelType w:val="hybridMultilevel"/>
    <w:tmpl w:val="32FC5DB2"/>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97B4FFF"/>
    <w:multiLevelType w:val="hybridMultilevel"/>
    <w:tmpl w:val="63F402EE"/>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EB023A2"/>
    <w:multiLevelType w:val="hybridMultilevel"/>
    <w:tmpl w:val="84AA0E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FDC27C6"/>
    <w:multiLevelType w:val="hybridMultilevel"/>
    <w:tmpl w:val="E7E019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8E15F6"/>
    <w:multiLevelType w:val="multilevel"/>
    <w:tmpl w:val="0CA0C8B4"/>
    <w:lvl w:ilvl="0">
      <w:start w:val="1"/>
      <w:numFmt w:val="decimal"/>
      <w:lvlText w:val="%1."/>
      <w:lvlJc w:val="left"/>
      <w:pPr>
        <w:ind w:left="644" w:hanging="360"/>
      </w:pPr>
      <w:rPr>
        <w:rFonts w:hint="default"/>
        <w:i w:val="0"/>
      </w:rPr>
    </w:lvl>
    <w:lvl w:ilvl="1">
      <w:start w:val="2"/>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44151A87"/>
    <w:multiLevelType w:val="hybridMultilevel"/>
    <w:tmpl w:val="C554A30C"/>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8262199"/>
    <w:multiLevelType w:val="hybridMultilevel"/>
    <w:tmpl w:val="39E80B04"/>
    <w:lvl w:ilvl="0" w:tplc="FD4E2E56">
      <w:start w:val="1"/>
      <w:numFmt w:val="bullet"/>
      <w:lvlText w:val=""/>
      <w:lvlJc w:val="left"/>
      <w:pPr>
        <w:tabs>
          <w:tab w:val="num" w:pos="720"/>
        </w:tabs>
        <w:ind w:left="720" w:hanging="360"/>
      </w:pPr>
      <w:rPr>
        <w:rFonts w:ascii="Symbol" w:hAnsi="Symbol" w:hint="default"/>
      </w:rPr>
    </w:lvl>
    <w:lvl w:ilvl="1" w:tplc="256C0732" w:tentative="1">
      <w:start w:val="1"/>
      <w:numFmt w:val="bullet"/>
      <w:lvlText w:val=""/>
      <w:lvlJc w:val="left"/>
      <w:pPr>
        <w:tabs>
          <w:tab w:val="num" w:pos="1440"/>
        </w:tabs>
        <w:ind w:left="1440" w:hanging="360"/>
      </w:pPr>
      <w:rPr>
        <w:rFonts w:ascii="Symbol" w:hAnsi="Symbol" w:hint="default"/>
      </w:rPr>
    </w:lvl>
    <w:lvl w:ilvl="2" w:tplc="8BC69248" w:tentative="1">
      <w:start w:val="1"/>
      <w:numFmt w:val="bullet"/>
      <w:lvlText w:val=""/>
      <w:lvlJc w:val="left"/>
      <w:pPr>
        <w:tabs>
          <w:tab w:val="num" w:pos="2160"/>
        </w:tabs>
        <w:ind w:left="2160" w:hanging="360"/>
      </w:pPr>
      <w:rPr>
        <w:rFonts w:ascii="Symbol" w:hAnsi="Symbol" w:hint="default"/>
      </w:rPr>
    </w:lvl>
    <w:lvl w:ilvl="3" w:tplc="5D52915E" w:tentative="1">
      <w:start w:val="1"/>
      <w:numFmt w:val="bullet"/>
      <w:lvlText w:val=""/>
      <w:lvlJc w:val="left"/>
      <w:pPr>
        <w:tabs>
          <w:tab w:val="num" w:pos="2880"/>
        </w:tabs>
        <w:ind w:left="2880" w:hanging="360"/>
      </w:pPr>
      <w:rPr>
        <w:rFonts w:ascii="Symbol" w:hAnsi="Symbol" w:hint="default"/>
      </w:rPr>
    </w:lvl>
    <w:lvl w:ilvl="4" w:tplc="5552B5E4" w:tentative="1">
      <w:start w:val="1"/>
      <w:numFmt w:val="bullet"/>
      <w:lvlText w:val=""/>
      <w:lvlJc w:val="left"/>
      <w:pPr>
        <w:tabs>
          <w:tab w:val="num" w:pos="3600"/>
        </w:tabs>
        <w:ind w:left="3600" w:hanging="360"/>
      </w:pPr>
      <w:rPr>
        <w:rFonts w:ascii="Symbol" w:hAnsi="Symbol" w:hint="default"/>
      </w:rPr>
    </w:lvl>
    <w:lvl w:ilvl="5" w:tplc="9C5ACA90" w:tentative="1">
      <w:start w:val="1"/>
      <w:numFmt w:val="bullet"/>
      <w:lvlText w:val=""/>
      <w:lvlJc w:val="left"/>
      <w:pPr>
        <w:tabs>
          <w:tab w:val="num" w:pos="4320"/>
        </w:tabs>
        <w:ind w:left="4320" w:hanging="360"/>
      </w:pPr>
      <w:rPr>
        <w:rFonts w:ascii="Symbol" w:hAnsi="Symbol" w:hint="default"/>
      </w:rPr>
    </w:lvl>
    <w:lvl w:ilvl="6" w:tplc="935CB680" w:tentative="1">
      <w:start w:val="1"/>
      <w:numFmt w:val="bullet"/>
      <w:lvlText w:val=""/>
      <w:lvlJc w:val="left"/>
      <w:pPr>
        <w:tabs>
          <w:tab w:val="num" w:pos="5040"/>
        </w:tabs>
        <w:ind w:left="5040" w:hanging="360"/>
      </w:pPr>
      <w:rPr>
        <w:rFonts w:ascii="Symbol" w:hAnsi="Symbol" w:hint="default"/>
      </w:rPr>
    </w:lvl>
    <w:lvl w:ilvl="7" w:tplc="FF2271BE" w:tentative="1">
      <w:start w:val="1"/>
      <w:numFmt w:val="bullet"/>
      <w:lvlText w:val=""/>
      <w:lvlJc w:val="left"/>
      <w:pPr>
        <w:tabs>
          <w:tab w:val="num" w:pos="5760"/>
        </w:tabs>
        <w:ind w:left="5760" w:hanging="360"/>
      </w:pPr>
      <w:rPr>
        <w:rFonts w:ascii="Symbol" w:hAnsi="Symbol" w:hint="default"/>
      </w:rPr>
    </w:lvl>
    <w:lvl w:ilvl="8" w:tplc="2494906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D422873"/>
    <w:multiLevelType w:val="hybridMultilevel"/>
    <w:tmpl w:val="277E84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1585704"/>
    <w:multiLevelType w:val="hybridMultilevel"/>
    <w:tmpl w:val="DEB4549E"/>
    <w:lvl w:ilvl="0" w:tplc="D3363D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B22CE"/>
    <w:multiLevelType w:val="hybridMultilevel"/>
    <w:tmpl w:val="EA2C1660"/>
    <w:lvl w:ilvl="0" w:tplc="D3363D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F5C60"/>
    <w:multiLevelType w:val="multilevel"/>
    <w:tmpl w:val="1DC20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253A5A"/>
    <w:multiLevelType w:val="hybridMultilevel"/>
    <w:tmpl w:val="8BA271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0E163C7"/>
    <w:multiLevelType w:val="multilevel"/>
    <w:tmpl w:val="1E04C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2A405F5"/>
    <w:multiLevelType w:val="hybridMultilevel"/>
    <w:tmpl w:val="893064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767519"/>
    <w:multiLevelType w:val="hybridMultilevel"/>
    <w:tmpl w:val="3BA44D2A"/>
    <w:lvl w:ilvl="0" w:tplc="D3363D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56C8F"/>
    <w:multiLevelType w:val="hybridMultilevel"/>
    <w:tmpl w:val="14068F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72E2193"/>
    <w:multiLevelType w:val="hybridMultilevel"/>
    <w:tmpl w:val="6E9CE2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7ED2B7F"/>
    <w:multiLevelType w:val="hybridMultilevel"/>
    <w:tmpl w:val="E50ED5CA"/>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90C4AC2"/>
    <w:multiLevelType w:val="multilevel"/>
    <w:tmpl w:val="8DBA9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A156A77"/>
    <w:multiLevelType w:val="hybridMultilevel"/>
    <w:tmpl w:val="5A363F50"/>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2FE5684"/>
    <w:multiLevelType w:val="hybridMultilevel"/>
    <w:tmpl w:val="B92446E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4193FC5"/>
    <w:multiLevelType w:val="hybridMultilevel"/>
    <w:tmpl w:val="58E245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8DE1EC5"/>
    <w:multiLevelType w:val="hybridMultilevel"/>
    <w:tmpl w:val="17CC41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2411AB"/>
    <w:multiLevelType w:val="hybridMultilevel"/>
    <w:tmpl w:val="870A033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A8511D8"/>
    <w:multiLevelType w:val="hybridMultilevel"/>
    <w:tmpl w:val="93D265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CC270CD"/>
    <w:multiLevelType w:val="hybridMultilevel"/>
    <w:tmpl w:val="7D686DD0"/>
    <w:lvl w:ilvl="0" w:tplc="D3363D9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1"/>
  </w:num>
  <w:num w:numId="2">
    <w:abstractNumId w:val="23"/>
  </w:num>
  <w:num w:numId="3">
    <w:abstractNumId w:val="5"/>
  </w:num>
  <w:num w:numId="4">
    <w:abstractNumId w:val="25"/>
  </w:num>
  <w:num w:numId="5">
    <w:abstractNumId w:val="20"/>
  </w:num>
  <w:num w:numId="6">
    <w:abstractNumId w:val="1"/>
  </w:num>
  <w:num w:numId="7">
    <w:abstractNumId w:val="26"/>
  </w:num>
  <w:num w:numId="8">
    <w:abstractNumId w:val="36"/>
  </w:num>
  <w:num w:numId="9">
    <w:abstractNumId w:val="17"/>
  </w:num>
  <w:num w:numId="10">
    <w:abstractNumId w:val="0"/>
  </w:num>
  <w:num w:numId="11">
    <w:abstractNumId w:val="37"/>
  </w:num>
  <w:num w:numId="12">
    <w:abstractNumId w:val="24"/>
  </w:num>
  <w:num w:numId="13">
    <w:abstractNumId w:val="29"/>
  </w:num>
  <w:num w:numId="14">
    <w:abstractNumId w:val="34"/>
  </w:num>
  <w:num w:numId="15">
    <w:abstractNumId w:val="19"/>
  </w:num>
  <w:num w:numId="16">
    <w:abstractNumId w:val="28"/>
  </w:num>
  <w:num w:numId="17">
    <w:abstractNumId w:val="33"/>
  </w:num>
  <w:num w:numId="18">
    <w:abstractNumId w:val="35"/>
  </w:num>
  <w:num w:numId="19">
    <w:abstractNumId w:val="9"/>
  </w:num>
  <w:num w:numId="20">
    <w:abstractNumId w:val="2"/>
  </w:num>
  <w:num w:numId="21">
    <w:abstractNumId w:val="11"/>
  </w:num>
  <w:num w:numId="22">
    <w:abstractNumId w:val="18"/>
  </w:num>
  <w:num w:numId="23">
    <w:abstractNumId w:val="7"/>
  </w:num>
  <w:num w:numId="24">
    <w:abstractNumId w:val="32"/>
  </w:num>
  <w:num w:numId="25">
    <w:abstractNumId w:val="21"/>
  </w:num>
  <w:num w:numId="26">
    <w:abstractNumId w:val="14"/>
  </w:num>
  <w:num w:numId="27">
    <w:abstractNumId w:val="4"/>
  </w:num>
  <w:num w:numId="28">
    <w:abstractNumId w:val="3"/>
  </w:num>
  <w:num w:numId="29">
    <w:abstractNumId w:val="38"/>
  </w:num>
  <w:num w:numId="30">
    <w:abstractNumId w:val="8"/>
  </w:num>
  <w:num w:numId="31">
    <w:abstractNumId w:val="13"/>
  </w:num>
  <w:num w:numId="32">
    <w:abstractNumId w:val="27"/>
  </w:num>
  <w:num w:numId="33">
    <w:abstractNumId w:val="30"/>
  </w:num>
  <w:num w:numId="34">
    <w:abstractNumId w:val="22"/>
  </w:num>
  <w:num w:numId="35">
    <w:abstractNumId w:val="12"/>
  </w:num>
  <w:num w:numId="36">
    <w:abstractNumId w:val="6"/>
  </w:num>
  <w:num w:numId="37">
    <w:abstractNumId w:val="10"/>
  </w:num>
  <w:num w:numId="38">
    <w:abstractNumId w:val="16"/>
  </w:num>
  <w:num w:numId="3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activeWritingStyle w:appName="MSWord" w:lang="es-MX" w:vendorID="64" w:dllVersion="6" w:nlCheck="1" w:checkStyle="0"/>
  <w:activeWritingStyle w:appName="MSWord" w:lang="es-CL"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8E5"/>
    <w:rsid w:val="00000CE2"/>
    <w:rsid w:val="00006EAD"/>
    <w:rsid w:val="00010B02"/>
    <w:rsid w:val="00035545"/>
    <w:rsid w:val="000454B7"/>
    <w:rsid w:val="000621BF"/>
    <w:rsid w:val="00095CA2"/>
    <w:rsid w:val="00097750"/>
    <w:rsid w:val="000A0F01"/>
    <w:rsid w:val="000B0151"/>
    <w:rsid w:val="000B638D"/>
    <w:rsid w:val="000D4AE9"/>
    <w:rsid w:val="000D6F0E"/>
    <w:rsid w:val="000E061D"/>
    <w:rsid w:val="000E0B16"/>
    <w:rsid w:val="000E6EC7"/>
    <w:rsid w:val="000F4710"/>
    <w:rsid w:val="0011203A"/>
    <w:rsid w:val="001172C2"/>
    <w:rsid w:val="001217E4"/>
    <w:rsid w:val="00125EFE"/>
    <w:rsid w:val="00132357"/>
    <w:rsid w:val="0013313A"/>
    <w:rsid w:val="00147ACA"/>
    <w:rsid w:val="001A1506"/>
    <w:rsid w:val="001A17CC"/>
    <w:rsid w:val="001A2CFF"/>
    <w:rsid w:val="001B371E"/>
    <w:rsid w:val="001C5290"/>
    <w:rsid w:val="001F6E00"/>
    <w:rsid w:val="00202B0D"/>
    <w:rsid w:val="0020568B"/>
    <w:rsid w:val="0022514B"/>
    <w:rsid w:val="002330C5"/>
    <w:rsid w:val="00285035"/>
    <w:rsid w:val="002B4815"/>
    <w:rsid w:val="002C7B4D"/>
    <w:rsid w:val="002D3A4B"/>
    <w:rsid w:val="002F6ABD"/>
    <w:rsid w:val="0030699A"/>
    <w:rsid w:val="0031317E"/>
    <w:rsid w:val="003265C9"/>
    <w:rsid w:val="00350DD5"/>
    <w:rsid w:val="00354000"/>
    <w:rsid w:val="003663A6"/>
    <w:rsid w:val="00387955"/>
    <w:rsid w:val="00387D3A"/>
    <w:rsid w:val="003A3D64"/>
    <w:rsid w:val="003C3E37"/>
    <w:rsid w:val="003D410E"/>
    <w:rsid w:val="003E253C"/>
    <w:rsid w:val="003F3519"/>
    <w:rsid w:val="003F3EE8"/>
    <w:rsid w:val="00410C3C"/>
    <w:rsid w:val="00424B3B"/>
    <w:rsid w:val="00424F57"/>
    <w:rsid w:val="004277DA"/>
    <w:rsid w:val="00436B34"/>
    <w:rsid w:val="00437E19"/>
    <w:rsid w:val="00465E82"/>
    <w:rsid w:val="00472732"/>
    <w:rsid w:val="00476704"/>
    <w:rsid w:val="004778DC"/>
    <w:rsid w:val="00481D99"/>
    <w:rsid w:val="0049104A"/>
    <w:rsid w:val="004B3A32"/>
    <w:rsid w:val="004C62CF"/>
    <w:rsid w:val="004E0EB0"/>
    <w:rsid w:val="004E4905"/>
    <w:rsid w:val="004E51CD"/>
    <w:rsid w:val="004E5E33"/>
    <w:rsid w:val="004F2537"/>
    <w:rsid w:val="004F2B67"/>
    <w:rsid w:val="0050240A"/>
    <w:rsid w:val="005038B7"/>
    <w:rsid w:val="0051228E"/>
    <w:rsid w:val="00534B20"/>
    <w:rsid w:val="00554BE0"/>
    <w:rsid w:val="005668B3"/>
    <w:rsid w:val="00567DC7"/>
    <w:rsid w:val="005A0C75"/>
    <w:rsid w:val="005A0F70"/>
    <w:rsid w:val="005B33F7"/>
    <w:rsid w:val="005D2D90"/>
    <w:rsid w:val="005E017E"/>
    <w:rsid w:val="005E034C"/>
    <w:rsid w:val="005E0954"/>
    <w:rsid w:val="005E6A5F"/>
    <w:rsid w:val="005F4F48"/>
    <w:rsid w:val="00607D18"/>
    <w:rsid w:val="00616522"/>
    <w:rsid w:val="006322D3"/>
    <w:rsid w:val="00634279"/>
    <w:rsid w:val="00635AD8"/>
    <w:rsid w:val="0064596B"/>
    <w:rsid w:val="0065114A"/>
    <w:rsid w:val="00662812"/>
    <w:rsid w:val="0067178F"/>
    <w:rsid w:val="0067201F"/>
    <w:rsid w:val="0069732B"/>
    <w:rsid w:val="006977F7"/>
    <w:rsid w:val="006A537D"/>
    <w:rsid w:val="006B1935"/>
    <w:rsid w:val="006B2B92"/>
    <w:rsid w:val="006B43D5"/>
    <w:rsid w:val="006B7F3B"/>
    <w:rsid w:val="006C2519"/>
    <w:rsid w:val="006E4FBA"/>
    <w:rsid w:val="00702ABC"/>
    <w:rsid w:val="00736FBF"/>
    <w:rsid w:val="00746BBA"/>
    <w:rsid w:val="00762AA7"/>
    <w:rsid w:val="0076794B"/>
    <w:rsid w:val="00773AE7"/>
    <w:rsid w:val="00775009"/>
    <w:rsid w:val="00776D28"/>
    <w:rsid w:val="00791CF7"/>
    <w:rsid w:val="007930FF"/>
    <w:rsid w:val="007934D9"/>
    <w:rsid w:val="007A54F9"/>
    <w:rsid w:val="007B0215"/>
    <w:rsid w:val="007C3F46"/>
    <w:rsid w:val="007C784E"/>
    <w:rsid w:val="007F7C18"/>
    <w:rsid w:val="008467C1"/>
    <w:rsid w:val="0085494F"/>
    <w:rsid w:val="00863A0A"/>
    <w:rsid w:val="008800CF"/>
    <w:rsid w:val="00883AB3"/>
    <w:rsid w:val="00895EA5"/>
    <w:rsid w:val="008B3B01"/>
    <w:rsid w:val="008C053E"/>
    <w:rsid w:val="008D3D0A"/>
    <w:rsid w:val="008E14B6"/>
    <w:rsid w:val="008F5BFB"/>
    <w:rsid w:val="00901DEC"/>
    <w:rsid w:val="009174CE"/>
    <w:rsid w:val="00922750"/>
    <w:rsid w:val="009234E9"/>
    <w:rsid w:val="00926183"/>
    <w:rsid w:val="00953956"/>
    <w:rsid w:val="00953F89"/>
    <w:rsid w:val="00982A7E"/>
    <w:rsid w:val="00983CB0"/>
    <w:rsid w:val="009B52F4"/>
    <w:rsid w:val="009B5F45"/>
    <w:rsid w:val="009C5360"/>
    <w:rsid w:val="009C5C88"/>
    <w:rsid w:val="009F31F4"/>
    <w:rsid w:val="00A000DC"/>
    <w:rsid w:val="00A008E5"/>
    <w:rsid w:val="00A015DA"/>
    <w:rsid w:val="00A15CEE"/>
    <w:rsid w:val="00A17EED"/>
    <w:rsid w:val="00A25319"/>
    <w:rsid w:val="00A34CC5"/>
    <w:rsid w:val="00A653BC"/>
    <w:rsid w:val="00A83A63"/>
    <w:rsid w:val="00AC53D9"/>
    <w:rsid w:val="00AD2F03"/>
    <w:rsid w:val="00AD4CCA"/>
    <w:rsid w:val="00AD6BDC"/>
    <w:rsid w:val="00AD710C"/>
    <w:rsid w:val="00AE5935"/>
    <w:rsid w:val="00AF1146"/>
    <w:rsid w:val="00AF7986"/>
    <w:rsid w:val="00B02DA3"/>
    <w:rsid w:val="00B04E70"/>
    <w:rsid w:val="00B0524A"/>
    <w:rsid w:val="00B14D47"/>
    <w:rsid w:val="00B2083C"/>
    <w:rsid w:val="00B22D5B"/>
    <w:rsid w:val="00B74E15"/>
    <w:rsid w:val="00B74FF1"/>
    <w:rsid w:val="00B815CB"/>
    <w:rsid w:val="00B81E55"/>
    <w:rsid w:val="00B84217"/>
    <w:rsid w:val="00B963A1"/>
    <w:rsid w:val="00BA1DBC"/>
    <w:rsid w:val="00BA5474"/>
    <w:rsid w:val="00BB4A03"/>
    <w:rsid w:val="00BD1487"/>
    <w:rsid w:val="00BD4BA9"/>
    <w:rsid w:val="00BD7388"/>
    <w:rsid w:val="00BE152E"/>
    <w:rsid w:val="00BE2A0A"/>
    <w:rsid w:val="00BF07D2"/>
    <w:rsid w:val="00BF602D"/>
    <w:rsid w:val="00C160ED"/>
    <w:rsid w:val="00C20799"/>
    <w:rsid w:val="00C2276A"/>
    <w:rsid w:val="00C31767"/>
    <w:rsid w:val="00C406F7"/>
    <w:rsid w:val="00C4511A"/>
    <w:rsid w:val="00C451B6"/>
    <w:rsid w:val="00C51707"/>
    <w:rsid w:val="00C532D6"/>
    <w:rsid w:val="00C547CA"/>
    <w:rsid w:val="00C6479C"/>
    <w:rsid w:val="00C74CAD"/>
    <w:rsid w:val="00CA02CB"/>
    <w:rsid w:val="00CA2066"/>
    <w:rsid w:val="00CD376A"/>
    <w:rsid w:val="00CE0F4A"/>
    <w:rsid w:val="00CE707D"/>
    <w:rsid w:val="00CF21EA"/>
    <w:rsid w:val="00D023D6"/>
    <w:rsid w:val="00D14F65"/>
    <w:rsid w:val="00D32681"/>
    <w:rsid w:val="00D327FA"/>
    <w:rsid w:val="00D4382C"/>
    <w:rsid w:val="00D5162F"/>
    <w:rsid w:val="00D51FA1"/>
    <w:rsid w:val="00D60548"/>
    <w:rsid w:val="00D82AAD"/>
    <w:rsid w:val="00D8422D"/>
    <w:rsid w:val="00D85FE5"/>
    <w:rsid w:val="00D90117"/>
    <w:rsid w:val="00DA11EE"/>
    <w:rsid w:val="00DB23C4"/>
    <w:rsid w:val="00DC20BD"/>
    <w:rsid w:val="00DC29DD"/>
    <w:rsid w:val="00DC3047"/>
    <w:rsid w:val="00DD1CC0"/>
    <w:rsid w:val="00DE3396"/>
    <w:rsid w:val="00DE5C6B"/>
    <w:rsid w:val="00E17B04"/>
    <w:rsid w:val="00E24304"/>
    <w:rsid w:val="00E42A3C"/>
    <w:rsid w:val="00E431BD"/>
    <w:rsid w:val="00E4593D"/>
    <w:rsid w:val="00E51389"/>
    <w:rsid w:val="00E53F0E"/>
    <w:rsid w:val="00E601BE"/>
    <w:rsid w:val="00E66AE3"/>
    <w:rsid w:val="00E7056F"/>
    <w:rsid w:val="00E819E0"/>
    <w:rsid w:val="00EB23D9"/>
    <w:rsid w:val="00EB2B9A"/>
    <w:rsid w:val="00EB48BC"/>
    <w:rsid w:val="00EC03C2"/>
    <w:rsid w:val="00EE21DE"/>
    <w:rsid w:val="00F10A8C"/>
    <w:rsid w:val="00F13A9C"/>
    <w:rsid w:val="00F3459D"/>
    <w:rsid w:val="00F67B4A"/>
    <w:rsid w:val="00F72611"/>
    <w:rsid w:val="00F85B0F"/>
    <w:rsid w:val="00F85DE8"/>
    <w:rsid w:val="00F862A3"/>
    <w:rsid w:val="00F9319B"/>
    <w:rsid w:val="00FA0A17"/>
    <w:rsid w:val="00FA17C0"/>
    <w:rsid w:val="00FA2B8A"/>
    <w:rsid w:val="00FB0AE6"/>
    <w:rsid w:val="00FB78FF"/>
    <w:rsid w:val="00FC05DB"/>
    <w:rsid w:val="00FC068D"/>
    <w:rsid w:val="00FC6295"/>
    <w:rsid w:val="00FD0DA5"/>
    <w:rsid w:val="00FE0375"/>
    <w:rsid w:val="00FE0FA4"/>
    <w:rsid w:val="00FE4431"/>
    <w:rsid w:val="00FF1106"/>
    <w:rsid w:val="00FF42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F1E4E"/>
  <w15:docId w15:val="{C21FB0AA-2CCE-430F-AB21-8A5C63A4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sz w:val="24"/>
        <w:szCs w:val="24"/>
        <w:u w:val="single"/>
        <w:lang w:val="es-MX" w:eastAsia="es-C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D1487"/>
    <w:rPr>
      <w:lang w:eastAsia="es-ES_tradnl"/>
    </w:rPr>
  </w:style>
  <w:style w:type="paragraph" w:styleId="Ttulo1">
    <w:name w:val="heading 1"/>
    <w:basedOn w:val="Normal"/>
    <w:next w:val="Normal"/>
    <w:link w:val="Ttulo1Car"/>
    <w:uiPriority w:val="9"/>
    <w:qFormat/>
    <w:rsid w:val="003B0C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B0C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B0C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pPr>
      <w:keepNext/>
      <w:keepLines/>
      <w:spacing w:before="240" w:after="40"/>
      <w:outlineLvl w:val="3"/>
    </w:pPr>
  </w:style>
  <w:style w:type="paragraph" w:styleId="Ttulo5">
    <w:name w:val="heading 5"/>
    <w:basedOn w:val="Normal"/>
    <w:next w:val="Normal"/>
    <w:pPr>
      <w:keepNext/>
      <w:keepLines/>
      <w:spacing w:before="220" w:after="40"/>
      <w:outlineLvl w:val="4"/>
    </w:pPr>
    <w:rPr>
      <w:sz w:val="22"/>
      <w:szCs w:val="22"/>
    </w:rPr>
  </w:style>
  <w:style w:type="paragraph" w:styleId="Ttulo6">
    <w:name w:val="heading 6"/>
    <w:basedOn w:val="Normal"/>
    <w:next w:val="Normal"/>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rsid w:val="003B0C53"/>
    <w:pPr>
      <w:jc w:val="center"/>
    </w:pPr>
    <w:rPr>
      <w:rFonts w:ascii="Times New Roman" w:eastAsia="Times New Roman" w:hAnsi="Times New Roman" w:cs="Times New Roman"/>
      <w:b/>
      <w:u w:val="none"/>
    </w:rPr>
  </w:style>
  <w:style w:type="table" w:customStyle="1" w:styleId="TableNormal2">
    <w:name w:val="Table Normal2"/>
    <w:tblPr>
      <w:tblCellMar>
        <w:top w:w="0" w:type="dxa"/>
        <w:left w:w="0" w:type="dxa"/>
        <w:bottom w:w="0" w:type="dxa"/>
        <w:right w:w="0" w:type="dxa"/>
      </w:tblCellMar>
    </w:tblPr>
  </w:style>
  <w:style w:type="character" w:customStyle="1" w:styleId="TtuloCar">
    <w:name w:val="Título Car"/>
    <w:basedOn w:val="Fuentedeprrafopredeter"/>
    <w:link w:val="Ttulo"/>
    <w:rsid w:val="003B0C53"/>
    <w:rPr>
      <w:rFonts w:ascii="Times New Roman" w:eastAsia="Times New Roman" w:hAnsi="Times New Roman" w:cs="Times New Roman"/>
      <w:sz w:val="24"/>
      <w:szCs w:val="24"/>
      <w:lang w:val="es-MX" w:eastAsia="es-ES_tradnl"/>
    </w:rPr>
  </w:style>
  <w:style w:type="paragraph" w:styleId="Piedepgina">
    <w:name w:val="footer"/>
    <w:basedOn w:val="Normal"/>
    <w:link w:val="PiedepginaCar"/>
    <w:uiPriority w:val="99"/>
    <w:unhideWhenUsed/>
    <w:rsid w:val="003B0C53"/>
    <w:pPr>
      <w:tabs>
        <w:tab w:val="center" w:pos="4419"/>
        <w:tab w:val="right" w:pos="8838"/>
      </w:tabs>
    </w:pPr>
  </w:style>
  <w:style w:type="character" w:customStyle="1" w:styleId="PiedepginaCar">
    <w:name w:val="Pie de página Car"/>
    <w:basedOn w:val="Fuentedeprrafopredeter"/>
    <w:link w:val="Piedepgina"/>
    <w:uiPriority w:val="99"/>
    <w:rsid w:val="003B0C53"/>
    <w:rPr>
      <w:rFonts w:ascii="Arial Narrow" w:eastAsia="Arial Narrow" w:hAnsi="Arial Narrow" w:cs="Arial Narrow"/>
      <w:b w:val="0"/>
      <w:sz w:val="24"/>
      <w:szCs w:val="24"/>
      <w:u w:val="single"/>
      <w:lang w:val="es-MX" w:eastAsia="es-ES_tradnl"/>
    </w:rPr>
  </w:style>
  <w:style w:type="character" w:styleId="Nmerodepgina">
    <w:name w:val="page number"/>
    <w:basedOn w:val="Fuentedeprrafopredeter"/>
    <w:uiPriority w:val="99"/>
    <w:semiHidden/>
    <w:unhideWhenUsed/>
    <w:rsid w:val="003B0C53"/>
  </w:style>
  <w:style w:type="paragraph" w:styleId="Sinespaciado">
    <w:name w:val="No Spacing"/>
    <w:uiPriority w:val="1"/>
    <w:qFormat/>
    <w:rsid w:val="003B0C53"/>
    <w:rPr>
      <w:lang w:eastAsia="es-ES_tradnl"/>
    </w:rPr>
  </w:style>
  <w:style w:type="character" w:customStyle="1" w:styleId="Ttulo1Car">
    <w:name w:val="Título 1 Car"/>
    <w:basedOn w:val="Fuentedeprrafopredeter"/>
    <w:link w:val="Ttulo1"/>
    <w:uiPriority w:val="9"/>
    <w:rsid w:val="003B0C53"/>
    <w:rPr>
      <w:rFonts w:asciiTheme="majorHAnsi" w:eastAsiaTheme="majorEastAsia" w:hAnsiTheme="majorHAnsi" w:cstheme="majorBidi"/>
      <w:b w:val="0"/>
      <w:color w:val="2E74B5" w:themeColor="accent1" w:themeShade="BF"/>
      <w:sz w:val="32"/>
      <w:szCs w:val="32"/>
      <w:u w:val="single"/>
      <w:lang w:val="es-MX" w:eastAsia="es-ES_tradnl"/>
    </w:rPr>
  </w:style>
  <w:style w:type="paragraph" w:styleId="TtuloTDC">
    <w:name w:val="TOC Heading"/>
    <w:basedOn w:val="Ttulo1"/>
    <w:next w:val="Normal"/>
    <w:uiPriority w:val="39"/>
    <w:unhideWhenUsed/>
    <w:qFormat/>
    <w:rsid w:val="003B0C53"/>
    <w:pPr>
      <w:spacing w:line="259" w:lineRule="auto"/>
      <w:outlineLvl w:val="9"/>
    </w:pPr>
    <w:rPr>
      <w:b/>
      <w:u w:val="none"/>
      <w:lang w:val="en-US" w:eastAsia="en-US"/>
    </w:rPr>
  </w:style>
  <w:style w:type="paragraph" w:styleId="TDC1">
    <w:name w:val="toc 1"/>
    <w:basedOn w:val="Normal"/>
    <w:next w:val="Normal"/>
    <w:autoRedefine/>
    <w:uiPriority w:val="39"/>
    <w:unhideWhenUsed/>
    <w:rsid w:val="003B0C53"/>
    <w:pPr>
      <w:spacing w:after="100"/>
    </w:pPr>
  </w:style>
  <w:style w:type="character" w:styleId="Hipervnculo">
    <w:name w:val="Hyperlink"/>
    <w:basedOn w:val="Fuentedeprrafopredeter"/>
    <w:uiPriority w:val="99"/>
    <w:unhideWhenUsed/>
    <w:rsid w:val="003B0C53"/>
    <w:rPr>
      <w:color w:val="0563C1" w:themeColor="hyperlink"/>
      <w:u w:val="single"/>
    </w:rPr>
  </w:style>
  <w:style w:type="character" w:customStyle="1" w:styleId="Ttulo2Car">
    <w:name w:val="Título 2 Car"/>
    <w:basedOn w:val="Fuentedeprrafopredeter"/>
    <w:link w:val="Ttulo2"/>
    <w:uiPriority w:val="9"/>
    <w:rsid w:val="003B0C53"/>
    <w:rPr>
      <w:rFonts w:asciiTheme="majorHAnsi" w:eastAsiaTheme="majorEastAsia" w:hAnsiTheme="majorHAnsi" w:cstheme="majorBidi"/>
      <w:b w:val="0"/>
      <w:color w:val="2E74B5" w:themeColor="accent1" w:themeShade="BF"/>
      <w:sz w:val="26"/>
      <w:szCs w:val="26"/>
      <w:u w:val="single"/>
      <w:lang w:val="es-MX" w:eastAsia="es-ES_tradnl"/>
    </w:rPr>
  </w:style>
  <w:style w:type="character" w:customStyle="1" w:styleId="Ttulo3Car">
    <w:name w:val="Título 3 Car"/>
    <w:basedOn w:val="Fuentedeprrafopredeter"/>
    <w:link w:val="Ttulo3"/>
    <w:uiPriority w:val="9"/>
    <w:rsid w:val="003B0C53"/>
    <w:rPr>
      <w:rFonts w:asciiTheme="majorHAnsi" w:eastAsiaTheme="majorEastAsia" w:hAnsiTheme="majorHAnsi" w:cstheme="majorBidi"/>
      <w:b w:val="0"/>
      <w:color w:val="1F4D78" w:themeColor="accent1" w:themeShade="7F"/>
      <w:sz w:val="24"/>
      <w:szCs w:val="24"/>
      <w:u w:val="single"/>
      <w:lang w:val="es-MX" w:eastAsia="es-ES_tradnl"/>
    </w:rPr>
  </w:style>
  <w:style w:type="paragraph" w:styleId="TDC2">
    <w:name w:val="toc 2"/>
    <w:basedOn w:val="Normal"/>
    <w:next w:val="Normal"/>
    <w:autoRedefine/>
    <w:uiPriority w:val="39"/>
    <w:unhideWhenUsed/>
    <w:rsid w:val="003B0C53"/>
    <w:pPr>
      <w:spacing w:after="100"/>
      <w:ind w:left="240"/>
    </w:pPr>
  </w:style>
  <w:style w:type="paragraph" w:styleId="TDC3">
    <w:name w:val="toc 3"/>
    <w:basedOn w:val="Normal"/>
    <w:next w:val="Normal"/>
    <w:autoRedefine/>
    <w:uiPriority w:val="39"/>
    <w:unhideWhenUsed/>
    <w:rsid w:val="003B0C53"/>
    <w:pPr>
      <w:spacing w:after="100"/>
      <w:ind w:left="480"/>
    </w:pPr>
  </w:style>
  <w:style w:type="paragraph" w:styleId="Prrafodelista">
    <w:name w:val="List Paragraph"/>
    <w:basedOn w:val="Normal"/>
    <w:uiPriority w:val="34"/>
    <w:qFormat/>
    <w:rsid w:val="00CD14CC"/>
    <w:pPr>
      <w:ind w:left="720"/>
      <w:contextualSpacing/>
    </w:pPr>
  </w:style>
  <w:style w:type="paragraph" w:styleId="Textonotapie">
    <w:name w:val="footnote text"/>
    <w:basedOn w:val="Normal"/>
    <w:link w:val="TextonotapieCar"/>
    <w:semiHidden/>
    <w:rsid w:val="00CB7967"/>
    <w:rPr>
      <w:rFonts w:ascii="Times New Roman" w:eastAsia="Times New Roman" w:hAnsi="Times New Roman" w:cs="Times New Roman"/>
      <w:b/>
      <w:sz w:val="20"/>
      <w:szCs w:val="20"/>
      <w:u w:val="none"/>
      <w:lang w:val="es-ES_tradnl" w:eastAsia="es-ES"/>
    </w:rPr>
  </w:style>
  <w:style w:type="character" w:customStyle="1" w:styleId="TextonotapieCar">
    <w:name w:val="Texto nota pie Car"/>
    <w:basedOn w:val="Fuentedeprrafopredeter"/>
    <w:link w:val="Textonotapie"/>
    <w:semiHidden/>
    <w:rsid w:val="00CB7967"/>
    <w:rPr>
      <w:rFonts w:ascii="Times New Roman" w:eastAsia="Times New Roman" w:hAnsi="Times New Roman" w:cs="Times New Roman"/>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lang w:eastAsia="es-ES_tradnl"/>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D1A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1AE0"/>
    <w:rPr>
      <w:rFonts w:ascii="Segoe UI" w:hAnsi="Segoe UI" w:cs="Segoe UI"/>
      <w:sz w:val="18"/>
      <w:szCs w:val="18"/>
      <w:lang w:eastAsia="es-ES_tradnl"/>
    </w:rPr>
  </w:style>
  <w:style w:type="character" w:styleId="Refdenotaalpie">
    <w:name w:val="footnote reference"/>
    <w:basedOn w:val="Fuentedeprrafopredeter"/>
    <w:uiPriority w:val="99"/>
    <w:semiHidden/>
    <w:unhideWhenUsed/>
    <w:rsid w:val="005B6657"/>
    <w:rPr>
      <w:vertAlign w:val="superscript"/>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styleId="Asuntodelcomentario">
    <w:name w:val="annotation subject"/>
    <w:basedOn w:val="Textocomentario"/>
    <w:next w:val="Textocomentario"/>
    <w:link w:val="AsuntodelcomentarioCar"/>
    <w:uiPriority w:val="99"/>
    <w:semiHidden/>
    <w:unhideWhenUsed/>
    <w:rsid w:val="00C547CA"/>
    <w:rPr>
      <w:bCs/>
    </w:rPr>
  </w:style>
  <w:style w:type="character" w:customStyle="1" w:styleId="AsuntodelcomentarioCar">
    <w:name w:val="Asunto del comentario Car"/>
    <w:basedOn w:val="TextocomentarioCar"/>
    <w:link w:val="Asuntodelcomentario"/>
    <w:uiPriority w:val="99"/>
    <w:semiHidden/>
    <w:rsid w:val="00C547CA"/>
    <w:rPr>
      <w:bCs/>
      <w:sz w:val="20"/>
      <w:szCs w:val="20"/>
      <w:lang w:eastAsia="es-ES_tradnl"/>
    </w:rPr>
  </w:style>
  <w:style w:type="paragraph" w:styleId="Encabezado">
    <w:name w:val="header"/>
    <w:basedOn w:val="Normal"/>
    <w:link w:val="EncabezadoCar"/>
    <w:uiPriority w:val="99"/>
    <w:unhideWhenUsed/>
    <w:rsid w:val="00634279"/>
    <w:pPr>
      <w:tabs>
        <w:tab w:val="center" w:pos="4419"/>
        <w:tab w:val="right" w:pos="8838"/>
      </w:tabs>
    </w:pPr>
  </w:style>
  <w:style w:type="character" w:customStyle="1" w:styleId="EncabezadoCar">
    <w:name w:val="Encabezado Car"/>
    <w:basedOn w:val="Fuentedeprrafopredeter"/>
    <w:link w:val="Encabezado"/>
    <w:uiPriority w:val="99"/>
    <w:rsid w:val="00634279"/>
    <w:rPr>
      <w:lang w:eastAsia="es-ES_tradnl"/>
    </w:rPr>
  </w:style>
  <w:style w:type="paragraph" w:styleId="Textonotaalfinal">
    <w:name w:val="endnote text"/>
    <w:basedOn w:val="Normal"/>
    <w:link w:val="TextonotaalfinalCar"/>
    <w:uiPriority w:val="99"/>
    <w:semiHidden/>
    <w:unhideWhenUsed/>
    <w:rsid w:val="005F4F48"/>
    <w:rPr>
      <w:sz w:val="20"/>
      <w:szCs w:val="20"/>
    </w:rPr>
  </w:style>
  <w:style w:type="character" w:customStyle="1" w:styleId="TextonotaalfinalCar">
    <w:name w:val="Texto nota al final Car"/>
    <w:basedOn w:val="Fuentedeprrafopredeter"/>
    <w:link w:val="Textonotaalfinal"/>
    <w:uiPriority w:val="99"/>
    <w:semiHidden/>
    <w:rsid w:val="005F4F48"/>
    <w:rPr>
      <w:sz w:val="20"/>
      <w:szCs w:val="20"/>
      <w:lang w:eastAsia="es-ES_tradnl"/>
    </w:rPr>
  </w:style>
  <w:style w:type="character" w:styleId="Refdenotaalfinal">
    <w:name w:val="endnote reference"/>
    <w:basedOn w:val="Fuentedeprrafopredeter"/>
    <w:uiPriority w:val="99"/>
    <w:semiHidden/>
    <w:unhideWhenUsed/>
    <w:rsid w:val="005F4F48"/>
    <w:rPr>
      <w:vertAlign w:val="superscript"/>
    </w:rPr>
  </w:style>
  <w:style w:type="paragraph" w:customStyle="1" w:styleId="Default">
    <w:name w:val="Default"/>
    <w:rsid w:val="003C3E37"/>
    <w:pPr>
      <w:autoSpaceDE w:val="0"/>
      <w:autoSpaceDN w:val="0"/>
      <w:adjustRightInd w:val="0"/>
    </w:pPr>
    <w:rPr>
      <w:rFonts w:ascii="Arial" w:hAnsi="Arial" w:cs="Arial"/>
      <w:color w:val="000000"/>
      <w:lang w:val="es-CL"/>
    </w:rPr>
  </w:style>
  <w:style w:type="paragraph" w:styleId="NormalWeb">
    <w:name w:val="Normal (Web)"/>
    <w:basedOn w:val="Normal"/>
    <w:uiPriority w:val="99"/>
    <w:unhideWhenUsed/>
    <w:rsid w:val="007930FF"/>
    <w:pPr>
      <w:spacing w:before="100" w:beforeAutospacing="1" w:after="100" w:afterAutospacing="1"/>
    </w:pPr>
    <w:rPr>
      <w:rFonts w:ascii="Times New Roman" w:eastAsia="Times New Roman" w:hAnsi="Times New Roman" w:cs="Times New Roman"/>
      <w:u w:val="none"/>
      <w:lang w:val="es-CL" w:eastAsia="es-CL"/>
    </w:rPr>
  </w:style>
  <w:style w:type="paragraph" w:styleId="Descripcin">
    <w:name w:val="caption"/>
    <w:basedOn w:val="Normal"/>
    <w:next w:val="Normal"/>
    <w:uiPriority w:val="35"/>
    <w:unhideWhenUsed/>
    <w:qFormat/>
    <w:rsid w:val="004778DC"/>
    <w:pPr>
      <w:spacing w:after="200"/>
    </w:pPr>
    <w:rPr>
      <w:i/>
      <w:iCs/>
      <w:color w:val="44546A" w:themeColor="text2"/>
      <w:sz w:val="18"/>
      <w:szCs w:val="18"/>
    </w:rPr>
  </w:style>
  <w:style w:type="paragraph" w:styleId="Tabladeilustraciones">
    <w:name w:val="table of figures"/>
    <w:basedOn w:val="Normal"/>
    <w:next w:val="Normal"/>
    <w:uiPriority w:val="99"/>
    <w:unhideWhenUsed/>
    <w:rsid w:val="004778DC"/>
    <w:pPr>
      <w:ind w:left="480" w:hanging="480"/>
    </w:pPr>
    <w:rPr>
      <w:rFonts w:asciiTheme="minorHAnsi" w:hAnsiTheme="minorHAnsi" w:cstheme="minorHAnsi"/>
      <w:smallCaps/>
      <w:sz w:val="20"/>
      <w:szCs w:val="20"/>
      <w:u w:val="none"/>
    </w:rPr>
  </w:style>
  <w:style w:type="table" w:styleId="Tablaconcuadrcula">
    <w:name w:val="Table Grid"/>
    <w:basedOn w:val="Tablanormal"/>
    <w:uiPriority w:val="59"/>
    <w:rsid w:val="0050240A"/>
    <w:rPr>
      <w:rFonts w:ascii="Calibri" w:eastAsia="Calibri" w:hAnsi="Calibri" w:cs="Times New Roman"/>
      <w:sz w:val="22"/>
      <w:szCs w:val="22"/>
      <w:u w:val="none"/>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84379">
      <w:bodyDiv w:val="1"/>
      <w:marLeft w:val="0"/>
      <w:marRight w:val="0"/>
      <w:marTop w:val="0"/>
      <w:marBottom w:val="0"/>
      <w:divBdr>
        <w:top w:val="none" w:sz="0" w:space="0" w:color="auto"/>
        <w:left w:val="none" w:sz="0" w:space="0" w:color="auto"/>
        <w:bottom w:val="none" w:sz="0" w:space="0" w:color="auto"/>
        <w:right w:val="none" w:sz="0" w:space="0" w:color="auto"/>
      </w:divBdr>
    </w:div>
    <w:div w:id="231354777">
      <w:bodyDiv w:val="1"/>
      <w:marLeft w:val="0"/>
      <w:marRight w:val="0"/>
      <w:marTop w:val="0"/>
      <w:marBottom w:val="0"/>
      <w:divBdr>
        <w:top w:val="none" w:sz="0" w:space="0" w:color="auto"/>
        <w:left w:val="none" w:sz="0" w:space="0" w:color="auto"/>
        <w:bottom w:val="none" w:sz="0" w:space="0" w:color="auto"/>
        <w:right w:val="none" w:sz="0" w:space="0" w:color="auto"/>
      </w:divBdr>
      <w:divsChild>
        <w:div w:id="1393504651">
          <w:marLeft w:val="446"/>
          <w:marRight w:val="0"/>
          <w:marTop w:val="0"/>
          <w:marBottom w:val="0"/>
          <w:divBdr>
            <w:top w:val="none" w:sz="0" w:space="0" w:color="auto"/>
            <w:left w:val="none" w:sz="0" w:space="0" w:color="auto"/>
            <w:bottom w:val="none" w:sz="0" w:space="0" w:color="auto"/>
            <w:right w:val="none" w:sz="0" w:space="0" w:color="auto"/>
          </w:divBdr>
        </w:div>
        <w:div w:id="1184784613">
          <w:marLeft w:val="446"/>
          <w:marRight w:val="0"/>
          <w:marTop w:val="0"/>
          <w:marBottom w:val="0"/>
          <w:divBdr>
            <w:top w:val="none" w:sz="0" w:space="0" w:color="auto"/>
            <w:left w:val="none" w:sz="0" w:space="0" w:color="auto"/>
            <w:bottom w:val="none" w:sz="0" w:space="0" w:color="auto"/>
            <w:right w:val="none" w:sz="0" w:space="0" w:color="auto"/>
          </w:divBdr>
        </w:div>
        <w:div w:id="110370092">
          <w:marLeft w:val="446"/>
          <w:marRight w:val="0"/>
          <w:marTop w:val="0"/>
          <w:marBottom w:val="0"/>
          <w:divBdr>
            <w:top w:val="none" w:sz="0" w:space="0" w:color="auto"/>
            <w:left w:val="none" w:sz="0" w:space="0" w:color="auto"/>
            <w:bottom w:val="none" w:sz="0" w:space="0" w:color="auto"/>
            <w:right w:val="none" w:sz="0" w:space="0" w:color="auto"/>
          </w:divBdr>
        </w:div>
        <w:div w:id="655963233">
          <w:marLeft w:val="446"/>
          <w:marRight w:val="0"/>
          <w:marTop w:val="0"/>
          <w:marBottom w:val="0"/>
          <w:divBdr>
            <w:top w:val="none" w:sz="0" w:space="0" w:color="auto"/>
            <w:left w:val="none" w:sz="0" w:space="0" w:color="auto"/>
            <w:bottom w:val="none" w:sz="0" w:space="0" w:color="auto"/>
            <w:right w:val="none" w:sz="0" w:space="0" w:color="auto"/>
          </w:divBdr>
        </w:div>
        <w:div w:id="195001600">
          <w:marLeft w:val="446"/>
          <w:marRight w:val="0"/>
          <w:marTop w:val="0"/>
          <w:marBottom w:val="0"/>
          <w:divBdr>
            <w:top w:val="none" w:sz="0" w:space="0" w:color="auto"/>
            <w:left w:val="none" w:sz="0" w:space="0" w:color="auto"/>
            <w:bottom w:val="none" w:sz="0" w:space="0" w:color="auto"/>
            <w:right w:val="none" w:sz="0" w:space="0" w:color="auto"/>
          </w:divBdr>
        </w:div>
      </w:divsChild>
    </w:div>
    <w:div w:id="249047214">
      <w:bodyDiv w:val="1"/>
      <w:marLeft w:val="0"/>
      <w:marRight w:val="0"/>
      <w:marTop w:val="0"/>
      <w:marBottom w:val="0"/>
      <w:divBdr>
        <w:top w:val="none" w:sz="0" w:space="0" w:color="auto"/>
        <w:left w:val="none" w:sz="0" w:space="0" w:color="auto"/>
        <w:bottom w:val="none" w:sz="0" w:space="0" w:color="auto"/>
        <w:right w:val="none" w:sz="0" w:space="0" w:color="auto"/>
      </w:divBdr>
      <w:divsChild>
        <w:div w:id="1673141332">
          <w:marLeft w:val="547"/>
          <w:marRight w:val="0"/>
          <w:marTop w:val="0"/>
          <w:marBottom w:val="0"/>
          <w:divBdr>
            <w:top w:val="none" w:sz="0" w:space="0" w:color="auto"/>
            <w:left w:val="none" w:sz="0" w:space="0" w:color="auto"/>
            <w:bottom w:val="none" w:sz="0" w:space="0" w:color="auto"/>
            <w:right w:val="none" w:sz="0" w:space="0" w:color="auto"/>
          </w:divBdr>
        </w:div>
        <w:div w:id="2143378781">
          <w:marLeft w:val="547"/>
          <w:marRight w:val="0"/>
          <w:marTop w:val="0"/>
          <w:marBottom w:val="0"/>
          <w:divBdr>
            <w:top w:val="none" w:sz="0" w:space="0" w:color="auto"/>
            <w:left w:val="none" w:sz="0" w:space="0" w:color="auto"/>
            <w:bottom w:val="none" w:sz="0" w:space="0" w:color="auto"/>
            <w:right w:val="none" w:sz="0" w:space="0" w:color="auto"/>
          </w:divBdr>
        </w:div>
        <w:div w:id="1099133657">
          <w:marLeft w:val="547"/>
          <w:marRight w:val="0"/>
          <w:marTop w:val="0"/>
          <w:marBottom w:val="0"/>
          <w:divBdr>
            <w:top w:val="none" w:sz="0" w:space="0" w:color="auto"/>
            <w:left w:val="none" w:sz="0" w:space="0" w:color="auto"/>
            <w:bottom w:val="none" w:sz="0" w:space="0" w:color="auto"/>
            <w:right w:val="none" w:sz="0" w:space="0" w:color="auto"/>
          </w:divBdr>
        </w:div>
        <w:div w:id="1408650234">
          <w:marLeft w:val="547"/>
          <w:marRight w:val="0"/>
          <w:marTop w:val="0"/>
          <w:marBottom w:val="0"/>
          <w:divBdr>
            <w:top w:val="none" w:sz="0" w:space="0" w:color="auto"/>
            <w:left w:val="none" w:sz="0" w:space="0" w:color="auto"/>
            <w:bottom w:val="none" w:sz="0" w:space="0" w:color="auto"/>
            <w:right w:val="none" w:sz="0" w:space="0" w:color="auto"/>
          </w:divBdr>
        </w:div>
        <w:div w:id="166869116">
          <w:marLeft w:val="547"/>
          <w:marRight w:val="0"/>
          <w:marTop w:val="0"/>
          <w:marBottom w:val="0"/>
          <w:divBdr>
            <w:top w:val="none" w:sz="0" w:space="0" w:color="auto"/>
            <w:left w:val="none" w:sz="0" w:space="0" w:color="auto"/>
            <w:bottom w:val="none" w:sz="0" w:space="0" w:color="auto"/>
            <w:right w:val="none" w:sz="0" w:space="0" w:color="auto"/>
          </w:divBdr>
        </w:div>
      </w:divsChild>
    </w:div>
    <w:div w:id="279266394">
      <w:bodyDiv w:val="1"/>
      <w:marLeft w:val="0"/>
      <w:marRight w:val="0"/>
      <w:marTop w:val="0"/>
      <w:marBottom w:val="0"/>
      <w:divBdr>
        <w:top w:val="none" w:sz="0" w:space="0" w:color="auto"/>
        <w:left w:val="none" w:sz="0" w:space="0" w:color="auto"/>
        <w:bottom w:val="none" w:sz="0" w:space="0" w:color="auto"/>
        <w:right w:val="none" w:sz="0" w:space="0" w:color="auto"/>
      </w:divBdr>
    </w:div>
    <w:div w:id="287203490">
      <w:bodyDiv w:val="1"/>
      <w:marLeft w:val="0"/>
      <w:marRight w:val="0"/>
      <w:marTop w:val="0"/>
      <w:marBottom w:val="0"/>
      <w:divBdr>
        <w:top w:val="none" w:sz="0" w:space="0" w:color="auto"/>
        <w:left w:val="none" w:sz="0" w:space="0" w:color="auto"/>
        <w:bottom w:val="none" w:sz="0" w:space="0" w:color="auto"/>
        <w:right w:val="none" w:sz="0" w:space="0" w:color="auto"/>
      </w:divBdr>
      <w:divsChild>
        <w:div w:id="1933195276">
          <w:marLeft w:val="0"/>
          <w:marRight w:val="0"/>
          <w:marTop w:val="0"/>
          <w:marBottom w:val="0"/>
          <w:divBdr>
            <w:top w:val="none" w:sz="0" w:space="0" w:color="auto"/>
            <w:left w:val="none" w:sz="0" w:space="0" w:color="auto"/>
            <w:bottom w:val="none" w:sz="0" w:space="0" w:color="auto"/>
            <w:right w:val="none" w:sz="0" w:space="0" w:color="auto"/>
          </w:divBdr>
          <w:divsChild>
            <w:div w:id="2106489090">
              <w:marLeft w:val="0"/>
              <w:marRight w:val="0"/>
              <w:marTop w:val="0"/>
              <w:marBottom w:val="0"/>
              <w:divBdr>
                <w:top w:val="none" w:sz="0" w:space="0" w:color="auto"/>
                <w:left w:val="none" w:sz="0" w:space="0" w:color="auto"/>
                <w:bottom w:val="none" w:sz="0" w:space="0" w:color="auto"/>
                <w:right w:val="none" w:sz="0" w:space="0" w:color="auto"/>
              </w:divBdr>
              <w:divsChild>
                <w:div w:id="1468399846">
                  <w:marLeft w:val="0"/>
                  <w:marRight w:val="0"/>
                  <w:marTop w:val="120"/>
                  <w:marBottom w:val="120"/>
                  <w:divBdr>
                    <w:top w:val="none" w:sz="0" w:space="0" w:color="auto"/>
                    <w:left w:val="none" w:sz="0" w:space="0" w:color="auto"/>
                    <w:bottom w:val="none" w:sz="0" w:space="0" w:color="auto"/>
                    <w:right w:val="none" w:sz="0" w:space="0" w:color="auto"/>
                  </w:divBdr>
                  <w:divsChild>
                    <w:div w:id="1448572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45566939">
          <w:marLeft w:val="0"/>
          <w:marRight w:val="0"/>
          <w:marTop w:val="0"/>
          <w:marBottom w:val="0"/>
          <w:divBdr>
            <w:top w:val="none" w:sz="0" w:space="0" w:color="auto"/>
            <w:left w:val="none" w:sz="0" w:space="0" w:color="auto"/>
            <w:bottom w:val="none" w:sz="0" w:space="0" w:color="auto"/>
            <w:right w:val="none" w:sz="0" w:space="0" w:color="auto"/>
          </w:divBdr>
          <w:divsChild>
            <w:div w:id="725690245">
              <w:marLeft w:val="0"/>
              <w:marRight w:val="0"/>
              <w:marTop w:val="120"/>
              <w:marBottom w:val="0"/>
              <w:divBdr>
                <w:top w:val="none" w:sz="0" w:space="0" w:color="auto"/>
                <w:left w:val="none" w:sz="0" w:space="0" w:color="auto"/>
                <w:bottom w:val="none" w:sz="0" w:space="0" w:color="auto"/>
                <w:right w:val="none" w:sz="0" w:space="0" w:color="auto"/>
              </w:divBdr>
              <w:divsChild>
                <w:div w:id="307437114">
                  <w:marLeft w:val="0"/>
                  <w:marRight w:val="0"/>
                  <w:marTop w:val="0"/>
                  <w:marBottom w:val="0"/>
                  <w:divBdr>
                    <w:top w:val="none" w:sz="0" w:space="0" w:color="auto"/>
                    <w:left w:val="none" w:sz="0" w:space="0" w:color="auto"/>
                    <w:bottom w:val="none" w:sz="0" w:space="0" w:color="auto"/>
                    <w:right w:val="none" w:sz="0" w:space="0" w:color="auto"/>
                  </w:divBdr>
                  <w:divsChild>
                    <w:div w:id="8429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11148">
      <w:bodyDiv w:val="1"/>
      <w:marLeft w:val="0"/>
      <w:marRight w:val="0"/>
      <w:marTop w:val="0"/>
      <w:marBottom w:val="0"/>
      <w:divBdr>
        <w:top w:val="none" w:sz="0" w:space="0" w:color="auto"/>
        <w:left w:val="none" w:sz="0" w:space="0" w:color="auto"/>
        <w:bottom w:val="none" w:sz="0" w:space="0" w:color="auto"/>
        <w:right w:val="none" w:sz="0" w:space="0" w:color="auto"/>
      </w:divBdr>
    </w:div>
    <w:div w:id="451048730">
      <w:bodyDiv w:val="1"/>
      <w:marLeft w:val="0"/>
      <w:marRight w:val="0"/>
      <w:marTop w:val="0"/>
      <w:marBottom w:val="0"/>
      <w:divBdr>
        <w:top w:val="none" w:sz="0" w:space="0" w:color="auto"/>
        <w:left w:val="none" w:sz="0" w:space="0" w:color="auto"/>
        <w:bottom w:val="none" w:sz="0" w:space="0" w:color="auto"/>
        <w:right w:val="none" w:sz="0" w:space="0" w:color="auto"/>
      </w:divBdr>
    </w:div>
    <w:div w:id="532422244">
      <w:bodyDiv w:val="1"/>
      <w:marLeft w:val="0"/>
      <w:marRight w:val="0"/>
      <w:marTop w:val="0"/>
      <w:marBottom w:val="0"/>
      <w:divBdr>
        <w:top w:val="none" w:sz="0" w:space="0" w:color="auto"/>
        <w:left w:val="none" w:sz="0" w:space="0" w:color="auto"/>
        <w:bottom w:val="none" w:sz="0" w:space="0" w:color="auto"/>
        <w:right w:val="none" w:sz="0" w:space="0" w:color="auto"/>
      </w:divBdr>
      <w:divsChild>
        <w:div w:id="156724656">
          <w:marLeft w:val="446"/>
          <w:marRight w:val="0"/>
          <w:marTop w:val="0"/>
          <w:marBottom w:val="0"/>
          <w:divBdr>
            <w:top w:val="none" w:sz="0" w:space="0" w:color="auto"/>
            <w:left w:val="none" w:sz="0" w:space="0" w:color="auto"/>
            <w:bottom w:val="none" w:sz="0" w:space="0" w:color="auto"/>
            <w:right w:val="none" w:sz="0" w:space="0" w:color="auto"/>
          </w:divBdr>
        </w:div>
        <w:div w:id="1927810275">
          <w:marLeft w:val="446"/>
          <w:marRight w:val="0"/>
          <w:marTop w:val="0"/>
          <w:marBottom w:val="0"/>
          <w:divBdr>
            <w:top w:val="none" w:sz="0" w:space="0" w:color="auto"/>
            <w:left w:val="none" w:sz="0" w:space="0" w:color="auto"/>
            <w:bottom w:val="none" w:sz="0" w:space="0" w:color="auto"/>
            <w:right w:val="none" w:sz="0" w:space="0" w:color="auto"/>
          </w:divBdr>
        </w:div>
      </w:divsChild>
    </w:div>
    <w:div w:id="614823753">
      <w:bodyDiv w:val="1"/>
      <w:marLeft w:val="0"/>
      <w:marRight w:val="0"/>
      <w:marTop w:val="0"/>
      <w:marBottom w:val="0"/>
      <w:divBdr>
        <w:top w:val="none" w:sz="0" w:space="0" w:color="auto"/>
        <w:left w:val="none" w:sz="0" w:space="0" w:color="auto"/>
        <w:bottom w:val="none" w:sz="0" w:space="0" w:color="auto"/>
        <w:right w:val="none" w:sz="0" w:space="0" w:color="auto"/>
      </w:divBdr>
    </w:div>
    <w:div w:id="627468881">
      <w:bodyDiv w:val="1"/>
      <w:marLeft w:val="0"/>
      <w:marRight w:val="0"/>
      <w:marTop w:val="0"/>
      <w:marBottom w:val="0"/>
      <w:divBdr>
        <w:top w:val="none" w:sz="0" w:space="0" w:color="auto"/>
        <w:left w:val="none" w:sz="0" w:space="0" w:color="auto"/>
        <w:bottom w:val="none" w:sz="0" w:space="0" w:color="auto"/>
        <w:right w:val="none" w:sz="0" w:space="0" w:color="auto"/>
      </w:divBdr>
    </w:div>
    <w:div w:id="632248258">
      <w:bodyDiv w:val="1"/>
      <w:marLeft w:val="0"/>
      <w:marRight w:val="0"/>
      <w:marTop w:val="0"/>
      <w:marBottom w:val="0"/>
      <w:divBdr>
        <w:top w:val="none" w:sz="0" w:space="0" w:color="auto"/>
        <w:left w:val="none" w:sz="0" w:space="0" w:color="auto"/>
        <w:bottom w:val="none" w:sz="0" w:space="0" w:color="auto"/>
        <w:right w:val="none" w:sz="0" w:space="0" w:color="auto"/>
      </w:divBdr>
    </w:div>
    <w:div w:id="844563295">
      <w:bodyDiv w:val="1"/>
      <w:marLeft w:val="0"/>
      <w:marRight w:val="0"/>
      <w:marTop w:val="0"/>
      <w:marBottom w:val="0"/>
      <w:divBdr>
        <w:top w:val="none" w:sz="0" w:space="0" w:color="auto"/>
        <w:left w:val="none" w:sz="0" w:space="0" w:color="auto"/>
        <w:bottom w:val="none" w:sz="0" w:space="0" w:color="auto"/>
        <w:right w:val="none" w:sz="0" w:space="0" w:color="auto"/>
      </w:divBdr>
    </w:div>
    <w:div w:id="879785640">
      <w:bodyDiv w:val="1"/>
      <w:marLeft w:val="0"/>
      <w:marRight w:val="0"/>
      <w:marTop w:val="0"/>
      <w:marBottom w:val="0"/>
      <w:divBdr>
        <w:top w:val="none" w:sz="0" w:space="0" w:color="auto"/>
        <w:left w:val="none" w:sz="0" w:space="0" w:color="auto"/>
        <w:bottom w:val="none" w:sz="0" w:space="0" w:color="auto"/>
        <w:right w:val="none" w:sz="0" w:space="0" w:color="auto"/>
      </w:divBdr>
    </w:div>
    <w:div w:id="938290216">
      <w:bodyDiv w:val="1"/>
      <w:marLeft w:val="0"/>
      <w:marRight w:val="0"/>
      <w:marTop w:val="0"/>
      <w:marBottom w:val="0"/>
      <w:divBdr>
        <w:top w:val="none" w:sz="0" w:space="0" w:color="auto"/>
        <w:left w:val="none" w:sz="0" w:space="0" w:color="auto"/>
        <w:bottom w:val="none" w:sz="0" w:space="0" w:color="auto"/>
        <w:right w:val="none" w:sz="0" w:space="0" w:color="auto"/>
      </w:divBdr>
    </w:div>
    <w:div w:id="1146967132">
      <w:bodyDiv w:val="1"/>
      <w:marLeft w:val="0"/>
      <w:marRight w:val="0"/>
      <w:marTop w:val="0"/>
      <w:marBottom w:val="0"/>
      <w:divBdr>
        <w:top w:val="none" w:sz="0" w:space="0" w:color="auto"/>
        <w:left w:val="none" w:sz="0" w:space="0" w:color="auto"/>
        <w:bottom w:val="none" w:sz="0" w:space="0" w:color="auto"/>
        <w:right w:val="none" w:sz="0" w:space="0" w:color="auto"/>
      </w:divBdr>
    </w:div>
    <w:div w:id="1164512892">
      <w:bodyDiv w:val="1"/>
      <w:marLeft w:val="0"/>
      <w:marRight w:val="0"/>
      <w:marTop w:val="0"/>
      <w:marBottom w:val="0"/>
      <w:divBdr>
        <w:top w:val="none" w:sz="0" w:space="0" w:color="auto"/>
        <w:left w:val="none" w:sz="0" w:space="0" w:color="auto"/>
        <w:bottom w:val="none" w:sz="0" w:space="0" w:color="auto"/>
        <w:right w:val="none" w:sz="0" w:space="0" w:color="auto"/>
      </w:divBdr>
    </w:div>
    <w:div w:id="1176310663">
      <w:bodyDiv w:val="1"/>
      <w:marLeft w:val="0"/>
      <w:marRight w:val="0"/>
      <w:marTop w:val="0"/>
      <w:marBottom w:val="0"/>
      <w:divBdr>
        <w:top w:val="none" w:sz="0" w:space="0" w:color="auto"/>
        <w:left w:val="none" w:sz="0" w:space="0" w:color="auto"/>
        <w:bottom w:val="none" w:sz="0" w:space="0" w:color="auto"/>
        <w:right w:val="none" w:sz="0" w:space="0" w:color="auto"/>
      </w:divBdr>
    </w:div>
    <w:div w:id="1264266774">
      <w:bodyDiv w:val="1"/>
      <w:marLeft w:val="0"/>
      <w:marRight w:val="0"/>
      <w:marTop w:val="0"/>
      <w:marBottom w:val="0"/>
      <w:divBdr>
        <w:top w:val="none" w:sz="0" w:space="0" w:color="auto"/>
        <w:left w:val="none" w:sz="0" w:space="0" w:color="auto"/>
        <w:bottom w:val="none" w:sz="0" w:space="0" w:color="auto"/>
        <w:right w:val="none" w:sz="0" w:space="0" w:color="auto"/>
      </w:divBdr>
    </w:div>
    <w:div w:id="1282572113">
      <w:bodyDiv w:val="1"/>
      <w:marLeft w:val="0"/>
      <w:marRight w:val="0"/>
      <w:marTop w:val="0"/>
      <w:marBottom w:val="0"/>
      <w:divBdr>
        <w:top w:val="none" w:sz="0" w:space="0" w:color="auto"/>
        <w:left w:val="none" w:sz="0" w:space="0" w:color="auto"/>
        <w:bottom w:val="none" w:sz="0" w:space="0" w:color="auto"/>
        <w:right w:val="none" w:sz="0" w:space="0" w:color="auto"/>
      </w:divBdr>
    </w:div>
    <w:div w:id="1303463379">
      <w:bodyDiv w:val="1"/>
      <w:marLeft w:val="0"/>
      <w:marRight w:val="0"/>
      <w:marTop w:val="0"/>
      <w:marBottom w:val="0"/>
      <w:divBdr>
        <w:top w:val="none" w:sz="0" w:space="0" w:color="auto"/>
        <w:left w:val="none" w:sz="0" w:space="0" w:color="auto"/>
        <w:bottom w:val="none" w:sz="0" w:space="0" w:color="auto"/>
        <w:right w:val="none" w:sz="0" w:space="0" w:color="auto"/>
      </w:divBdr>
    </w:div>
    <w:div w:id="1305507124">
      <w:bodyDiv w:val="1"/>
      <w:marLeft w:val="0"/>
      <w:marRight w:val="0"/>
      <w:marTop w:val="0"/>
      <w:marBottom w:val="0"/>
      <w:divBdr>
        <w:top w:val="none" w:sz="0" w:space="0" w:color="auto"/>
        <w:left w:val="none" w:sz="0" w:space="0" w:color="auto"/>
        <w:bottom w:val="none" w:sz="0" w:space="0" w:color="auto"/>
        <w:right w:val="none" w:sz="0" w:space="0" w:color="auto"/>
      </w:divBdr>
    </w:div>
    <w:div w:id="1350986604">
      <w:bodyDiv w:val="1"/>
      <w:marLeft w:val="0"/>
      <w:marRight w:val="0"/>
      <w:marTop w:val="0"/>
      <w:marBottom w:val="0"/>
      <w:divBdr>
        <w:top w:val="none" w:sz="0" w:space="0" w:color="auto"/>
        <w:left w:val="none" w:sz="0" w:space="0" w:color="auto"/>
        <w:bottom w:val="none" w:sz="0" w:space="0" w:color="auto"/>
        <w:right w:val="none" w:sz="0" w:space="0" w:color="auto"/>
      </w:divBdr>
    </w:div>
    <w:div w:id="1364594067">
      <w:bodyDiv w:val="1"/>
      <w:marLeft w:val="0"/>
      <w:marRight w:val="0"/>
      <w:marTop w:val="0"/>
      <w:marBottom w:val="0"/>
      <w:divBdr>
        <w:top w:val="none" w:sz="0" w:space="0" w:color="auto"/>
        <w:left w:val="none" w:sz="0" w:space="0" w:color="auto"/>
        <w:bottom w:val="none" w:sz="0" w:space="0" w:color="auto"/>
        <w:right w:val="none" w:sz="0" w:space="0" w:color="auto"/>
      </w:divBdr>
    </w:div>
    <w:div w:id="1414084209">
      <w:bodyDiv w:val="1"/>
      <w:marLeft w:val="0"/>
      <w:marRight w:val="0"/>
      <w:marTop w:val="0"/>
      <w:marBottom w:val="0"/>
      <w:divBdr>
        <w:top w:val="none" w:sz="0" w:space="0" w:color="auto"/>
        <w:left w:val="none" w:sz="0" w:space="0" w:color="auto"/>
        <w:bottom w:val="none" w:sz="0" w:space="0" w:color="auto"/>
        <w:right w:val="none" w:sz="0" w:space="0" w:color="auto"/>
      </w:divBdr>
    </w:div>
    <w:div w:id="1418864065">
      <w:bodyDiv w:val="1"/>
      <w:marLeft w:val="0"/>
      <w:marRight w:val="0"/>
      <w:marTop w:val="0"/>
      <w:marBottom w:val="0"/>
      <w:divBdr>
        <w:top w:val="none" w:sz="0" w:space="0" w:color="auto"/>
        <w:left w:val="none" w:sz="0" w:space="0" w:color="auto"/>
        <w:bottom w:val="none" w:sz="0" w:space="0" w:color="auto"/>
        <w:right w:val="none" w:sz="0" w:space="0" w:color="auto"/>
      </w:divBdr>
    </w:div>
    <w:div w:id="1441879652">
      <w:bodyDiv w:val="1"/>
      <w:marLeft w:val="0"/>
      <w:marRight w:val="0"/>
      <w:marTop w:val="0"/>
      <w:marBottom w:val="0"/>
      <w:divBdr>
        <w:top w:val="none" w:sz="0" w:space="0" w:color="auto"/>
        <w:left w:val="none" w:sz="0" w:space="0" w:color="auto"/>
        <w:bottom w:val="none" w:sz="0" w:space="0" w:color="auto"/>
        <w:right w:val="none" w:sz="0" w:space="0" w:color="auto"/>
      </w:divBdr>
    </w:div>
    <w:div w:id="1506168039">
      <w:bodyDiv w:val="1"/>
      <w:marLeft w:val="0"/>
      <w:marRight w:val="0"/>
      <w:marTop w:val="0"/>
      <w:marBottom w:val="0"/>
      <w:divBdr>
        <w:top w:val="none" w:sz="0" w:space="0" w:color="auto"/>
        <w:left w:val="none" w:sz="0" w:space="0" w:color="auto"/>
        <w:bottom w:val="none" w:sz="0" w:space="0" w:color="auto"/>
        <w:right w:val="none" w:sz="0" w:space="0" w:color="auto"/>
      </w:divBdr>
    </w:div>
    <w:div w:id="1508246292">
      <w:bodyDiv w:val="1"/>
      <w:marLeft w:val="0"/>
      <w:marRight w:val="0"/>
      <w:marTop w:val="0"/>
      <w:marBottom w:val="0"/>
      <w:divBdr>
        <w:top w:val="none" w:sz="0" w:space="0" w:color="auto"/>
        <w:left w:val="none" w:sz="0" w:space="0" w:color="auto"/>
        <w:bottom w:val="none" w:sz="0" w:space="0" w:color="auto"/>
        <w:right w:val="none" w:sz="0" w:space="0" w:color="auto"/>
      </w:divBdr>
    </w:div>
    <w:div w:id="1746301290">
      <w:bodyDiv w:val="1"/>
      <w:marLeft w:val="0"/>
      <w:marRight w:val="0"/>
      <w:marTop w:val="0"/>
      <w:marBottom w:val="0"/>
      <w:divBdr>
        <w:top w:val="none" w:sz="0" w:space="0" w:color="auto"/>
        <w:left w:val="none" w:sz="0" w:space="0" w:color="auto"/>
        <w:bottom w:val="none" w:sz="0" w:space="0" w:color="auto"/>
        <w:right w:val="none" w:sz="0" w:space="0" w:color="auto"/>
      </w:divBdr>
    </w:div>
    <w:div w:id="1768890067">
      <w:bodyDiv w:val="1"/>
      <w:marLeft w:val="0"/>
      <w:marRight w:val="0"/>
      <w:marTop w:val="0"/>
      <w:marBottom w:val="0"/>
      <w:divBdr>
        <w:top w:val="none" w:sz="0" w:space="0" w:color="auto"/>
        <w:left w:val="none" w:sz="0" w:space="0" w:color="auto"/>
        <w:bottom w:val="none" w:sz="0" w:space="0" w:color="auto"/>
        <w:right w:val="none" w:sz="0" w:space="0" w:color="auto"/>
      </w:divBdr>
    </w:div>
    <w:div w:id="1851213639">
      <w:bodyDiv w:val="1"/>
      <w:marLeft w:val="0"/>
      <w:marRight w:val="0"/>
      <w:marTop w:val="0"/>
      <w:marBottom w:val="0"/>
      <w:divBdr>
        <w:top w:val="none" w:sz="0" w:space="0" w:color="auto"/>
        <w:left w:val="none" w:sz="0" w:space="0" w:color="auto"/>
        <w:bottom w:val="none" w:sz="0" w:space="0" w:color="auto"/>
        <w:right w:val="none" w:sz="0" w:space="0" w:color="auto"/>
      </w:divBdr>
    </w:div>
    <w:div w:id="188829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yperlink" Target="http://transparencia.redsalud.gov.cl/transparencia/public/seremi4/2013/12/documentos/tramite1_2.pdf"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g"/><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s://reportescomunales.bcn.cl/2015/index.php/"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20" Type="http://schemas.openxmlformats.org/officeDocument/2006/relationships/image" Target="media/image8.png"/><Relationship Id="rId41" Type="http://schemas.openxmlformats.org/officeDocument/2006/relationships/hyperlink" Target="https://www.analytics.cl/blog-retail/canal-horeca-poder-invisible/" TargetMode="External"/><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g"/><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hyperlink" Target="http://observatorio.ministeriodesarrollosocial.gob.cl/casen-multidimensional/casen/casen_2017.php" TargetMode="External"/><Relationship Id="rId34" Type="http://schemas.openxmlformats.org/officeDocument/2006/relationships/image" Target="media/image22.emf"/><Relationship Id="rId50" Type="http://schemas.openxmlformats.org/officeDocument/2006/relationships/image" Target="media/image34.png"/><Relationship Id="rId55"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repositorio.uchile.cl/bitstream/handle/2250/145401/Plan-de-negocios-para-una-empresa-panadera-y-pastelera-en-la-ciudad-de-Iquique.pdf?sequence=1&amp;isAllowed=y" TargetMode="External"/><Relationship Id="rId3" Type="http://schemas.openxmlformats.org/officeDocument/2006/relationships/hyperlink" Target="https://www.saludigestivo.es/wp-content/uploads/2016/02/intolerancia-lactosa-20110915161521.pdf" TargetMode="External"/><Relationship Id="rId7" Type="http://schemas.openxmlformats.org/officeDocument/2006/relationships/hyperlink" Target="https://es.surveymonkey.com/r/JPMXRPK" TargetMode="External"/><Relationship Id="rId2" Type="http://schemas.openxmlformats.org/officeDocument/2006/relationships/hyperlink" Target="https://www.ainia.es/tecnoalimentalia/consumidor/alimentacion-saludable-la-gran-tendencia-de-consumo-actual-7-claves-orientativas/" TargetMode="External"/><Relationship Id="rId1" Type="http://schemas.openxmlformats.org/officeDocument/2006/relationships/hyperlink" Target="https://www.eleconomistaamerica.cl/sociedad-eAm-chile/noticias/9097985/04/18/Consumo-de-pasteles-y-tortas-light-aumenta-un-18-en-Chile.html" TargetMode="External"/><Relationship Id="rId6" Type="http://schemas.openxmlformats.org/officeDocument/2006/relationships/hyperlink" Target="https://www.ine.cl/docs/default-source/ingresos-y-gastos/epf/viii-epf/principales-resultados/presentacion-del-director-nacional-sobre-resultados-viii-epf.pdf?sfvrsn=4" TargetMode="External"/><Relationship Id="rId11" Type="http://schemas.openxmlformats.org/officeDocument/2006/relationships/hyperlink" Target="http://pages.stern.nyu.edu/~adamodar/new_home_page/datafile/ctryprem.html" TargetMode="External"/><Relationship Id="rId5" Type="http://schemas.openxmlformats.org/officeDocument/2006/relationships/hyperlink" Target="https://www.ine.cl/estadisticas/ingresos-y-gastos/epf" TargetMode="External"/><Relationship Id="rId10" Type="http://schemas.openxmlformats.org/officeDocument/2006/relationships/hyperlink" Target="http://www.antonioalcocer.com/rentabilidad-exigida-accionista-capm/" TargetMode="External"/><Relationship Id="rId4" Type="http://schemas.openxmlformats.org/officeDocument/2006/relationships/hyperlink" Target="https://www.bcn.cl/siit/nuestropais/region13/indica.htm" TargetMode="External"/><Relationship Id="rId9" Type="http://schemas.openxmlformats.org/officeDocument/2006/relationships/hyperlink" Target="http://people.stern.nyu.edu/adamodar/New_Home_Page/datafile/totalbet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GjFSZ8yfDjTHmooniGN+0gUjLg==">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E0A749-2805-4846-80DE-B1619799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14747</Words>
  <Characters>81114</Characters>
  <Application>Microsoft Office Word</Application>
  <DocSecurity>0</DocSecurity>
  <Lines>675</Lines>
  <Paragraphs>191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Rodrigo Briceño Hola</cp:lastModifiedBy>
  <cp:revision>2</cp:revision>
  <cp:lastPrinted>2019-10-19T01:25:00Z</cp:lastPrinted>
  <dcterms:created xsi:type="dcterms:W3CDTF">2019-11-04T01:53:00Z</dcterms:created>
  <dcterms:modified xsi:type="dcterms:W3CDTF">2019-11-04T01:53:00Z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9c69ff3a-8eb3-43f0-8d4b-32bf079824e2</vt:lpwstr>
  </property>
</Properties>
</file>