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6327E" w14:textId="3A59A6D9" w:rsidR="001E0172" w:rsidRDefault="00604271" w:rsidP="00604271">
      <w:pPr>
        <w:spacing w:after="0"/>
        <w:jc w:val="center"/>
        <w:rPr>
          <w:rFonts w:ascii="Open Sans" w:hAnsi="Open Sans" w:cs="Open Sans"/>
          <w:b/>
        </w:rPr>
      </w:pPr>
      <w:bookmarkStart w:id="0" w:name="_GoBack"/>
      <w:bookmarkEnd w:id="0"/>
      <w:r>
        <w:rPr>
          <w:rFonts w:ascii="Open Sans" w:hAnsi="Open Sans" w:cs="Open Sans"/>
          <w:b/>
        </w:rPr>
        <w:t>Guía para la escritura:</w:t>
      </w:r>
      <w:bookmarkStart w:id="1" w:name="_Hlk492249638"/>
    </w:p>
    <w:p w14:paraId="1C62B152" w14:textId="1B3E5B3E" w:rsidR="00604271" w:rsidRDefault="00604271" w:rsidP="00604271">
      <w:pPr>
        <w:spacing w:after="0"/>
        <w:jc w:val="center"/>
        <w:rPr>
          <w:rFonts w:ascii="Open Sans" w:hAnsi="Open Sans" w:cs="Open Sans"/>
          <w:b/>
          <w:color w:val="00529A" w:themeColor="accent2"/>
        </w:rPr>
      </w:pPr>
      <w:r w:rsidRPr="00604271">
        <w:rPr>
          <w:rFonts w:ascii="Open Sans" w:hAnsi="Open Sans" w:cs="Open Sans"/>
          <w:b/>
          <w:color w:val="00529A" w:themeColor="accent2"/>
        </w:rPr>
        <w:t>¿Cómo realizar una infografía?</w:t>
      </w:r>
    </w:p>
    <w:p w14:paraId="423F14B8" w14:textId="77777777" w:rsidR="00604271" w:rsidRPr="00604271" w:rsidRDefault="00604271" w:rsidP="00604271">
      <w:pPr>
        <w:spacing w:after="0"/>
        <w:jc w:val="center"/>
        <w:rPr>
          <w:rFonts w:ascii="Open Sans" w:hAnsi="Open Sans" w:cs="Open Sans"/>
          <w:b/>
          <w:color w:val="00529A" w:themeColor="accent2"/>
        </w:rPr>
      </w:pPr>
    </w:p>
    <w:p w14:paraId="537A5516" w14:textId="7ED47E2C" w:rsidR="00D53216" w:rsidRPr="00D53216" w:rsidRDefault="00604271" w:rsidP="00D53216">
      <w:pPr>
        <w:jc w:val="both"/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Las infografías nos facilitan el acceso a información compleja, normalmente en la que aparecen datos numéricos, mediante el uso de diagramas y otras representaciones gráficas y a menudo acompañadas de narrativa que ayuda a entender mejor el conte</w:t>
      </w:r>
      <w:r w:rsidR="00F03DF4">
        <w:rPr>
          <w:rFonts w:ascii="Open Sans" w:hAnsi="Open Sans" w:cs="Open Sans"/>
          <w:sz w:val="19"/>
          <w:szCs w:val="19"/>
        </w:rPr>
        <w:t>xto en el que se dan esos datos, por lo que</w:t>
      </w:r>
      <w:r>
        <w:rPr>
          <w:rFonts w:ascii="Open Sans" w:hAnsi="Open Sans" w:cs="Open Sans"/>
          <w:sz w:val="19"/>
          <w:szCs w:val="19"/>
        </w:rPr>
        <w:t xml:space="preserve"> es necesario conocer a fondo el tema a tratar.</w:t>
      </w:r>
    </w:p>
    <w:tbl>
      <w:tblPr>
        <w:tblW w:w="5003" w:type="pct"/>
        <w:shd w:val="clear" w:color="auto" w:fill="FF00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8"/>
      </w:tblGrid>
      <w:tr w:rsidR="00154C2C" w:rsidRPr="00CA4399" w14:paraId="49CF5086" w14:textId="77777777" w:rsidTr="005B2EB2">
        <w:trPr>
          <w:trHeight w:val="315"/>
        </w:trPr>
        <w:tc>
          <w:tcPr>
            <w:tcW w:w="5000" w:type="pct"/>
            <w:shd w:val="clear" w:color="auto" w:fill="EE453C" w:themeFill="accent1"/>
          </w:tcPr>
          <w:p w14:paraId="07685D48" w14:textId="6F069B1D" w:rsidR="00154C2C" w:rsidRPr="00CA4399" w:rsidRDefault="00604271" w:rsidP="005B2EB2">
            <w:pPr>
              <w:spacing w:after="0"/>
              <w:jc w:val="both"/>
              <w:rPr>
                <w:rFonts w:ascii="Open Sans" w:hAnsi="Open Sans" w:cs="Open Sans"/>
                <w:b/>
                <w:bCs/>
                <w:sz w:val="19"/>
                <w:szCs w:val="19"/>
              </w:rPr>
            </w:pPr>
            <w:bookmarkStart w:id="2" w:name="_Hlk487144147"/>
            <w:r>
              <w:rPr>
                <w:rFonts w:ascii="Open Sans" w:hAnsi="Open Sans" w:cs="Open Sans"/>
                <w:b/>
                <w:bCs/>
                <w:color w:val="FFFFFF" w:themeColor="background1"/>
                <w:sz w:val="19"/>
                <w:szCs w:val="19"/>
              </w:rPr>
              <w:t>¿Qué es la infografía?</w:t>
            </w:r>
          </w:p>
        </w:tc>
      </w:tr>
    </w:tbl>
    <w:bookmarkEnd w:id="2"/>
    <w:p w14:paraId="0BBBD31A" w14:textId="4105F7F3" w:rsidR="00154C2C" w:rsidRPr="00154C2C" w:rsidRDefault="00604271" w:rsidP="00154C2C">
      <w:pPr>
        <w:jc w:val="both"/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Es un diseño gráfico en el que se combinan textos y elementos visuales con el fin de comunicar información precisa, sobre variadas temáticas científicas, deportivas, culturales, literarias, etc.). Este recurso aproxima al lector a los elementos, ideas o acontecimientos más importantes de un determinado tema, como: dónde ocurrió, cómo se llevó a cabo, cuáles son sus características, en qué consiste el proceso, cuáles son las cifras, etc.</w:t>
      </w:r>
    </w:p>
    <w:tbl>
      <w:tblPr>
        <w:tblW w:w="5036" w:type="pct"/>
        <w:shd w:val="clear" w:color="auto" w:fill="299AFF" w:themeFill="accent2" w:themeFillTint="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4"/>
      </w:tblGrid>
      <w:tr w:rsidR="00154C2C" w:rsidRPr="00CA4399" w14:paraId="6AD4D60D" w14:textId="77777777" w:rsidTr="005B2EB2">
        <w:trPr>
          <w:trHeight w:val="315"/>
        </w:trPr>
        <w:tc>
          <w:tcPr>
            <w:tcW w:w="5000" w:type="pct"/>
            <w:shd w:val="clear" w:color="auto" w:fill="00529A" w:themeFill="accent2"/>
          </w:tcPr>
          <w:p w14:paraId="0FFFFE8B" w14:textId="1CAFCF30" w:rsidR="00154C2C" w:rsidRPr="00CA4399" w:rsidRDefault="00604271" w:rsidP="005B2EB2">
            <w:pPr>
              <w:pStyle w:val="Default"/>
              <w:jc w:val="both"/>
              <w:rPr>
                <w:sz w:val="19"/>
                <w:szCs w:val="19"/>
              </w:rPr>
            </w:pPr>
            <w:bookmarkStart w:id="3" w:name="_Hlk487144444"/>
            <w:r>
              <w:rPr>
                <w:b/>
                <w:bCs/>
                <w:color w:val="FFFFFF" w:themeColor="background1"/>
                <w:sz w:val="19"/>
                <w:szCs w:val="19"/>
              </w:rPr>
              <w:t>¿Para qué textos se aplica la infografía?</w:t>
            </w:r>
          </w:p>
        </w:tc>
      </w:tr>
    </w:tbl>
    <w:bookmarkEnd w:id="1"/>
    <w:bookmarkEnd w:id="3"/>
    <w:p w14:paraId="51A5E60C" w14:textId="288C0B7F" w:rsidR="00154C2C" w:rsidRPr="00604271" w:rsidRDefault="00604271" w:rsidP="00604271">
      <w:p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La infografía es pertinente para aclarar textos de temática complicada, cronología de acontecimientos, línea biográfica, casos policiales, hechos históricos, descubrimientos, accidentes, etc. Sin embargo, se puede aplicar a cualquier tipo de texto siempre que el propósito sea hacer más sencilla la información.</w:t>
      </w:r>
    </w:p>
    <w:tbl>
      <w:tblPr>
        <w:tblW w:w="5003" w:type="pct"/>
        <w:shd w:val="clear" w:color="auto" w:fill="299AFF" w:themeFill="accent2" w:themeFillTint="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8"/>
      </w:tblGrid>
      <w:tr w:rsidR="00154C2C" w:rsidRPr="00CA4399" w14:paraId="44CF2673" w14:textId="77777777" w:rsidTr="005B2EB2">
        <w:trPr>
          <w:trHeight w:val="315"/>
        </w:trPr>
        <w:tc>
          <w:tcPr>
            <w:tcW w:w="5000" w:type="pct"/>
            <w:shd w:val="clear" w:color="auto" w:fill="00AB41" w:themeFill="accent3"/>
          </w:tcPr>
          <w:p w14:paraId="070ACFB6" w14:textId="2D4AAF4B" w:rsidR="00154C2C" w:rsidRPr="00CA4399" w:rsidRDefault="00604271" w:rsidP="005B2EB2">
            <w:pPr>
              <w:pStyle w:val="Default"/>
              <w:jc w:val="both"/>
              <w:rPr>
                <w:sz w:val="19"/>
                <w:szCs w:val="19"/>
              </w:rPr>
            </w:pPr>
            <w:bookmarkStart w:id="4" w:name="_Hlk487021249"/>
            <w:r>
              <w:rPr>
                <w:b/>
                <w:bCs/>
                <w:color w:val="FFFFFF" w:themeColor="background1"/>
                <w:sz w:val="19"/>
                <w:szCs w:val="19"/>
              </w:rPr>
              <w:t>¿Cuáles son sus características?</w:t>
            </w:r>
          </w:p>
        </w:tc>
      </w:tr>
    </w:tbl>
    <w:bookmarkEnd w:id="4"/>
    <w:p w14:paraId="176A60DA" w14:textId="77777777" w:rsidR="00604271" w:rsidRPr="00604271" w:rsidRDefault="00604271" w:rsidP="00207CC4">
      <w:pPr>
        <w:pStyle w:val="Prrafodelista"/>
        <w:numPr>
          <w:ilvl w:val="0"/>
          <w:numId w:val="1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Favorece la comprensión ya que incluye textos e imágenes que le ofrecen agilidad al tema.</w:t>
      </w:r>
    </w:p>
    <w:p w14:paraId="671251DA" w14:textId="5A713249" w:rsidR="00604271" w:rsidRPr="00604271" w:rsidRDefault="00604271" w:rsidP="00207CC4">
      <w:pPr>
        <w:pStyle w:val="Prrafodelista"/>
        <w:numPr>
          <w:ilvl w:val="0"/>
          <w:numId w:val="1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Permite que materias complicadas puedan ser comprendidas de manera rápida y entretenida.</w:t>
      </w:r>
    </w:p>
    <w:p w14:paraId="44DAFD0C" w14:textId="3D3BD3FE" w:rsidR="00604271" w:rsidRPr="00604271" w:rsidRDefault="00604271" w:rsidP="00207CC4">
      <w:pPr>
        <w:pStyle w:val="Prrafodelista"/>
        <w:numPr>
          <w:ilvl w:val="0"/>
          <w:numId w:val="1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Responde a las preguntas qué, quién, cuándo, dónde, cómo y por quién, pero, además, incluye aspectos visuales.</w:t>
      </w:r>
    </w:p>
    <w:p w14:paraId="5979A622" w14:textId="41D78434" w:rsidR="007248BB" w:rsidRPr="007248BB" w:rsidRDefault="00604271" w:rsidP="00207CC4">
      <w:pPr>
        <w:pStyle w:val="Prrafodelista"/>
        <w:numPr>
          <w:ilvl w:val="0"/>
          <w:numId w:val="1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Debe ser sencillo, completo, ético, bien diseñado y adecuado con la información que presenta.</w:t>
      </w:r>
      <w:r w:rsidR="007248BB" w:rsidRPr="007248BB">
        <w:rPr>
          <w:rFonts w:ascii="Open Sans" w:hAnsi="Open Sans" w:cs="Open Sans"/>
          <w:sz w:val="19"/>
          <w:szCs w:val="19"/>
        </w:rPr>
        <w:t xml:space="preserve"> </w:t>
      </w:r>
    </w:p>
    <w:tbl>
      <w:tblPr>
        <w:tblW w:w="5003" w:type="pct"/>
        <w:shd w:val="clear" w:color="auto" w:fill="299AFF" w:themeFill="accent2" w:themeFillTint="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8"/>
      </w:tblGrid>
      <w:tr w:rsidR="00154C2C" w:rsidRPr="00CA4399" w14:paraId="272D7463" w14:textId="77777777" w:rsidTr="00154C2C">
        <w:trPr>
          <w:trHeight w:val="315"/>
        </w:trPr>
        <w:tc>
          <w:tcPr>
            <w:tcW w:w="5000" w:type="pct"/>
            <w:shd w:val="clear" w:color="auto" w:fill="FFDD17" w:themeFill="accent4"/>
          </w:tcPr>
          <w:p w14:paraId="660D4C1A" w14:textId="737F53CD" w:rsidR="00154C2C" w:rsidRPr="00CA4399" w:rsidRDefault="00604271" w:rsidP="005B2EB2">
            <w:pPr>
              <w:pStyle w:val="Default"/>
              <w:jc w:val="both"/>
              <w:rPr>
                <w:sz w:val="19"/>
                <w:szCs w:val="19"/>
              </w:rPr>
            </w:pPr>
            <w:bookmarkStart w:id="5" w:name="_Hlk487144401"/>
            <w:r>
              <w:rPr>
                <w:b/>
                <w:bCs/>
                <w:color w:val="FFFFFF" w:themeColor="background1"/>
                <w:sz w:val="19"/>
                <w:szCs w:val="19"/>
              </w:rPr>
              <w:t>Estructura mínima</w:t>
            </w:r>
          </w:p>
        </w:tc>
      </w:tr>
    </w:tbl>
    <w:bookmarkEnd w:id="5"/>
    <w:p w14:paraId="56C0E263" w14:textId="728F06C1" w:rsidR="00604271" w:rsidRPr="00604271" w:rsidRDefault="00604271" w:rsidP="00207CC4">
      <w:pPr>
        <w:pStyle w:val="Prrafodelista"/>
        <w:numPr>
          <w:ilvl w:val="0"/>
          <w:numId w:val="2"/>
        </w:numPr>
        <w:rPr>
          <w:rFonts w:ascii="Open Sans" w:hAnsi="Open Sans" w:cs="Open Sans"/>
          <w:sz w:val="19"/>
          <w:szCs w:val="19"/>
        </w:rPr>
      </w:pPr>
      <w:r>
        <w:rPr>
          <w:rFonts w:ascii="Open Sans" w:hAnsi="Open Sans" w:cs="Open Sans"/>
          <w:b/>
          <w:sz w:val="19"/>
          <w:szCs w:val="19"/>
        </w:rPr>
        <w:t>Titular.</w:t>
      </w:r>
      <w:r w:rsidRPr="00604271">
        <w:rPr>
          <w:rFonts w:ascii="Open Sans" w:hAnsi="Open Sans" w:cs="Open Sans"/>
          <w:sz w:val="19"/>
          <w:szCs w:val="19"/>
        </w:rPr>
        <w:t xml:space="preserve"> Resume la información visual y textual que se presenta en la infografía. Es directo, breve y expreso. Si se considera conveniente puede acompañarse de una bajada o subtítulo en el que se indique el tema a tratar, pero es opcional.</w:t>
      </w:r>
    </w:p>
    <w:p w14:paraId="40B9C78E" w14:textId="682E2113" w:rsidR="00604271" w:rsidRPr="00604271" w:rsidRDefault="00604271" w:rsidP="00207CC4">
      <w:pPr>
        <w:pStyle w:val="Prrafodelista"/>
        <w:numPr>
          <w:ilvl w:val="0"/>
          <w:numId w:val="2"/>
        </w:numPr>
        <w:rPr>
          <w:rFonts w:ascii="Open Sans" w:hAnsi="Open Sans" w:cs="Open Sans"/>
          <w:sz w:val="19"/>
          <w:szCs w:val="19"/>
        </w:rPr>
      </w:pPr>
      <w:r>
        <w:rPr>
          <w:rFonts w:ascii="Open Sans" w:hAnsi="Open Sans" w:cs="Open Sans"/>
          <w:b/>
          <w:sz w:val="19"/>
          <w:szCs w:val="19"/>
        </w:rPr>
        <w:t xml:space="preserve">Texto. </w:t>
      </w:r>
      <w:r w:rsidRPr="00604271">
        <w:rPr>
          <w:rFonts w:ascii="Open Sans" w:hAnsi="Open Sans" w:cs="Open Sans"/>
          <w:sz w:val="19"/>
          <w:szCs w:val="19"/>
        </w:rPr>
        <w:t>Proporciona al lector en forma breve toda la explicación necesaria para comprender lo que la imagen no puede expresar.</w:t>
      </w:r>
    </w:p>
    <w:p w14:paraId="32297964" w14:textId="381FFFD9" w:rsidR="00604271" w:rsidRPr="00604271" w:rsidRDefault="00604271" w:rsidP="00207CC4">
      <w:pPr>
        <w:pStyle w:val="Prrafodelista"/>
        <w:numPr>
          <w:ilvl w:val="0"/>
          <w:numId w:val="2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Cuerpo.</w:t>
      </w:r>
      <w:r w:rsidRPr="00604271">
        <w:rPr>
          <w:rFonts w:ascii="Open Sans" w:hAnsi="Open Sans" w:cs="Open Sans"/>
          <w:sz w:val="19"/>
          <w:szCs w:val="19"/>
        </w:rPr>
        <w:t xml:space="preserve"> Contiene la información visual que puede presentarse a través de gráficos, mapas, cuadros estadísticos, diagramas, imágenes, tablas, etc. También, se considera la información tipográfica explicativa que se coloca a manera de etiquetas y que pueden ser números, fechas o palabras descriptivas.</w:t>
      </w:r>
    </w:p>
    <w:p w14:paraId="7C22ACE5" w14:textId="42C521C3" w:rsidR="00604271" w:rsidRPr="00604271" w:rsidRDefault="00604271" w:rsidP="00207CC4">
      <w:pPr>
        <w:pStyle w:val="Prrafodelista"/>
        <w:numPr>
          <w:ilvl w:val="0"/>
          <w:numId w:val="2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Imagen.</w:t>
      </w:r>
      <w:r>
        <w:rPr>
          <w:rFonts w:ascii="Open Sans" w:hAnsi="Open Sans" w:cs="Open Sans"/>
          <w:sz w:val="19"/>
          <w:szCs w:val="19"/>
        </w:rPr>
        <w:t xml:space="preserve"> </w:t>
      </w:r>
      <w:r w:rsidRPr="00604271">
        <w:rPr>
          <w:rFonts w:ascii="Open Sans" w:hAnsi="Open Sans" w:cs="Open Sans"/>
          <w:sz w:val="19"/>
          <w:szCs w:val="19"/>
        </w:rPr>
        <w:t>Dentro de la información visual siempre hay una imagen central que prevalece por su ubicación o tamaño sobre las demás y de la cual se desprenden otros gráficos o textos.</w:t>
      </w:r>
    </w:p>
    <w:p w14:paraId="594FB68A" w14:textId="433C92F0" w:rsidR="00604271" w:rsidRPr="00604271" w:rsidRDefault="00604271" w:rsidP="00207CC4">
      <w:pPr>
        <w:pStyle w:val="Prrafodelista"/>
        <w:numPr>
          <w:ilvl w:val="0"/>
          <w:numId w:val="2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Fuente.</w:t>
      </w:r>
      <w:r>
        <w:rPr>
          <w:rFonts w:ascii="Open Sans" w:hAnsi="Open Sans" w:cs="Open Sans"/>
          <w:sz w:val="19"/>
          <w:szCs w:val="19"/>
        </w:rPr>
        <w:t xml:space="preserve"> </w:t>
      </w:r>
      <w:r w:rsidRPr="00604271">
        <w:rPr>
          <w:rFonts w:ascii="Open Sans" w:hAnsi="Open Sans" w:cs="Open Sans"/>
          <w:sz w:val="19"/>
          <w:szCs w:val="19"/>
        </w:rPr>
        <w:t>Indica de dónde se ha obtenido la información que se presenta en la infografía.</w:t>
      </w:r>
    </w:p>
    <w:p w14:paraId="621AB4F5" w14:textId="4EE596C6" w:rsidR="00604271" w:rsidRPr="00604271" w:rsidRDefault="00604271" w:rsidP="00207CC4">
      <w:pPr>
        <w:pStyle w:val="Prrafodelista"/>
        <w:numPr>
          <w:ilvl w:val="0"/>
          <w:numId w:val="2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Crédito.</w:t>
      </w:r>
      <w:r w:rsidRPr="00604271">
        <w:rPr>
          <w:rFonts w:ascii="Open Sans" w:hAnsi="Open Sans" w:cs="Open Sans"/>
          <w:sz w:val="19"/>
          <w:szCs w:val="19"/>
        </w:rPr>
        <w:t xml:space="preserve"> Señala el nombre del autor o autores de la infografía, tanto del diseño como de la investigación.</w:t>
      </w:r>
    </w:p>
    <w:p w14:paraId="0E13388C" w14:textId="4BD41D06" w:rsidR="00604271" w:rsidRDefault="00604271" w:rsidP="00604271">
      <w:pPr>
        <w:ind w:left="360"/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Nota: Es recomendable indicar la fuente y crédito con una tipografía de menor tamaño y en una ubicación que no distraiga la atención del lector.</w:t>
      </w:r>
    </w:p>
    <w:tbl>
      <w:tblPr>
        <w:tblW w:w="5003" w:type="pct"/>
        <w:shd w:val="clear" w:color="auto" w:fill="FF00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8"/>
      </w:tblGrid>
      <w:tr w:rsidR="00604271" w:rsidRPr="00CA4399" w14:paraId="5C1867ED" w14:textId="77777777" w:rsidTr="009969F3">
        <w:trPr>
          <w:trHeight w:val="315"/>
        </w:trPr>
        <w:tc>
          <w:tcPr>
            <w:tcW w:w="5000" w:type="pct"/>
            <w:shd w:val="clear" w:color="auto" w:fill="EE453C" w:themeFill="accent1"/>
          </w:tcPr>
          <w:p w14:paraId="20C26138" w14:textId="3D22DD6D" w:rsidR="00604271" w:rsidRPr="00CA4399" w:rsidRDefault="00604271" w:rsidP="009969F3">
            <w:pPr>
              <w:spacing w:after="0"/>
              <w:jc w:val="both"/>
              <w:rPr>
                <w:rFonts w:ascii="Open Sans" w:hAnsi="Open Sans" w:cs="Open Sans"/>
                <w:b/>
                <w:bCs/>
                <w:sz w:val="19"/>
                <w:szCs w:val="19"/>
              </w:rPr>
            </w:pPr>
            <w:r>
              <w:rPr>
                <w:rFonts w:ascii="Open Sans" w:hAnsi="Open Sans" w:cs="Open Sans"/>
                <w:b/>
                <w:bCs/>
                <w:color w:val="FFFFFF" w:themeColor="background1"/>
                <w:sz w:val="19"/>
                <w:szCs w:val="19"/>
              </w:rPr>
              <w:t>¿Cómo se realiza una infografía?</w:t>
            </w:r>
          </w:p>
        </w:tc>
      </w:tr>
    </w:tbl>
    <w:p w14:paraId="28CE7478" w14:textId="76F84928" w:rsidR="00604271" w:rsidRPr="00F03DF4" w:rsidRDefault="00604271" w:rsidP="00207CC4">
      <w:pPr>
        <w:pStyle w:val="Prrafodelista"/>
        <w:numPr>
          <w:ilvl w:val="0"/>
          <w:numId w:val="7"/>
        </w:numPr>
        <w:rPr>
          <w:rFonts w:ascii="Open Sans" w:hAnsi="Open Sans" w:cs="Open Sans"/>
          <w:sz w:val="19"/>
          <w:szCs w:val="19"/>
        </w:rPr>
      </w:pPr>
      <w:r w:rsidRPr="00F03DF4">
        <w:rPr>
          <w:rFonts w:ascii="Open Sans" w:hAnsi="Open Sans" w:cs="Open Sans"/>
          <w:sz w:val="19"/>
          <w:szCs w:val="19"/>
        </w:rPr>
        <w:t xml:space="preserve">Lee o investiga todo lo relacionado al tema seleccionado. </w:t>
      </w:r>
    </w:p>
    <w:p w14:paraId="1356F025" w14:textId="3677C9C5" w:rsidR="00604271" w:rsidRPr="00F03DF4" w:rsidRDefault="00604271" w:rsidP="00207CC4">
      <w:pPr>
        <w:pStyle w:val="Prrafodelista"/>
        <w:numPr>
          <w:ilvl w:val="0"/>
          <w:numId w:val="7"/>
        </w:numPr>
        <w:rPr>
          <w:rFonts w:ascii="Open Sans" w:hAnsi="Open Sans" w:cs="Open Sans"/>
          <w:sz w:val="19"/>
          <w:szCs w:val="19"/>
        </w:rPr>
      </w:pPr>
      <w:r w:rsidRPr="00F03DF4">
        <w:rPr>
          <w:rFonts w:ascii="Open Sans" w:hAnsi="Open Sans" w:cs="Open Sans"/>
          <w:sz w:val="19"/>
          <w:szCs w:val="19"/>
        </w:rPr>
        <w:lastRenderedPageBreak/>
        <w:t xml:space="preserve">Sistematiza la información en aspectos claramente definidos. </w:t>
      </w:r>
    </w:p>
    <w:p w14:paraId="1FD5A2BE" w14:textId="2565D8E2" w:rsidR="00604271" w:rsidRPr="00F03DF4" w:rsidRDefault="00604271" w:rsidP="00207CC4">
      <w:pPr>
        <w:pStyle w:val="Prrafodelista"/>
        <w:numPr>
          <w:ilvl w:val="0"/>
          <w:numId w:val="7"/>
        </w:numPr>
        <w:rPr>
          <w:rFonts w:ascii="Open Sans" w:hAnsi="Open Sans" w:cs="Open Sans"/>
          <w:sz w:val="19"/>
          <w:szCs w:val="19"/>
        </w:rPr>
      </w:pPr>
      <w:r w:rsidRPr="00F03DF4">
        <w:rPr>
          <w:rFonts w:ascii="Open Sans" w:hAnsi="Open Sans" w:cs="Open Sans"/>
          <w:sz w:val="19"/>
          <w:szCs w:val="19"/>
        </w:rPr>
        <w:t xml:space="preserve">Identifica el tipo de gráfico o imagen más adecuada para cada tipo de información. </w:t>
      </w:r>
    </w:p>
    <w:tbl>
      <w:tblPr>
        <w:tblW w:w="5036" w:type="pct"/>
        <w:shd w:val="clear" w:color="auto" w:fill="299AFF" w:themeFill="accent2" w:themeFillTint="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4"/>
      </w:tblGrid>
      <w:tr w:rsidR="00604271" w:rsidRPr="00CA4399" w14:paraId="5CE8D07B" w14:textId="77777777" w:rsidTr="009969F3">
        <w:trPr>
          <w:trHeight w:val="315"/>
        </w:trPr>
        <w:tc>
          <w:tcPr>
            <w:tcW w:w="5000" w:type="pct"/>
            <w:shd w:val="clear" w:color="auto" w:fill="00529A" w:themeFill="accent2"/>
          </w:tcPr>
          <w:p w14:paraId="79696F89" w14:textId="1422386F" w:rsidR="00604271" w:rsidRPr="00CA4399" w:rsidRDefault="00604271" w:rsidP="009969F3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color w:val="FFFFFF" w:themeColor="background1"/>
                <w:sz w:val="19"/>
                <w:szCs w:val="19"/>
              </w:rPr>
              <w:t>¿Cómo se diseña una infografía?</w:t>
            </w:r>
          </w:p>
        </w:tc>
      </w:tr>
    </w:tbl>
    <w:p w14:paraId="13B9752F" w14:textId="77777777" w:rsidR="00604271" w:rsidRPr="00604271" w:rsidRDefault="00604271" w:rsidP="00604271">
      <w:p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Se debe tomar en cuenta lo siguiente:</w:t>
      </w:r>
    </w:p>
    <w:p w14:paraId="4CD14FE2" w14:textId="55B22D21" w:rsidR="00604271" w:rsidRPr="00604271" w:rsidRDefault="00604271" w:rsidP="00207CC4">
      <w:pPr>
        <w:pStyle w:val="Prrafodelista"/>
        <w:numPr>
          <w:ilvl w:val="0"/>
          <w:numId w:val="3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La proporción.</w:t>
      </w:r>
      <w:r w:rsidRPr="00604271">
        <w:rPr>
          <w:rFonts w:ascii="Open Sans" w:hAnsi="Open Sans" w:cs="Open Sans"/>
          <w:sz w:val="19"/>
          <w:szCs w:val="19"/>
        </w:rPr>
        <w:t xml:space="preserve"> Debe apreciarse un equilibrio entre las imágenes y el texto. No se debe agrandar un elemento tanto a lo largo como a lo ancho.</w:t>
      </w:r>
    </w:p>
    <w:p w14:paraId="14F279B4" w14:textId="028AACED" w:rsidR="00604271" w:rsidRPr="00604271" w:rsidRDefault="00604271" w:rsidP="00207CC4">
      <w:pPr>
        <w:pStyle w:val="Prrafodelista"/>
        <w:numPr>
          <w:ilvl w:val="0"/>
          <w:numId w:val="3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La perspectiva.</w:t>
      </w:r>
      <w:r w:rsidRPr="00604271">
        <w:rPr>
          <w:rFonts w:ascii="Open Sans" w:hAnsi="Open Sans" w:cs="Open Sans"/>
          <w:sz w:val="19"/>
          <w:szCs w:val="19"/>
        </w:rPr>
        <w:t xml:space="preserve"> Otorga atractivo a la infografía, pero deben respetarse las medidas de las imágenes.</w:t>
      </w:r>
    </w:p>
    <w:p w14:paraId="3533B7BF" w14:textId="202940F1" w:rsidR="00604271" w:rsidRPr="00604271" w:rsidRDefault="00604271" w:rsidP="00207CC4">
      <w:pPr>
        <w:pStyle w:val="Prrafodelista"/>
        <w:numPr>
          <w:ilvl w:val="0"/>
          <w:numId w:val="3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Las texturas.</w:t>
      </w:r>
      <w:r w:rsidRPr="00604271">
        <w:rPr>
          <w:rFonts w:ascii="Open Sans" w:hAnsi="Open Sans" w:cs="Open Sans"/>
          <w:sz w:val="19"/>
          <w:szCs w:val="19"/>
        </w:rPr>
        <w:t xml:space="preserve"> Conviene utilizarlas, especialmente en los gráficos, pero de forma adecuada porque pueden causar confusiones, inclusive ilusiones ópticas.</w:t>
      </w:r>
    </w:p>
    <w:p w14:paraId="64BB76ED" w14:textId="16EE7E92" w:rsidR="00604271" w:rsidRDefault="00604271" w:rsidP="00207CC4">
      <w:pPr>
        <w:pStyle w:val="Prrafodelista"/>
        <w:numPr>
          <w:ilvl w:val="0"/>
          <w:numId w:val="3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Las formas.</w:t>
      </w:r>
      <w:r w:rsidRPr="00604271">
        <w:rPr>
          <w:rFonts w:ascii="Open Sans" w:hAnsi="Open Sans" w:cs="Open Sans"/>
          <w:sz w:val="19"/>
          <w:szCs w:val="19"/>
        </w:rPr>
        <w:t xml:space="preserve"> Se utilizan las convencionales; es decir, cada figura geométrica debe apreciarse como es y de ninguna manera con algún retoque que sólo le otorgue atractivo; ya que lo único que ocasiona es confusión</w:t>
      </w:r>
      <w:r>
        <w:rPr>
          <w:rFonts w:ascii="Open Sans" w:hAnsi="Open Sans" w:cs="Open Sans"/>
          <w:sz w:val="19"/>
          <w:szCs w:val="19"/>
        </w:rPr>
        <w:t>.</w:t>
      </w:r>
    </w:p>
    <w:tbl>
      <w:tblPr>
        <w:tblW w:w="5003" w:type="pct"/>
        <w:shd w:val="clear" w:color="auto" w:fill="299AFF" w:themeFill="accent2" w:themeFillTint="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8"/>
      </w:tblGrid>
      <w:tr w:rsidR="00604271" w:rsidRPr="00CA4399" w14:paraId="60CC17A9" w14:textId="77777777" w:rsidTr="009969F3">
        <w:trPr>
          <w:trHeight w:val="315"/>
        </w:trPr>
        <w:tc>
          <w:tcPr>
            <w:tcW w:w="5000" w:type="pct"/>
            <w:shd w:val="clear" w:color="auto" w:fill="00AB41" w:themeFill="accent3"/>
          </w:tcPr>
          <w:p w14:paraId="43B062D3" w14:textId="6ACF285B" w:rsidR="00604271" w:rsidRPr="00CA4399" w:rsidRDefault="00604271" w:rsidP="009969F3">
            <w:pPr>
              <w:pStyle w:val="Default"/>
              <w:jc w:val="both"/>
              <w:rPr>
                <w:sz w:val="19"/>
                <w:szCs w:val="19"/>
              </w:rPr>
            </w:pPr>
            <w:r w:rsidRPr="00604271">
              <w:rPr>
                <w:b/>
                <w:bCs/>
                <w:color w:val="FFFFFF" w:themeColor="background1"/>
                <w:sz w:val="19"/>
                <w:szCs w:val="19"/>
              </w:rPr>
              <w:t>¿Cómo es el lenguaje infográfico?</w:t>
            </w:r>
          </w:p>
        </w:tc>
      </w:tr>
    </w:tbl>
    <w:p w14:paraId="3AC7AB6A" w14:textId="21384369" w:rsidR="00604271" w:rsidRPr="00604271" w:rsidRDefault="00604271" w:rsidP="00207CC4">
      <w:pPr>
        <w:pStyle w:val="Prrafodelista"/>
        <w:numPr>
          <w:ilvl w:val="0"/>
          <w:numId w:val="4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Una tipografía acorde con el tipo de información y que se aprecia en todos los textos: títulos, antetítulos, subtítulos, pies de foto, etc.</w:t>
      </w:r>
    </w:p>
    <w:p w14:paraId="1907CA7E" w14:textId="283C1902" w:rsidR="00604271" w:rsidRPr="00604271" w:rsidRDefault="00604271" w:rsidP="00207CC4">
      <w:pPr>
        <w:pStyle w:val="Prrafodelista"/>
        <w:numPr>
          <w:ilvl w:val="0"/>
          <w:numId w:val="4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El empleo de los mecanismos de lectura que realiza el ojo humano: primero barre toda la superficie, luego repara en algunas zonas, tratando de identificar objetos conocidos, luego los identifica, reconstituyendo los elementos simples más conocidos y luego interpreta por asociación de elementos e ideas en función de referencias culturales y esquemas previos.</w:t>
      </w:r>
    </w:p>
    <w:p w14:paraId="5AEFF41A" w14:textId="545C34C7" w:rsidR="00604271" w:rsidRPr="00604271" w:rsidRDefault="00604271" w:rsidP="00207CC4">
      <w:pPr>
        <w:pStyle w:val="Prrafodelista"/>
        <w:numPr>
          <w:ilvl w:val="0"/>
          <w:numId w:val="4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La combinación gráfica de texto e imagen que toma en cuenta el mecanismo de lectura del ojo que lo hace de arriba hacia abajo y de izquierda a derecha lo cual permite que el lector pueda comprender mejor la información.</w:t>
      </w:r>
    </w:p>
    <w:p w14:paraId="4274695B" w14:textId="025FA469" w:rsidR="00604271" w:rsidRPr="00604271" w:rsidRDefault="00604271" w:rsidP="00207CC4">
      <w:pPr>
        <w:pStyle w:val="Prrafodelista"/>
        <w:numPr>
          <w:ilvl w:val="0"/>
          <w:numId w:val="4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Una estructura que integra imágenes y textos con el propósito de ofrecer información específica y no desvinculada.</w:t>
      </w:r>
    </w:p>
    <w:p w14:paraId="4DC7C050" w14:textId="3CC62642" w:rsidR="00604271" w:rsidRPr="00604271" w:rsidRDefault="00604271" w:rsidP="00207CC4">
      <w:pPr>
        <w:pStyle w:val="Prrafodelista"/>
        <w:numPr>
          <w:ilvl w:val="0"/>
          <w:numId w:val="4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La combinación de imágenes y textos, pero con el predominio de la imagen.</w:t>
      </w:r>
    </w:p>
    <w:tbl>
      <w:tblPr>
        <w:tblW w:w="5003" w:type="pct"/>
        <w:shd w:val="clear" w:color="auto" w:fill="299AFF" w:themeFill="accent2" w:themeFillTint="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8"/>
      </w:tblGrid>
      <w:tr w:rsidR="00604271" w:rsidRPr="00CA4399" w14:paraId="24FDE44B" w14:textId="77777777" w:rsidTr="009969F3">
        <w:trPr>
          <w:trHeight w:val="315"/>
        </w:trPr>
        <w:tc>
          <w:tcPr>
            <w:tcW w:w="5000" w:type="pct"/>
            <w:shd w:val="clear" w:color="auto" w:fill="FFDD17" w:themeFill="accent4"/>
          </w:tcPr>
          <w:p w14:paraId="4974E83A" w14:textId="25F9F64E" w:rsidR="00604271" w:rsidRPr="00CA4399" w:rsidRDefault="00604271" w:rsidP="009969F3">
            <w:pPr>
              <w:pStyle w:val="Default"/>
              <w:jc w:val="both"/>
              <w:rPr>
                <w:sz w:val="19"/>
                <w:szCs w:val="19"/>
              </w:rPr>
            </w:pPr>
            <w:r w:rsidRPr="00604271">
              <w:rPr>
                <w:b/>
                <w:bCs/>
                <w:color w:val="FFFFFF" w:themeColor="background1"/>
                <w:sz w:val="19"/>
                <w:szCs w:val="19"/>
              </w:rPr>
              <w:t>¿Cómo corrijo mi infografía?</w:t>
            </w:r>
          </w:p>
        </w:tc>
      </w:tr>
    </w:tbl>
    <w:p w14:paraId="402D124C" w14:textId="77777777" w:rsidR="00604271" w:rsidRPr="00604271" w:rsidRDefault="00604271" w:rsidP="00604271">
      <w:p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Toma en cuenta los siguientes criterios para realizar y evaluar tu infografía:</w:t>
      </w:r>
    </w:p>
    <w:p w14:paraId="7F4E3387" w14:textId="352CAAF1" w:rsidR="00604271" w:rsidRPr="00604271" w:rsidRDefault="00604271" w:rsidP="00207CC4">
      <w:pPr>
        <w:pStyle w:val="Prrafodelista"/>
        <w:numPr>
          <w:ilvl w:val="0"/>
          <w:numId w:val="5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Consideré todos los elementos propios de la infografía.</w:t>
      </w:r>
    </w:p>
    <w:p w14:paraId="761BC5D7" w14:textId="37EEE983" w:rsidR="00604271" w:rsidRPr="00604271" w:rsidRDefault="00604271" w:rsidP="00207CC4">
      <w:pPr>
        <w:pStyle w:val="Prrafodelista"/>
        <w:numPr>
          <w:ilvl w:val="0"/>
          <w:numId w:val="5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Organicé la información en aspectos específicos.</w:t>
      </w:r>
    </w:p>
    <w:p w14:paraId="2281B66E" w14:textId="2A3C4985" w:rsidR="00604271" w:rsidRPr="00604271" w:rsidRDefault="00604271" w:rsidP="00207CC4">
      <w:pPr>
        <w:pStyle w:val="Prrafodelista"/>
        <w:numPr>
          <w:ilvl w:val="0"/>
          <w:numId w:val="5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Integré imágenes y textos, pero se aprecia predominio de la imagen</w:t>
      </w:r>
      <w:r w:rsidR="00F03DF4">
        <w:rPr>
          <w:rFonts w:ascii="Open Sans" w:hAnsi="Open Sans" w:cs="Open Sans"/>
          <w:sz w:val="19"/>
          <w:szCs w:val="19"/>
        </w:rPr>
        <w:t>.</w:t>
      </w:r>
    </w:p>
    <w:p w14:paraId="65404E09" w14:textId="7F6D74BC" w:rsidR="00604271" w:rsidRPr="00604271" w:rsidRDefault="00604271" w:rsidP="00207CC4">
      <w:pPr>
        <w:pStyle w:val="Prrafodelista"/>
        <w:numPr>
          <w:ilvl w:val="0"/>
          <w:numId w:val="5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 xml:space="preserve">Empleé imágenes acordes con el tipo de información. </w:t>
      </w:r>
    </w:p>
    <w:p w14:paraId="6EFE9252" w14:textId="0BCB7833" w:rsidR="00604271" w:rsidRPr="00604271" w:rsidRDefault="00604271" w:rsidP="00207CC4">
      <w:pPr>
        <w:pStyle w:val="Prrafodelista"/>
        <w:numPr>
          <w:ilvl w:val="0"/>
          <w:numId w:val="5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Incluí imágenes en las que se aprecia proporción, perspectivas, texturas y formas adecuadas.</w:t>
      </w:r>
    </w:p>
    <w:p w14:paraId="374058F0" w14:textId="20109ECC" w:rsidR="00604271" w:rsidRPr="00604271" w:rsidRDefault="00604271" w:rsidP="00207CC4">
      <w:pPr>
        <w:pStyle w:val="Prrafodelista"/>
        <w:numPr>
          <w:ilvl w:val="0"/>
          <w:numId w:val="5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Consideré un diseño acorde con el tema.</w:t>
      </w:r>
    </w:p>
    <w:p w14:paraId="3AA0C07C" w14:textId="17064C3F" w:rsidR="00604271" w:rsidRPr="00604271" w:rsidRDefault="00604271" w:rsidP="00207CC4">
      <w:pPr>
        <w:pStyle w:val="Prrafodelista"/>
        <w:numPr>
          <w:ilvl w:val="0"/>
          <w:numId w:val="5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Utilicé una tipografía adecuada al tipo de información.</w:t>
      </w:r>
    </w:p>
    <w:p w14:paraId="184F562C" w14:textId="54501D66" w:rsidR="00604271" w:rsidRDefault="00604271" w:rsidP="00207CC4">
      <w:pPr>
        <w:pStyle w:val="Prrafodelista"/>
        <w:numPr>
          <w:ilvl w:val="0"/>
          <w:numId w:val="5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sz w:val="19"/>
          <w:szCs w:val="19"/>
        </w:rPr>
        <w:t>Tomé en cuenta el mecanismo de lectura en la combinación de los textos y las imágenes.</w:t>
      </w:r>
    </w:p>
    <w:p w14:paraId="60F2F513" w14:textId="2F77EC07" w:rsidR="00604271" w:rsidRPr="00604271" w:rsidRDefault="00604271" w:rsidP="00604271">
      <w:pPr>
        <w:rPr>
          <w:rFonts w:ascii="Open Sans" w:hAnsi="Open Sans" w:cs="Open Sans"/>
          <w:b/>
          <w:color w:val="00529A" w:themeColor="accent2"/>
          <w:sz w:val="19"/>
          <w:szCs w:val="19"/>
        </w:rPr>
      </w:pPr>
      <w:r w:rsidRPr="00604271">
        <w:rPr>
          <w:rFonts w:ascii="Open Sans" w:hAnsi="Open Sans" w:cs="Open Sans"/>
          <w:b/>
          <w:color w:val="00529A" w:themeColor="accent2"/>
          <w:sz w:val="19"/>
          <w:szCs w:val="19"/>
        </w:rPr>
        <w:t xml:space="preserve">Las principales herramientas para infografías son: </w:t>
      </w:r>
    </w:p>
    <w:p w14:paraId="63B0CAE4" w14:textId="5E810E29" w:rsidR="00604271" w:rsidRPr="00604271" w:rsidRDefault="00604271" w:rsidP="00207CC4">
      <w:pPr>
        <w:pStyle w:val="Prrafodelista"/>
        <w:numPr>
          <w:ilvl w:val="0"/>
          <w:numId w:val="6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Stat Planet.</w:t>
      </w:r>
      <w:r w:rsidRPr="00604271">
        <w:rPr>
          <w:rFonts w:ascii="Open Sans" w:hAnsi="Open Sans" w:cs="Open Sans"/>
          <w:sz w:val="19"/>
          <w:szCs w:val="19"/>
        </w:rPr>
        <w:t xml:space="preserve"> </w:t>
      </w:r>
      <w:r>
        <w:rPr>
          <w:rFonts w:ascii="Open Sans" w:hAnsi="Open Sans" w:cs="Open Sans"/>
          <w:sz w:val="19"/>
          <w:szCs w:val="19"/>
        </w:rPr>
        <w:t>E</w:t>
      </w:r>
      <w:r w:rsidRPr="00604271">
        <w:rPr>
          <w:rFonts w:ascii="Open Sans" w:hAnsi="Open Sans" w:cs="Open Sans"/>
          <w:sz w:val="19"/>
          <w:szCs w:val="19"/>
        </w:rPr>
        <w:t xml:space="preserve">s una herramienta que permite crear imágenes de bastante calidad. </w:t>
      </w:r>
    </w:p>
    <w:p w14:paraId="106489BD" w14:textId="3239DCF3" w:rsidR="00604271" w:rsidRPr="00604271" w:rsidRDefault="00604271" w:rsidP="00207CC4">
      <w:pPr>
        <w:pStyle w:val="Prrafodelista"/>
        <w:numPr>
          <w:ilvl w:val="0"/>
          <w:numId w:val="6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Creately.</w:t>
      </w:r>
      <w:r w:rsidRPr="00604271">
        <w:rPr>
          <w:rFonts w:ascii="Open Sans" w:hAnsi="Open Sans" w:cs="Open Sans"/>
          <w:sz w:val="19"/>
          <w:szCs w:val="19"/>
        </w:rPr>
        <w:t xml:space="preserve"> </w:t>
      </w:r>
      <w:r>
        <w:rPr>
          <w:rFonts w:ascii="Open Sans" w:hAnsi="Open Sans" w:cs="Open Sans"/>
          <w:sz w:val="19"/>
          <w:szCs w:val="19"/>
        </w:rPr>
        <w:t>E</w:t>
      </w:r>
      <w:r w:rsidRPr="00604271">
        <w:rPr>
          <w:rFonts w:ascii="Open Sans" w:hAnsi="Open Sans" w:cs="Open Sans"/>
          <w:sz w:val="19"/>
          <w:szCs w:val="19"/>
        </w:rPr>
        <w:t xml:space="preserve">s una herramienta que permite crear esquemas y diagramas de flujo. </w:t>
      </w:r>
    </w:p>
    <w:p w14:paraId="7C04C344" w14:textId="4A4A04BA" w:rsidR="00604271" w:rsidRPr="00604271" w:rsidRDefault="00604271" w:rsidP="00207CC4">
      <w:pPr>
        <w:pStyle w:val="Prrafodelista"/>
        <w:numPr>
          <w:ilvl w:val="0"/>
          <w:numId w:val="6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 xml:space="preserve">Google Public Data. </w:t>
      </w:r>
      <w:r>
        <w:rPr>
          <w:rFonts w:ascii="Open Sans" w:hAnsi="Open Sans" w:cs="Open Sans"/>
          <w:sz w:val="19"/>
          <w:szCs w:val="19"/>
        </w:rPr>
        <w:t>E</w:t>
      </w:r>
      <w:r w:rsidRPr="00604271">
        <w:rPr>
          <w:rFonts w:ascii="Open Sans" w:hAnsi="Open Sans" w:cs="Open Sans"/>
          <w:sz w:val="19"/>
          <w:szCs w:val="19"/>
        </w:rPr>
        <w:t>s una herramienta de Google que permite utilizar datos públicos y convertirlos en una infografía</w:t>
      </w:r>
    </w:p>
    <w:p w14:paraId="5DC3FCF7" w14:textId="2F2BC822" w:rsidR="00604271" w:rsidRPr="00604271" w:rsidRDefault="00604271" w:rsidP="00207CC4">
      <w:pPr>
        <w:pStyle w:val="Prrafodelista"/>
        <w:numPr>
          <w:ilvl w:val="0"/>
          <w:numId w:val="6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Wordle.</w:t>
      </w:r>
      <w:r>
        <w:rPr>
          <w:rFonts w:ascii="Open Sans" w:hAnsi="Open Sans" w:cs="Open Sans"/>
          <w:sz w:val="19"/>
          <w:szCs w:val="19"/>
        </w:rPr>
        <w:t xml:space="preserve"> E</w:t>
      </w:r>
      <w:r w:rsidRPr="00604271">
        <w:rPr>
          <w:rFonts w:ascii="Open Sans" w:hAnsi="Open Sans" w:cs="Open Sans"/>
          <w:sz w:val="19"/>
          <w:szCs w:val="19"/>
        </w:rPr>
        <w:t xml:space="preserve">s una herramienta que permite crear visualizaciones con el texto que desee.  </w:t>
      </w:r>
    </w:p>
    <w:p w14:paraId="4403EB85" w14:textId="52D1BF55" w:rsidR="00604271" w:rsidRPr="00604271" w:rsidRDefault="00604271" w:rsidP="00207CC4">
      <w:pPr>
        <w:pStyle w:val="Prrafodelista"/>
        <w:numPr>
          <w:ilvl w:val="0"/>
          <w:numId w:val="6"/>
        </w:numPr>
        <w:rPr>
          <w:rFonts w:ascii="Open Sans" w:hAnsi="Open Sans" w:cs="Open Sans"/>
          <w:b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lastRenderedPageBreak/>
        <w:t>Infogr.am.</w:t>
      </w:r>
      <w:r>
        <w:rPr>
          <w:rFonts w:ascii="Open Sans" w:hAnsi="Open Sans" w:cs="Open Sans"/>
          <w:b/>
          <w:sz w:val="19"/>
          <w:szCs w:val="19"/>
        </w:rPr>
        <w:t xml:space="preserve"> </w:t>
      </w:r>
      <w:r>
        <w:rPr>
          <w:rFonts w:ascii="Open Sans" w:hAnsi="Open Sans" w:cs="Open Sans"/>
          <w:sz w:val="19"/>
          <w:szCs w:val="19"/>
        </w:rPr>
        <w:t>Es una herramienta muy fácil de usar que permite crear infogramas.</w:t>
      </w:r>
    </w:p>
    <w:p w14:paraId="656F1E03" w14:textId="1DF827D7" w:rsidR="00604271" w:rsidRPr="00604271" w:rsidRDefault="00604271" w:rsidP="00207CC4">
      <w:pPr>
        <w:pStyle w:val="Prrafodelista"/>
        <w:numPr>
          <w:ilvl w:val="0"/>
          <w:numId w:val="6"/>
        </w:numPr>
        <w:rPr>
          <w:rFonts w:ascii="Open Sans" w:hAnsi="Open Sans" w:cs="Open Sans"/>
          <w:b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 xml:space="preserve">Visual.ly. </w:t>
      </w:r>
      <w:r w:rsidRPr="00604271">
        <w:rPr>
          <w:rFonts w:ascii="Open Sans" w:hAnsi="Open Sans" w:cs="Open Sans"/>
          <w:sz w:val="19"/>
          <w:szCs w:val="19"/>
        </w:rPr>
        <w:t>Es una herramienta para crear interesantes infografías, videos y libros electrónicos.</w:t>
      </w:r>
    </w:p>
    <w:p w14:paraId="72DF4AFA" w14:textId="35DA8A9D" w:rsidR="00604271" w:rsidRPr="00604271" w:rsidRDefault="00604271" w:rsidP="00207CC4">
      <w:pPr>
        <w:pStyle w:val="Prrafodelista"/>
        <w:numPr>
          <w:ilvl w:val="0"/>
          <w:numId w:val="6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Easelly.</w:t>
      </w:r>
      <w:r>
        <w:rPr>
          <w:rFonts w:ascii="Open Sans" w:hAnsi="Open Sans" w:cs="Open Sans"/>
          <w:b/>
          <w:sz w:val="19"/>
          <w:szCs w:val="19"/>
        </w:rPr>
        <w:t xml:space="preserve"> </w:t>
      </w:r>
      <w:r w:rsidRPr="00604271">
        <w:rPr>
          <w:rFonts w:ascii="Open Sans" w:hAnsi="Open Sans" w:cs="Open Sans"/>
          <w:sz w:val="19"/>
          <w:szCs w:val="19"/>
        </w:rPr>
        <w:t>Es una sencilla herramienta web que permite a cualquier persona crear y compartir imágenes de gran alcance</w:t>
      </w:r>
      <w:r>
        <w:rPr>
          <w:rFonts w:ascii="Open Sans" w:hAnsi="Open Sans" w:cs="Open Sans"/>
          <w:sz w:val="19"/>
          <w:szCs w:val="19"/>
        </w:rPr>
        <w:t>.</w:t>
      </w:r>
    </w:p>
    <w:p w14:paraId="42CC73E9" w14:textId="3BC2130A" w:rsidR="00604271" w:rsidRDefault="00604271" w:rsidP="00207CC4">
      <w:pPr>
        <w:pStyle w:val="Prrafodelista"/>
        <w:numPr>
          <w:ilvl w:val="0"/>
          <w:numId w:val="6"/>
        </w:numPr>
        <w:rPr>
          <w:rFonts w:ascii="Open Sans" w:hAnsi="Open Sans" w:cs="Open Sans"/>
          <w:sz w:val="19"/>
          <w:szCs w:val="19"/>
        </w:rPr>
      </w:pPr>
      <w:r w:rsidRPr="00604271">
        <w:rPr>
          <w:rFonts w:ascii="Open Sans" w:hAnsi="Open Sans" w:cs="Open Sans"/>
          <w:b/>
          <w:sz w:val="19"/>
          <w:szCs w:val="19"/>
        </w:rPr>
        <w:t>Piktochart.</w:t>
      </w:r>
      <w:r>
        <w:rPr>
          <w:rFonts w:ascii="Open Sans" w:hAnsi="Open Sans" w:cs="Open Sans"/>
          <w:b/>
          <w:sz w:val="19"/>
          <w:szCs w:val="19"/>
        </w:rPr>
        <w:t xml:space="preserve"> </w:t>
      </w:r>
      <w:r w:rsidRPr="00604271">
        <w:rPr>
          <w:rFonts w:ascii="Open Sans" w:hAnsi="Open Sans" w:cs="Open Sans"/>
          <w:sz w:val="19"/>
          <w:szCs w:val="19"/>
        </w:rPr>
        <w:t>Es una aplicación de diseño infográfico fácil que requiere muy poco esfuerzo para producir gráficos hermosos y de alta calidad. Haga su propia infografía aquí.</w:t>
      </w:r>
    </w:p>
    <w:p w14:paraId="1F61299F" w14:textId="2C3CB520" w:rsidR="00B33060" w:rsidRPr="00B33060" w:rsidRDefault="00B33060" w:rsidP="00B33060">
      <w:pPr>
        <w:rPr>
          <w:rFonts w:ascii="Open Sans" w:hAnsi="Open Sans" w:cs="Open Sans"/>
          <w:b/>
          <w:color w:val="00529A" w:themeColor="accent2"/>
          <w:sz w:val="19"/>
          <w:szCs w:val="19"/>
        </w:rPr>
      </w:pPr>
      <w:r w:rsidRPr="00B33060">
        <w:rPr>
          <w:rFonts w:ascii="Open Sans" w:hAnsi="Open Sans" w:cs="Open Sans"/>
          <w:b/>
          <w:color w:val="00529A" w:themeColor="accent2"/>
          <w:sz w:val="19"/>
          <w:szCs w:val="19"/>
        </w:rPr>
        <w:t xml:space="preserve">A continuación, encontrarás </w:t>
      </w:r>
      <w:r w:rsidR="00F03DF4">
        <w:rPr>
          <w:rFonts w:ascii="Open Sans" w:hAnsi="Open Sans" w:cs="Open Sans"/>
          <w:b/>
          <w:color w:val="00529A" w:themeColor="accent2"/>
          <w:sz w:val="19"/>
          <w:szCs w:val="19"/>
        </w:rPr>
        <w:t>dos ejemplos</w:t>
      </w:r>
      <w:r>
        <w:rPr>
          <w:rFonts w:ascii="Open Sans" w:hAnsi="Open Sans" w:cs="Open Sans"/>
          <w:b/>
          <w:color w:val="00529A" w:themeColor="accent2"/>
          <w:sz w:val="19"/>
          <w:szCs w:val="19"/>
        </w:rPr>
        <w:t xml:space="preserve"> de </w:t>
      </w:r>
      <w:r w:rsidRPr="00B33060">
        <w:rPr>
          <w:rFonts w:ascii="Open Sans" w:hAnsi="Open Sans" w:cs="Open Sans"/>
          <w:b/>
          <w:color w:val="00529A" w:themeColor="accent2"/>
          <w:sz w:val="19"/>
          <w:szCs w:val="19"/>
        </w:rPr>
        <w:t>infografía</w:t>
      </w:r>
      <w:r>
        <w:rPr>
          <w:rFonts w:ascii="Open Sans" w:hAnsi="Open Sans" w:cs="Open Sans"/>
          <w:b/>
          <w:color w:val="00529A" w:themeColor="accent2"/>
          <w:sz w:val="19"/>
          <w:szCs w:val="19"/>
        </w:rPr>
        <w:t>s</w:t>
      </w:r>
      <w:r w:rsidRPr="00B33060">
        <w:rPr>
          <w:rFonts w:ascii="Open Sans" w:hAnsi="Open Sans" w:cs="Open Sans"/>
          <w:b/>
          <w:color w:val="00529A" w:themeColor="accent2"/>
          <w:sz w:val="19"/>
          <w:szCs w:val="19"/>
        </w:rPr>
        <w:t>:</w:t>
      </w:r>
    </w:p>
    <w:p w14:paraId="4ED57E9C" w14:textId="18E771B1" w:rsidR="00B33060" w:rsidRDefault="00B33060" w:rsidP="00B33060">
      <w:pPr>
        <w:jc w:val="center"/>
        <w:rPr>
          <w:rFonts w:ascii="Open Sans" w:hAnsi="Open Sans" w:cs="Open Sans"/>
          <w:sz w:val="19"/>
          <w:szCs w:val="19"/>
        </w:rPr>
      </w:pPr>
      <w:r w:rsidRPr="00B33060">
        <w:rPr>
          <w:noProof/>
          <w:lang w:eastAsia="es-CL"/>
        </w:rPr>
        <w:drawing>
          <wp:inline distT="0" distB="0" distL="0" distR="0" wp14:anchorId="50E3812C" wp14:editId="7BDA9EA7">
            <wp:extent cx="4657725" cy="360125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8630" cy="3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143A2" w14:textId="0BC9E786" w:rsidR="00B33060" w:rsidRDefault="00B33060">
      <w:pPr>
        <w:rPr>
          <w:rFonts w:ascii="Open Sans" w:hAnsi="Open Sans" w:cs="Open Sans"/>
          <w:sz w:val="19"/>
          <w:szCs w:val="19"/>
        </w:rPr>
      </w:pPr>
    </w:p>
    <w:p w14:paraId="2BFCB639" w14:textId="5B7005C9" w:rsidR="00B33060" w:rsidRDefault="00B33060" w:rsidP="00B33060">
      <w:pPr>
        <w:jc w:val="center"/>
        <w:rPr>
          <w:rFonts w:ascii="Open Sans" w:hAnsi="Open Sans" w:cs="Open Sans"/>
          <w:sz w:val="19"/>
          <w:szCs w:val="19"/>
        </w:rPr>
      </w:pPr>
      <w:r>
        <w:rPr>
          <w:noProof/>
          <w:lang w:eastAsia="es-CL"/>
        </w:rPr>
        <w:lastRenderedPageBreak/>
        <w:drawing>
          <wp:inline distT="0" distB="0" distL="0" distR="0" wp14:anchorId="54240EC0" wp14:editId="2DCF6D11">
            <wp:extent cx="4649325" cy="3286125"/>
            <wp:effectExtent l="0" t="0" r="0" b="0"/>
            <wp:docPr id="7" name="Imagen 7" descr="http://www.visualthinking.es/wp-content/uploads/2016/05/weareables-infografia1-1030x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isualthinking.es/wp-content/uploads/2016/05/weareables-infografia1-1030x72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0761" cy="32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9048A" w14:textId="0BF8745F" w:rsidR="00B33060" w:rsidRPr="00B33060" w:rsidRDefault="00B33060" w:rsidP="00B33060">
      <w:pPr>
        <w:rPr>
          <w:rFonts w:ascii="Open Sans" w:hAnsi="Open Sans" w:cs="Open Sans"/>
          <w:sz w:val="19"/>
          <w:szCs w:val="19"/>
        </w:rPr>
      </w:pPr>
    </w:p>
    <w:sectPr w:rsidR="00B33060" w:rsidRPr="00B33060" w:rsidSect="004848C9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0C355" w14:textId="77777777" w:rsidR="00D5162A" w:rsidRDefault="00D5162A" w:rsidP="004848C9">
      <w:pPr>
        <w:spacing w:after="0" w:line="240" w:lineRule="auto"/>
      </w:pPr>
      <w:r>
        <w:separator/>
      </w:r>
    </w:p>
  </w:endnote>
  <w:endnote w:type="continuationSeparator" w:id="0">
    <w:p w14:paraId="2B7843FC" w14:textId="77777777" w:rsidR="00D5162A" w:rsidRDefault="00D5162A" w:rsidP="00484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F8D34" w14:textId="080FB8EB" w:rsidR="005F7463" w:rsidRPr="00683118" w:rsidRDefault="005F7463" w:rsidP="00683118">
    <w:pPr>
      <w:pStyle w:val="Piedepgina"/>
      <w:jc w:val="center"/>
      <w:rPr>
        <w:rFonts w:ascii="Trebuchet MS" w:hAnsi="Trebuchet MS"/>
        <w:b/>
        <w:color w:val="FFDD17" w:themeColor="accent4"/>
        <w:sz w:val="18"/>
      </w:rPr>
    </w:pPr>
    <w:r w:rsidRPr="00683118">
      <w:rPr>
        <w:rFonts w:ascii="Trebuchet MS" w:hAnsi="Trebuchet MS"/>
        <w:b/>
        <w:color w:val="FFDD17" w:themeColor="accent4"/>
        <w:sz w:val="18"/>
      </w:rPr>
      <w:t xml:space="preserve">página </w:t>
    </w:r>
    <w:r w:rsidRPr="00683118">
      <w:rPr>
        <w:rFonts w:ascii="Trebuchet MS" w:hAnsi="Trebuchet MS"/>
        <w:b/>
        <w:color w:val="FFDD17" w:themeColor="accent4"/>
        <w:sz w:val="18"/>
      </w:rPr>
      <w:fldChar w:fldCharType="begin"/>
    </w:r>
    <w:r w:rsidRPr="00683118">
      <w:rPr>
        <w:rFonts w:ascii="Trebuchet MS" w:hAnsi="Trebuchet MS"/>
        <w:b/>
        <w:color w:val="FFDD17" w:themeColor="accent4"/>
        <w:sz w:val="18"/>
      </w:rPr>
      <w:instrText>PAGE   \* MERGEFORMAT</w:instrText>
    </w:r>
    <w:r w:rsidRPr="00683118">
      <w:rPr>
        <w:rFonts w:ascii="Trebuchet MS" w:hAnsi="Trebuchet MS"/>
        <w:b/>
        <w:color w:val="FFDD17" w:themeColor="accent4"/>
        <w:sz w:val="18"/>
      </w:rPr>
      <w:fldChar w:fldCharType="separate"/>
    </w:r>
    <w:r w:rsidR="002B6331" w:rsidRPr="002B6331">
      <w:rPr>
        <w:rFonts w:ascii="Trebuchet MS" w:hAnsi="Trebuchet MS"/>
        <w:b/>
        <w:noProof/>
        <w:color w:val="FFDD17" w:themeColor="accent4"/>
        <w:sz w:val="18"/>
        <w:lang w:val="es-ES"/>
      </w:rPr>
      <w:t>3</w:t>
    </w:r>
    <w:r w:rsidRPr="00683118">
      <w:rPr>
        <w:rFonts w:ascii="Trebuchet MS" w:hAnsi="Trebuchet MS"/>
        <w:b/>
        <w:color w:val="FFDD17" w:themeColor="accent4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DB791" w14:textId="77777777" w:rsidR="005F7463" w:rsidRPr="00683118" w:rsidRDefault="005F7463" w:rsidP="005C0CE9">
    <w:pPr>
      <w:spacing w:after="0"/>
      <w:jc w:val="right"/>
      <w:rPr>
        <w:rFonts w:ascii="Trebuchet MS" w:hAnsi="Trebuchet MS"/>
        <w:sz w:val="18"/>
      </w:rPr>
    </w:pPr>
    <w:r w:rsidRPr="005C0CE9">
      <w:rPr>
        <w:rFonts w:ascii="Trebuchet MS" w:hAnsi="Trebuchet MS"/>
        <w:noProof/>
        <w:color w:val="00AB41" w:themeColor="accent3"/>
        <w:sz w:val="18"/>
        <w:lang w:eastAsia="es-C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907209F" wp14:editId="03D443B0">
              <wp:simplePos x="0" y="0"/>
              <wp:positionH relativeFrom="page">
                <wp:align>right</wp:align>
              </wp:positionH>
              <wp:positionV relativeFrom="paragraph">
                <wp:posOffset>-229870</wp:posOffset>
              </wp:positionV>
              <wp:extent cx="7772400" cy="72390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7239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B6911" w14:textId="717D1AD3" w:rsidR="0019436E" w:rsidRDefault="0019436E" w:rsidP="005C0CE9">
                          <w:pPr>
                            <w:spacing w:after="0"/>
                            <w:ind w:right="741"/>
                            <w:jc w:val="right"/>
                            <w:rPr>
                              <w:rFonts w:ascii="Open Sans" w:hAnsi="Open Sans" w:cs="Open Sans"/>
                              <w:b/>
                              <w:color w:val="00AB41" w:themeColor="accent3"/>
                              <w:sz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color w:val="00AB41" w:themeColor="accent3"/>
                              <w:sz w:val="16"/>
                            </w:rPr>
                            <w:t xml:space="preserve">Curso: </w:t>
                          </w:r>
                          <w:r w:rsidR="00604271">
                            <w:rPr>
                              <w:rFonts w:ascii="Open Sans" w:hAnsi="Open Sans" w:cs="Open Sans"/>
                              <w:sz w:val="16"/>
                            </w:rPr>
                            <w:t>Introducción a la Ingeniería II</w:t>
                          </w:r>
                        </w:p>
                        <w:p w14:paraId="0A2D274E" w14:textId="6D7C7D9A" w:rsidR="005F7463" w:rsidRPr="009D76C6" w:rsidRDefault="005F7463" w:rsidP="005C0CE9">
                          <w:pPr>
                            <w:spacing w:after="0"/>
                            <w:ind w:right="741"/>
                            <w:jc w:val="right"/>
                            <w:rPr>
                              <w:rFonts w:ascii="Open Sans" w:hAnsi="Open Sans" w:cs="Open Sans"/>
                              <w:sz w:val="16"/>
                            </w:rPr>
                          </w:pPr>
                          <w:r w:rsidRPr="009D76C6">
                            <w:rPr>
                              <w:rFonts w:ascii="Open Sans" w:hAnsi="Open Sans" w:cs="Open Sans"/>
                              <w:b/>
                              <w:color w:val="00AB41" w:themeColor="accent3"/>
                              <w:sz w:val="16"/>
                            </w:rPr>
                            <w:t>Unidad Académica:</w:t>
                          </w:r>
                          <w:r w:rsidRPr="009D76C6">
                            <w:rPr>
                              <w:rFonts w:ascii="Open Sans" w:hAnsi="Open Sans" w:cs="Open Sans"/>
                              <w:color w:val="00AB41" w:themeColor="accent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</w:rPr>
                            <w:t>Facultad de Ciencias Físicas y Matemáticas</w:t>
                          </w:r>
                        </w:p>
                        <w:p w14:paraId="01498620" w14:textId="3B178BEC" w:rsidR="005F7463" w:rsidRDefault="005F7463" w:rsidP="005C0CE9">
                          <w:pPr>
                            <w:spacing w:after="0"/>
                            <w:ind w:right="741"/>
                            <w:jc w:val="right"/>
                            <w:rPr>
                              <w:rFonts w:ascii="Open Sans" w:hAnsi="Open Sans" w:cs="Open Sans"/>
                              <w:sz w:val="16"/>
                            </w:rPr>
                          </w:pPr>
                          <w:r w:rsidRPr="009D76C6">
                            <w:rPr>
                              <w:rFonts w:ascii="Open Sans" w:hAnsi="Open Sans" w:cs="Open Sans"/>
                              <w:b/>
                              <w:color w:val="00AB41" w:themeColor="accent3"/>
                              <w:sz w:val="16"/>
                            </w:rPr>
                            <w:t>Autor del material:</w:t>
                          </w:r>
                          <w:r w:rsidRPr="009D76C6">
                            <w:rPr>
                              <w:rFonts w:ascii="Open Sans" w:hAnsi="Open Sans" w:cs="Open Sans"/>
                              <w:color w:val="00AB41" w:themeColor="accent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</w:rPr>
                            <w:t>Felipe Martínez Rodríguez</w:t>
                          </w:r>
                          <w:r w:rsidRPr="009D76C6">
                            <w:rPr>
                              <w:rFonts w:ascii="Open Sans" w:hAnsi="Open Sans" w:cs="Open Sans"/>
                              <w:sz w:val="16"/>
                            </w:rPr>
                            <w:t>, tutor LEA</w:t>
                          </w:r>
                        </w:p>
                        <w:p w14:paraId="115FC124" w14:textId="5F40BDC3" w:rsidR="001A0F9B" w:rsidRPr="00382895" w:rsidRDefault="001A0F9B" w:rsidP="005C0CE9">
                          <w:pPr>
                            <w:spacing w:after="0"/>
                            <w:ind w:right="741"/>
                            <w:jc w:val="right"/>
                            <w:rPr>
                              <w:rFonts w:ascii="Open Sans" w:hAnsi="Open Sans" w:cs="Open Sans"/>
                              <w:sz w:val="16"/>
                            </w:rPr>
                          </w:pPr>
                          <w:r w:rsidRPr="001A0F9B">
                            <w:rPr>
                              <w:rFonts w:ascii="Open Sans" w:hAnsi="Open Sans" w:cs="Open Sans"/>
                              <w:b/>
                              <w:color w:val="00AB41" w:themeColor="accent3"/>
                              <w:sz w:val="16"/>
                            </w:rPr>
                            <w:t>Revisado por:</w:t>
                          </w:r>
                          <w:r w:rsidRPr="001A0F9B">
                            <w:rPr>
                              <w:rFonts w:ascii="Open Sans" w:hAnsi="Open Sans" w:cs="Open Sans"/>
                              <w:color w:val="00AB41" w:themeColor="accent3"/>
                              <w:sz w:val="16"/>
                            </w:rPr>
                            <w:t xml:space="preserve"> </w:t>
                          </w:r>
                          <w:r w:rsidR="00604271">
                            <w:rPr>
                              <w:rFonts w:ascii="Open Sans" w:hAnsi="Open Sans" w:cs="Open Sans"/>
                              <w:sz w:val="16"/>
                            </w:rPr>
                            <w:t>Carmen Núñez, LEA - FCFM.</w:t>
                          </w:r>
                        </w:p>
                        <w:p w14:paraId="7CAB223C" w14:textId="77777777" w:rsidR="005F7463" w:rsidRDefault="005F7463" w:rsidP="005C0CE9">
                          <w:pPr>
                            <w:spacing w:after="0"/>
                            <w:ind w:right="741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907209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560.8pt;margin-top:-18.1pt;width:612pt;height:57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" fillcolor="#f2f2f2 [3052]" stroked="f">
              <v:textbox>
                <w:txbxContent>
                  <w:p w14:paraId="5BEB6911" w14:textId="717D1AD3" w:rsidR="0019436E" w:rsidRDefault="0019436E" w:rsidP="005C0CE9">
                    <w:pPr>
                      <w:spacing w:after="0"/>
                      <w:ind w:right="741"/>
                      <w:jc w:val="right"/>
                      <w:rPr>
                        <w:rFonts w:ascii="Open Sans" w:hAnsi="Open Sans" w:cs="Open Sans"/>
                        <w:b/>
                        <w:color w:val="00AB41" w:themeColor="accent3"/>
                        <w:sz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color w:val="00AB41" w:themeColor="accent3"/>
                        <w:sz w:val="16"/>
                      </w:rPr>
                      <w:t xml:space="preserve">Curso: </w:t>
                    </w:r>
                    <w:r w:rsidR="00604271">
                      <w:rPr>
                        <w:rFonts w:ascii="Open Sans" w:hAnsi="Open Sans" w:cs="Open Sans"/>
                        <w:sz w:val="16"/>
                      </w:rPr>
                      <w:t>Introducción a la Ingeniería II</w:t>
                    </w:r>
                  </w:p>
                  <w:p w14:paraId="0A2D274E" w14:textId="6D7C7D9A" w:rsidR="005F7463" w:rsidRPr="009D76C6" w:rsidRDefault="005F7463" w:rsidP="005C0CE9">
                    <w:pPr>
                      <w:spacing w:after="0"/>
                      <w:ind w:right="741"/>
                      <w:jc w:val="right"/>
                      <w:rPr>
                        <w:rFonts w:ascii="Open Sans" w:hAnsi="Open Sans" w:cs="Open Sans"/>
                        <w:sz w:val="16"/>
                      </w:rPr>
                    </w:pPr>
                    <w:r w:rsidRPr="009D76C6">
                      <w:rPr>
                        <w:rFonts w:ascii="Open Sans" w:hAnsi="Open Sans" w:cs="Open Sans"/>
                        <w:b/>
                        <w:color w:val="00AB41" w:themeColor="accent3"/>
                        <w:sz w:val="16"/>
                      </w:rPr>
                      <w:t>Unidad Académica:</w:t>
                    </w:r>
                    <w:r w:rsidRPr="009D76C6">
                      <w:rPr>
                        <w:rFonts w:ascii="Open Sans" w:hAnsi="Open Sans" w:cs="Open Sans"/>
                        <w:color w:val="00AB41" w:themeColor="accent3"/>
                        <w:sz w:val="16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sz w:val="16"/>
                      </w:rPr>
                      <w:t>Facultad de Ciencias Físicas y Matemáticas</w:t>
                    </w:r>
                  </w:p>
                  <w:p w14:paraId="01498620" w14:textId="3B178BEC" w:rsidR="005F7463" w:rsidRDefault="005F7463" w:rsidP="005C0CE9">
                    <w:pPr>
                      <w:spacing w:after="0"/>
                      <w:ind w:right="741"/>
                      <w:jc w:val="right"/>
                      <w:rPr>
                        <w:rFonts w:ascii="Open Sans" w:hAnsi="Open Sans" w:cs="Open Sans"/>
                        <w:sz w:val="16"/>
                      </w:rPr>
                    </w:pPr>
                    <w:r w:rsidRPr="009D76C6">
                      <w:rPr>
                        <w:rFonts w:ascii="Open Sans" w:hAnsi="Open Sans" w:cs="Open Sans"/>
                        <w:b/>
                        <w:color w:val="00AB41" w:themeColor="accent3"/>
                        <w:sz w:val="16"/>
                      </w:rPr>
                      <w:t>Autor del material:</w:t>
                    </w:r>
                    <w:r w:rsidRPr="009D76C6">
                      <w:rPr>
                        <w:rFonts w:ascii="Open Sans" w:hAnsi="Open Sans" w:cs="Open Sans"/>
                        <w:color w:val="00AB41" w:themeColor="accent3"/>
                        <w:sz w:val="16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sz w:val="16"/>
                      </w:rPr>
                      <w:t>Felipe Martínez Rodríguez</w:t>
                    </w:r>
                    <w:r w:rsidRPr="009D76C6">
                      <w:rPr>
                        <w:rFonts w:ascii="Open Sans" w:hAnsi="Open Sans" w:cs="Open Sans"/>
                        <w:sz w:val="16"/>
                      </w:rPr>
                      <w:t>, tutor LEA</w:t>
                    </w:r>
                  </w:p>
                  <w:p w14:paraId="115FC124" w14:textId="5F40BDC3" w:rsidR="001A0F9B" w:rsidRPr="00382895" w:rsidRDefault="001A0F9B" w:rsidP="005C0CE9">
                    <w:pPr>
                      <w:spacing w:after="0"/>
                      <w:ind w:right="741"/>
                      <w:jc w:val="right"/>
                      <w:rPr>
                        <w:rFonts w:ascii="Open Sans" w:hAnsi="Open Sans" w:cs="Open Sans"/>
                        <w:sz w:val="16"/>
                      </w:rPr>
                    </w:pPr>
                    <w:r w:rsidRPr="001A0F9B">
                      <w:rPr>
                        <w:rFonts w:ascii="Open Sans" w:hAnsi="Open Sans" w:cs="Open Sans"/>
                        <w:b/>
                        <w:color w:val="00AB41" w:themeColor="accent3"/>
                        <w:sz w:val="16"/>
                      </w:rPr>
                      <w:t>Revisado por:</w:t>
                    </w:r>
                    <w:r w:rsidRPr="001A0F9B">
                      <w:rPr>
                        <w:rFonts w:ascii="Open Sans" w:hAnsi="Open Sans" w:cs="Open Sans"/>
                        <w:color w:val="00AB41" w:themeColor="accent3"/>
                        <w:sz w:val="16"/>
                      </w:rPr>
                      <w:t xml:space="preserve"> </w:t>
                    </w:r>
                    <w:r w:rsidR="00604271">
                      <w:rPr>
                        <w:rFonts w:ascii="Open Sans" w:hAnsi="Open Sans" w:cs="Open Sans"/>
                        <w:sz w:val="16"/>
                      </w:rPr>
                      <w:t>Carmen Núñez, LEA - FCFM.</w:t>
                    </w:r>
                  </w:p>
                  <w:p w14:paraId="7CAB223C" w14:textId="77777777" w:rsidR="005F7463" w:rsidRDefault="005F7463" w:rsidP="005C0CE9">
                    <w:pPr>
                      <w:spacing w:after="0"/>
                      <w:ind w:right="741"/>
                      <w:jc w:val="right"/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D4E55" w14:textId="77777777" w:rsidR="00D5162A" w:rsidRDefault="00D5162A" w:rsidP="004848C9">
      <w:pPr>
        <w:spacing w:after="0" w:line="240" w:lineRule="auto"/>
      </w:pPr>
      <w:r>
        <w:separator/>
      </w:r>
    </w:p>
  </w:footnote>
  <w:footnote w:type="continuationSeparator" w:id="0">
    <w:p w14:paraId="0F909ECC" w14:textId="77777777" w:rsidR="00D5162A" w:rsidRDefault="00D5162A" w:rsidP="00484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0201D" w14:textId="77777777" w:rsidR="005F7463" w:rsidRDefault="005F7463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1312" behindDoc="0" locked="0" layoutInCell="1" allowOverlap="1" wp14:anchorId="283DB0B7" wp14:editId="61B11CFE">
          <wp:simplePos x="0" y="0"/>
          <wp:positionH relativeFrom="page">
            <wp:align>right</wp:align>
          </wp:positionH>
          <wp:positionV relativeFrom="paragraph">
            <wp:posOffset>-352425</wp:posOffset>
          </wp:positionV>
          <wp:extent cx="3829050" cy="19050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8514" t="7942" r="20354" b="90189"/>
                  <a:stretch/>
                </pic:blipFill>
                <pic:spPr bwMode="auto">
                  <a:xfrm>
                    <a:off x="0" y="0"/>
                    <a:ext cx="3829050" cy="190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96704" w14:textId="77777777" w:rsidR="00151D4C" w:rsidRDefault="00151D4C">
    <w:pPr>
      <w:pStyle w:val="Encabezado"/>
      <w:rPr>
        <w:noProof/>
        <w:lang w:eastAsia="es-CL"/>
      </w:rPr>
    </w:pPr>
    <w:r>
      <w:rPr>
        <w:noProof/>
        <w:lang w:eastAsia="es-CL"/>
      </w:rPr>
      <w:drawing>
        <wp:anchor distT="0" distB="0" distL="114300" distR="114300" simplePos="0" relativeHeight="251664384" behindDoc="0" locked="0" layoutInCell="1" allowOverlap="1" wp14:anchorId="62B2252C" wp14:editId="6748EE36">
          <wp:simplePos x="0" y="0"/>
          <wp:positionH relativeFrom="margin">
            <wp:align>left</wp:align>
          </wp:positionH>
          <wp:positionV relativeFrom="paragraph">
            <wp:posOffset>-123825</wp:posOffset>
          </wp:positionV>
          <wp:extent cx="2566513" cy="965762"/>
          <wp:effectExtent l="0" t="0" r="5715" b="635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Le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6513" cy="9657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65408" behindDoc="0" locked="0" layoutInCell="1" allowOverlap="1" wp14:anchorId="73E776AA" wp14:editId="11C04AED">
          <wp:simplePos x="0" y="0"/>
          <wp:positionH relativeFrom="margin">
            <wp:posOffset>3318510</wp:posOffset>
          </wp:positionH>
          <wp:positionV relativeFrom="paragraph">
            <wp:posOffset>-201930</wp:posOffset>
          </wp:positionV>
          <wp:extent cx="3009265" cy="1137920"/>
          <wp:effectExtent l="0" t="0" r="0" b="0"/>
          <wp:wrapNone/>
          <wp:docPr id="6" name="Imagen 6" descr="fcfm_horizontal_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fcfm_horizontal_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9265" cy="1137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B1DA3F" w14:textId="77777777" w:rsidR="005F7463" w:rsidRDefault="005F7463">
    <w:pPr>
      <w:pStyle w:val="Encabezado"/>
      <w:rPr>
        <w:noProof/>
        <w:lang w:eastAsia="es-CL"/>
      </w:rPr>
    </w:pPr>
  </w:p>
  <w:p w14:paraId="540E7BE7" w14:textId="77777777" w:rsidR="005F7463" w:rsidRDefault="005F7463">
    <w:pPr>
      <w:pStyle w:val="Encabezado"/>
      <w:rPr>
        <w:noProof/>
        <w:lang w:eastAsia="es-CL"/>
      </w:rPr>
    </w:pPr>
  </w:p>
  <w:p w14:paraId="4AB41EAA" w14:textId="77777777" w:rsidR="005F7463" w:rsidRDefault="005F7463">
    <w:pPr>
      <w:pStyle w:val="Encabezado"/>
      <w:rPr>
        <w:noProof/>
        <w:lang w:eastAsia="es-CL"/>
      </w:rPr>
    </w:pPr>
  </w:p>
  <w:p w14:paraId="7B09401D" w14:textId="77777777" w:rsidR="005F7463" w:rsidRDefault="005F7463" w:rsidP="0068311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26DA4"/>
    <w:multiLevelType w:val="hybridMultilevel"/>
    <w:tmpl w:val="1A883E3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F1E98"/>
    <w:multiLevelType w:val="hybridMultilevel"/>
    <w:tmpl w:val="E0943C1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57EF1"/>
    <w:multiLevelType w:val="hybridMultilevel"/>
    <w:tmpl w:val="55FE429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90630"/>
    <w:multiLevelType w:val="hybridMultilevel"/>
    <w:tmpl w:val="2CD89E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00090"/>
    <w:multiLevelType w:val="hybridMultilevel"/>
    <w:tmpl w:val="6AC482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BD1375"/>
    <w:multiLevelType w:val="hybridMultilevel"/>
    <w:tmpl w:val="293A09E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635300"/>
    <w:multiLevelType w:val="hybridMultilevel"/>
    <w:tmpl w:val="E3A00F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C9"/>
    <w:rsid w:val="00015216"/>
    <w:rsid w:val="0007076B"/>
    <w:rsid w:val="00092052"/>
    <w:rsid w:val="000A244E"/>
    <w:rsid w:val="000D24E6"/>
    <w:rsid w:val="0011677E"/>
    <w:rsid w:val="00132135"/>
    <w:rsid w:val="00147837"/>
    <w:rsid w:val="00151D4C"/>
    <w:rsid w:val="00154C2C"/>
    <w:rsid w:val="0017624F"/>
    <w:rsid w:val="0019436E"/>
    <w:rsid w:val="001A0F9B"/>
    <w:rsid w:val="001E0172"/>
    <w:rsid w:val="00207CC4"/>
    <w:rsid w:val="002701B1"/>
    <w:rsid w:val="002B6331"/>
    <w:rsid w:val="002F05C3"/>
    <w:rsid w:val="003233A1"/>
    <w:rsid w:val="0033290D"/>
    <w:rsid w:val="00344CD1"/>
    <w:rsid w:val="003618FB"/>
    <w:rsid w:val="00376E0B"/>
    <w:rsid w:val="00380587"/>
    <w:rsid w:val="00382895"/>
    <w:rsid w:val="003877B5"/>
    <w:rsid w:val="003A0147"/>
    <w:rsid w:val="003C6E0B"/>
    <w:rsid w:val="003E78B6"/>
    <w:rsid w:val="003F1E05"/>
    <w:rsid w:val="0042632B"/>
    <w:rsid w:val="00430ABC"/>
    <w:rsid w:val="004848C9"/>
    <w:rsid w:val="004857D6"/>
    <w:rsid w:val="004922DB"/>
    <w:rsid w:val="004D3A49"/>
    <w:rsid w:val="00511C1D"/>
    <w:rsid w:val="0055479C"/>
    <w:rsid w:val="0056171C"/>
    <w:rsid w:val="00597B2F"/>
    <w:rsid w:val="00597C19"/>
    <w:rsid w:val="005B30D4"/>
    <w:rsid w:val="005C0CE9"/>
    <w:rsid w:val="005F7463"/>
    <w:rsid w:val="00604271"/>
    <w:rsid w:val="00620358"/>
    <w:rsid w:val="00637B97"/>
    <w:rsid w:val="0068058C"/>
    <w:rsid w:val="00683118"/>
    <w:rsid w:val="00691049"/>
    <w:rsid w:val="006940B3"/>
    <w:rsid w:val="006C7278"/>
    <w:rsid w:val="007248BB"/>
    <w:rsid w:val="007A2B18"/>
    <w:rsid w:val="007D5A8F"/>
    <w:rsid w:val="007F0391"/>
    <w:rsid w:val="007F597C"/>
    <w:rsid w:val="00823C16"/>
    <w:rsid w:val="0087785A"/>
    <w:rsid w:val="0088259F"/>
    <w:rsid w:val="0088568E"/>
    <w:rsid w:val="00941147"/>
    <w:rsid w:val="00944D9F"/>
    <w:rsid w:val="009B147A"/>
    <w:rsid w:val="009B7DA2"/>
    <w:rsid w:val="009D76C6"/>
    <w:rsid w:val="009E7742"/>
    <w:rsid w:val="00A200AE"/>
    <w:rsid w:val="00A23D61"/>
    <w:rsid w:val="00A3201F"/>
    <w:rsid w:val="00A326E4"/>
    <w:rsid w:val="00A33A68"/>
    <w:rsid w:val="00AA641C"/>
    <w:rsid w:val="00AA7F5C"/>
    <w:rsid w:val="00AC2316"/>
    <w:rsid w:val="00B0773A"/>
    <w:rsid w:val="00B1521D"/>
    <w:rsid w:val="00B33060"/>
    <w:rsid w:val="00B434F5"/>
    <w:rsid w:val="00B9702D"/>
    <w:rsid w:val="00BB71F2"/>
    <w:rsid w:val="00BC766B"/>
    <w:rsid w:val="00BD62E2"/>
    <w:rsid w:val="00BE7E3F"/>
    <w:rsid w:val="00C051CB"/>
    <w:rsid w:val="00C413F4"/>
    <w:rsid w:val="00C473AE"/>
    <w:rsid w:val="00C73A0F"/>
    <w:rsid w:val="00C74B51"/>
    <w:rsid w:val="00CB3E3E"/>
    <w:rsid w:val="00CB4206"/>
    <w:rsid w:val="00CF60E9"/>
    <w:rsid w:val="00D26174"/>
    <w:rsid w:val="00D263B2"/>
    <w:rsid w:val="00D40F67"/>
    <w:rsid w:val="00D5162A"/>
    <w:rsid w:val="00D53216"/>
    <w:rsid w:val="00DC2126"/>
    <w:rsid w:val="00DC2220"/>
    <w:rsid w:val="00DE2AD4"/>
    <w:rsid w:val="00E001AD"/>
    <w:rsid w:val="00E15D0E"/>
    <w:rsid w:val="00E46203"/>
    <w:rsid w:val="00E6009D"/>
    <w:rsid w:val="00ED1B80"/>
    <w:rsid w:val="00F03DF4"/>
    <w:rsid w:val="00F412EA"/>
    <w:rsid w:val="00F52FB0"/>
    <w:rsid w:val="00F55828"/>
    <w:rsid w:val="00F87903"/>
    <w:rsid w:val="00F91971"/>
    <w:rsid w:val="00FA3978"/>
    <w:rsid w:val="00FD35B6"/>
    <w:rsid w:val="00FD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A5D51C5"/>
  <w15:chartTrackingRefBased/>
  <w15:docId w15:val="{8AE74047-1F2B-4EA4-B53C-C3A91079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2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48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48C9"/>
  </w:style>
  <w:style w:type="paragraph" w:styleId="Piedepgina">
    <w:name w:val="footer"/>
    <w:basedOn w:val="Normal"/>
    <w:link w:val="PiedepginaCar"/>
    <w:uiPriority w:val="99"/>
    <w:unhideWhenUsed/>
    <w:rsid w:val="004848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48C9"/>
  </w:style>
  <w:style w:type="paragraph" w:styleId="Prrafodelista">
    <w:name w:val="List Paragraph"/>
    <w:basedOn w:val="Normal"/>
    <w:uiPriority w:val="34"/>
    <w:qFormat/>
    <w:rsid w:val="00683118"/>
    <w:pPr>
      <w:spacing w:after="200" w:line="276" w:lineRule="auto"/>
      <w:ind w:left="720"/>
      <w:contextualSpacing/>
      <w:jc w:val="both"/>
    </w:pPr>
  </w:style>
  <w:style w:type="table" w:styleId="Tablaconcuadrcula">
    <w:name w:val="Table Grid"/>
    <w:basedOn w:val="Tablanormal"/>
    <w:uiPriority w:val="39"/>
    <w:rsid w:val="00683118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16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677E"/>
    <w:rPr>
      <w:rFonts w:ascii="Segoe UI" w:hAnsi="Segoe UI" w:cs="Segoe UI"/>
      <w:sz w:val="18"/>
      <w:szCs w:val="18"/>
    </w:rPr>
  </w:style>
  <w:style w:type="table" w:styleId="Cuadrculadetablaclara">
    <w:name w:val="Grid Table Light"/>
    <w:basedOn w:val="Tablanormal"/>
    <w:uiPriority w:val="40"/>
    <w:rsid w:val="0033290D"/>
    <w:pPr>
      <w:spacing w:after="0" w:line="240" w:lineRule="auto"/>
    </w:pPr>
    <w:rPr>
      <w:rFonts w:ascii="Calibri" w:eastAsia="Calibri" w:hAnsi="Calibri" w:cs="Calibri"/>
      <w:color w:val="000000"/>
      <w:szCs w:val="20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link w:val="SinespaciadoCar"/>
    <w:uiPriority w:val="1"/>
    <w:qFormat/>
    <w:rsid w:val="00D263B2"/>
    <w:pPr>
      <w:spacing w:after="0" w:line="240" w:lineRule="auto"/>
    </w:pPr>
    <w:rPr>
      <w:rFonts w:eastAsiaTheme="minorEastAsia"/>
      <w:lang w:eastAsia="es-CL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263B2"/>
    <w:rPr>
      <w:rFonts w:eastAsiaTheme="minorEastAsia"/>
      <w:lang w:eastAsia="es-CL"/>
    </w:rPr>
  </w:style>
  <w:style w:type="paragraph" w:customStyle="1" w:styleId="Default">
    <w:name w:val="Default"/>
    <w:rsid w:val="00151D4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D3A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D3A4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D3A49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AA64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A64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A641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64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64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6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1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8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88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384175">
                                  <w:marLeft w:val="0"/>
                                  <w:marRight w:val="0"/>
                                  <w:marTop w:val="0"/>
                                  <w:marBottom w:val="7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59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9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2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94832">
                      <w:marLeft w:val="0"/>
                      <w:marRight w:val="0"/>
                      <w:marTop w:val="0"/>
                      <w:marBottom w:val="0"/>
                      <w:divBdr>
                        <w:top w:val="dotted" w:sz="6" w:space="8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3998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53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49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36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039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79073">
                      <w:marLeft w:val="0"/>
                      <w:marRight w:val="0"/>
                      <w:marTop w:val="0"/>
                      <w:marBottom w:val="0"/>
                      <w:divBdr>
                        <w:top w:val="dotted" w:sz="6" w:space="8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0348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31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338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80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00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14864">
                      <w:marLeft w:val="0"/>
                      <w:marRight w:val="0"/>
                      <w:marTop w:val="0"/>
                      <w:marBottom w:val="0"/>
                      <w:divBdr>
                        <w:top w:val="dotted" w:sz="6" w:space="8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9211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6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465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0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4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4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Personalizado 5">
      <a:dk1>
        <a:sysClr val="windowText" lastClr="000000"/>
      </a:dk1>
      <a:lt1>
        <a:sysClr val="window" lastClr="FFFFFF"/>
      </a:lt1>
      <a:dk2>
        <a:srgbClr val="3F3F3F"/>
      </a:dk2>
      <a:lt2>
        <a:srgbClr val="D8D8D8"/>
      </a:lt2>
      <a:accent1>
        <a:srgbClr val="EE453C"/>
      </a:accent1>
      <a:accent2>
        <a:srgbClr val="00529A"/>
      </a:accent2>
      <a:accent3>
        <a:srgbClr val="00AB41"/>
      </a:accent3>
      <a:accent4>
        <a:srgbClr val="FFDD17"/>
      </a:accent4>
      <a:accent5>
        <a:srgbClr val="EE4037"/>
      </a:accent5>
      <a:accent6>
        <a:srgbClr val="12A89D"/>
      </a:accent6>
      <a:hlink>
        <a:srgbClr val="3AB54A"/>
      </a:hlink>
      <a:folHlink>
        <a:srgbClr val="3AB54A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2E84C-83AE-4545-BC42-0A909436A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UChile</dc:creator>
  <cp:keywords/>
  <dc:description/>
  <cp:lastModifiedBy>Home</cp:lastModifiedBy>
  <cp:revision>2</cp:revision>
  <cp:lastPrinted>2017-10-05T16:56:00Z</cp:lastPrinted>
  <dcterms:created xsi:type="dcterms:W3CDTF">2017-10-26T13:24:00Z</dcterms:created>
  <dcterms:modified xsi:type="dcterms:W3CDTF">2017-10-26T13:24:00Z</dcterms:modified>
</cp:coreProperties>
</file>