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9C19F" w14:textId="77777777" w:rsidR="00602948" w:rsidRPr="00E63C98" w:rsidRDefault="00756156" w:rsidP="0075615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63C98">
        <w:rPr>
          <w:rFonts w:ascii="Arial" w:hAnsi="Arial" w:cs="Arial"/>
          <w:b/>
          <w:color w:val="000000"/>
          <w:sz w:val="20"/>
          <w:szCs w:val="20"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644"/>
        <w:gridCol w:w="1744"/>
        <w:gridCol w:w="1744"/>
        <w:gridCol w:w="1744"/>
        <w:gridCol w:w="1744"/>
      </w:tblGrid>
      <w:tr w:rsidR="0046671D" w:rsidRPr="00E63C98" w14:paraId="21504AE0" w14:textId="77777777" w:rsidTr="00AB7B33">
        <w:tc>
          <w:tcPr>
            <w:tcW w:w="631" w:type="pct"/>
            <w:shd w:val="solid" w:color="A6A6A6" w:fill="auto"/>
          </w:tcPr>
          <w:p w14:paraId="65A5B6AB" w14:textId="77777777" w:rsidR="00115D26" w:rsidRPr="00E63C98" w:rsidRDefault="00115D26" w:rsidP="002B00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4369" w:type="pct"/>
            <w:gridSpan w:val="5"/>
            <w:shd w:val="solid" w:color="A6A6A6" w:fill="auto"/>
          </w:tcPr>
          <w:p w14:paraId="215DAA05" w14:textId="77777777" w:rsidR="00115D26" w:rsidRPr="00E63C98" w:rsidRDefault="00115D26" w:rsidP="002B00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</w:tr>
      <w:tr w:rsidR="0046671D" w:rsidRPr="00E63C98" w14:paraId="4D0C1876" w14:textId="77777777" w:rsidTr="00AB7B33">
        <w:tc>
          <w:tcPr>
            <w:tcW w:w="631" w:type="pct"/>
          </w:tcPr>
          <w:p w14:paraId="20552AAD" w14:textId="1DB19091" w:rsidR="00115D26" w:rsidRPr="00E63C98" w:rsidRDefault="00474F7D" w:rsidP="002E0A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GL6506</w:t>
            </w:r>
          </w:p>
        </w:tc>
        <w:tc>
          <w:tcPr>
            <w:tcW w:w="4369" w:type="pct"/>
            <w:gridSpan w:val="5"/>
          </w:tcPr>
          <w:p w14:paraId="7E52E445" w14:textId="77777777" w:rsidR="00115D26" w:rsidRPr="00E63C98" w:rsidRDefault="0009281E" w:rsidP="000928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eminario de </w:t>
            </w:r>
            <w:proofErr w:type="spellStart"/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>Geociencias</w:t>
            </w:r>
            <w:proofErr w:type="spellEnd"/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Aplicadas a la M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inería</w:t>
            </w:r>
          </w:p>
        </w:tc>
      </w:tr>
      <w:tr w:rsidR="0046671D" w:rsidRPr="00E63C98" w14:paraId="52C5A47E" w14:textId="77777777" w:rsidTr="00AB7B33">
        <w:tc>
          <w:tcPr>
            <w:tcW w:w="5000" w:type="pct"/>
            <w:gridSpan w:val="6"/>
            <w:shd w:val="solid" w:color="A6A6A6" w:fill="auto"/>
          </w:tcPr>
          <w:p w14:paraId="64134832" w14:textId="77777777" w:rsidR="00756156" w:rsidRPr="00E63C98" w:rsidRDefault="00756156" w:rsidP="002B00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 en Inglés</w:t>
            </w:r>
          </w:p>
        </w:tc>
      </w:tr>
      <w:tr w:rsidR="0046671D" w:rsidRPr="00E63C98" w14:paraId="70193B69" w14:textId="77777777" w:rsidTr="00AB7B33">
        <w:tc>
          <w:tcPr>
            <w:tcW w:w="5000" w:type="pct"/>
            <w:gridSpan w:val="6"/>
            <w:tcBorders>
              <w:bottom w:val="single" w:sz="4" w:space="0" w:color="000000"/>
            </w:tcBorders>
          </w:tcPr>
          <w:p w14:paraId="0344590F" w14:textId="77777777" w:rsidR="00756156" w:rsidRPr="00E63C98" w:rsidRDefault="00871698" w:rsidP="000928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</w:t>
            </w:r>
            <w:r w:rsidR="0009281E" w:rsidRPr="00E63C9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Seminar of Geosciences Applied to Mining </w:t>
            </w:r>
          </w:p>
        </w:tc>
      </w:tr>
      <w:tr w:rsidR="000D32E1" w:rsidRPr="00E63C98" w14:paraId="0B358AE2" w14:textId="77777777">
        <w:tc>
          <w:tcPr>
            <w:tcW w:w="1000" w:type="pct"/>
            <w:gridSpan w:val="2"/>
            <w:shd w:val="solid" w:color="A6A6A6" w:fill="auto"/>
            <w:vAlign w:val="center"/>
          </w:tcPr>
          <w:p w14:paraId="1309165F" w14:textId="77777777" w:rsidR="00756156" w:rsidRPr="00E63C98" w:rsidRDefault="00756156" w:rsidP="002B00B2">
            <w:pPr>
              <w:tabs>
                <w:tab w:val="left" w:pos="121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SCT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5EAC0237" w14:textId="77777777" w:rsidR="00756156" w:rsidRPr="00E63C98" w:rsidRDefault="00756156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Unidades Docentes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07DDF1AB" w14:textId="77777777" w:rsidR="00756156" w:rsidRPr="00E63C98" w:rsidRDefault="00756156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688CDFFF" w14:textId="77777777" w:rsidR="00756156" w:rsidRPr="00E63C98" w:rsidRDefault="00756156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7F7A2049" w14:textId="77777777" w:rsidR="00756156" w:rsidRPr="00E63C98" w:rsidRDefault="00756156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Horas de Trabajo Personal</w:t>
            </w:r>
          </w:p>
        </w:tc>
      </w:tr>
      <w:tr w:rsidR="0046671D" w:rsidRPr="00E63C98" w14:paraId="2D09EFB7" w14:textId="77777777" w:rsidTr="00AB7B33">
        <w:tc>
          <w:tcPr>
            <w:tcW w:w="1000" w:type="pct"/>
            <w:gridSpan w:val="2"/>
            <w:tcBorders>
              <w:bottom w:val="single" w:sz="4" w:space="0" w:color="000000"/>
            </w:tcBorders>
          </w:tcPr>
          <w:p w14:paraId="201DA50B" w14:textId="77777777" w:rsidR="009C21B2" w:rsidRPr="00E63C98" w:rsidRDefault="009C21B2" w:rsidP="009C2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515F87" w14:textId="6F0973DF" w:rsidR="009C21B2" w:rsidRPr="00E63C98" w:rsidRDefault="00E63C98" w:rsidP="009C2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10 UD (=6 SCT)</w:t>
            </w:r>
          </w:p>
          <w:p w14:paraId="48CA914A" w14:textId="77777777" w:rsidR="009C21B2" w:rsidRPr="00E63C98" w:rsidRDefault="009C21B2" w:rsidP="009C2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349628" w14:textId="77777777" w:rsidR="009C21B2" w:rsidRPr="00E63C98" w:rsidRDefault="009C21B2" w:rsidP="009C2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140F0" w14:textId="77777777" w:rsidR="00F87BBD" w:rsidRPr="00E63C98" w:rsidRDefault="00F87BBD" w:rsidP="009C21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2DD5312C" w14:textId="77777777" w:rsidR="00F87BBD" w:rsidRPr="00E63C98" w:rsidRDefault="009C21B2" w:rsidP="009C21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87BBD" w:rsidRPr="00E63C9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66CC33BB" w14:textId="77777777" w:rsidR="00F87BBD" w:rsidRPr="00E63C98" w:rsidRDefault="00A92EFC" w:rsidP="00E632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42E98977" w14:textId="77777777" w:rsidR="00F87BBD" w:rsidRPr="00E63C98" w:rsidRDefault="00A92EFC" w:rsidP="00E632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</w:tcPr>
          <w:p w14:paraId="144B6FBA" w14:textId="77777777" w:rsidR="00F87BBD" w:rsidRPr="00E63C98" w:rsidRDefault="004A4547" w:rsidP="00E632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7</w:t>
            </w:r>
          </w:p>
        </w:tc>
      </w:tr>
      <w:tr w:rsidR="0046671D" w:rsidRPr="00E63C98" w14:paraId="48708424" w14:textId="77777777" w:rsidTr="00AB7B33">
        <w:tc>
          <w:tcPr>
            <w:tcW w:w="3000" w:type="pct"/>
            <w:gridSpan w:val="4"/>
            <w:shd w:val="solid" w:color="A6A6A6" w:fill="auto"/>
            <w:vAlign w:val="center"/>
          </w:tcPr>
          <w:p w14:paraId="713DFB58" w14:textId="77777777" w:rsidR="00F87BBD" w:rsidRPr="00E63C98" w:rsidRDefault="00F87BBD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14:paraId="71E06430" w14:textId="77777777" w:rsidR="00F87BBD" w:rsidRPr="00E63C98" w:rsidRDefault="00F87BBD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Carácter del Curso</w:t>
            </w:r>
          </w:p>
        </w:tc>
      </w:tr>
      <w:tr w:rsidR="0046671D" w:rsidRPr="00E63C98" w14:paraId="6F31E269" w14:textId="77777777" w:rsidTr="00AB7B33">
        <w:tc>
          <w:tcPr>
            <w:tcW w:w="3000" w:type="pct"/>
            <w:gridSpan w:val="4"/>
            <w:tcBorders>
              <w:bottom w:val="single" w:sz="4" w:space="0" w:color="000000"/>
            </w:tcBorders>
          </w:tcPr>
          <w:p w14:paraId="1F8A38EA" w14:textId="77777777" w:rsidR="009C21B2" w:rsidRPr="00E63C98" w:rsidRDefault="0009281E" w:rsidP="000928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sz w:val="20"/>
                <w:szCs w:val="20"/>
              </w:rPr>
              <w:t>GL4402</w:t>
            </w:r>
            <w:r w:rsidR="002E0A9A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Geología de Campo I</w:t>
            </w:r>
          </w:p>
          <w:p w14:paraId="14B628B3" w14:textId="77777777" w:rsidR="00F74620" w:rsidRPr="00E63C98" w:rsidRDefault="00F74620" w:rsidP="0009281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GL4401 Introducción a los Yacimientos Minerales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p w14:paraId="2B441DA4" w14:textId="77777777" w:rsidR="009C21B2" w:rsidRPr="00E63C98" w:rsidRDefault="009C21B2" w:rsidP="002E0A9A">
            <w:pPr>
              <w:spacing w:after="0" w:line="240" w:lineRule="auto"/>
              <w:ind w:left="84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Electivo</w:t>
            </w:r>
            <w:r w:rsidR="004A4547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de especialidad</w:t>
            </w:r>
          </w:p>
        </w:tc>
      </w:tr>
      <w:tr w:rsidR="0046671D" w:rsidRPr="00E63C98" w14:paraId="74609527" w14:textId="77777777" w:rsidTr="00AB7B33">
        <w:tc>
          <w:tcPr>
            <w:tcW w:w="5000" w:type="pct"/>
            <w:gridSpan w:val="6"/>
            <w:shd w:val="solid" w:color="A6A6A6" w:fill="auto"/>
          </w:tcPr>
          <w:p w14:paraId="67C7BB12" w14:textId="77777777" w:rsidR="00F87BBD" w:rsidRPr="00E63C98" w:rsidRDefault="00F87BBD" w:rsidP="002B00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Resultados de Aprendizaje</w:t>
            </w:r>
          </w:p>
        </w:tc>
      </w:tr>
      <w:tr w:rsidR="00D2245E" w:rsidRPr="00E63C98" w14:paraId="11A95393" w14:textId="77777777" w:rsidTr="00AB7B33">
        <w:tc>
          <w:tcPr>
            <w:tcW w:w="5000" w:type="pct"/>
            <w:gridSpan w:val="6"/>
          </w:tcPr>
          <w:p w14:paraId="3846DD6C" w14:textId="58AF2985" w:rsidR="00F87BBD" w:rsidRPr="00E63C98" w:rsidRDefault="0009281E" w:rsidP="00E634C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El estudiante 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>adquirir</w:t>
            </w:r>
            <w:r w:rsidR="008F4999" w:rsidRPr="00E63C98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conocimientos actualizados sobre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diferentes disciplinas de l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E63C98" w:rsidRPr="00E63C9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>geo</w:t>
            </w:r>
            <w:r w:rsidR="00FA72B9" w:rsidRPr="00E63C98">
              <w:rPr>
                <w:rFonts w:ascii="Arial" w:hAnsi="Arial" w:cs="Arial"/>
                <w:color w:val="000000"/>
                <w:sz w:val="20"/>
                <w:szCs w:val="20"/>
              </w:rPr>
              <w:t>ciencia</w:t>
            </w:r>
            <w:r w:rsidR="008A2699" w:rsidRPr="00E63C9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</w:t>
            </w:r>
            <w:r w:rsidR="00FA72B9" w:rsidRPr="00E63C98">
              <w:rPr>
                <w:rFonts w:ascii="Arial" w:hAnsi="Arial" w:cs="Arial"/>
                <w:color w:val="000000"/>
                <w:sz w:val="20"/>
                <w:szCs w:val="20"/>
              </w:rPr>
              <w:t>son utilizadas activamente en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la industria minera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y geotérmica. </w:t>
            </w:r>
            <w:r w:rsidR="008F4999" w:rsidRPr="00E63C98">
              <w:rPr>
                <w:rFonts w:ascii="Arial" w:hAnsi="Arial" w:cs="Arial"/>
                <w:color w:val="000000"/>
                <w:sz w:val="20"/>
                <w:szCs w:val="20"/>
              </w:rPr>
              <w:t>El estudiante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4999" w:rsidRPr="00E63C98">
              <w:rPr>
                <w:rFonts w:ascii="Arial" w:hAnsi="Arial" w:cs="Arial"/>
                <w:color w:val="000000"/>
                <w:sz w:val="20"/>
                <w:szCs w:val="20"/>
              </w:rPr>
              <w:t>conocerá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aspectos metodológicos asociados con aplicaciones </w:t>
            </w:r>
            <w:r w:rsidR="00FA72B9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geológicas y geofísicas, que incluyen estudios geoquímicos, petrológicos, </w:t>
            </w:r>
            <w:proofErr w:type="spellStart"/>
            <w:r w:rsidR="00FA72B9" w:rsidRPr="00E63C98">
              <w:rPr>
                <w:rFonts w:ascii="Arial" w:hAnsi="Arial" w:cs="Arial"/>
                <w:color w:val="000000"/>
                <w:sz w:val="20"/>
                <w:szCs w:val="20"/>
              </w:rPr>
              <w:t>geocronológico</w:t>
            </w:r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proofErr w:type="spellEnd"/>
            <w:r w:rsidR="00522267" w:rsidRPr="00E63C98">
              <w:rPr>
                <w:rFonts w:ascii="Arial" w:hAnsi="Arial" w:cs="Arial"/>
                <w:color w:val="000000"/>
                <w:sz w:val="20"/>
                <w:szCs w:val="20"/>
              </w:rPr>
              <w:t>, estructurales</w:t>
            </w:r>
            <w:r w:rsidR="00FA72B9" w:rsidRPr="00E63C98">
              <w:rPr>
                <w:rFonts w:ascii="Arial" w:hAnsi="Arial" w:cs="Arial"/>
                <w:color w:val="000000"/>
                <w:sz w:val="20"/>
                <w:szCs w:val="20"/>
              </w:rPr>
              <w:t>, tectónicos y sismológicos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A72B9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7F7F1FD" w14:textId="77777777" w:rsidR="00756156" w:rsidRPr="00E63C98" w:rsidRDefault="00756156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6671D" w:rsidRPr="00E63C98" w14:paraId="4406C897" w14:textId="77777777" w:rsidTr="00AB7B33">
        <w:trPr>
          <w:trHeight w:val="269"/>
        </w:trPr>
        <w:tc>
          <w:tcPr>
            <w:tcW w:w="4360" w:type="dxa"/>
            <w:shd w:val="solid" w:color="A6A6A6" w:fill="auto"/>
          </w:tcPr>
          <w:p w14:paraId="6E0B4A9A" w14:textId="77777777" w:rsidR="00A50B79" w:rsidRPr="00E63C98" w:rsidRDefault="004718BB" w:rsidP="002B00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14:paraId="4239F207" w14:textId="77777777" w:rsidR="00A50B79" w:rsidRPr="00E63C98" w:rsidRDefault="00A50B79" w:rsidP="002B00B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Evaluación General</w:t>
            </w:r>
          </w:p>
        </w:tc>
      </w:tr>
      <w:tr w:rsidR="00D2245E" w:rsidRPr="00E63C98" w14:paraId="7EE1486C" w14:textId="77777777" w:rsidTr="00AB7B33">
        <w:trPr>
          <w:trHeight w:val="1140"/>
        </w:trPr>
        <w:tc>
          <w:tcPr>
            <w:tcW w:w="4360" w:type="dxa"/>
          </w:tcPr>
          <w:p w14:paraId="534A1EB9" w14:textId="7953D4E7" w:rsidR="007B5515" w:rsidRPr="00E63C98" w:rsidRDefault="00FA72B9" w:rsidP="00E6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Se realizar</w:t>
            </w:r>
            <w:r w:rsidR="004A4547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á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n c</w:t>
            </w:r>
            <w:r w:rsidR="002E0A9A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lases de cátedra expositivas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según un programa multidisplinario de temas vinculados con los objetivos del curso. Cada intervención estará a cargo de </w:t>
            </w:r>
            <w:r w:rsidR="0009281E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diferentes especialistas que trabajan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actualmente en </w:t>
            </w:r>
            <w:r w:rsidR="0009281E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proyectos aplicados en la industria minera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y geotérmica del Centro Avanzado de Tecnología para la Minería </w:t>
            </w:r>
            <w:r w:rsidR="004A4547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(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AMTC</w:t>
            </w:r>
            <w:r w:rsidR="004A4547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)</w:t>
            </w:r>
            <w:r w:rsidR="0009281E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.</w:t>
            </w:r>
          </w:p>
        </w:tc>
        <w:tc>
          <w:tcPr>
            <w:tcW w:w="4360" w:type="dxa"/>
          </w:tcPr>
          <w:p w14:paraId="7908180B" w14:textId="69970D70" w:rsidR="00A92EFC" w:rsidRPr="00E63C98" w:rsidRDefault="00B263C0" w:rsidP="005D66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>Nota de Cátedra</w:t>
            </w:r>
            <w:r w:rsidR="000F3C72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="000F3C72" w:rsidRPr="001B60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s-CL"/>
              </w:rPr>
              <w:t>(x%)</w:t>
            </w:r>
            <w:r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t>:</w:t>
            </w:r>
            <w:r w:rsidR="00E35F65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</w:t>
            </w:r>
            <w:r w:rsidR="005D6654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D</w:t>
            </w:r>
            <w:r w:rsidR="00E634C1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espués de cada clase se realizará una breve evaluación de un resumen o </w:t>
            </w:r>
            <w:r w:rsidR="00E35F65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t</w:t>
            </w:r>
            <w:r w:rsidR="00E634C1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rabajo práctico relacionado con el tema</w:t>
            </w:r>
            <w:r w:rsidR="00E35F65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. </w:t>
            </w:r>
            <w:r w:rsidR="00A92EFC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Se realizará una salida a terreno para l</w:t>
            </w:r>
            <w:r w:rsidR="00C818AA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o</w:t>
            </w:r>
            <w:r w:rsidR="00A92EFC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s diez mejores alumnos.</w:t>
            </w:r>
          </w:p>
          <w:p w14:paraId="5D897F30" w14:textId="66A03B5B" w:rsidR="005D6654" w:rsidRPr="00E63C98" w:rsidRDefault="005D6654" w:rsidP="00E6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>Nota de Trabajo Personal</w:t>
            </w:r>
            <w:r w:rsidR="000F3C72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="000F3C72" w:rsidRPr="001B60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s-CL"/>
              </w:rPr>
              <w:t>(x%)</w:t>
            </w:r>
            <w:r w:rsidRPr="001B600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s-CL"/>
              </w:rPr>
              <w:t>: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La evaluación corresponderá a un informe sobre </w:t>
            </w:r>
            <w:r w:rsidR="00E63C98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un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tema específico abordado dentro del programa</w:t>
            </w:r>
          </w:p>
        </w:tc>
      </w:tr>
    </w:tbl>
    <w:p w14:paraId="23A45E55" w14:textId="77777777" w:rsidR="00EE52B1" w:rsidRPr="00E63C98" w:rsidRDefault="00EE52B1" w:rsidP="0037656D">
      <w:pPr>
        <w:rPr>
          <w:rFonts w:ascii="Arial" w:hAnsi="Arial" w:cs="Arial"/>
          <w:b/>
          <w:color w:val="000000"/>
          <w:sz w:val="20"/>
          <w:szCs w:val="20"/>
        </w:rPr>
      </w:pPr>
    </w:p>
    <w:p w14:paraId="73C3A989" w14:textId="77777777" w:rsidR="0037656D" w:rsidRPr="00E63C98" w:rsidRDefault="00300DB8" w:rsidP="00300DB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63C98">
        <w:rPr>
          <w:rFonts w:ascii="Arial" w:hAnsi="Arial" w:cs="Arial"/>
          <w:b/>
          <w:color w:val="000000"/>
          <w:sz w:val="20"/>
          <w:szCs w:val="20"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AB7B33" w:rsidRPr="00E63C98" w14:paraId="52C4DE3C" w14:textId="77777777" w:rsidTr="00AB7B33">
        <w:tc>
          <w:tcPr>
            <w:tcW w:w="1384" w:type="dxa"/>
            <w:shd w:val="solid" w:color="A6A6A6" w:fill="auto"/>
          </w:tcPr>
          <w:p w14:paraId="344BD1A0" w14:textId="77777777" w:rsidR="0037656D" w:rsidRPr="00E63C98" w:rsidRDefault="0037656D" w:rsidP="00285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5BB5AD7B" w14:textId="77777777" w:rsidR="0037656D" w:rsidRPr="00E63C98" w:rsidRDefault="0037656D" w:rsidP="00285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63CD3706" w14:textId="77777777" w:rsidR="0037656D" w:rsidRPr="00E63C98" w:rsidRDefault="0037656D" w:rsidP="00285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Duración en Semanas</w:t>
            </w:r>
          </w:p>
        </w:tc>
      </w:tr>
      <w:tr w:rsidR="0037656D" w:rsidRPr="00E63C98" w14:paraId="609B6835" w14:textId="77777777" w:rsidTr="00AB7B33">
        <w:tc>
          <w:tcPr>
            <w:tcW w:w="1384" w:type="dxa"/>
            <w:tcBorders>
              <w:bottom w:val="single" w:sz="4" w:space="0" w:color="000000"/>
            </w:tcBorders>
          </w:tcPr>
          <w:p w14:paraId="658E83B4" w14:textId="77777777" w:rsidR="0037656D" w:rsidRPr="00E63C98" w:rsidRDefault="0037656D" w:rsidP="002850C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75F7D6A" w14:textId="77777777" w:rsidR="0037656D" w:rsidRPr="00E63C98" w:rsidRDefault="00E35F65" w:rsidP="00E35F6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Técnicas </w:t>
            </w:r>
            <w:r w:rsidR="00E4167E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de Exploración Minera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155B0A00" w14:textId="77777777" w:rsidR="0037656D" w:rsidRPr="00E63C98" w:rsidRDefault="008A2699" w:rsidP="002850C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D32E1" w:rsidRPr="00E63C98" w14:paraId="53DB7F8C" w14:textId="77777777" w:rsidTr="002850C9">
        <w:tc>
          <w:tcPr>
            <w:tcW w:w="3652" w:type="dxa"/>
            <w:gridSpan w:val="2"/>
            <w:shd w:val="solid" w:color="A6A6A6" w:fill="auto"/>
            <w:vAlign w:val="center"/>
          </w:tcPr>
          <w:p w14:paraId="44F99AA9" w14:textId="77777777" w:rsidR="0037656D" w:rsidRPr="00E63C98" w:rsidRDefault="0037656D" w:rsidP="00285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36AF2454" w14:textId="77777777" w:rsidR="0037656D" w:rsidRPr="00E63C98" w:rsidRDefault="0037656D" w:rsidP="00285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14:paraId="781189AC" w14:textId="77777777" w:rsidR="0037656D" w:rsidRPr="00E63C98" w:rsidRDefault="0037656D" w:rsidP="00285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Referencias a la Bibliografía</w:t>
            </w:r>
          </w:p>
        </w:tc>
      </w:tr>
      <w:tr w:rsidR="00D2245E" w:rsidRPr="00E63C98" w14:paraId="45C9317E" w14:textId="77777777" w:rsidTr="00AB7B33">
        <w:tc>
          <w:tcPr>
            <w:tcW w:w="3652" w:type="dxa"/>
            <w:gridSpan w:val="2"/>
          </w:tcPr>
          <w:p w14:paraId="26B905A3" w14:textId="77777777" w:rsidR="00CE2C38" w:rsidRPr="00E63C98" w:rsidRDefault="00300DB8" w:rsidP="001D7B32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</w:t>
            </w:r>
            <w:r w:rsidR="00E4167E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.1</w:t>
            </w:r>
            <w:r w:rsidR="00E4167E" w:rsidRPr="00E63C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67E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Mapeo geológico aplicado a exploración mineral.</w:t>
            </w:r>
            <w:r w:rsidR="004A4E5C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31A07A6" w14:textId="77777777" w:rsidR="00E4167E" w:rsidRPr="00E63C98" w:rsidRDefault="00300DB8" w:rsidP="001D7B32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</w:t>
            </w:r>
            <w:r w:rsidR="00E4167E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.2 </w:t>
            </w:r>
            <w:r w:rsidR="00E4167E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Herramientas </w:t>
            </w:r>
            <w:proofErr w:type="spellStart"/>
            <w:r w:rsidR="00E4167E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geocientíficas</w:t>
            </w:r>
            <w:proofErr w:type="spellEnd"/>
            <w:r w:rsidR="00E4167E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para la exploración de áreas cubiertas.</w:t>
            </w:r>
            <w:r w:rsidR="004A4E5C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8A41F15" w14:textId="054C00FB" w:rsidR="00930447" w:rsidRPr="00E63C98" w:rsidRDefault="00300DB8" w:rsidP="000A3EED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="00E4167E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.3 </w:t>
            </w:r>
            <w:r w:rsidR="00E863EC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Geomorfología Cuantitat</w:t>
            </w:r>
            <w:r w:rsidR="005A151D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iva para la Exploración Minera</w:t>
            </w:r>
          </w:p>
          <w:p w14:paraId="0B492FD0" w14:textId="77777777" w:rsidR="00930447" w:rsidRPr="00E63C98" w:rsidRDefault="00300DB8" w:rsidP="000A3EED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.4 La Formación de Franjas </w:t>
            </w:r>
            <w:proofErr w:type="spellStart"/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Metalogénicas</w:t>
            </w:r>
            <w:proofErr w:type="spellEnd"/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 través de la Evolución Andina Cenozoica: Modelos Geológicos como guía de las 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Actividades de Exploración</w:t>
            </w:r>
            <w:r w:rsidR="00CE2C38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gridSpan w:val="2"/>
          </w:tcPr>
          <w:p w14:paraId="75775651" w14:textId="2C11FEA2" w:rsidR="000475D6" w:rsidRPr="00E63C98" w:rsidRDefault="00E634C1" w:rsidP="001B60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lastRenderedPageBreak/>
              <w:t>C</w:t>
            </w:r>
            <w:r w:rsidR="000475D6"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t>onocimientos</w:t>
            </w:r>
            <w:r w:rsidR="000475D6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geológicos básicos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aplicados en</w:t>
            </w:r>
            <w:r w:rsidR="000475D6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industria minera, incluyendo herramientas de mapeo, geomorfología,</w:t>
            </w:r>
            <w:r w:rsidR="000A3EED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petrología, y</w:t>
            </w:r>
            <w:r w:rsidR="000475D6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</w:t>
            </w:r>
            <w:r w:rsidR="00AE75EF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medición y caracterización de estructuras.</w:t>
            </w:r>
            <w:r w:rsidR="00CE35F0" w:rsidRPr="001B600F">
              <w:rPr>
                <w:rFonts w:ascii="Arial" w:hAnsi="Arial" w:cs="Arial"/>
              </w:rPr>
              <w:t xml:space="preserve"> </w:t>
            </w:r>
            <w:r w:rsidR="00CE35F0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Comprensión de los grandes controles tectono-magmáticos que condicionan los eventos de mineralización regional, en </w:t>
            </w:r>
            <w:r w:rsidR="004A4547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términos</w:t>
            </w:r>
            <w:r w:rsidR="00CE35F0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de su ubicación y estilo, y aplicación de este conocimiento en la búsqueda de nuevas zonas de interés para las actividades de exploración.</w:t>
            </w:r>
            <w:r w:rsidR="00290C6F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</w:t>
            </w:r>
            <w:r w:rsidR="00290C6F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lastRenderedPageBreak/>
              <w:t>Conocimiento de</w:t>
            </w:r>
            <w:r w:rsidR="00290C6F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métodos para cuantificar las tasas de evolución del paisaje, reconocer procesos que controlan la exhumación de depósitos minerales y</w:t>
            </w:r>
            <w:r w:rsidR="00ED3F06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reconocer las consecuencias de su </w:t>
            </w:r>
            <w:r w:rsidR="00290C6F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exposición</w:t>
            </w:r>
            <w:r w:rsidR="00ED3F06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en superficie</w:t>
            </w:r>
            <w:r w:rsidR="00290C6F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7E374574" w14:textId="77777777" w:rsidR="0037656D" w:rsidRPr="00E63C98" w:rsidRDefault="0037656D" w:rsidP="000475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90" w:type="dxa"/>
          </w:tcPr>
          <w:p w14:paraId="29705FDD" w14:textId="77777777" w:rsidR="0037656D" w:rsidRPr="001B600F" w:rsidRDefault="00CE35F0" w:rsidP="001D7B32">
            <w:pPr>
              <w:keepNext/>
              <w:keepLines/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spacing w:before="200"/>
              <w:jc w:val="both"/>
              <w:outlineLvl w:val="5"/>
              <w:rPr>
                <w:rFonts w:ascii="Arial" w:hAnsi="Arial" w:cs="Arial"/>
              </w:rPr>
            </w:pPr>
            <w:r w:rsidRPr="001B600F">
              <w:rPr>
                <w:rFonts w:ascii="Arial" w:hAnsi="Arial" w:cs="Arial"/>
              </w:rPr>
              <w:lastRenderedPageBreak/>
              <w:t>[</w:t>
            </w:r>
            <w:r w:rsidR="00F17AC0" w:rsidRPr="001B600F">
              <w:rPr>
                <w:rFonts w:ascii="Arial" w:hAnsi="Arial" w:cs="Arial"/>
              </w:rPr>
              <w:t>2</w:t>
            </w:r>
            <w:r w:rsidRPr="001B600F">
              <w:rPr>
                <w:rFonts w:ascii="Arial" w:hAnsi="Arial" w:cs="Arial"/>
              </w:rPr>
              <w:t>]</w:t>
            </w:r>
          </w:p>
          <w:p w14:paraId="571A6A57" w14:textId="77777777" w:rsidR="00CE35F0" w:rsidRPr="00E63C98" w:rsidRDefault="00CE35F0" w:rsidP="001D7B32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1B600F">
              <w:rPr>
                <w:rFonts w:ascii="Arial" w:hAnsi="Arial" w:cs="Arial"/>
              </w:rPr>
              <w:t>[</w:t>
            </w:r>
            <w:r w:rsidR="00F17AC0" w:rsidRPr="001B600F">
              <w:rPr>
                <w:rFonts w:ascii="Arial" w:hAnsi="Arial" w:cs="Arial"/>
              </w:rPr>
              <w:t>3</w:t>
            </w:r>
            <w:r w:rsidRPr="001B600F">
              <w:rPr>
                <w:rFonts w:ascii="Arial" w:hAnsi="Arial" w:cs="Arial"/>
              </w:rPr>
              <w:t>]</w:t>
            </w:r>
          </w:p>
          <w:p w14:paraId="319FEF5A" w14:textId="77777777" w:rsidR="00CE35F0" w:rsidRPr="00E63C98" w:rsidRDefault="00ED3F06" w:rsidP="001D7B32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en-US"/>
              </w:rPr>
            </w:pPr>
            <w:r w:rsidRPr="00E63C9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en-US"/>
              </w:rPr>
              <w:t>[4]</w:t>
            </w:r>
          </w:p>
          <w:p w14:paraId="2B6E6944" w14:textId="5FAE0FAF" w:rsidR="00CE35F0" w:rsidRPr="00E63C98" w:rsidRDefault="00ED3F06" w:rsidP="001D7B32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en-US"/>
              </w:rPr>
              <w:t>[5]</w:t>
            </w:r>
          </w:p>
        </w:tc>
      </w:tr>
    </w:tbl>
    <w:p w14:paraId="527C75CE" w14:textId="77777777" w:rsidR="00220229" w:rsidRPr="00E63C98" w:rsidRDefault="00220229" w:rsidP="00522C0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AB7B33" w:rsidRPr="00E63C98" w14:paraId="2D63D842" w14:textId="77777777" w:rsidTr="00AB7B33">
        <w:tc>
          <w:tcPr>
            <w:tcW w:w="1384" w:type="dxa"/>
            <w:shd w:val="solid" w:color="A6A6A6" w:fill="auto"/>
          </w:tcPr>
          <w:p w14:paraId="0BC0412C" w14:textId="77777777" w:rsidR="00300DB8" w:rsidRPr="00E63C98" w:rsidRDefault="00300DB8" w:rsidP="00A50E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6990E696" w14:textId="77777777" w:rsidR="00300DB8" w:rsidRPr="00E63C98" w:rsidRDefault="00300DB8" w:rsidP="00A50E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76EAEBC5" w14:textId="77777777" w:rsidR="00300DB8" w:rsidRPr="00E63C98" w:rsidRDefault="00300DB8" w:rsidP="00A50E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Duración en Semanas</w:t>
            </w:r>
          </w:p>
        </w:tc>
      </w:tr>
      <w:tr w:rsidR="00300DB8" w:rsidRPr="00E63C98" w14:paraId="0020D7E9" w14:textId="77777777" w:rsidTr="00AB7B33">
        <w:tc>
          <w:tcPr>
            <w:tcW w:w="1384" w:type="dxa"/>
            <w:tcBorders>
              <w:bottom w:val="single" w:sz="4" w:space="0" w:color="000000"/>
            </w:tcBorders>
          </w:tcPr>
          <w:p w14:paraId="6A6C20D5" w14:textId="77777777" w:rsidR="00300DB8" w:rsidRPr="00E63C98" w:rsidRDefault="00300DB8" w:rsidP="00300DB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13488CF" w14:textId="77777777" w:rsidR="00300DB8" w:rsidRPr="00E63C98" w:rsidRDefault="00300DB8" w:rsidP="00A50E9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Geoquímica Aplicada a La Minería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67714995" w14:textId="77777777" w:rsidR="00300DB8" w:rsidRPr="00E63C98" w:rsidRDefault="00300DB8" w:rsidP="00A50E9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D32E1" w:rsidRPr="00E63C98" w14:paraId="43EE7F3D" w14:textId="77777777" w:rsidTr="00A50E94">
        <w:tc>
          <w:tcPr>
            <w:tcW w:w="3652" w:type="dxa"/>
            <w:gridSpan w:val="2"/>
            <w:shd w:val="solid" w:color="A6A6A6" w:fill="auto"/>
            <w:vAlign w:val="center"/>
          </w:tcPr>
          <w:p w14:paraId="0707C603" w14:textId="77777777" w:rsidR="00300DB8" w:rsidRPr="00E63C98" w:rsidRDefault="00300DB8" w:rsidP="00A50E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504415B1" w14:textId="77777777" w:rsidR="00300DB8" w:rsidRPr="00E63C98" w:rsidRDefault="00300DB8" w:rsidP="00A50E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14:paraId="5F00FCC8" w14:textId="77777777" w:rsidR="00300DB8" w:rsidRPr="00E63C98" w:rsidRDefault="00300DB8" w:rsidP="00A50E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Referencias a la Bibliografía</w:t>
            </w:r>
          </w:p>
        </w:tc>
      </w:tr>
      <w:tr w:rsidR="00300DB8" w:rsidRPr="00E63C98" w14:paraId="186A9FF3" w14:textId="77777777" w:rsidTr="00AB7B33">
        <w:tc>
          <w:tcPr>
            <w:tcW w:w="3652" w:type="dxa"/>
            <w:gridSpan w:val="2"/>
          </w:tcPr>
          <w:p w14:paraId="2F94274B" w14:textId="77777777" w:rsidR="00300DB8" w:rsidRPr="00E63C98" w:rsidRDefault="00300DB8" w:rsidP="00A50E94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2.1 Geoquímica Aplicada para Exploraciones en Zonas Cubiertas. </w:t>
            </w:r>
          </w:p>
          <w:p w14:paraId="61B443CF" w14:textId="77777777" w:rsidR="00300DB8" w:rsidRPr="00E63C98" w:rsidRDefault="00300DB8" w:rsidP="00A50E94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2.2 Geoquímica Aplicada para Caracterización Mineral Cuantitativa y Modelamiento Geológico y </w:t>
            </w:r>
            <w:proofErr w:type="spellStart"/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Geometalúrgico</w:t>
            </w:r>
            <w:proofErr w:type="spellEnd"/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de Yacimientos Minerales. </w:t>
            </w:r>
          </w:p>
          <w:p w14:paraId="5B9A34B0" w14:textId="77777777" w:rsidR="00300DB8" w:rsidRPr="00E63C98" w:rsidRDefault="00300DB8" w:rsidP="00A50E94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2.3 Drenaje Ácido asociado a Alteración Hidrotermal. </w:t>
            </w:r>
          </w:p>
          <w:p w14:paraId="45E431A2" w14:textId="77777777" w:rsidR="00300DB8" w:rsidRPr="00E63C98" w:rsidRDefault="00300DB8" w:rsidP="00A50E94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2.4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Uso y aplicación de distintos sistemas isotópicos en la datación de depósitos de minerales. </w:t>
            </w:r>
          </w:p>
          <w:p w14:paraId="5E50EAB1" w14:textId="77777777" w:rsidR="00300DB8" w:rsidRPr="00E63C98" w:rsidRDefault="00300DB8" w:rsidP="00A50E94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61487625" w14:textId="77777777" w:rsidR="00300DB8" w:rsidRPr="00E63C98" w:rsidRDefault="00300DB8" w:rsidP="00A50E9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_tradnl"/>
              </w:rPr>
              <w:t>Conocimiento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de herramientas y métodos geoquímicos en la evaluación e interpretación de datos químicos e isotópicos aplicados en la industria minera, incluyendo aplicaciones a rocas alteradas, drenaje ácido asociado a alteración mineral y métodos </w:t>
            </w:r>
            <w:proofErr w:type="spellStart"/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geocronológicos</w:t>
            </w:r>
            <w:proofErr w:type="spellEnd"/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590" w:type="dxa"/>
          </w:tcPr>
          <w:p w14:paraId="33E94E39" w14:textId="77777777" w:rsidR="00300DB8" w:rsidRPr="00E63C98" w:rsidRDefault="00300DB8" w:rsidP="00A50E94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[1]</w:t>
            </w:r>
          </w:p>
        </w:tc>
      </w:tr>
    </w:tbl>
    <w:p w14:paraId="4D86EC71" w14:textId="77777777" w:rsidR="00300DB8" w:rsidRPr="00E63C98" w:rsidRDefault="00300DB8" w:rsidP="00522C0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0D32E1" w:rsidRPr="00E63C98" w14:paraId="4A82B0D4" w14:textId="77777777" w:rsidTr="002F43EF">
        <w:tc>
          <w:tcPr>
            <w:tcW w:w="1384" w:type="dxa"/>
            <w:shd w:val="solid" w:color="A6A6A6" w:fill="auto"/>
          </w:tcPr>
          <w:p w14:paraId="4C29899C" w14:textId="77777777" w:rsidR="002872BB" w:rsidRPr="00E63C98" w:rsidRDefault="002872BB" w:rsidP="002F4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7091085A" w14:textId="77777777" w:rsidR="002872BB" w:rsidRPr="00E63C98" w:rsidRDefault="002872BB" w:rsidP="002F4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06FA4701" w14:textId="77777777" w:rsidR="002872BB" w:rsidRPr="00E63C98" w:rsidRDefault="002872BB" w:rsidP="002F4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Duración en Semanas</w:t>
            </w:r>
          </w:p>
        </w:tc>
      </w:tr>
      <w:tr w:rsidR="002872BB" w:rsidRPr="00E63C98" w14:paraId="5835FE43" w14:textId="77777777" w:rsidTr="00AB7B33">
        <w:tc>
          <w:tcPr>
            <w:tcW w:w="1384" w:type="dxa"/>
            <w:tcBorders>
              <w:bottom w:val="single" w:sz="4" w:space="0" w:color="000000"/>
            </w:tcBorders>
          </w:tcPr>
          <w:p w14:paraId="12C68917" w14:textId="77777777" w:rsidR="002872BB" w:rsidRPr="00E63C98" w:rsidRDefault="002872BB" w:rsidP="00E634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585E330" w14:textId="77777777" w:rsidR="002872BB" w:rsidRPr="00E63C98" w:rsidRDefault="00E35F65" w:rsidP="00E634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Desarrollo de Modelos Geológicos en Minería y Geotermia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5C698C3E" w14:textId="77777777" w:rsidR="002872BB" w:rsidRPr="00E63C98" w:rsidRDefault="008A2699" w:rsidP="00E634C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D32E1" w:rsidRPr="00E63C98" w14:paraId="1718774B" w14:textId="77777777" w:rsidTr="002F43EF">
        <w:tc>
          <w:tcPr>
            <w:tcW w:w="3652" w:type="dxa"/>
            <w:gridSpan w:val="2"/>
            <w:shd w:val="solid" w:color="A6A6A6" w:fill="auto"/>
            <w:vAlign w:val="center"/>
          </w:tcPr>
          <w:p w14:paraId="2A684514" w14:textId="77777777" w:rsidR="002872BB" w:rsidRPr="00E63C98" w:rsidRDefault="002872BB" w:rsidP="002F4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7D2EE9F4" w14:textId="77777777" w:rsidR="002872BB" w:rsidRPr="00E63C98" w:rsidRDefault="002872BB" w:rsidP="002F4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14:paraId="0BD21FBE" w14:textId="77777777" w:rsidR="002872BB" w:rsidRPr="00E63C98" w:rsidRDefault="002872BB" w:rsidP="002F43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Referencias a la Bibliografía</w:t>
            </w:r>
          </w:p>
        </w:tc>
      </w:tr>
      <w:tr w:rsidR="002872BB" w:rsidRPr="00E63C98" w14:paraId="3BBA3EE6" w14:textId="77777777" w:rsidTr="00AB7B33">
        <w:tc>
          <w:tcPr>
            <w:tcW w:w="3652" w:type="dxa"/>
            <w:gridSpan w:val="2"/>
          </w:tcPr>
          <w:p w14:paraId="20A545B9" w14:textId="77777777" w:rsidR="00E35F65" w:rsidRPr="00E63C98" w:rsidRDefault="002872BB" w:rsidP="002872BB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3.1</w:t>
            </w:r>
            <w:r w:rsidR="00E35F65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Dinámica de los sistemas Magmáticos e hidrotermales: Implicancias </w:t>
            </w:r>
            <w:proofErr w:type="spellStart"/>
            <w:r w:rsidR="00E35F65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Metalogenéticas</w:t>
            </w:r>
            <w:proofErr w:type="spellEnd"/>
            <w:r w:rsidR="00E35F65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Y Geotérmicas.</w:t>
            </w:r>
          </w:p>
          <w:p w14:paraId="7F709D00" w14:textId="77777777" w:rsidR="00E35F65" w:rsidRPr="00E63C98" w:rsidRDefault="00E35F65" w:rsidP="002872BB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3.2 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Paradigmas entre la Tectónica y la Metalogénesis</w:t>
            </w:r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</w:t>
            </w:r>
            <w:r w:rsidR="00CE2C38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¿Son correctos los modelos?</w:t>
            </w:r>
          </w:p>
          <w:p w14:paraId="1E43FE31" w14:textId="77777777" w:rsidR="00930447" w:rsidRPr="00E63C98" w:rsidRDefault="00930447" w:rsidP="002872BB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3.3 Construcción de Modelos Estructurales para Minería y Geotermia.</w:t>
            </w:r>
          </w:p>
          <w:p w14:paraId="317B5493" w14:textId="77777777" w:rsidR="00A5611D" w:rsidRPr="00E63C98" w:rsidRDefault="00930447" w:rsidP="0028336A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3.4 </w:t>
            </w:r>
            <w:r w:rsidRPr="00E63C98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Sismología Aplicada en Minería y Geotermia: Tomografía Sísmica</w:t>
            </w:r>
            <w:r w:rsidR="0028336A" w:rsidRPr="00E63C98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– Modelos 3D</w:t>
            </w:r>
            <w:r w:rsidRPr="00E63C98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63685CC6" w14:textId="77777777" w:rsidR="0028336A" w:rsidRPr="00E63C98" w:rsidRDefault="0028336A" w:rsidP="00853F81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lastRenderedPageBreak/>
              <w:t xml:space="preserve">3.5 Modelamiento numérico </w:t>
            </w:r>
            <w:r w:rsidR="00853F81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v/s papel y lápiz: Limitaciones del uso de tecnología en </w:t>
            </w:r>
            <w:proofErr w:type="spellStart"/>
            <w:r w:rsidR="00853F81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geociencias</w:t>
            </w:r>
            <w:proofErr w:type="spellEnd"/>
            <w:r w:rsidR="00853F81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3402" w:type="dxa"/>
            <w:gridSpan w:val="2"/>
          </w:tcPr>
          <w:p w14:paraId="11D64C49" w14:textId="77777777" w:rsidR="002872BB" w:rsidRPr="00E63C98" w:rsidRDefault="0034369D" w:rsidP="00D322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lastRenderedPageBreak/>
              <w:t xml:space="preserve">Capacidad </w:t>
            </w:r>
            <w:r w:rsidR="00D32220"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t>crítica</w:t>
            </w:r>
            <w:r w:rsidR="00D32220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de diferentes aspectos relacionados con la construcción de los modelos geológicos.</w:t>
            </w:r>
          </w:p>
          <w:p w14:paraId="653954E6" w14:textId="77777777" w:rsidR="00DC3390" w:rsidRPr="00E63C98" w:rsidRDefault="00DC3390" w:rsidP="00D322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</w:p>
          <w:p w14:paraId="637AE73A" w14:textId="5A6CFB20" w:rsidR="008E7DED" w:rsidRPr="00E63C98" w:rsidRDefault="00DC3390" w:rsidP="008E7DED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Comprensión de la metodología asociada a la implementación de la tomografía sísmica aplicada en la determinación 3D de la geometría de depósitos minerales y campos geotermales.</w:t>
            </w:r>
          </w:p>
          <w:p w14:paraId="35BBFBCF" w14:textId="77777777" w:rsidR="002872BB" w:rsidRPr="00E63C98" w:rsidRDefault="002872BB" w:rsidP="00D322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0" w:type="dxa"/>
          </w:tcPr>
          <w:p w14:paraId="2A3B5791" w14:textId="77777777" w:rsidR="002872BB" w:rsidRPr="00E63C98" w:rsidRDefault="005D6654" w:rsidP="002F43EF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[6]</w:t>
            </w:r>
          </w:p>
          <w:p w14:paraId="07B812EA" w14:textId="79DF4818" w:rsidR="004D4018" w:rsidRPr="00E63C98" w:rsidRDefault="004D4018" w:rsidP="002F43EF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[2]</w:t>
            </w:r>
          </w:p>
        </w:tc>
      </w:tr>
    </w:tbl>
    <w:p w14:paraId="730BD79E" w14:textId="77777777" w:rsidR="002872BB" w:rsidRPr="00E63C98" w:rsidRDefault="002872BB" w:rsidP="00522C0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AB7B33" w:rsidRPr="00E63C98" w14:paraId="69F1BB26" w14:textId="77777777" w:rsidTr="00AB7B33">
        <w:tc>
          <w:tcPr>
            <w:tcW w:w="1384" w:type="dxa"/>
            <w:shd w:val="solid" w:color="A6A6A6" w:fill="auto"/>
          </w:tcPr>
          <w:p w14:paraId="285BAEFA" w14:textId="77777777" w:rsidR="00930447" w:rsidRPr="00E63C98" w:rsidRDefault="00930447" w:rsidP="009304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605479EB" w14:textId="77777777" w:rsidR="00930447" w:rsidRPr="00E63C98" w:rsidRDefault="00930447" w:rsidP="009304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23D6290E" w14:textId="77777777" w:rsidR="00930447" w:rsidRPr="00E63C98" w:rsidRDefault="00930447" w:rsidP="009304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Duración en Semanas</w:t>
            </w:r>
          </w:p>
        </w:tc>
      </w:tr>
      <w:tr w:rsidR="00930447" w:rsidRPr="00E63C98" w14:paraId="2785C45D" w14:textId="77777777" w:rsidTr="00AB7B33">
        <w:tc>
          <w:tcPr>
            <w:tcW w:w="1384" w:type="dxa"/>
            <w:tcBorders>
              <w:bottom w:val="single" w:sz="4" w:space="0" w:color="000000"/>
            </w:tcBorders>
          </w:tcPr>
          <w:p w14:paraId="79A5A26D" w14:textId="77777777" w:rsidR="00930447" w:rsidRPr="00E63C98" w:rsidRDefault="00930447" w:rsidP="0093044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25538F0" w14:textId="77777777" w:rsidR="00930447" w:rsidRPr="00E63C98" w:rsidRDefault="00930447" w:rsidP="0093044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Estudios Geocientíficos para el desarrollo de proyectos Mineros y Geotérmicos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7A764D70" w14:textId="77777777" w:rsidR="00930447" w:rsidRPr="00E63C98" w:rsidRDefault="008A2699" w:rsidP="0093044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D32E1" w:rsidRPr="00E63C98" w14:paraId="1EC61918" w14:textId="77777777" w:rsidTr="00930447">
        <w:tc>
          <w:tcPr>
            <w:tcW w:w="3652" w:type="dxa"/>
            <w:gridSpan w:val="2"/>
            <w:shd w:val="solid" w:color="A6A6A6" w:fill="auto"/>
            <w:vAlign w:val="center"/>
          </w:tcPr>
          <w:p w14:paraId="51CAF53B" w14:textId="77777777" w:rsidR="00930447" w:rsidRPr="00E63C98" w:rsidRDefault="00930447" w:rsidP="009304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722EC347" w14:textId="77777777" w:rsidR="00930447" w:rsidRPr="00E63C98" w:rsidRDefault="00930447" w:rsidP="009304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14:paraId="07067BC0" w14:textId="77777777" w:rsidR="00930447" w:rsidRPr="00E63C98" w:rsidRDefault="00930447" w:rsidP="0093044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Referencias a la Bibliografía</w:t>
            </w:r>
          </w:p>
        </w:tc>
      </w:tr>
      <w:tr w:rsidR="00930447" w:rsidRPr="00E63C98" w14:paraId="50B95C7A" w14:textId="77777777" w:rsidTr="00AB7B33">
        <w:tc>
          <w:tcPr>
            <w:tcW w:w="3652" w:type="dxa"/>
            <w:gridSpan w:val="2"/>
          </w:tcPr>
          <w:p w14:paraId="30BD64DE" w14:textId="77777777" w:rsidR="00930447" w:rsidRPr="00E63C98" w:rsidRDefault="005F785C" w:rsidP="00930447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4</w:t>
            </w:r>
            <w:r w:rsidR="00930447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.1 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Determinación de Peligro Sísmico y su relevancia en el desarrollo de la industria Minera y Geotérmica.</w:t>
            </w:r>
          </w:p>
          <w:p w14:paraId="6CD3667F" w14:textId="77777777" w:rsidR="00C106FB" w:rsidRPr="00E63C98" w:rsidRDefault="005F785C" w:rsidP="00930447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.2 Determinación de Peligro </w:t>
            </w:r>
            <w:r w:rsidR="00C106FB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Volcán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ico y su relevancia en el desarrollo de la industria Minera y Geotérmica.</w:t>
            </w:r>
          </w:p>
          <w:p w14:paraId="05100BC7" w14:textId="77777777" w:rsidR="00C106FB" w:rsidRPr="00E63C98" w:rsidRDefault="005F785C" w:rsidP="00930447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="00C106FB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.3 Determinación de Peligro de Remociones en Masa y su relevancia en el desarrollo de la industria Minera y Geotérmica.</w:t>
            </w:r>
          </w:p>
          <w:p w14:paraId="53A08BA9" w14:textId="77777777" w:rsidR="00930447" w:rsidRPr="00E63C98" w:rsidRDefault="005F785C" w:rsidP="0028336A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="00C106FB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.4 Aplicación de la información de estudios de peligros geológicos en Minería.</w:t>
            </w:r>
            <w:r w:rsidR="0093044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11ABF57" w14:textId="77777777" w:rsidR="0028336A" w:rsidRPr="00E63C98" w:rsidRDefault="005F785C" w:rsidP="0028336A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.5 Monitoreo de sistemas hídricos en faenas mineras: Glaciares y Aluviones.  </w:t>
            </w:r>
          </w:p>
        </w:tc>
        <w:tc>
          <w:tcPr>
            <w:tcW w:w="3402" w:type="dxa"/>
            <w:gridSpan w:val="2"/>
          </w:tcPr>
          <w:p w14:paraId="0A2B4A7F" w14:textId="77777777" w:rsidR="00930447" w:rsidRPr="00E63C98" w:rsidRDefault="009A0973" w:rsidP="009A097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t>Capacidad de comprensión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en la evaluación de estudios geocientífcos para el desarrollo de proyectos mineros. En particular</w:t>
            </w:r>
            <w:r w:rsidR="001D7B48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,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asociado</w:t>
            </w:r>
            <w:r w:rsidR="001D7B48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s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a estudios de peligro natural y aspectos hidrográficos.</w:t>
            </w:r>
          </w:p>
        </w:tc>
        <w:tc>
          <w:tcPr>
            <w:tcW w:w="1590" w:type="dxa"/>
          </w:tcPr>
          <w:p w14:paraId="39D58E1A" w14:textId="20029183" w:rsidR="00930447" w:rsidRPr="00E63C98" w:rsidRDefault="004C73EB" w:rsidP="00930447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[6]</w:t>
            </w:r>
          </w:p>
        </w:tc>
      </w:tr>
    </w:tbl>
    <w:p w14:paraId="721D96C6" w14:textId="77777777" w:rsidR="00930447" w:rsidRPr="00E63C98" w:rsidRDefault="00930447" w:rsidP="00522C0A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268"/>
        <w:gridCol w:w="2835"/>
        <w:gridCol w:w="567"/>
        <w:gridCol w:w="1590"/>
      </w:tblGrid>
      <w:tr w:rsidR="00AB7B33" w:rsidRPr="00E63C98" w14:paraId="48D1E65E" w14:textId="77777777" w:rsidTr="00AB7B33">
        <w:tc>
          <w:tcPr>
            <w:tcW w:w="1384" w:type="dxa"/>
            <w:shd w:val="solid" w:color="A6A6A6" w:fill="auto"/>
          </w:tcPr>
          <w:p w14:paraId="742E1DB1" w14:textId="77777777" w:rsidR="00C106FB" w:rsidRPr="00E63C98" w:rsidRDefault="00C106FB" w:rsidP="00C106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</w:t>
            </w:r>
          </w:p>
        </w:tc>
        <w:tc>
          <w:tcPr>
            <w:tcW w:w="5103" w:type="dxa"/>
            <w:gridSpan w:val="2"/>
            <w:shd w:val="solid" w:color="A6A6A6" w:fill="auto"/>
          </w:tcPr>
          <w:p w14:paraId="28360191" w14:textId="77777777" w:rsidR="00C106FB" w:rsidRPr="00E63C98" w:rsidRDefault="00C106FB" w:rsidP="00C106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Nombre de la Unidad</w:t>
            </w:r>
          </w:p>
        </w:tc>
        <w:tc>
          <w:tcPr>
            <w:tcW w:w="2157" w:type="dxa"/>
            <w:gridSpan w:val="2"/>
            <w:shd w:val="solid" w:color="A6A6A6" w:fill="auto"/>
          </w:tcPr>
          <w:p w14:paraId="3AE6F1AA" w14:textId="77777777" w:rsidR="00C106FB" w:rsidRPr="00E63C98" w:rsidRDefault="00C106FB" w:rsidP="00C106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Duración en Semanas</w:t>
            </w:r>
          </w:p>
        </w:tc>
      </w:tr>
      <w:tr w:rsidR="00C106FB" w:rsidRPr="00E63C98" w14:paraId="3B0B0205" w14:textId="77777777" w:rsidTr="00AB7B33">
        <w:tc>
          <w:tcPr>
            <w:tcW w:w="1384" w:type="dxa"/>
            <w:tcBorders>
              <w:bottom w:val="single" w:sz="4" w:space="0" w:color="000000"/>
            </w:tcBorders>
          </w:tcPr>
          <w:p w14:paraId="377F754C" w14:textId="77777777" w:rsidR="00C106FB" w:rsidRPr="00E63C98" w:rsidRDefault="00C106FB" w:rsidP="00C106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FC3B396" w14:textId="77777777" w:rsidR="00C106FB" w:rsidRPr="00E63C98" w:rsidRDefault="00C106FB" w:rsidP="00853F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Innovaciones </w:t>
            </w:r>
            <w:r w:rsidR="00853F81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Científica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en Minería: Transferencia Tecnológica e Investigación Industria/Universidad</w:t>
            </w:r>
          </w:p>
        </w:tc>
        <w:tc>
          <w:tcPr>
            <w:tcW w:w="2157" w:type="dxa"/>
            <w:gridSpan w:val="2"/>
            <w:tcBorders>
              <w:bottom w:val="single" w:sz="4" w:space="0" w:color="000000"/>
            </w:tcBorders>
          </w:tcPr>
          <w:p w14:paraId="01CD4635" w14:textId="77777777" w:rsidR="00C106FB" w:rsidRPr="00E63C98" w:rsidRDefault="008A2699" w:rsidP="00C106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D32E1" w:rsidRPr="00E63C98" w14:paraId="7E1D3783" w14:textId="77777777" w:rsidTr="00C106FB">
        <w:tc>
          <w:tcPr>
            <w:tcW w:w="3652" w:type="dxa"/>
            <w:gridSpan w:val="2"/>
            <w:shd w:val="solid" w:color="A6A6A6" w:fill="auto"/>
            <w:vAlign w:val="center"/>
          </w:tcPr>
          <w:p w14:paraId="30595E73" w14:textId="77777777" w:rsidR="00C106FB" w:rsidRPr="00E63C98" w:rsidRDefault="00C106FB" w:rsidP="00C106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3402" w:type="dxa"/>
            <w:gridSpan w:val="2"/>
            <w:shd w:val="solid" w:color="A6A6A6" w:fill="auto"/>
            <w:vAlign w:val="center"/>
          </w:tcPr>
          <w:p w14:paraId="6F892A15" w14:textId="77777777" w:rsidR="00C106FB" w:rsidRPr="00E63C98" w:rsidRDefault="00C106FB" w:rsidP="00C106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Resultados de Aprendizajes de la Unidad</w:t>
            </w:r>
          </w:p>
        </w:tc>
        <w:tc>
          <w:tcPr>
            <w:tcW w:w="1590" w:type="dxa"/>
            <w:shd w:val="solid" w:color="A6A6A6" w:fill="auto"/>
          </w:tcPr>
          <w:p w14:paraId="7C204C54" w14:textId="77777777" w:rsidR="00C106FB" w:rsidRPr="00E63C98" w:rsidRDefault="00C106FB" w:rsidP="00C106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Referencias a la Bibliografía</w:t>
            </w:r>
          </w:p>
        </w:tc>
      </w:tr>
      <w:tr w:rsidR="00C106FB" w:rsidRPr="00E63C98" w14:paraId="43B1A060" w14:textId="77777777" w:rsidTr="00AB7B33">
        <w:tc>
          <w:tcPr>
            <w:tcW w:w="3652" w:type="dxa"/>
            <w:gridSpan w:val="2"/>
          </w:tcPr>
          <w:p w14:paraId="41E78650" w14:textId="77777777" w:rsidR="00C106FB" w:rsidRPr="00E63C98" w:rsidRDefault="00C106FB" w:rsidP="00C106FB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5.1</w:t>
            </w: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Aplicación de fractales en problemas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geocientíficos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aplicados a minería: i) Sismicidad inducida en operaciones mineras; ii) Determinación de fábricas mineral en rocas. </w:t>
            </w:r>
          </w:p>
          <w:p w14:paraId="6A18904A" w14:textId="77777777" w:rsidR="00C106FB" w:rsidRPr="00E63C98" w:rsidRDefault="00C106FB" w:rsidP="00C106FB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5.2 </w:t>
            </w:r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Determinación de asociaciones minerales con el uso de imágenes </w:t>
            </w:r>
            <w:proofErr w:type="spellStart"/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hiperespectrales</w:t>
            </w:r>
            <w:proofErr w:type="spellEnd"/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4B644FEF" w14:textId="77777777" w:rsidR="00C106FB" w:rsidRPr="00E63C98" w:rsidRDefault="00C106FB" w:rsidP="00C106FB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5.3 Innovación en</w:t>
            </w:r>
            <w:r w:rsidR="00853F81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la aplicación de</w:t>
            </w:r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 xml:space="preserve">métodos </w:t>
            </w:r>
            <w:proofErr w:type="spellStart"/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geoestadísticos</w:t>
            </w:r>
            <w:proofErr w:type="spellEnd"/>
            <w:r w:rsidR="0028336A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para la estimación de recursos y modelamiento geológico.</w:t>
            </w:r>
          </w:p>
        </w:tc>
        <w:tc>
          <w:tcPr>
            <w:tcW w:w="3402" w:type="dxa"/>
            <w:gridSpan w:val="2"/>
          </w:tcPr>
          <w:p w14:paraId="625B50A0" w14:textId="77777777" w:rsidR="00C106FB" w:rsidRPr="00E63C98" w:rsidRDefault="001D7B48" w:rsidP="001D7B4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</w:pPr>
            <w:r w:rsidRPr="001B600F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CL"/>
              </w:rPr>
              <w:lastRenderedPageBreak/>
              <w:t>Conocimiento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 xml:space="preserve"> de algunas innovaciones científicas aplicadas a la industria minera desarrollada en el AMTC. </w:t>
            </w:r>
          </w:p>
        </w:tc>
        <w:tc>
          <w:tcPr>
            <w:tcW w:w="1590" w:type="dxa"/>
          </w:tcPr>
          <w:p w14:paraId="6430EAEE" w14:textId="5DE67716" w:rsidR="00C106FB" w:rsidRPr="00E63C98" w:rsidRDefault="003F3063" w:rsidP="00C106FB">
            <w:pPr>
              <w:tabs>
                <w:tab w:val="left" w:pos="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[7]</w:t>
            </w:r>
          </w:p>
        </w:tc>
      </w:tr>
    </w:tbl>
    <w:p w14:paraId="10625CA4" w14:textId="77777777" w:rsidR="004A4547" w:rsidRPr="00E63C98" w:rsidRDefault="004A4547" w:rsidP="00522C0A">
      <w:pPr>
        <w:rPr>
          <w:rFonts w:ascii="Arial" w:hAnsi="Arial" w:cs="Arial"/>
          <w:color w:val="000000"/>
          <w:sz w:val="20"/>
          <w:szCs w:val="20"/>
        </w:rPr>
      </w:pPr>
    </w:p>
    <w:p w14:paraId="2888CA49" w14:textId="77777777" w:rsidR="00BF312C" w:rsidRPr="00E63C98" w:rsidRDefault="00BF312C" w:rsidP="00D50B29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220229" w:rsidRPr="00E63C98" w14:paraId="7C10B2F8" w14:textId="77777777" w:rsidTr="00AB7B33">
        <w:tc>
          <w:tcPr>
            <w:tcW w:w="8644" w:type="dxa"/>
            <w:shd w:val="solid" w:color="A6A6A6" w:fill="auto"/>
          </w:tcPr>
          <w:p w14:paraId="22C509AB" w14:textId="77777777" w:rsidR="00220229" w:rsidRPr="00E63C98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Bibliografía General</w:t>
            </w:r>
          </w:p>
        </w:tc>
      </w:tr>
      <w:tr w:rsidR="00220229" w:rsidRPr="00E63C98" w14:paraId="0C93FC88" w14:textId="77777777" w:rsidTr="00AB7B33">
        <w:tc>
          <w:tcPr>
            <w:tcW w:w="8644" w:type="dxa"/>
          </w:tcPr>
          <w:p w14:paraId="27AEC9BC" w14:textId="77777777" w:rsidR="006D3BD1" w:rsidRPr="00E63C98" w:rsidRDefault="006D3BD1" w:rsidP="00C8015A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b/>
                <w:color w:val="000000"/>
                <w:sz w:val="20"/>
                <w:u w:val="single"/>
                <w:lang w:val="en-US"/>
              </w:rPr>
            </w:pPr>
            <w:proofErr w:type="spellStart"/>
            <w:r w:rsidRPr="00E63C98">
              <w:rPr>
                <w:rFonts w:ascii="Arial" w:hAnsi="Arial" w:cs="Arial"/>
                <w:b/>
                <w:color w:val="000000"/>
                <w:sz w:val="20"/>
                <w:u w:val="single"/>
                <w:lang w:val="en-US"/>
              </w:rPr>
              <w:t>Obligatoria</w:t>
            </w:r>
            <w:proofErr w:type="spellEnd"/>
            <w:r w:rsidRPr="00E63C98">
              <w:rPr>
                <w:rFonts w:ascii="Arial" w:hAnsi="Arial" w:cs="Arial"/>
                <w:b/>
                <w:color w:val="000000"/>
                <w:sz w:val="20"/>
                <w:u w:val="single"/>
                <w:lang w:val="en-US"/>
              </w:rPr>
              <w:t>:</w:t>
            </w:r>
          </w:p>
          <w:p w14:paraId="777DEBAA" w14:textId="77777777" w:rsidR="00F17AC0" w:rsidRPr="00E63C98" w:rsidRDefault="00F17AC0" w:rsidP="000D32E1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E63C98">
              <w:rPr>
                <w:rFonts w:ascii="Arial" w:hAnsi="Arial" w:cs="Arial"/>
                <w:sz w:val="20"/>
                <w:szCs w:val="20"/>
                <w:lang w:val="en-US"/>
              </w:rPr>
              <w:t xml:space="preserve">[1] </w:t>
            </w:r>
            <w:proofErr w:type="spellStart"/>
            <w:r w:rsidRPr="00E63C98">
              <w:rPr>
                <w:rFonts w:ascii="Arial" w:hAnsi="Arial" w:cs="Arial"/>
                <w:sz w:val="20"/>
                <w:szCs w:val="20"/>
                <w:lang w:val="en-US"/>
              </w:rPr>
              <w:t>Spangenberg</w:t>
            </w:r>
            <w:proofErr w:type="spellEnd"/>
            <w:r w:rsidRPr="00E63C98">
              <w:rPr>
                <w:rFonts w:ascii="Arial" w:hAnsi="Arial" w:cs="Arial"/>
                <w:sz w:val="20"/>
                <w:szCs w:val="20"/>
                <w:lang w:val="en-US"/>
              </w:rPr>
              <w:t xml:space="preserve">, J. E., B. </w:t>
            </w:r>
            <w:proofErr w:type="spellStart"/>
            <w:r w:rsidRPr="00E63C98">
              <w:rPr>
                <w:rFonts w:ascii="Arial" w:hAnsi="Arial" w:cs="Arial"/>
                <w:sz w:val="20"/>
                <w:szCs w:val="20"/>
                <w:lang w:val="en-US"/>
              </w:rPr>
              <w:t>Dold</w:t>
            </w:r>
            <w:proofErr w:type="spellEnd"/>
            <w:r w:rsidRPr="00E63C98">
              <w:rPr>
                <w:rFonts w:ascii="Arial" w:hAnsi="Arial" w:cs="Arial"/>
                <w:sz w:val="20"/>
                <w:szCs w:val="20"/>
                <w:lang w:val="en-US"/>
              </w:rPr>
              <w:t xml:space="preserve">, et al. (2007). "Stable hydrogen and oxygen isotope composition of waters from mine tailings in different climatic environments." </w:t>
            </w:r>
            <w:r w:rsidRPr="00E63C98">
              <w:rPr>
                <w:rFonts w:ascii="Arial" w:hAnsi="Arial" w:cs="Arial"/>
                <w:sz w:val="20"/>
                <w:szCs w:val="20"/>
                <w:lang w:val="es-CL"/>
              </w:rPr>
              <w:t>Environmental science &amp; technology 41(6): 1870-1876.</w:t>
            </w:r>
          </w:p>
          <w:p w14:paraId="34C6C5B4" w14:textId="77777777" w:rsidR="00CE35F0" w:rsidRPr="00E63C98" w:rsidRDefault="00CE35F0" w:rsidP="008F4999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[</w:t>
            </w:r>
            <w:r w:rsidR="00F17AC0"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2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CL"/>
              </w:rPr>
              <w:t>]</w:t>
            </w:r>
            <w:r w:rsidRPr="00E63C98">
              <w:rPr>
                <w:rFonts w:ascii="Arial" w:hAnsi="Arial" w:cs="Arial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Pr="00E63C98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Camus, F. (2003). Geología de los Sistemas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Porfíricos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en los Andes de Chile. Santiago: Servicio Nacional de Geología y Minería, 267 p.</w:t>
            </w:r>
          </w:p>
          <w:p w14:paraId="489B686D" w14:textId="77777777" w:rsidR="00CE35F0" w:rsidRPr="00E63C98" w:rsidRDefault="00CE35F0" w:rsidP="00E634C1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CL"/>
              </w:rPr>
              <w:t>[</w:t>
            </w:r>
            <w:r w:rsidR="00F17AC0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CL"/>
              </w:rPr>
              <w:t>3</w:t>
            </w: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CL"/>
              </w:rPr>
              <w:t xml:space="preserve">] Richards, J. P. (2003).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Tectono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-magmatic precursors for porphyry Cu</w:t>
            </w:r>
            <w:proofErr w:type="gram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-(</w:t>
            </w:r>
            <w:proofErr w:type="gram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Mo-Au) deposit formation. Economic Geology 98: 1515-1533.</w:t>
            </w:r>
          </w:p>
          <w:p w14:paraId="339C8B0F" w14:textId="77777777" w:rsidR="00FB20B1" w:rsidRPr="00E63C98" w:rsidRDefault="005D2495" w:rsidP="00FB20B1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[4] </w:t>
            </w:r>
            <w:proofErr w:type="spellStart"/>
            <w:r w:rsidR="00FB20B1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Sillitoe</w:t>
            </w:r>
            <w:proofErr w:type="spellEnd"/>
            <w:r w:rsidR="00FB20B1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R.H., 2005. Supergene Oxidized and Enriched Porphyry Copper and Related Deposits. Society of Economic Geologists, Inc. Economic Geology 100th Anniversary Volume pp. 723–768</w:t>
            </w:r>
            <w:r w:rsidR="00956B5D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178F9A2A" w14:textId="77777777" w:rsidR="00956B5D" w:rsidRPr="00E63C98" w:rsidRDefault="00956B5D" w:rsidP="00956B5D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[5] Maksaev, V., and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Zentilli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M.</w:t>
            </w:r>
            <w:proofErr w:type="gram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,1999</w:t>
            </w:r>
            <w:proofErr w:type="gram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Fission track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thermochronology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of the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Domeyko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Cordillera, northern Chile: Implications for Andean tectonics and porphyry copper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metallogenesis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: Exploration and Mining Geology, v. 8, p. 65–89.</w:t>
            </w:r>
          </w:p>
          <w:p w14:paraId="7B19FD51" w14:textId="7D057695" w:rsidR="00FB20B1" w:rsidRPr="00E63C98" w:rsidRDefault="008E7DED" w:rsidP="00E634C1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[6] Rawlinson, N.,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Pozgay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S. and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Fishwick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Seismic Tomography: A window into deep Earth, </w:t>
            </w:r>
            <w:r w:rsidR="004E31D7"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Phys. Earth Planet. Interiors, 178, 101-135, 2010.</w:t>
            </w:r>
          </w:p>
          <w:p w14:paraId="71DF80F7" w14:textId="5FA2D2CA" w:rsidR="003F3063" w:rsidRPr="00E63C98" w:rsidRDefault="003F3063" w:rsidP="00E634C1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[7] Addison, P. S. (1997).</w:t>
            </w:r>
            <w:r w:rsidRPr="00E63C98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63C9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>Fractals and chaos: an illustrated course</w:t>
            </w: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CRC </w:t>
            </w:r>
            <w:proofErr w:type="spellStart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Pr="00E63C9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394225C9" w14:textId="77777777" w:rsidR="00AB7B33" w:rsidRPr="00E63C98" w:rsidRDefault="0094783F" w:rsidP="001D7B32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</w:pPr>
            <w:proofErr w:type="spellStart"/>
            <w:r w:rsidRPr="00E63C9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>Complementaria</w:t>
            </w:r>
            <w:proofErr w:type="spellEnd"/>
            <w:r w:rsidRPr="00E63C98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en-US"/>
              </w:rPr>
              <w:t>:</w:t>
            </w:r>
          </w:p>
          <w:p w14:paraId="2F18183E" w14:textId="39B06583" w:rsidR="001D7B32" w:rsidRPr="00E63C98" w:rsidRDefault="00956B5D" w:rsidP="001D7B32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Burbank D, Anderson R. 2001. Tectonic Geomorphology. </w:t>
            </w: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Blackwell Science, 273 p. Estados Unidos.</w:t>
            </w:r>
          </w:p>
          <w:p w14:paraId="40D6D41C" w14:textId="77777777" w:rsidR="00220229" w:rsidRPr="000F3C72" w:rsidRDefault="00220229" w:rsidP="00DB61AF">
            <w:pPr>
              <w:tabs>
                <w:tab w:val="left" w:pos="430"/>
                <w:tab w:val="left" w:pos="714"/>
                <w:tab w:val="left" w:pos="1111"/>
                <w:tab w:val="left" w:pos="1790"/>
                <w:tab w:val="left" w:pos="2188"/>
                <w:tab w:val="left" w:pos="4626"/>
                <w:tab w:val="left" w:pos="8367"/>
              </w:tabs>
              <w:jc w:val="both"/>
              <w:rPr>
                <w:rFonts w:ascii="Arial" w:hAnsi="Arial" w:cs="Arial"/>
                <w:color w:val="000000"/>
                <w:sz w:val="20"/>
                <w:lang w:val="es-MX"/>
              </w:rPr>
            </w:pPr>
          </w:p>
        </w:tc>
      </w:tr>
    </w:tbl>
    <w:p w14:paraId="244BB663" w14:textId="77777777" w:rsidR="00220229" w:rsidRPr="00E63C98" w:rsidRDefault="00220229" w:rsidP="00220229">
      <w:pPr>
        <w:jc w:val="center"/>
        <w:rPr>
          <w:rFonts w:ascii="Arial" w:hAnsi="Arial" w:cs="Arial"/>
          <w:color w:val="000000"/>
          <w:sz w:val="20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551"/>
      </w:tblGrid>
      <w:tr w:rsidR="00220229" w:rsidRPr="00E63C98" w14:paraId="062BDA36" w14:textId="77777777" w:rsidTr="00AB7B33">
        <w:tc>
          <w:tcPr>
            <w:tcW w:w="2093" w:type="dxa"/>
            <w:shd w:val="solid" w:color="A6A6A6" w:fill="auto"/>
          </w:tcPr>
          <w:p w14:paraId="07A0CAA9" w14:textId="77777777" w:rsidR="00220229" w:rsidRPr="00E63C98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Vigencia desde:</w:t>
            </w:r>
          </w:p>
        </w:tc>
        <w:tc>
          <w:tcPr>
            <w:tcW w:w="6551" w:type="dxa"/>
          </w:tcPr>
          <w:p w14:paraId="3E8B6EF1" w14:textId="77777777" w:rsidR="00220229" w:rsidRPr="00E63C98" w:rsidRDefault="004A4547" w:rsidP="004A454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Septiembre </w:t>
            </w:r>
            <w:r w:rsidR="007570E7" w:rsidRPr="00E63C98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2015</w:t>
            </w:r>
          </w:p>
        </w:tc>
      </w:tr>
      <w:tr w:rsidR="00220229" w:rsidRPr="00E63C98" w14:paraId="539ACAA5" w14:textId="77777777" w:rsidTr="00AB7B33">
        <w:tc>
          <w:tcPr>
            <w:tcW w:w="2093" w:type="dxa"/>
            <w:shd w:val="solid" w:color="A6A6A6" w:fill="auto"/>
          </w:tcPr>
          <w:p w14:paraId="5B5F081B" w14:textId="77777777" w:rsidR="00220229" w:rsidRPr="00E63C98" w:rsidRDefault="00220229" w:rsidP="009836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Elaborado por:</w:t>
            </w:r>
          </w:p>
        </w:tc>
        <w:tc>
          <w:tcPr>
            <w:tcW w:w="6551" w:type="dxa"/>
          </w:tcPr>
          <w:p w14:paraId="67C6E061" w14:textId="77777777" w:rsidR="00220229" w:rsidRPr="00E63C98" w:rsidRDefault="00B677B1" w:rsidP="009836B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Francisco Javier Gutiérrez Ferrer</w:t>
            </w:r>
            <w:r w:rsidR="00E634C1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, Brian </w:t>
            </w:r>
            <w:proofErr w:type="spellStart"/>
            <w:r w:rsidR="00E634C1" w:rsidRPr="00E63C98">
              <w:rPr>
                <w:rFonts w:ascii="Arial" w:hAnsi="Arial" w:cs="Arial"/>
                <w:color w:val="000000"/>
                <w:sz w:val="20"/>
                <w:szCs w:val="20"/>
              </w:rPr>
              <w:t>Townley</w:t>
            </w:r>
            <w:proofErr w:type="spellEnd"/>
            <w:r w:rsidR="00E634C1"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 Callejas</w:t>
            </w:r>
          </w:p>
        </w:tc>
      </w:tr>
      <w:tr w:rsidR="004A4547" w:rsidRPr="00E63C98" w14:paraId="67324F9E" w14:textId="77777777" w:rsidTr="00AB7B33">
        <w:tc>
          <w:tcPr>
            <w:tcW w:w="2093" w:type="dxa"/>
            <w:shd w:val="solid" w:color="A6A6A6" w:fill="auto"/>
          </w:tcPr>
          <w:p w14:paraId="745CFADF" w14:textId="77777777" w:rsidR="004A4547" w:rsidRPr="00E63C98" w:rsidRDefault="004A4547" w:rsidP="009836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>Validado por:</w:t>
            </w:r>
          </w:p>
        </w:tc>
        <w:tc>
          <w:tcPr>
            <w:tcW w:w="6551" w:type="dxa"/>
          </w:tcPr>
          <w:p w14:paraId="2E114289" w14:textId="77777777" w:rsidR="004A4547" w:rsidRPr="00E63C98" w:rsidRDefault="004A4547" w:rsidP="004A454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3C98">
              <w:rPr>
                <w:rFonts w:ascii="Arial" w:hAnsi="Arial" w:cs="Arial"/>
                <w:color w:val="000000"/>
                <w:sz w:val="20"/>
                <w:szCs w:val="20"/>
              </w:rPr>
              <w:t xml:space="preserve">Luisa Pinto (Jefe Docente), </w:t>
            </w:r>
            <w:r w:rsidRPr="000F3C72">
              <w:rPr>
                <w:rFonts w:ascii="Arial" w:hAnsi="Arial" w:cs="Arial"/>
                <w:color w:val="000000"/>
                <w:sz w:val="20"/>
                <w:highlight w:val="yellow"/>
              </w:rPr>
              <w:t>xxx</w:t>
            </w:r>
          </w:p>
        </w:tc>
      </w:tr>
    </w:tbl>
    <w:p w14:paraId="1025560A" w14:textId="77777777" w:rsidR="00930447" w:rsidRPr="00E63C98" w:rsidRDefault="00930447" w:rsidP="009304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sectPr w:rsidR="00930447" w:rsidRPr="00E63C98" w:rsidSect="0060294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BE520" w14:textId="77777777" w:rsidR="00FF4878" w:rsidRDefault="00FF4878" w:rsidP="00756156">
      <w:pPr>
        <w:spacing w:after="0" w:line="240" w:lineRule="auto"/>
      </w:pPr>
      <w:r>
        <w:separator/>
      </w:r>
    </w:p>
  </w:endnote>
  <w:endnote w:type="continuationSeparator" w:id="0">
    <w:p w14:paraId="042A7AA2" w14:textId="77777777" w:rsidR="00FF4878" w:rsidRDefault="00FF4878" w:rsidP="00756156">
      <w:pPr>
        <w:spacing w:after="0" w:line="240" w:lineRule="auto"/>
      </w:pPr>
      <w:r>
        <w:continuationSeparator/>
      </w:r>
    </w:p>
  </w:endnote>
  <w:endnote w:type="continuationNotice" w:id="1">
    <w:p w14:paraId="1C49819A" w14:textId="77777777" w:rsidR="00FF4878" w:rsidRDefault="00FF4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E4889" w14:textId="77777777" w:rsidR="000D32E1" w:rsidRDefault="000D32E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2715C" w14:textId="77777777" w:rsidR="00FF4878" w:rsidRDefault="00FF4878" w:rsidP="00756156">
      <w:pPr>
        <w:spacing w:after="0" w:line="240" w:lineRule="auto"/>
      </w:pPr>
      <w:r>
        <w:separator/>
      </w:r>
    </w:p>
  </w:footnote>
  <w:footnote w:type="continuationSeparator" w:id="0">
    <w:p w14:paraId="01C93F45" w14:textId="77777777" w:rsidR="00FF4878" w:rsidRDefault="00FF4878" w:rsidP="00756156">
      <w:pPr>
        <w:spacing w:after="0" w:line="240" w:lineRule="auto"/>
      </w:pPr>
      <w:r>
        <w:continuationSeparator/>
      </w:r>
    </w:p>
  </w:footnote>
  <w:footnote w:type="continuationNotice" w:id="1">
    <w:p w14:paraId="5B95873E" w14:textId="77777777" w:rsidR="00FF4878" w:rsidRDefault="00FF4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64204" w14:textId="0D3EA68D" w:rsidR="0034369D" w:rsidRDefault="00EB36DD">
    <w:pPr>
      <w:pStyle w:val="Encabezado"/>
    </w:pPr>
    <w:r>
      <w:rPr>
        <w:noProof/>
        <w:lang w:eastAsia="es-ES"/>
      </w:rPr>
      <w:drawing>
        <wp:inline distT="0" distB="0" distL="0" distR="0" wp14:anchorId="4E625D77" wp14:editId="2EA87693">
          <wp:extent cx="1143000" cy="742950"/>
          <wp:effectExtent l="19050" t="0" r="0" b="0"/>
          <wp:docPr id="1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17E5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2">
    <w:nsid w:val="018B58EA"/>
    <w:multiLevelType w:val="hybridMultilevel"/>
    <w:tmpl w:val="BFCEBE74"/>
    <w:lvl w:ilvl="0" w:tplc="C108F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97115"/>
    <w:multiLevelType w:val="multilevel"/>
    <w:tmpl w:val="40740B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B16D3"/>
    <w:multiLevelType w:val="multilevel"/>
    <w:tmpl w:val="B7A274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0B0275EF"/>
    <w:multiLevelType w:val="hybridMultilevel"/>
    <w:tmpl w:val="0A5E1F1E"/>
    <w:lvl w:ilvl="0" w:tplc="35BA88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4FF1"/>
    <w:multiLevelType w:val="multilevel"/>
    <w:tmpl w:val="4AAC01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314794"/>
    <w:multiLevelType w:val="hybridMultilevel"/>
    <w:tmpl w:val="92961B10"/>
    <w:lvl w:ilvl="0" w:tplc="C108F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61C2B"/>
    <w:multiLevelType w:val="multilevel"/>
    <w:tmpl w:val="AA3C6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4100B74"/>
    <w:multiLevelType w:val="hybridMultilevel"/>
    <w:tmpl w:val="06D6AA00"/>
    <w:lvl w:ilvl="0" w:tplc="CFCAF0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945C13"/>
    <w:multiLevelType w:val="hybridMultilevel"/>
    <w:tmpl w:val="3E2C8C9A"/>
    <w:lvl w:ilvl="0" w:tplc="5A3A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66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7A3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85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20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C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43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416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E9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C21609"/>
    <w:multiLevelType w:val="hybridMultilevel"/>
    <w:tmpl w:val="FA2646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C4587"/>
    <w:multiLevelType w:val="hybridMultilevel"/>
    <w:tmpl w:val="211483CA"/>
    <w:lvl w:ilvl="0" w:tplc="CFCAF0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8F0904"/>
    <w:multiLevelType w:val="hybridMultilevel"/>
    <w:tmpl w:val="42C4E01C"/>
    <w:lvl w:ilvl="0" w:tplc="CFCAF0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C80224"/>
    <w:multiLevelType w:val="hybridMultilevel"/>
    <w:tmpl w:val="99527566"/>
    <w:lvl w:ilvl="0" w:tplc="1DCA55F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F1BB3"/>
    <w:multiLevelType w:val="hybridMultilevel"/>
    <w:tmpl w:val="C82E05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27"/>
  </w:num>
  <w:num w:numId="5">
    <w:abstractNumId w:val="5"/>
  </w:num>
  <w:num w:numId="6">
    <w:abstractNumId w:val="3"/>
  </w:num>
  <w:num w:numId="7">
    <w:abstractNumId w:val="9"/>
  </w:num>
  <w:num w:numId="8">
    <w:abstractNumId w:val="22"/>
  </w:num>
  <w:num w:numId="9">
    <w:abstractNumId w:val="8"/>
  </w:num>
  <w:num w:numId="10">
    <w:abstractNumId w:val="26"/>
  </w:num>
  <w:num w:numId="11">
    <w:abstractNumId w:val="13"/>
  </w:num>
  <w:num w:numId="12">
    <w:abstractNumId w:val="1"/>
  </w:num>
  <w:num w:numId="13">
    <w:abstractNumId w:val="11"/>
  </w:num>
  <w:num w:numId="14">
    <w:abstractNumId w:val="15"/>
  </w:num>
  <w:num w:numId="15">
    <w:abstractNumId w:val="17"/>
  </w:num>
  <w:num w:numId="16">
    <w:abstractNumId w:val="24"/>
  </w:num>
  <w:num w:numId="17">
    <w:abstractNumId w:val="23"/>
  </w:num>
  <w:num w:numId="18">
    <w:abstractNumId w:val="2"/>
  </w:num>
  <w:num w:numId="19">
    <w:abstractNumId w:val="7"/>
  </w:num>
  <w:num w:numId="20">
    <w:abstractNumId w:val="25"/>
  </w:num>
  <w:num w:numId="21">
    <w:abstractNumId w:val="12"/>
  </w:num>
  <w:num w:numId="22">
    <w:abstractNumId w:val="4"/>
  </w:num>
  <w:num w:numId="23">
    <w:abstractNumId w:val="18"/>
  </w:num>
  <w:num w:numId="24">
    <w:abstractNumId w:val="10"/>
  </w:num>
  <w:num w:numId="25">
    <w:abstractNumId w:val="16"/>
  </w:num>
  <w:num w:numId="26">
    <w:abstractNumId w:val="6"/>
  </w:num>
  <w:num w:numId="27">
    <w:abstractNumId w:val="0"/>
  </w:num>
  <w:num w:numId="28">
    <w:abstractNumId w:val="2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56"/>
    <w:rsid w:val="00010D92"/>
    <w:rsid w:val="00011986"/>
    <w:rsid w:val="000308E7"/>
    <w:rsid w:val="00041C6B"/>
    <w:rsid w:val="000475D6"/>
    <w:rsid w:val="00073710"/>
    <w:rsid w:val="0009281E"/>
    <w:rsid w:val="00095449"/>
    <w:rsid w:val="000A3EED"/>
    <w:rsid w:val="000B0833"/>
    <w:rsid w:val="000D32E1"/>
    <w:rsid w:val="000D4BC7"/>
    <w:rsid w:val="000F3C72"/>
    <w:rsid w:val="00102182"/>
    <w:rsid w:val="00115D26"/>
    <w:rsid w:val="00121066"/>
    <w:rsid w:val="00124631"/>
    <w:rsid w:val="00131ACE"/>
    <w:rsid w:val="0015166F"/>
    <w:rsid w:val="00157F78"/>
    <w:rsid w:val="00187BF6"/>
    <w:rsid w:val="001B600F"/>
    <w:rsid w:val="001C0A88"/>
    <w:rsid w:val="001D0ED2"/>
    <w:rsid w:val="001D7B32"/>
    <w:rsid w:val="001D7B48"/>
    <w:rsid w:val="001E3A83"/>
    <w:rsid w:val="001E6963"/>
    <w:rsid w:val="001F6ED5"/>
    <w:rsid w:val="00215351"/>
    <w:rsid w:val="00220229"/>
    <w:rsid w:val="0028336A"/>
    <w:rsid w:val="00283AB5"/>
    <w:rsid w:val="00284B47"/>
    <w:rsid w:val="002850C9"/>
    <w:rsid w:val="002872BB"/>
    <w:rsid w:val="00290C6F"/>
    <w:rsid w:val="00296C91"/>
    <w:rsid w:val="002A0D57"/>
    <w:rsid w:val="002A7F45"/>
    <w:rsid w:val="002B00B2"/>
    <w:rsid w:val="002C1CA8"/>
    <w:rsid w:val="002D6D1C"/>
    <w:rsid w:val="002E0A9A"/>
    <w:rsid w:val="002F43EF"/>
    <w:rsid w:val="00300725"/>
    <w:rsid w:val="00300DB8"/>
    <w:rsid w:val="00320364"/>
    <w:rsid w:val="0034369D"/>
    <w:rsid w:val="0035742C"/>
    <w:rsid w:val="00371E2E"/>
    <w:rsid w:val="0037656D"/>
    <w:rsid w:val="0038758D"/>
    <w:rsid w:val="003A6E9F"/>
    <w:rsid w:val="003A725D"/>
    <w:rsid w:val="003C2DD8"/>
    <w:rsid w:val="003D6B64"/>
    <w:rsid w:val="003F3063"/>
    <w:rsid w:val="0044120E"/>
    <w:rsid w:val="00444A6D"/>
    <w:rsid w:val="004615AB"/>
    <w:rsid w:val="004624B4"/>
    <w:rsid w:val="0046671D"/>
    <w:rsid w:val="004718BB"/>
    <w:rsid w:val="00474F7D"/>
    <w:rsid w:val="00480BB8"/>
    <w:rsid w:val="00490806"/>
    <w:rsid w:val="004A4547"/>
    <w:rsid w:val="004A4E5C"/>
    <w:rsid w:val="004C73EB"/>
    <w:rsid w:val="004D4018"/>
    <w:rsid w:val="004E31D7"/>
    <w:rsid w:val="00504325"/>
    <w:rsid w:val="005069B6"/>
    <w:rsid w:val="00521859"/>
    <w:rsid w:val="00522267"/>
    <w:rsid w:val="00522C0A"/>
    <w:rsid w:val="00551395"/>
    <w:rsid w:val="00560E7B"/>
    <w:rsid w:val="0056638E"/>
    <w:rsid w:val="005A051D"/>
    <w:rsid w:val="005A151D"/>
    <w:rsid w:val="005A63CA"/>
    <w:rsid w:val="005C5AA9"/>
    <w:rsid w:val="005D2495"/>
    <w:rsid w:val="005D6654"/>
    <w:rsid w:val="005F785C"/>
    <w:rsid w:val="00602948"/>
    <w:rsid w:val="006139E3"/>
    <w:rsid w:val="006165FB"/>
    <w:rsid w:val="00617572"/>
    <w:rsid w:val="00632AA0"/>
    <w:rsid w:val="00644B8E"/>
    <w:rsid w:val="006A7DC8"/>
    <w:rsid w:val="006B22A0"/>
    <w:rsid w:val="006D3BD1"/>
    <w:rsid w:val="00700CC1"/>
    <w:rsid w:val="00702A59"/>
    <w:rsid w:val="00756156"/>
    <w:rsid w:val="007570E7"/>
    <w:rsid w:val="00765DD1"/>
    <w:rsid w:val="007B5515"/>
    <w:rsid w:val="007C21A1"/>
    <w:rsid w:val="007D3301"/>
    <w:rsid w:val="007E15E4"/>
    <w:rsid w:val="007F2EAF"/>
    <w:rsid w:val="008025C8"/>
    <w:rsid w:val="00853F81"/>
    <w:rsid w:val="00871698"/>
    <w:rsid w:val="008872B9"/>
    <w:rsid w:val="008A24AF"/>
    <w:rsid w:val="008A2699"/>
    <w:rsid w:val="008E451F"/>
    <w:rsid w:val="008E7DED"/>
    <w:rsid w:val="008F4999"/>
    <w:rsid w:val="00900ABC"/>
    <w:rsid w:val="00930447"/>
    <w:rsid w:val="009458BC"/>
    <w:rsid w:val="0094783F"/>
    <w:rsid w:val="00956B5D"/>
    <w:rsid w:val="009836B1"/>
    <w:rsid w:val="009A0973"/>
    <w:rsid w:val="009C1DF9"/>
    <w:rsid w:val="009C1F12"/>
    <w:rsid w:val="009C21B2"/>
    <w:rsid w:val="009E406A"/>
    <w:rsid w:val="00A50B79"/>
    <w:rsid w:val="00A50E94"/>
    <w:rsid w:val="00A5611D"/>
    <w:rsid w:val="00A633E1"/>
    <w:rsid w:val="00A876F5"/>
    <w:rsid w:val="00A92EFC"/>
    <w:rsid w:val="00AA4798"/>
    <w:rsid w:val="00AB7B33"/>
    <w:rsid w:val="00AE75EF"/>
    <w:rsid w:val="00B263C0"/>
    <w:rsid w:val="00B41CE9"/>
    <w:rsid w:val="00B44AF7"/>
    <w:rsid w:val="00B6093B"/>
    <w:rsid w:val="00B677B1"/>
    <w:rsid w:val="00B73B15"/>
    <w:rsid w:val="00B74A60"/>
    <w:rsid w:val="00B84AE3"/>
    <w:rsid w:val="00B942E1"/>
    <w:rsid w:val="00B94DAD"/>
    <w:rsid w:val="00BC422B"/>
    <w:rsid w:val="00BC5810"/>
    <w:rsid w:val="00BC6798"/>
    <w:rsid w:val="00BD59E7"/>
    <w:rsid w:val="00BF312C"/>
    <w:rsid w:val="00C106FB"/>
    <w:rsid w:val="00C13567"/>
    <w:rsid w:val="00C17B45"/>
    <w:rsid w:val="00C22610"/>
    <w:rsid w:val="00C623BD"/>
    <w:rsid w:val="00C8015A"/>
    <w:rsid w:val="00C818AA"/>
    <w:rsid w:val="00C95B6C"/>
    <w:rsid w:val="00CA6B41"/>
    <w:rsid w:val="00CC612F"/>
    <w:rsid w:val="00CE2C38"/>
    <w:rsid w:val="00CE35F0"/>
    <w:rsid w:val="00CF598F"/>
    <w:rsid w:val="00D2245E"/>
    <w:rsid w:val="00D32220"/>
    <w:rsid w:val="00D50B29"/>
    <w:rsid w:val="00D56256"/>
    <w:rsid w:val="00D92742"/>
    <w:rsid w:val="00DB0234"/>
    <w:rsid w:val="00DB61AF"/>
    <w:rsid w:val="00DC3390"/>
    <w:rsid w:val="00DD2919"/>
    <w:rsid w:val="00DD7456"/>
    <w:rsid w:val="00DE087B"/>
    <w:rsid w:val="00DE319C"/>
    <w:rsid w:val="00DF6B34"/>
    <w:rsid w:val="00E26D45"/>
    <w:rsid w:val="00E35F65"/>
    <w:rsid w:val="00E4167E"/>
    <w:rsid w:val="00E41CC9"/>
    <w:rsid w:val="00E53E86"/>
    <w:rsid w:val="00E632CC"/>
    <w:rsid w:val="00E634C1"/>
    <w:rsid w:val="00E63C98"/>
    <w:rsid w:val="00E66D47"/>
    <w:rsid w:val="00E863EC"/>
    <w:rsid w:val="00E865BF"/>
    <w:rsid w:val="00E9674C"/>
    <w:rsid w:val="00EA6B82"/>
    <w:rsid w:val="00EA7FCD"/>
    <w:rsid w:val="00EB1FC1"/>
    <w:rsid w:val="00EB36DD"/>
    <w:rsid w:val="00EC42AD"/>
    <w:rsid w:val="00ED3F06"/>
    <w:rsid w:val="00EE52B1"/>
    <w:rsid w:val="00F05406"/>
    <w:rsid w:val="00F15305"/>
    <w:rsid w:val="00F17AC0"/>
    <w:rsid w:val="00F37E89"/>
    <w:rsid w:val="00F57A9C"/>
    <w:rsid w:val="00F64D23"/>
    <w:rsid w:val="00F74620"/>
    <w:rsid w:val="00F80869"/>
    <w:rsid w:val="00F87BBD"/>
    <w:rsid w:val="00FA72B9"/>
    <w:rsid w:val="00FB20B1"/>
    <w:rsid w:val="00FB51DE"/>
    <w:rsid w:val="00FB5E6D"/>
    <w:rsid w:val="00FD23B3"/>
    <w:rsid w:val="00FE68FC"/>
    <w:rsid w:val="00FE7411"/>
    <w:rsid w:val="00FF3EA5"/>
    <w:rsid w:val="00FF4878"/>
    <w:rsid w:val="00FF6A4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A61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uerpo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decuerpo">
    <w:name w:val="Body Text Indent 2"/>
    <w:basedOn w:val="Normal"/>
    <w:rsid w:val="007C21A1"/>
    <w:pPr>
      <w:spacing w:after="120" w:line="480" w:lineRule="auto"/>
      <w:ind w:left="283"/>
    </w:pPr>
  </w:style>
  <w:style w:type="character" w:customStyle="1" w:styleId="apple-converted-space">
    <w:name w:val="apple-converted-space"/>
    <w:rsid w:val="002872BB"/>
  </w:style>
  <w:style w:type="character" w:styleId="Refdecomentario">
    <w:name w:val="annotation reference"/>
    <w:uiPriority w:val="99"/>
    <w:semiHidden/>
    <w:unhideWhenUsed/>
    <w:rsid w:val="004A45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454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A45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454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A454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uerpo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decuerpo">
    <w:name w:val="Body Text Indent 2"/>
    <w:basedOn w:val="Normal"/>
    <w:rsid w:val="007C21A1"/>
    <w:pPr>
      <w:spacing w:after="120" w:line="480" w:lineRule="auto"/>
      <w:ind w:left="283"/>
    </w:pPr>
  </w:style>
  <w:style w:type="character" w:customStyle="1" w:styleId="apple-converted-space">
    <w:name w:val="apple-converted-space"/>
    <w:rsid w:val="002872BB"/>
  </w:style>
  <w:style w:type="character" w:styleId="Refdecomentario">
    <w:name w:val="annotation reference"/>
    <w:uiPriority w:val="99"/>
    <w:semiHidden/>
    <w:unhideWhenUsed/>
    <w:rsid w:val="004A45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454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A45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454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A45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2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11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0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9348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3996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579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2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9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598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6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6307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cp:lastModifiedBy>Blanca Baccola</cp:lastModifiedBy>
  <cp:revision>2</cp:revision>
  <cp:lastPrinted>2008-08-28T15:15:00Z</cp:lastPrinted>
  <dcterms:created xsi:type="dcterms:W3CDTF">2015-08-21T14:49:00Z</dcterms:created>
  <dcterms:modified xsi:type="dcterms:W3CDTF">2015-08-21T14:49:00Z</dcterms:modified>
</cp:coreProperties>
</file>