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7A" w:rsidRDefault="00250DA3">
      <w:pPr>
        <w:spacing w:after="209" w:line="259" w:lineRule="auto"/>
        <w:ind w:left="0" w:firstLine="0"/>
        <w:jc w:val="center"/>
      </w:pPr>
      <w:r>
        <w:t xml:space="preserve">Contenidos para Presentación 2 semestre 2015-1 </w:t>
      </w:r>
    </w:p>
    <w:p w:rsidR="00D6057A" w:rsidRDefault="00250DA3">
      <w:pPr>
        <w:spacing w:after="10"/>
        <w:ind w:left="-5" w:right="0"/>
      </w:pPr>
      <w:r>
        <w:t xml:space="preserve">Contenidos esperados de la presentación: </w:t>
      </w:r>
    </w:p>
    <w:p w:rsidR="00D6057A" w:rsidRDefault="00250DA3">
      <w:pPr>
        <w:spacing w:after="84" w:line="259" w:lineRule="auto"/>
        <w:ind w:left="0" w:right="0" w:firstLine="0"/>
        <w:jc w:val="left"/>
      </w:pPr>
      <w:r>
        <w:t xml:space="preserve"> </w:t>
      </w:r>
    </w:p>
    <w:p w:rsidR="00D6057A" w:rsidRPr="00250DA3" w:rsidRDefault="00250DA3">
      <w:pPr>
        <w:numPr>
          <w:ilvl w:val="0"/>
          <w:numId w:val="1"/>
        </w:numPr>
        <w:ind w:right="0" w:hanging="276"/>
        <w:rPr>
          <w:highlight w:val="yellow"/>
        </w:rPr>
      </w:pPr>
      <w:r w:rsidRPr="00250DA3">
        <w:rPr>
          <w:highlight w:val="yellow"/>
        </w:rPr>
        <w:t xml:space="preserve">Describir el diseño final de la mano </w:t>
      </w:r>
    </w:p>
    <w:p w:rsidR="00D6057A" w:rsidRPr="00250DA3" w:rsidRDefault="00250DA3">
      <w:pPr>
        <w:numPr>
          <w:ilvl w:val="0"/>
          <w:numId w:val="1"/>
        </w:numPr>
        <w:ind w:right="0" w:hanging="276"/>
        <w:rPr>
          <w:highlight w:val="yellow"/>
        </w:rPr>
      </w:pPr>
      <w:r w:rsidRPr="00250DA3">
        <w:rPr>
          <w:highlight w:val="yellow"/>
        </w:rPr>
        <w:t xml:space="preserve">Detallar el mecanismo de toma de pieza </w:t>
      </w:r>
      <w:r>
        <w:rPr>
          <w:highlight w:val="yellow"/>
        </w:rPr>
        <w:t xml:space="preserve">                                                        </w:t>
      </w:r>
      <w:proofErr w:type="spellStart"/>
      <w:r>
        <w:rPr>
          <w:highlight w:val="yellow"/>
        </w:rPr>
        <w:t>Danifer</w:t>
      </w:r>
      <w:proofErr w:type="spellEnd"/>
      <w:r>
        <w:rPr>
          <w:highlight w:val="yellow"/>
        </w:rPr>
        <w:t xml:space="preserve"> </w:t>
      </w:r>
    </w:p>
    <w:p w:rsidR="00D6057A" w:rsidRPr="00250DA3" w:rsidRDefault="00250DA3">
      <w:pPr>
        <w:numPr>
          <w:ilvl w:val="0"/>
          <w:numId w:val="1"/>
        </w:numPr>
        <w:ind w:right="0" w:hanging="276"/>
        <w:rPr>
          <w:highlight w:val="yellow"/>
        </w:rPr>
      </w:pPr>
      <w:r w:rsidRPr="00250DA3">
        <w:rPr>
          <w:highlight w:val="yellow"/>
        </w:rPr>
        <w:t xml:space="preserve">Detallar el mecanismo para hacer girar la pieza </w:t>
      </w:r>
    </w:p>
    <w:p w:rsidR="00D6057A" w:rsidRPr="00250DA3" w:rsidRDefault="00250DA3">
      <w:pPr>
        <w:numPr>
          <w:ilvl w:val="0"/>
          <w:numId w:val="1"/>
        </w:numPr>
        <w:ind w:right="0" w:hanging="276"/>
        <w:rPr>
          <w:highlight w:val="yellow"/>
        </w:rPr>
      </w:pPr>
      <w:r w:rsidRPr="00250DA3">
        <w:rPr>
          <w:highlight w:val="yellow"/>
        </w:rPr>
        <w:t xml:space="preserve">Describir cómo se logra dejar las piezas una al lado de la otra sin separación </w:t>
      </w:r>
    </w:p>
    <w:p w:rsidR="00D6057A" w:rsidRPr="00250DA3" w:rsidRDefault="00250DA3">
      <w:pPr>
        <w:numPr>
          <w:ilvl w:val="0"/>
          <w:numId w:val="1"/>
        </w:numPr>
        <w:ind w:right="0" w:hanging="276"/>
        <w:rPr>
          <w:highlight w:val="cyan"/>
        </w:rPr>
      </w:pPr>
      <w:r w:rsidRPr="00250DA3">
        <w:rPr>
          <w:highlight w:val="cyan"/>
        </w:rPr>
        <w:t xml:space="preserve">Describir forma como se solucionó cada problema </w:t>
      </w:r>
    </w:p>
    <w:p w:rsidR="00D6057A" w:rsidRPr="00250DA3" w:rsidRDefault="00250DA3">
      <w:pPr>
        <w:numPr>
          <w:ilvl w:val="0"/>
          <w:numId w:val="1"/>
        </w:numPr>
        <w:spacing w:after="0" w:line="339" w:lineRule="auto"/>
        <w:ind w:right="0" w:hanging="276"/>
        <w:rPr>
          <w:highlight w:val="cyan"/>
        </w:rPr>
      </w:pPr>
      <w:r w:rsidRPr="00250DA3">
        <w:rPr>
          <w:highlight w:val="cyan"/>
        </w:rPr>
        <w:t>Describir funcionamiento del sistema en la práctica -</w:t>
      </w:r>
      <w:r w:rsidRPr="00250DA3">
        <w:rPr>
          <w:rFonts w:ascii="Arial" w:eastAsia="Arial" w:hAnsi="Arial" w:cs="Arial"/>
          <w:highlight w:val="cyan"/>
        </w:rPr>
        <w:t xml:space="preserve"> </w:t>
      </w:r>
      <w:r w:rsidRPr="00250DA3">
        <w:rPr>
          <w:highlight w:val="cyan"/>
        </w:rPr>
        <w:t xml:space="preserve">Entregar datos numéricos de resultados obtenidos: </w:t>
      </w:r>
    </w:p>
    <w:p w:rsidR="00D6057A" w:rsidRDefault="00250DA3">
      <w:pPr>
        <w:spacing w:after="0" w:line="341" w:lineRule="auto"/>
        <w:ind w:left="1051" w:right="3096" w:firstLine="0"/>
        <w:jc w:val="left"/>
      </w:pPr>
      <w:proofErr w:type="gramStart"/>
      <w:r w:rsidRPr="00250DA3">
        <w:rPr>
          <w:rFonts w:ascii="Courier New" w:eastAsia="Courier New" w:hAnsi="Courier New" w:cs="Courier New"/>
          <w:highlight w:val="cyan"/>
        </w:rPr>
        <w:t>o</w:t>
      </w:r>
      <w:proofErr w:type="gramEnd"/>
      <w:r w:rsidRPr="00250DA3">
        <w:rPr>
          <w:rFonts w:ascii="Arial" w:eastAsia="Arial" w:hAnsi="Arial" w:cs="Arial"/>
          <w:highlight w:val="cyan"/>
        </w:rPr>
        <w:t xml:space="preserve"> </w:t>
      </w:r>
      <w:r w:rsidRPr="00250DA3">
        <w:rPr>
          <w:highlight w:val="cyan"/>
        </w:rPr>
        <w:t>Cantidad de piezas c</w:t>
      </w:r>
      <w:r w:rsidRPr="00250DA3">
        <w:rPr>
          <w:highlight w:val="cyan"/>
        </w:rPr>
        <w:t xml:space="preserve">olocadas </w:t>
      </w:r>
      <w:r w:rsidRPr="00250DA3">
        <w:rPr>
          <w:rFonts w:ascii="Courier New" w:eastAsia="Courier New" w:hAnsi="Courier New" w:cs="Courier New"/>
          <w:highlight w:val="cyan"/>
        </w:rPr>
        <w:t>o</w:t>
      </w:r>
      <w:r w:rsidRPr="00250DA3">
        <w:rPr>
          <w:rFonts w:ascii="Arial" w:eastAsia="Arial" w:hAnsi="Arial" w:cs="Arial"/>
          <w:highlight w:val="cyan"/>
        </w:rPr>
        <w:t xml:space="preserve"> </w:t>
      </w:r>
      <w:r w:rsidRPr="00250DA3">
        <w:rPr>
          <w:highlight w:val="cyan"/>
        </w:rPr>
        <w:t xml:space="preserve">Cantidad de piezas caídas </w:t>
      </w:r>
      <w:r w:rsidRPr="00250DA3">
        <w:rPr>
          <w:rFonts w:ascii="Courier New" w:eastAsia="Courier New" w:hAnsi="Courier New" w:cs="Courier New"/>
          <w:highlight w:val="cyan"/>
        </w:rPr>
        <w:t>o</w:t>
      </w:r>
      <w:r w:rsidRPr="00250DA3">
        <w:rPr>
          <w:rFonts w:ascii="Arial" w:eastAsia="Arial" w:hAnsi="Arial" w:cs="Arial"/>
          <w:highlight w:val="cyan"/>
        </w:rPr>
        <w:t xml:space="preserve"> </w:t>
      </w:r>
      <w:r w:rsidRPr="00250DA3">
        <w:rPr>
          <w:highlight w:val="cyan"/>
        </w:rPr>
        <w:t>Cantidad de ayudas necesitaron</w:t>
      </w:r>
      <w:r>
        <w:rPr>
          <w:highlight w:val="cyan"/>
        </w:rPr>
        <w:t xml:space="preserve">               </w:t>
      </w:r>
      <w:r w:rsidRPr="00250DA3">
        <w:rPr>
          <w:highlight w:val="cyan"/>
        </w:rPr>
        <w:t xml:space="preserve"> </w:t>
      </w:r>
      <w:r w:rsidRPr="00250DA3">
        <w:rPr>
          <w:highlight w:val="cyan"/>
        </w:rPr>
        <w:t>para continuar</w:t>
      </w:r>
      <w:r>
        <w:t xml:space="preserve"> </w:t>
      </w:r>
    </w:p>
    <w:p w:rsidR="00D6057A" w:rsidRPr="00250DA3" w:rsidRDefault="00250DA3">
      <w:pPr>
        <w:numPr>
          <w:ilvl w:val="0"/>
          <w:numId w:val="1"/>
        </w:numPr>
        <w:ind w:right="0" w:hanging="276"/>
        <w:rPr>
          <w:highlight w:val="cyan"/>
        </w:rPr>
      </w:pPr>
      <w:r w:rsidRPr="00250DA3">
        <w:rPr>
          <w:highlight w:val="cyan"/>
        </w:rPr>
        <w:t xml:space="preserve">Breve reseña de cumplimiento de requerimientos, justificada </w:t>
      </w:r>
      <w:r>
        <w:rPr>
          <w:highlight w:val="cyan"/>
        </w:rPr>
        <w:t xml:space="preserve">        </w:t>
      </w:r>
      <w:proofErr w:type="spellStart"/>
      <w:r>
        <w:rPr>
          <w:highlight w:val="cyan"/>
        </w:rPr>
        <w:t>gino</w:t>
      </w:r>
      <w:bookmarkStart w:id="0" w:name="_GoBack"/>
      <w:bookmarkEnd w:id="0"/>
      <w:proofErr w:type="spellEnd"/>
    </w:p>
    <w:p w:rsidR="00D6057A" w:rsidRPr="00250DA3" w:rsidRDefault="00250DA3">
      <w:pPr>
        <w:numPr>
          <w:ilvl w:val="0"/>
          <w:numId w:val="1"/>
        </w:numPr>
        <w:ind w:right="0" w:hanging="276"/>
        <w:rPr>
          <w:highlight w:val="red"/>
        </w:rPr>
      </w:pPr>
      <w:r w:rsidRPr="00250DA3">
        <w:rPr>
          <w:highlight w:val="red"/>
        </w:rPr>
        <w:t xml:space="preserve">Breve reseña de cumplimiento de objetivos, justificada </w:t>
      </w:r>
    </w:p>
    <w:p w:rsidR="00D6057A" w:rsidRPr="00250DA3" w:rsidRDefault="00250DA3">
      <w:pPr>
        <w:numPr>
          <w:ilvl w:val="0"/>
          <w:numId w:val="1"/>
        </w:numPr>
        <w:ind w:right="0" w:hanging="276"/>
        <w:rPr>
          <w:highlight w:val="red"/>
        </w:rPr>
      </w:pPr>
      <w:r w:rsidRPr="00250DA3">
        <w:rPr>
          <w:highlight w:val="red"/>
        </w:rPr>
        <w:t>Aspectos del trabajo se deberían mejorar en el futuro</w:t>
      </w:r>
      <w:r w:rsidRPr="00250DA3">
        <w:rPr>
          <w:highlight w:val="red"/>
        </w:rPr>
        <w:t xml:space="preserve"> </w:t>
      </w:r>
      <w:r>
        <w:rPr>
          <w:highlight w:val="red"/>
        </w:rPr>
        <w:t xml:space="preserve">                                 </w:t>
      </w:r>
      <w:proofErr w:type="spellStart"/>
      <w:r>
        <w:rPr>
          <w:highlight w:val="red"/>
        </w:rPr>
        <w:t>felipe</w:t>
      </w:r>
      <w:proofErr w:type="spellEnd"/>
    </w:p>
    <w:p w:rsidR="00D6057A" w:rsidRPr="00250DA3" w:rsidRDefault="00250DA3">
      <w:pPr>
        <w:numPr>
          <w:ilvl w:val="0"/>
          <w:numId w:val="1"/>
        </w:numPr>
        <w:ind w:right="0" w:hanging="276"/>
        <w:rPr>
          <w:highlight w:val="red"/>
        </w:rPr>
      </w:pPr>
      <w:r w:rsidRPr="00250DA3">
        <w:rPr>
          <w:highlight w:val="red"/>
        </w:rPr>
        <w:t xml:space="preserve">Funcionamiento del grupo como equipo, justificada </w:t>
      </w:r>
    </w:p>
    <w:p w:rsidR="00D6057A" w:rsidRPr="00250DA3" w:rsidRDefault="00250DA3">
      <w:pPr>
        <w:numPr>
          <w:ilvl w:val="0"/>
          <w:numId w:val="1"/>
        </w:numPr>
        <w:spacing w:after="206"/>
        <w:ind w:right="0" w:hanging="276"/>
        <w:rPr>
          <w:highlight w:val="red"/>
        </w:rPr>
      </w:pPr>
      <w:r w:rsidRPr="00250DA3">
        <w:rPr>
          <w:highlight w:val="red"/>
        </w:rPr>
        <w:t xml:space="preserve">Aprendizajes obtenidos </w:t>
      </w:r>
    </w:p>
    <w:p w:rsidR="00D6057A" w:rsidRDefault="00250DA3">
      <w:pPr>
        <w:spacing w:after="211" w:line="259" w:lineRule="auto"/>
        <w:ind w:left="0" w:right="0" w:firstLine="0"/>
        <w:jc w:val="left"/>
      </w:pPr>
      <w:r>
        <w:t xml:space="preserve"> </w:t>
      </w:r>
    </w:p>
    <w:p w:rsidR="00D6057A" w:rsidRDefault="00250DA3">
      <w:pPr>
        <w:spacing w:after="267"/>
        <w:ind w:left="-5" w:right="0"/>
      </w:pPr>
      <w:r>
        <w:t xml:space="preserve">Consideraciones: </w:t>
      </w:r>
    </w:p>
    <w:p w:rsidR="00D6057A" w:rsidRDefault="00250DA3">
      <w:pPr>
        <w:numPr>
          <w:ilvl w:val="0"/>
          <w:numId w:val="1"/>
        </w:numPr>
        <w:spacing w:after="7"/>
        <w:ind w:right="0" w:hanging="276"/>
      </w:pPr>
      <w:r>
        <w:t>Organizar la presentación SIN insertar los videos en ella, sino que considerar que los videos se muestren a continuación de la presentación de cada grupo. Ello para evitar que se interrumpa la fluidez de la presentación si hay cualquier inconveniente en la</w:t>
      </w:r>
      <w:r>
        <w:t xml:space="preserve"> visualización de los videos. </w:t>
      </w:r>
    </w:p>
    <w:p w:rsidR="00D6057A" w:rsidRDefault="00250DA3">
      <w:pPr>
        <w:spacing w:after="84" w:line="259" w:lineRule="auto"/>
        <w:ind w:left="701" w:right="0" w:firstLine="0"/>
        <w:jc w:val="left"/>
      </w:pPr>
      <w:r>
        <w:t xml:space="preserve"> </w:t>
      </w:r>
    </w:p>
    <w:p w:rsidR="00D6057A" w:rsidRDefault="00250DA3">
      <w:pPr>
        <w:numPr>
          <w:ilvl w:val="0"/>
          <w:numId w:val="1"/>
        </w:numPr>
        <w:spacing w:after="6"/>
        <w:ind w:right="0" w:hanging="276"/>
      </w:pPr>
      <w:r>
        <w:t>A continuación de la presentación deberán presentar un video de toma, un video de giro y un video de depósito. No se exhibirá el video de la prueba completa. El tiempo ocupado en  mostrar estos 3 videos no debe exceder de 1</w:t>
      </w:r>
      <w:r>
        <w:t xml:space="preserve"> minuto. Se recomienda que de ser posible realicen 1 sólo video de menos de 30 segundos que muestre esas 3 funciones. Dicho video se denominará Video Resumen y se subirá en la tarea de otros videos.  </w:t>
      </w:r>
    </w:p>
    <w:p w:rsidR="00D6057A" w:rsidRDefault="00250DA3">
      <w:pPr>
        <w:spacing w:after="87" w:line="259" w:lineRule="auto"/>
        <w:ind w:left="701" w:right="0" w:firstLine="0"/>
        <w:jc w:val="left"/>
      </w:pPr>
      <w:r>
        <w:t xml:space="preserve"> </w:t>
      </w:r>
    </w:p>
    <w:p w:rsidR="00D6057A" w:rsidRDefault="00250DA3">
      <w:pPr>
        <w:numPr>
          <w:ilvl w:val="0"/>
          <w:numId w:val="1"/>
        </w:numPr>
        <w:spacing w:after="5"/>
        <w:ind w:right="0" w:hanging="276"/>
      </w:pPr>
      <w:r>
        <w:t>Las presentaciones se deberán realizar en un máximo d</w:t>
      </w:r>
      <w:r>
        <w:t xml:space="preserve">e 5 minutos expositivos más 1 minuto para los videos.  </w:t>
      </w:r>
    </w:p>
    <w:p w:rsidR="00D6057A" w:rsidRDefault="00250DA3">
      <w:pPr>
        <w:spacing w:after="84" w:line="259" w:lineRule="auto"/>
        <w:ind w:left="701" w:right="0" w:firstLine="0"/>
        <w:jc w:val="left"/>
      </w:pPr>
      <w:r>
        <w:t xml:space="preserve"> </w:t>
      </w:r>
    </w:p>
    <w:p w:rsidR="00D6057A" w:rsidRDefault="00250DA3">
      <w:pPr>
        <w:numPr>
          <w:ilvl w:val="0"/>
          <w:numId w:val="1"/>
        </w:numPr>
        <w:spacing w:after="198"/>
        <w:ind w:right="0" w:hanging="276"/>
      </w:pPr>
      <w:r>
        <w:t xml:space="preserve">Deben presentar los alumnos que no presentaron en la primera ocasión. Casos especiales consultarlos previamente al auxiliar.  </w:t>
      </w:r>
    </w:p>
    <w:p w:rsidR="00D6057A" w:rsidRDefault="00250DA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6057A">
      <w:pgSz w:w="11900" w:h="16840"/>
      <w:pgMar w:top="1440" w:right="1640" w:bottom="1440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D1460"/>
    <w:multiLevelType w:val="hybridMultilevel"/>
    <w:tmpl w:val="B69AE98A"/>
    <w:lvl w:ilvl="0" w:tplc="069CC83A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3680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8EAD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C53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B88F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1895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5CF2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165B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8A7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7A"/>
    <w:rsid w:val="00250DA3"/>
    <w:rsid w:val="00D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3E8615-0293-4625-959A-CA8D5609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6" w:line="269" w:lineRule="auto"/>
      <w:ind w:left="10" w:right="1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1619</Characters>
  <Application>Microsoft Office Word</Application>
  <DocSecurity>0</DocSecurity>
  <Lines>13</Lines>
  <Paragraphs>3</Paragraphs>
  <ScaleCrop>false</ScaleCrop>
  <Company>Universidad de Chile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Contenidos Presentacion 2 semestre 2015-1.docx</dc:title>
  <dc:subject/>
  <dc:creator>Horacio Buldrini</dc:creator>
  <cp:keywords/>
  <cp:lastModifiedBy>DANIFER MORENO</cp:lastModifiedBy>
  <cp:revision>2</cp:revision>
  <dcterms:created xsi:type="dcterms:W3CDTF">2015-08-10T19:49:00Z</dcterms:created>
  <dcterms:modified xsi:type="dcterms:W3CDTF">2015-08-10T19:49:00Z</dcterms:modified>
</cp:coreProperties>
</file>