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C38" w:rsidRDefault="009D6C38" w:rsidP="009D6C38">
      <w:pPr>
        <w:pStyle w:val="Ttulo"/>
      </w:pPr>
      <w:r>
        <w:t>Examen CI73A / 2004</w:t>
      </w:r>
    </w:p>
    <w:p w:rsidR="009D6C38" w:rsidRDefault="009D6C38" w:rsidP="009D6C38">
      <w:pPr>
        <w:jc w:val="both"/>
        <w:rPr>
          <w:sz w:val="24"/>
          <w:lang w:val="es-ES_tradnl"/>
        </w:rPr>
      </w:pPr>
    </w:p>
    <w:p w:rsidR="009D6C38" w:rsidRDefault="009D6C38" w:rsidP="009D6C38">
      <w:pPr>
        <w:jc w:val="both"/>
        <w:rPr>
          <w:sz w:val="24"/>
          <w:lang w:val="es-ES_tradnl"/>
        </w:rPr>
      </w:pPr>
      <w:proofErr w:type="spellStart"/>
      <w:r>
        <w:rPr>
          <w:sz w:val="24"/>
          <w:lang w:val="es-ES_tradnl"/>
        </w:rPr>
        <w:t>Prof</w:t>
      </w:r>
      <w:proofErr w:type="spellEnd"/>
      <w:r>
        <w:rPr>
          <w:sz w:val="24"/>
          <w:lang w:val="es-ES_tradnl"/>
        </w:rPr>
        <w:t>: F Martínez</w:t>
      </w:r>
    </w:p>
    <w:p w:rsidR="009D6C38" w:rsidRDefault="009D6C38" w:rsidP="009D6C38">
      <w:pPr>
        <w:jc w:val="both"/>
        <w:rPr>
          <w:sz w:val="24"/>
          <w:lang w:val="es-ES_tradnl"/>
        </w:rPr>
      </w:pPr>
      <w:proofErr w:type="spellStart"/>
      <w:r>
        <w:rPr>
          <w:sz w:val="24"/>
          <w:lang w:val="es-ES_tradnl"/>
        </w:rPr>
        <w:t>Aux</w:t>
      </w:r>
      <w:proofErr w:type="spellEnd"/>
      <w:r>
        <w:rPr>
          <w:sz w:val="24"/>
          <w:lang w:val="es-ES_tradnl"/>
        </w:rPr>
        <w:t xml:space="preserve">: F </w:t>
      </w:r>
      <w:proofErr w:type="spellStart"/>
      <w:r>
        <w:rPr>
          <w:sz w:val="24"/>
          <w:lang w:val="es-ES_tradnl"/>
        </w:rPr>
        <w:t>Aguila</w:t>
      </w:r>
      <w:proofErr w:type="spellEnd"/>
    </w:p>
    <w:p w:rsidR="009D6C38" w:rsidRDefault="009D6C38" w:rsidP="009D6C38">
      <w:pPr>
        <w:jc w:val="both"/>
        <w:rPr>
          <w:sz w:val="24"/>
          <w:lang w:val="es-ES_tradnl"/>
        </w:rPr>
      </w:pPr>
    </w:p>
    <w:p w:rsidR="009D6C38" w:rsidRDefault="009D6C38" w:rsidP="009D6C38">
      <w:pPr>
        <w:jc w:val="both"/>
        <w:rPr>
          <w:sz w:val="24"/>
          <w:lang w:val="es-ES_tradnl"/>
        </w:rPr>
      </w:pPr>
    </w:p>
    <w:p w:rsidR="009D6C38" w:rsidRDefault="009D6C38" w:rsidP="009D6C38">
      <w:pPr>
        <w:jc w:val="both"/>
        <w:rPr>
          <w:sz w:val="24"/>
          <w:lang w:val="es-ES_tradnl"/>
        </w:rPr>
      </w:pPr>
      <w:r>
        <w:rPr>
          <w:sz w:val="24"/>
          <w:lang w:val="es-ES_tradnl"/>
        </w:rPr>
        <w:t xml:space="preserve">Suponga una ciudad con dos tipos de </w:t>
      </w:r>
      <w:proofErr w:type="gramStart"/>
      <w:r>
        <w:rPr>
          <w:sz w:val="24"/>
          <w:lang w:val="es-ES_tradnl"/>
        </w:rPr>
        <w:t xml:space="preserve">vivienda, </w:t>
      </w:r>
      <w:r>
        <w:rPr>
          <w:position w:val="-6"/>
          <w:sz w:val="24"/>
          <w:lang w:val="es-ES_tradnl"/>
        </w:rPr>
        <w:object w:dxaOrig="7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15.75pt" o:ole="" fillcolor="window">
            <v:imagedata r:id="rId5" o:title=""/>
          </v:shape>
          <o:OLEObject Type="Embed" ProgID="Equation.3" ShapeID="_x0000_i1025" DrawAspect="Content" ObjectID="_1319977486" r:id="rId6"/>
        </w:object>
      </w:r>
      <w:r>
        <w:rPr>
          <w:sz w:val="24"/>
          <w:lang w:val="es-ES_tradnl"/>
        </w:rPr>
        <w:t>:</w:t>
      </w:r>
      <w:proofErr w:type="gramEnd"/>
      <w:r>
        <w:rPr>
          <w:sz w:val="24"/>
          <w:lang w:val="es-ES_tradnl"/>
        </w:rPr>
        <w:t xml:space="preserve"> casas y departamentos; dos tipos de residentes </w:t>
      </w:r>
      <w:r>
        <w:rPr>
          <w:position w:val="-6"/>
          <w:sz w:val="24"/>
          <w:lang w:val="es-ES_tradnl"/>
        </w:rPr>
        <w:object w:dxaOrig="720" w:dyaOrig="320">
          <v:shape id="_x0000_i1026" type="#_x0000_t75" style="width:36pt;height:15.75pt" o:ole="" fillcolor="window">
            <v:imagedata r:id="rId7" o:title=""/>
          </v:shape>
          <o:OLEObject Type="Embed" ProgID="Equation.3" ShapeID="_x0000_i1026" DrawAspect="Content" ObjectID="_1319977487" r:id="rId8"/>
        </w:object>
      </w:r>
      <w:r>
        <w:rPr>
          <w:sz w:val="24"/>
          <w:lang w:val="es-ES_tradnl"/>
        </w:rPr>
        <w:t xml:space="preserve">: ricos y pobres; y dos tipos de firmas </w:t>
      </w:r>
      <w:r>
        <w:rPr>
          <w:position w:val="-10"/>
          <w:sz w:val="24"/>
          <w:lang w:val="es-ES_tradnl"/>
        </w:rPr>
        <w:object w:dxaOrig="760" w:dyaOrig="360">
          <v:shape id="_x0000_i1027" type="#_x0000_t75" style="width:38.25pt;height:18pt" o:ole="" fillcolor="window">
            <v:imagedata r:id="rId9" o:title=""/>
          </v:shape>
          <o:OLEObject Type="Embed" ProgID="Equation.3" ShapeID="_x0000_i1027" DrawAspect="Content" ObjectID="_1319977488" r:id="rId10"/>
        </w:object>
      </w:r>
      <w:r>
        <w:rPr>
          <w:sz w:val="24"/>
          <w:lang w:val="es-ES_tradnl"/>
        </w:rPr>
        <w:t xml:space="preserve">: comercio y servicios. La ciudad se divide en tres zonas </w:t>
      </w:r>
      <w:r>
        <w:rPr>
          <w:position w:val="-6"/>
          <w:sz w:val="24"/>
          <w:lang w:val="es-ES_tradnl"/>
        </w:rPr>
        <w:object w:dxaOrig="660" w:dyaOrig="320">
          <v:shape id="_x0000_i1028" type="#_x0000_t75" style="width:33pt;height:15.75pt" o:ole="" fillcolor="window">
            <v:imagedata r:id="rId11" o:title=""/>
          </v:shape>
          <o:OLEObject Type="Embed" ProgID="Equation.3" ShapeID="_x0000_i1028" DrawAspect="Content" ObjectID="_1319977489" r:id="rId12"/>
        </w:object>
      </w:r>
      <w:r>
        <w:rPr>
          <w:sz w:val="24"/>
          <w:lang w:val="es-ES_tradnl"/>
        </w:rPr>
        <w:t>. Usted dispone información completa del uso del suelo actual residencial (</w:t>
      </w:r>
      <w:r>
        <w:rPr>
          <w:position w:val="-12"/>
          <w:sz w:val="24"/>
          <w:lang w:val="es-ES_tradnl"/>
        </w:rPr>
        <w:object w:dxaOrig="1060" w:dyaOrig="380">
          <v:shape id="_x0000_i1029" type="#_x0000_t75" style="width:53.25pt;height:18.75pt" o:ole="" fillcolor="window">
            <v:imagedata r:id="rId13" o:title=""/>
          </v:shape>
          <o:OLEObject Type="Embed" ProgID="Equation.3" ShapeID="_x0000_i1029" DrawAspect="Content" ObjectID="_1319977490" r:id="rId14"/>
        </w:object>
      </w:r>
      <w:r>
        <w:rPr>
          <w:sz w:val="24"/>
          <w:lang w:val="es-ES_tradnl"/>
        </w:rPr>
        <w:t>), y no residencial (</w:t>
      </w:r>
      <w:r>
        <w:rPr>
          <w:position w:val="-14"/>
          <w:sz w:val="24"/>
          <w:lang w:val="es-ES_tradnl"/>
        </w:rPr>
        <w:object w:dxaOrig="999" w:dyaOrig="400">
          <v:shape id="_x0000_i1030" type="#_x0000_t75" style="width:50.25pt;height:20.25pt" o:ole="" fillcolor="window">
            <v:imagedata r:id="rId15" o:title=""/>
          </v:shape>
          <o:OLEObject Type="Embed" ProgID="Equation.3" ShapeID="_x0000_i1030" DrawAspect="Content" ObjectID="_1319977491" r:id="rId16"/>
        </w:object>
      </w:r>
      <w:r>
        <w:rPr>
          <w:sz w:val="24"/>
          <w:lang w:val="es-ES_tradnl"/>
        </w:rPr>
        <w:t>), de los valores del suelo (</w:t>
      </w:r>
      <w:r>
        <w:rPr>
          <w:position w:val="-12"/>
          <w:sz w:val="24"/>
          <w:lang w:val="es-ES_tradnl"/>
        </w:rPr>
        <w:object w:dxaOrig="279" w:dyaOrig="380">
          <v:shape id="_x0000_i1031" type="#_x0000_t75" style="width:14.25pt;height:18.75pt" o:ole="" fillcolor="window">
            <v:imagedata r:id="rId17" o:title=""/>
          </v:shape>
          <o:OLEObject Type="Embed" ProgID="Equation.3" ShapeID="_x0000_i1031" DrawAspect="Content" ObjectID="_1319977492" r:id="rId18"/>
        </w:object>
      </w:r>
      <w:r>
        <w:rPr>
          <w:sz w:val="24"/>
          <w:lang w:val="es-ES_tradnl"/>
        </w:rPr>
        <w:t>) y de los costos de mantención y construcción de bienes inmuebles (</w:t>
      </w:r>
      <w:r>
        <w:rPr>
          <w:position w:val="-12"/>
          <w:sz w:val="24"/>
          <w:lang w:val="es-ES_tradnl"/>
        </w:rPr>
        <w:object w:dxaOrig="300" w:dyaOrig="380">
          <v:shape id="_x0000_i1032" type="#_x0000_t75" style="width:15pt;height:18.75pt" o:ole="" fillcolor="window">
            <v:imagedata r:id="rId19" o:title=""/>
          </v:shape>
          <o:OLEObject Type="Embed" ProgID="Equation.3" ShapeID="_x0000_i1032" DrawAspect="Content" ObjectID="_1319977493" r:id="rId20"/>
        </w:object>
      </w:r>
      <w:r>
        <w:rPr>
          <w:sz w:val="24"/>
          <w:lang w:val="es-ES_tradnl"/>
        </w:rPr>
        <w:t>). Dispone además de una muestra de hogares y firmas que describen su localización (</w:t>
      </w:r>
      <w:r>
        <w:rPr>
          <w:position w:val="-12"/>
          <w:sz w:val="24"/>
          <w:lang w:val="es-ES_tradnl"/>
        </w:rPr>
        <w:object w:dxaOrig="1160" w:dyaOrig="380">
          <v:shape id="_x0000_i1033" type="#_x0000_t75" style="width:57.75pt;height:18.75pt" o:ole="" fillcolor="window">
            <v:imagedata r:id="rId21" o:title=""/>
          </v:shape>
          <o:OLEObject Type="Embed" ProgID="Equation.3" ShapeID="_x0000_i1033" DrawAspect="Content" ObjectID="_1319977494" r:id="rId22"/>
        </w:object>
      </w:r>
      <w:r>
        <w:rPr>
          <w:sz w:val="24"/>
          <w:lang w:val="es-ES_tradnl"/>
        </w:rPr>
        <w:t xml:space="preserve"> y </w:t>
      </w:r>
      <w:r>
        <w:rPr>
          <w:position w:val="-14"/>
          <w:sz w:val="24"/>
          <w:lang w:val="es-ES_tradnl"/>
        </w:rPr>
        <w:object w:dxaOrig="1040" w:dyaOrig="400">
          <v:shape id="_x0000_i1034" type="#_x0000_t75" style="width:51.75pt;height:20.25pt" o:ole="" fillcolor="window">
            <v:imagedata r:id="rId23" o:title=""/>
          </v:shape>
          <o:OLEObject Type="Embed" ProgID="Equation.3" ShapeID="_x0000_i1034" DrawAspect="Content" ObjectID="_1319977495" r:id="rId24"/>
        </w:object>
      </w:r>
      <w:r>
        <w:rPr>
          <w:sz w:val="24"/>
          <w:lang w:val="es-ES_tradnl"/>
        </w:rPr>
        <w:t>),  ingresos/ganancias (</w:t>
      </w:r>
      <w:r>
        <w:rPr>
          <w:position w:val="-14"/>
          <w:sz w:val="24"/>
          <w:lang w:val="es-ES_tradnl"/>
        </w:rPr>
        <w:object w:dxaOrig="700" w:dyaOrig="400">
          <v:shape id="_x0000_i1035" type="#_x0000_t75" style="width:35.25pt;height:20.25pt" o:ole="" fillcolor="window">
            <v:imagedata r:id="rId25" o:title=""/>
          </v:shape>
          <o:OLEObject Type="Embed" ProgID="Equation.3" ShapeID="_x0000_i1035" DrawAspect="Content" ObjectID="_1319977496" r:id="rId26"/>
        </w:object>
      </w:r>
      <w:r>
        <w:rPr>
          <w:sz w:val="24"/>
          <w:lang w:val="es-ES_tradnl"/>
        </w:rPr>
        <w:t>), el precio de la canasta de consumo en bienes y servicios de residentes en cada zona (</w:t>
      </w:r>
      <w:r>
        <w:rPr>
          <w:position w:val="-12"/>
          <w:sz w:val="24"/>
          <w:lang w:val="es-ES_tradnl"/>
        </w:rPr>
        <w:object w:dxaOrig="320" w:dyaOrig="380">
          <v:shape id="_x0000_i1036" type="#_x0000_t75" style="width:15.75pt;height:18.75pt" o:ole="" fillcolor="window">
            <v:imagedata r:id="rId27" o:title=""/>
          </v:shape>
          <o:OLEObject Type="Embed" ProgID="Equation.3" ShapeID="_x0000_i1036" DrawAspect="Content" ObjectID="_1319977497" r:id="rId28"/>
        </w:object>
      </w:r>
      <w:r>
        <w:rPr>
          <w:sz w:val="24"/>
          <w:lang w:val="es-ES_tradnl"/>
        </w:rPr>
        <w:t>). También dispone de una descripción completa de los planos reguladores con tres tipos de regulación (</w:t>
      </w:r>
      <w:r>
        <w:rPr>
          <w:i/>
          <w:sz w:val="24"/>
          <w:lang w:val="es-ES_tradnl"/>
        </w:rPr>
        <w:t xml:space="preserve">k) </w:t>
      </w:r>
      <w:r>
        <w:rPr>
          <w:sz w:val="24"/>
          <w:lang w:val="es-ES_tradnl"/>
        </w:rPr>
        <w:t>en cada zona (</w:t>
      </w:r>
      <w:r>
        <w:rPr>
          <w:position w:val="-12"/>
          <w:sz w:val="24"/>
          <w:lang w:val="es-ES_tradnl"/>
        </w:rPr>
        <w:object w:dxaOrig="1020" w:dyaOrig="380">
          <v:shape id="_x0000_i1037" type="#_x0000_t75" style="width:51pt;height:18.75pt" o:ole="" fillcolor="window">
            <v:imagedata r:id="rId29" o:title=""/>
          </v:shape>
          <o:OLEObject Type="Embed" ProgID="Equation.3" ShapeID="_x0000_i1037" DrawAspect="Content" ObjectID="_1319977498" r:id="rId30"/>
        </w:object>
      </w:r>
      <w:r>
        <w:rPr>
          <w:sz w:val="24"/>
          <w:lang w:val="es-ES_tradnl"/>
        </w:rPr>
        <w:t xml:space="preserve">) y del área de cada zona </w:t>
      </w:r>
      <w:r>
        <w:rPr>
          <w:position w:val="-12"/>
          <w:sz w:val="24"/>
          <w:lang w:val="es-ES_tradnl"/>
        </w:rPr>
        <w:object w:dxaOrig="279" w:dyaOrig="360">
          <v:shape id="_x0000_i1038" type="#_x0000_t75" style="width:14.25pt;height:18pt" o:ole="" fillcolor="window">
            <v:imagedata r:id="rId31" o:title=""/>
          </v:shape>
          <o:OLEObject Type="Embed" ProgID="Equation.3" ShapeID="_x0000_i1038" DrawAspect="Content" ObjectID="_1319977499" r:id="rId32"/>
        </w:object>
      </w:r>
      <w:r>
        <w:rPr>
          <w:sz w:val="24"/>
          <w:lang w:val="es-ES_tradnl"/>
        </w:rPr>
        <w:t>.</w:t>
      </w:r>
    </w:p>
    <w:p w:rsidR="009D6C38" w:rsidRDefault="009D6C38" w:rsidP="009D6C38">
      <w:pPr>
        <w:jc w:val="both"/>
        <w:rPr>
          <w:sz w:val="24"/>
          <w:lang w:val="es-ES_tradnl"/>
        </w:rPr>
      </w:pPr>
    </w:p>
    <w:p w:rsidR="009D6C38" w:rsidRDefault="009D6C38" w:rsidP="009D6C38">
      <w:pPr>
        <w:jc w:val="both"/>
        <w:rPr>
          <w:sz w:val="24"/>
          <w:lang w:val="es-ES_tradnl"/>
        </w:rPr>
      </w:pPr>
      <w:r>
        <w:rPr>
          <w:sz w:val="24"/>
          <w:lang w:val="es-ES_tradnl"/>
        </w:rPr>
        <w:t>Considere  que la función utilidad de los hogares es la siguiente:</w:t>
      </w:r>
    </w:p>
    <w:p w:rsidR="009D6C38" w:rsidRDefault="009D6C38" w:rsidP="009D6C38">
      <w:pPr>
        <w:jc w:val="both"/>
        <w:rPr>
          <w:sz w:val="24"/>
          <w:lang w:val="es-MX"/>
        </w:rPr>
      </w:pPr>
      <w:r>
        <w:rPr>
          <w:position w:val="-12"/>
          <w:sz w:val="24"/>
          <w:lang w:val="es-MX"/>
        </w:rPr>
        <w:object w:dxaOrig="3300" w:dyaOrig="380">
          <v:shape id="_x0000_i1039" type="#_x0000_t75" style="width:165pt;height:18.75pt" o:ole="" fillcolor="window">
            <v:imagedata r:id="rId33" o:title=""/>
          </v:shape>
          <o:OLEObject Type="Embed" ProgID="Equation.3" ShapeID="_x0000_i1039" DrawAspect="Content" ObjectID="_1319977500" r:id="rId34"/>
        </w:object>
      </w:r>
    </w:p>
    <w:p w:rsidR="009D6C38" w:rsidRDefault="009D6C38" w:rsidP="009D6C38">
      <w:pPr>
        <w:jc w:val="both"/>
        <w:rPr>
          <w:sz w:val="24"/>
          <w:lang w:val="es-MX"/>
        </w:rPr>
      </w:pPr>
      <w:proofErr w:type="gramStart"/>
      <w:r>
        <w:rPr>
          <w:sz w:val="24"/>
          <w:lang w:val="es-MX"/>
        </w:rPr>
        <w:t>donde</w:t>
      </w:r>
      <w:proofErr w:type="gramEnd"/>
      <w:r>
        <w:rPr>
          <w:sz w:val="24"/>
          <w:lang w:val="es-MX"/>
        </w:rPr>
        <w:t xml:space="preserve"> </w:t>
      </w:r>
      <w:r>
        <w:rPr>
          <w:i/>
          <w:sz w:val="24"/>
          <w:lang w:val="es-MX"/>
        </w:rPr>
        <w:t>X</w:t>
      </w:r>
      <w:r>
        <w:rPr>
          <w:sz w:val="24"/>
          <w:lang w:val="es-MX"/>
        </w:rPr>
        <w:t xml:space="preserve"> es la canasta de consumo de cada </w:t>
      </w:r>
      <w:proofErr w:type="spellStart"/>
      <w:r>
        <w:rPr>
          <w:sz w:val="24"/>
          <w:lang w:val="es-MX"/>
        </w:rPr>
        <w:t>cluster</w:t>
      </w:r>
      <w:proofErr w:type="spellEnd"/>
      <w:r>
        <w:rPr>
          <w:sz w:val="24"/>
          <w:lang w:val="es-MX"/>
        </w:rPr>
        <w:t xml:space="preserve"> de hogares; Z es el ingreso promedio de los residentes en la zona y </w:t>
      </w:r>
      <w:r>
        <w:rPr>
          <w:i/>
          <w:sz w:val="24"/>
          <w:lang w:val="es-MX"/>
        </w:rPr>
        <w:t>D</w:t>
      </w:r>
      <w:r>
        <w:rPr>
          <w:sz w:val="24"/>
          <w:lang w:val="es-MX"/>
        </w:rPr>
        <w:t xml:space="preserve"> es una variable </w:t>
      </w:r>
      <w:proofErr w:type="spellStart"/>
      <w:r>
        <w:rPr>
          <w:sz w:val="24"/>
          <w:lang w:val="es-MX"/>
        </w:rPr>
        <w:t>dummy</w:t>
      </w:r>
      <w:proofErr w:type="spellEnd"/>
      <w:r>
        <w:rPr>
          <w:sz w:val="24"/>
          <w:lang w:val="es-MX"/>
        </w:rPr>
        <w:t xml:space="preserve"> igual a 1 si </w:t>
      </w:r>
      <w:r>
        <w:rPr>
          <w:i/>
          <w:sz w:val="24"/>
          <w:lang w:val="es-MX"/>
        </w:rPr>
        <w:t xml:space="preserve">v=casa, </w:t>
      </w:r>
      <w:r>
        <w:rPr>
          <w:sz w:val="24"/>
          <w:lang w:val="es-MX"/>
        </w:rPr>
        <w:t xml:space="preserve">y 0 si </w:t>
      </w:r>
      <w:r>
        <w:rPr>
          <w:i/>
          <w:sz w:val="24"/>
          <w:lang w:val="es-MX"/>
        </w:rPr>
        <w:t>v=depto.</w:t>
      </w:r>
      <w:r>
        <w:rPr>
          <w:sz w:val="24"/>
          <w:lang w:val="es-MX"/>
        </w:rPr>
        <w:t xml:space="preserve"> </w:t>
      </w:r>
    </w:p>
    <w:p w:rsidR="009D6C38" w:rsidRDefault="009D6C38" w:rsidP="009D6C38">
      <w:pPr>
        <w:jc w:val="both"/>
        <w:rPr>
          <w:sz w:val="24"/>
          <w:lang w:val="es-MX"/>
        </w:rPr>
      </w:pPr>
    </w:p>
    <w:p w:rsidR="009D6C38" w:rsidRDefault="009D6C38" w:rsidP="009D6C38">
      <w:pPr>
        <w:jc w:val="both"/>
        <w:rPr>
          <w:sz w:val="24"/>
          <w:lang w:val="es-MX"/>
        </w:rPr>
      </w:pPr>
      <w:r>
        <w:rPr>
          <w:sz w:val="24"/>
          <w:lang w:val="es-MX"/>
        </w:rPr>
        <w:t>Considere además que las firmas maximizan su utilidad dada por:</w:t>
      </w:r>
    </w:p>
    <w:p w:rsidR="009D6C38" w:rsidRDefault="009D6C38" w:rsidP="009D6C38">
      <w:pPr>
        <w:jc w:val="both"/>
        <w:rPr>
          <w:sz w:val="24"/>
          <w:lang w:val="es-MX"/>
        </w:rPr>
      </w:pPr>
      <w:r>
        <w:rPr>
          <w:sz w:val="24"/>
          <w:lang w:val="es-MX"/>
        </w:rPr>
        <w:t xml:space="preserve"> </w:t>
      </w:r>
      <w:r>
        <w:rPr>
          <w:position w:val="-14"/>
          <w:sz w:val="24"/>
          <w:lang w:val="es-MX"/>
        </w:rPr>
        <w:object w:dxaOrig="1939" w:dyaOrig="400">
          <v:shape id="_x0000_i1040" type="#_x0000_t75" style="width:96.75pt;height:20.25pt" o:ole="" fillcolor="window">
            <v:imagedata r:id="rId35" o:title=""/>
          </v:shape>
          <o:OLEObject Type="Embed" ProgID="Equation.3" ShapeID="_x0000_i1040" DrawAspect="Content" ObjectID="_1319977501" r:id="rId36"/>
        </w:object>
      </w:r>
    </w:p>
    <w:p w:rsidR="009D6C38" w:rsidRDefault="009D6C38" w:rsidP="009D6C38">
      <w:pPr>
        <w:jc w:val="both"/>
        <w:rPr>
          <w:i/>
          <w:sz w:val="24"/>
          <w:lang w:val="es-MX"/>
        </w:rPr>
      </w:pPr>
      <w:proofErr w:type="gramStart"/>
      <w:r>
        <w:rPr>
          <w:sz w:val="24"/>
          <w:lang w:val="es-MX"/>
        </w:rPr>
        <w:t>donde</w:t>
      </w:r>
      <w:proofErr w:type="gramEnd"/>
      <w:r>
        <w:rPr>
          <w:sz w:val="24"/>
          <w:lang w:val="es-MX"/>
        </w:rPr>
        <w:t xml:space="preserve"> </w:t>
      </w:r>
      <w:proofErr w:type="spellStart"/>
      <w:r>
        <w:rPr>
          <w:i/>
          <w:sz w:val="24"/>
          <w:lang w:val="es-MX"/>
        </w:rPr>
        <w:t>W</w:t>
      </w:r>
      <w:r>
        <w:rPr>
          <w:i/>
          <w:sz w:val="24"/>
          <w:vertAlign w:val="subscript"/>
          <w:lang w:val="es-MX"/>
        </w:rPr>
        <w:t>i</w:t>
      </w:r>
      <w:proofErr w:type="spellEnd"/>
      <w:r>
        <w:rPr>
          <w:sz w:val="24"/>
          <w:lang w:val="es-MX"/>
        </w:rPr>
        <w:t xml:space="preserve"> es la densidad de hogares en cada zona. Los parámetros </w:t>
      </w:r>
      <w:r>
        <w:rPr>
          <w:i/>
          <w:sz w:val="24"/>
          <w:lang w:val="es-MX"/>
        </w:rPr>
        <w:t xml:space="preserve">a, b, c </w:t>
      </w:r>
      <w:r>
        <w:rPr>
          <w:sz w:val="24"/>
          <w:lang w:val="es-MX"/>
        </w:rPr>
        <w:t>son conocidos de estudios anteriores.</w:t>
      </w:r>
    </w:p>
    <w:p w:rsidR="009D6C38" w:rsidRDefault="009D6C38" w:rsidP="009D6C38">
      <w:pPr>
        <w:jc w:val="both"/>
        <w:rPr>
          <w:sz w:val="24"/>
          <w:lang w:val="es-MX"/>
        </w:rPr>
      </w:pPr>
    </w:p>
    <w:p w:rsidR="009D6C38" w:rsidRDefault="009D6C38" w:rsidP="009D6C38">
      <w:pPr>
        <w:jc w:val="both"/>
        <w:rPr>
          <w:sz w:val="24"/>
          <w:lang w:val="es-MX"/>
        </w:rPr>
      </w:pPr>
      <w:r>
        <w:rPr>
          <w:sz w:val="24"/>
          <w:lang w:val="es-MX"/>
        </w:rPr>
        <w:lastRenderedPageBreak/>
        <w:t xml:space="preserve"> Si la población de cada </w:t>
      </w:r>
      <w:proofErr w:type="spellStart"/>
      <w:r>
        <w:rPr>
          <w:sz w:val="24"/>
          <w:lang w:val="es-MX"/>
        </w:rPr>
        <w:t>cluster</w:t>
      </w:r>
      <w:proofErr w:type="spellEnd"/>
      <w:r>
        <w:rPr>
          <w:sz w:val="24"/>
          <w:lang w:val="es-MX"/>
        </w:rPr>
        <w:t xml:space="preserve"> y firma crece en </w:t>
      </w:r>
      <w:proofErr w:type="gramStart"/>
      <w:r>
        <w:rPr>
          <w:sz w:val="24"/>
          <w:lang w:val="es-MX"/>
        </w:rPr>
        <w:t>un</w:t>
      </w:r>
      <w:proofErr w:type="gramEnd"/>
      <w:r>
        <w:rPr>
          <w:sz w:val="24"/>
          <w:lang w:val="es-MX"/>
        </w:rPr>
        <w:t xml:space="preserve"> tasa constante anual </w:t>
      </w:r>
      <w:r>
        <w:rPr>
          <w:position w:val="-14"/>
          <w:sz w:val="24"/>
          <w:lang w:val="es-MX"/>
        </w:rPr>
        <w:object w:dxaOrig="720" w:dyaOrig="380">
          <v:shape id="_x0000_i1041" type="#_x0000_t75" style="width:36pt;height:18.75pt" o:ole="" fillcolor="window">
            <v:imagedata r:id="rId37" o:title=""/>
          </v:shape>
          <o:OLEObject Type="Embed" ProgID="Equation.3" ShapeID="_x0000_i1041" DrawAspect="Content" ObjectID="_1319977502" r:id="rId38"/>
        </w:object>
      </w:r>
      <w:r>
        <w:rPr>
          <w:sz w:val="24"/>
          <w:lang w:val="es-MX"/>
        </w:rPr>
        <w:t xml:space="preserve"> respectivamente:</w:t>
      </w:r>
    </w:p>
    <w:p w:rsidR="009D6C38" w:rsidRDefault="009D6C38" w:rsidP="009D6C38">
      <w:pPr>
        <w:numPr>
          <w:ilvl w:val="0"/>
          <w:numId w:val="1"/>
        </w:numPr>
        <w:spacing w:after="0" w:line="240" w:lineRule="auto"/>
        <w:jc w:val="both"/>
        <w:rPr>
          <w:sz w:val="24"/>
          <w:lang w:val="es-ES_tradnl"/>
        </w:rPr>
      </w:pPr>
      <w:r>
        <w:rPr>
          <w:sz w:val="24"/>
          <w:lang w:val="es-ES_tradnl"/>
        </w:rPr>
        <w:t>Proponga, analice y discuta un modelo que permita simular el equilibrio de corto y largo plazo.</w:t>
      </w:r>
    </w:p>
    <w:p w:rsidR="009D6C38" w:rsidRDefault="009D6C38" w:rsidP="009D6C38">
      <w:pPr>
        <w:numPr>
          <w:ilvl w:val="0"/>
          <w:numId w:val="1"/>
        </w:numPr>
        <w:spacing w:after="0" w:line="240" w:lineRule="auto"/>
        <w:jc w:val="both"/>
        <w:rPr>
          <w:sz w:val="24"/>
          <w:lang w:val="es-ES_tradnl"/>
        </w:rPr>
      </w:pPr>
      <w:r>
        <w:rPr>
          <w:sz w:val="24"/>
          <w:lang w:val="es-ES_tradnl"/>
        </w:rPr>
        <w:t xml:space="preserve">Explique el algoritmo de cálculo para simular el nuevo equilibrio ante un conjunto de regulaciones </w:t>
      </w:r>
      <w:r>
        <w:rPr>
          <w:position w:val="-12"/>
          <w:sz w:val="24"/>
          <w:lang w:val="es-ES_tradnl"/>
        </w:rPr>
        <w:object w:dxaOrig="980" w:dyaOrig="380">
          <v:shape id="_x0000_i1042" type="#_x0000_t75" style="width:48.75pt;height:18.75pt" o:ole="" fillcolor="window">
            <v:imagedata r:id="rId39" o:title=""/>
          </v:shape>
          <o:OLEObject Type="Embed" ProgID="Equation.3" ShapeID="_x0000_i1042" DrawAspect="Content" ObjectID="_1319977503" r:id="rId40"/>
        </w:object>
      </w:r>
      <w:r>
        <w:rPr>
          <w:sz w:val="24"/>
          <w:lang w:val="es-ES_tradnl"/>
        </w:rPr>
        <w:t>.</w:t>
      </w:r>
    </w:p>
    <w:p w:rsidR="009D6C38" w:rsidRDefault="009D6C38" w:rsidP="009D6C38">
      <w:pPr>
        <w:numPr>
          <w:ilvl w:val="0"/>
          <w:numId w:val="1"/>
        </w:numPr>
        <w:spacing w:after="0" w:line="240" w:lineRule="auto"/>
        <w:jc w:val="both"/>
        <w:rPr>
          <w:sz w:val="24"/>
          <w:lang w:val="es-ES_tradnl"/>
        </w:rPr>
      </w:pPr>
      <w:r>
        <w:rPr>
          <w:sz w:val="24"/>
          <w:lang w:val="es-ES_tradnl"/>
        </w:rPr>
        <w:t xml:space="preserve">Discuta cómo se podría extender este modelo para i) optimizar la ciudad de manera de que la localización sea óptima; </w:t>
      </w:r>
      <w:proofErr w:type="spellStart"/>
      <w:r>
        <w:rPr>
          <w:sz w:val="24"/>
          <w:lang w:val="es-ES_tradnl"/>
        </w:rPr>
        <w:t>ii</w:t>
      </w:r>
      <w:proofErr w:type="spellEnd"/>
      <w:r>
        <w:rPr>
          <w:sz w:val="24"/>
          <w:lang w:val="es-ES_tradnl"/>
        </w:rPr>
        <w:t>) que sea dinámico.</w:t>
      </w:r>
    </w:p>
    <w:p w:rsidR="009D6C38" w:rsidRPr="009D6C38" w:rsidRDefault="009D6C38" w:rsidP="009D6C38">
      <w:pPr>
        <w:rPr>
          <w:sz w:val="24"/>
          <w:lang w:val="es-ES"/>
        </w:rPr>
      </w:pPr>
    </w:p>
    <w:p w:rsidR="009D6C38" w:rsidRPr="009D6C38" w:rsidRDefault="009D6C38" w:rsidP="009D6C38">
      <w:pPr>
        <w:rPr>
          <w:sz w:val="24"/>
          <w:lang w:val="es-ES"/>
        </w:rPr>
      </w:pPr>
    </w:p>
    <w:p w:rsidR="009D6C38" w:rsidRDefault="009D6C38" w:rsidP="009D6C38">
      <w:pPr>
        <w:rPr>
          <w:sz w:val="24"/>
        </w:rPr>
      </w:pPr>
      <w:r>
        <w:rPr>
          <w:sz w:val="24"/>
        </w:rPr>
        <w:t xml:space="preserve">Santiago, 30 </w:t>
      </w:r>
      <w:proofErr w:type="spellStart"/>
      <w:r>
        <w:rPr>
          <w:sz w:val="24"/>
        </w:rPr>
        <w:t>Noviembre</w:t>
      </w:r>
      <w:proofErr w:type="spellEnd"/>
      <w:r>
        <w:rPr>
          <w:sz w:val="24"/>
        </w:rPr>
        <w:t xml:space="preserve"> 2004</w:t>
      </w:r>
    </w:p>
    <w:p w:rsidR="009D6C38" w:rsidRDefault="009D6C38">
      <w:r>
        <w:br w:type="page"/>
      </w:r>
    </w:p>
    <w:p w:rsidR="009D6C38" w:rsidRDefault="009D6C38" w:rsidP="009D6C38">
      <w:pPr>
        <w:pStyle w:val="Ttulo1"/>
        <w:jc w:val="center"/>
      </w:pPr>
      <w:r>
        <w:lastRenderedPageBreak/>
        <w:t>EXAMEN</w:t>
      </w:r>
    </w:p>
    <w:p w:rsidR="009D6C38" w:rsidRDefault="009D6C38" w:rsidP="009D6C38">
      <w:pPr>
        <w:pStyle w:val="Ttulo1"/>
        <w:jc w:val="center"/>
      </w:pPr>
      <w:r>
        <w:t>CI73E-Economía Urbana y Transporte</w:t>
      </w:r>
    </w:p>
    <w:p w:rsidR="009D6C38" w:rsidRPr="009D6C38" w:rsidRDefault="009D6C38" w:rsidP="009D6C38">
      <w:pPr>
        <w:jc w:val="center"/>
        <w:rPr>
          <w:rFonts w:ascii="Book Antiqua" w:hAnsi="Book Antiqua"/>
          <w:sz w:val="24"/>
          <w:lang w:val="es-ES"/>
        </w:rPr>
      </w:pPr>
    </w:p>
    <w:p w:rsidR="009D6C38" w:rsidRDefault="009D6C38" w:rsidP="009D6C38">
      <w:pPr>
        <w:pStyle w:val="Ttulo2"/>
      </w:pPr>
      <w:r>
        <w:t>Primavera 2005</w:t>
      </w:r>
    </w:p>
    <w:p w:rsidR="009D6C38" w:rsidRPr="009D6C38" w:rsidRDefault="009D6C38" w:rsidP="009D6C38">
      <w:pPr>
        <w:jc w:val="right"/>
        <w:rPr>
          <w:rFonts w:ascii="Book Antiqua" w:hAnsi="Book Antiqua"/>
          <w:sz w:val="24"/>
          <w:lang w:val="es-ES"/>
        </w:rPr>
      </w:pPr>
      <w:r w:rsidRPr="009D6C38">
        <w:rPr>
          <w:rFonts w:ascii="Book Antiqua" w:hAnsi="Book Antiqua"/>
          <w:sz w:val="24"/>
          <w:lang w:val="es-ES"/>
        </w:rPr>
        <w:t>Prof. Francisco Martínez C.</w:t>
      </w:r>
    </w:p>
    <w:p w:rsidR="009D6C38" w:rsidRDefault="009D6C38" w:rsidP="009D6C38">
      <w:pPr>
        <w:jc w:val="right"/>
        <w:rPr>
          <w:rFonts w:ascii="Book Antiqua" w:hAnsi="Book Antiqua"/>
          <w:sz w:val="24"/>
        </w:rPr>
      </w:pPr>
      <w:proofErr w:type="spellStart"/>
      <w:r>
        <w:rPr>
          <w:rFonts w:ascii="Book Antiqua" w:hAnsi="Book Antiqua"/>
          <w:sz w:val="24"/>
        </w:rPr>
        <w:t>Auxiliar</w:t>
      </w:r>
      <w:proofErr w:type="spellEnd"/>
      <w:r>
        <w:rPr>
          <w:rFonts w:ascii="Book Antiqua" w:hAnsi="Book Antiqua"/>
          <w:sz w:val="24"/>
        </w:rPr>
        <w:t xml:space="preserve">: Felipe </w:t>
      </w:r>
      <w:proofErr w:type="spellStart"/>
      <w:r>
        <w:rPr>
          <w:rFonts w:ascii="Book Antiqua" w:hAnsi="Book Antiqua"/>
          <w:sz w:val="24"/>
        </w:rPr>
        <w:t>Aguila</w:t>
      </w:r>
      <w:proofErr w:type="spellEnd"/>
    </w:p>
    <w:p w:rsidR="009D6C38" w:rsidRDefault="009D6C38" w:rsidP="009D6C38">
      <w:pPr>
        <w:jc w:val="right"/>
        <w:rPr>
          <w:rFonts w:ascii="Book Antiqua" w:hAnsi="Book Antiqua"/>
          <w:sz w:val="24"/>
        </w:rPr>
      </w:pPr>
    </w:p>
    <w:p w:rsidR="009D6C38" w:rsidRPr="009D6C38" w:rsidRDefault="009D6C38" w:rsidP="009D6C38">
      <w:pPr>
        <w:numPr>
          <w:ilvl w:val="0"/>
          <w:numId w:val="3"/>
        </w:numPr>
        <w:spacing w:after="0" w:line="240" w:lineRule="auto"/>
        <w:jc w:val="both"/>
        <w:rPr>
          <w:rFonts w:ascii="Book Antiqua" w:hAnsi="Book Antiqua"/>
          <w:sz w:val="24"/>
          <w:lang w:val="es-ES"/>
        </w:rPr>
      </w:pPr>
      <w:r w:rsidRPr="009D6C38">
        <w:rPr>
          <w:rFonts w:ascii="Book Antiqua" w:hAnsi="Book Antiqua"/>
          <w:sz w:val="24"/>
          <w:lang w:val="es-ES"/>
        </w:rPr>
        <w:t>Comente tres (solo tres) de las siguientes afirmaciones, con relación a su validez y eventual corrección.  Analice la frase como un todo y cada una de sus partes. Todo argumento DEBE tener una justificación analítica y debe ser capaz de convencer por ser riguroso y completo.</w:t>
      </w:r>
    </w:p>
    <w:p w:rsidR="009D6C38" w:rsidRPr="009D6C38" w:rsidRDefault="009D6C38" w:rsidP="009D6C38">
      <w:pPr>
        <w:jc w:val="both"/>
        <w:rPr>
          <w:rFonts w:ascii="Book Antiqua" w:hAnsi="Book Antiqua"/>
          <w:sz w:val="24"/>
          <w:lang w:val="es-ES"/>
        </w:rPr>
      </w:pPr>
      <w:r w:rsidRPr="009D6C38">
        <w:rPr>
          <w:rFonts w:ascii="Book Antiqua" w:hAnsi="Book Antiqua"/>
          <w:sz w:val="24"/>
          <w:lang w:val="es-ES"/>
        </w:rPr>
        <w:t xml:space="preserve"> </w:t>
      </w:r>
    </w:p>
    <w:p w:rsidR="009D6C38" w:rsidRPr="009D6C38" w:rsidRDefault="009D6C38" w:rsidP="009D6C38">
      <w:pPr>
        <w:numPr>
          <w:ilvl w:val="0"/>
          <w:numId w:val="2"/>
        </w:numPr>
        <w:spacing w:after="0" w:line="240" w:lineRule="auto"/>
        <w:jc w:val="both"/>
        <w:rPr>
          <w:rFonts w:ascii="Book Antiqua" w:hAnsi="Book Antiqua"/>
          <w:sz w:val="24"/>
          <w:lang w:val="es-ES"/>
        </w:rPr>
      </w:pPr>
      <w:r w:rsidRPr="009D6C38">
        <w:rPr>
          <w:rFonts w:ascii="Book Antiqua" w:hAnsi="Book Antiqua"/>
          <w:sz w:val="24"/>
          <w:lang w:val="es-ES"/>
        </w:rPr>
        <w:t xml:space="preserve">La variación de la renta es una medida rigurosa de los beneficios totales en uso del suelo, pero no refleja los beneficios de los usuarios de transporte. </w:t>
      </w:r>
    </w:p>
    <w:p w:rsidR="009D6C38" w:rsidRPr="009D6C38" w:rsidRDefault="009D6C38" w:rsidP="009D6C38">
      <w:pPr>
        <w:jc w:val="both"/>
        <w:rPr>
          <w:rFonts w:ascii="Book Antiqua" w:hAnsi="Book Antiqua"/>
          <w:sz w:val="24"/>
          <w:lang w:val="es-ES"/>
        </w:rPr>
      </w:pPr>
    </w:p>
    <w:p w:rsidR="009D6C38" w:rsidRDefault="009D6C38" w:rsidP="009D6C38">
      <w:pPr>
        <w:numPr>
          <w:ilvl w:val="0"/>
          <w:numId w:val="2"/>
        </w:numPr>
        <w:spacing w:after="0" w:line="240" w:lineRule="auto"/>
        <w:jc w:val="both"/>
        <w:rPr>
          <w:rFonts w:ascii="Book Antiqua" w:hAnsi="Book Antiqua"/>
          <w:sz w:val="24"/>
        </w:rPr>
      </w:pPr>
      <w:r w:rsidRPr="009D6C38">
        <w:rPr>
          <w:rFonts w:ascii="Book Antiqua" w:hAnsi="Book Antiqua"/>
          <w:sz w:val="24"/>
          <w:lang w:val="es-ES"/>
        </w:rPr>
        <w:t xml:space="preserve">El modelo </w:t>
      </w:r>
      <w:proofErr w:type="spellStart"/>
      <w:r w:rsidRPr="009D6C38">
        <w:rPr>
          <w:rFonts w:ascii="Book Antiqua" w:hAnsi="Book Antiqua"/>
          <w:sz w:val="24"/>
          <w:lang w:val="es-ES"/>
        </w:rPr>
        <w:t>Logit</w:t>
      </w:r>
      <w:proofErr w:type="spellEnd"/>
      <w:r w:rsidRPr="009D6C38">
        <w:rPr>
          <w:rFonts w:ascii="Book Antiqua" w:hAnsi="Book Antiqua"/>
          <w:sz w:val="24"/>
          <w:lang w:val="es-ES"/>
        </w:rPr>
        <w:t xml:space="preserve"> se utiliza en uso del suelo porque permite mayor número de variables de decisión, lo que es necesario en este caso por la diversidad de atributos.  </w:t>
      </w:r>
      <w:r>
        <w:rPr>
          <w:rFonts w:ascii="Book Antiqua" w:hAnsi="Book Antiqua"/>
          <w:sz w:val="24"/>
        </w:rPr>
        <w:t xml:space="preserve">El </w:t>
      </w:r>
      <w:proofErr w:type="spellStart"/>
      <w:r>
        <w:rPr>
          <w:rFonts w:ascii="Book Antiqua" w:hAnsi="Book Antiqua"/>
          <w:sz w:val="24"/>
        </w:rPr>
        <w:t>modelo</w:t>
      </w:r>
      <w:proofErr w:type="spellEnd"/>
      <w:r>
        <w:rPr>
          <w:rFonts w:ascii="Book Antiqua" w:hAnsi="Book Antiqua"/>
          <w:sz w:val="24"/>
        </w:rPr>
        <w:t xml:space="preserve"> </w:t>
      </w:r>
      <w:proofErr w:type="spellStart"/>
      <w:r>
        <w:rPr>
          <w:rFonts w:ascii="Book Antiqua" w:hAnsi="Book Antiqua"/>
          <w:sz w:val="24"/>
        </w:rPr>
        <w:t>entrópico</w:t>
      </w:r>
      <w:proofErr w:type="spellEnd"/>
      <w:r>
        <w:rPr>
          <w:rFonts w:ascii="Book Antiqua" w:hAnsi="Book Antiqua"/>
          <w:sz w:val="24"/>
        </w:rPr>
        <w:t xml:space="preserve"> no </w:t>
      </w:r>
      <w:proofErr w:type="spellStart"/>
      <w:r>
        <w:rPr>
          <w:rFonts w:ascii="Book Antiqua" w:hAnsi="Book Antiqua"/>
          <w:sz w:val="24"/>
        </w:rPr>
        <w:t>permite</w:t>
      </w:r>
      <w:proofErr w:type="spellEnd"/>
      <w:r>
        <w:rPr>
          <w:rFonts w:ascii="Book Antiqua" w:hAnsi="Book Antiqua"/>
          <w:sz w:val="24"/>
        </w:rPr>
        <w:t xml:space="preserve"> </w:t>
      </w:r>
      <w:proofErr w:type="spellStart"/>
      <w:proofErr w:type="gramStart"/>
      <w:r>
        <w:rPr>
          <w:rFonts w:ascii="Book Antiqua" w:hAnsi="Book Antiqua"/>
          <w:sz w:val="24"/>
        </w:rPr>
        <w:t>tal</w:t>
      </w:r>
      <w:proofErr w:type="spellEnd"/>
      <w:proofErr w:type="gramEnd"/>
      <w:r>
        <w:rPr>
          <w:rFonts w:ascii="Book Antiqua" w:hAnsi="Book Antiqua"/>
          <w:sz w:val="24"/>
        </w:rPr>
        <w:t xml:space="preserve"> </w:t>
      </w:r>
      <w:proofErr w:type="spellStart"/>
      <w:r>
        <w:rPr>
          <w:rFonts w:ascii="Book Antiqua" w:hAnsi="Book Antiqua"/>
          <w:sz w:val="24"/>
        </w:rPr>
        <w:t>flexibilidad</w:t>
      </w:r>
      <w:proofErr w:type="spellEnd"/>
      <w:r>
        <w:rPr>
          <w:rFonts w:ascii="Book Antiqua" w:hAnsi="Book Antiqua"/>
          <w:sz w:val="24"/>
        </w:rPr>
        <w:t>.</w:t>
      </w:r>
    </w:p>
    <w:p w:rsidR="009D6C38" w:rsidRDefault="009D6C38" w:rsidP="009D6C38">
      <w:pPr>
        <w:jc w:val="both"/>
        <w:rPr>
          <w:rFonts w:ascii="Book Antiqua" w:hAnsi="Book Antiqua"/>
          <w:sz w:val="24"/>
        </w:rPr>
      </w:pPr>
    </w:p>
    <w:p w:rsidR="009D6C38" w:rsidRPr="009D6C38" w:rsidRDefault="009D6C38" w:rsidP="009D6C38">
      <w:pPr>
        <w:numPr>
          <w:ilvl w:val="0"/>
          <w:numId w:val="2"/>
        </w:numPr>
        <w:spacing w:after="0" w:line="240" w:lineRule="auto"/>
        <w:jc w:val="both"/>
        <w:rPr>
          <w:rFonts w:ascii="Book Antiqua" w:hAnsi="Book Antiqua"/>
          <w:sz w:val="24"/>
          <w:lang w:val="es-ES"/>
        </w:rPr>
      </w:pPr>
      <w:r w:rsidRPr="009D6C38">
        <w:rPr>
          <w:rFonts w:ascii="Book Antiqua" w:hAnsi="Book Antiqua"/>
          <w:sz w:val="24"/>
          <w:lang w:val="es-ES"/>
        </w:rPr>
        <w:t>No existen diferencias entre el actual modelo MUSSA y el modelo RBSM, ambos predicen el futuro desarrollo urbano de igual forma; incluso los algoritmos de solución son muy similares.</w:t>
      </w:r>
    </w:p>
    <w:p w:rsidR="009D6C38" w:rsidRPr="009D6C38" w:rsidRDefault="009D6C38" w:rsidP="009D6C38">
      <w:pPr>
        <w:jc w:val="both"/>
        <w:rPr>
          <w:rFonts w:ascii="Book Antiqua" w:hAnsi="Book Antiqua"/>
          <w:sz w:val="24"/>
          <w:lang w:val="es-ES"/>
        </w:rPr>
      </w:pPr>
    </w:p>
    <w:p w:rsidR="009D6C38" w:rsidRPr="009D6C38" w:rsidRDefault="009D6C38" w:rsidP="009D6C38">
      <w:pPr>
        <w:numPr>
          <w:ilvl w:val="0"/>
          <w:numId w:val="2"/>
        </w:numPr>
        <w:spacing w:after="0" w:line="240" w:lineRule="auto"/>
        <w:jc w:val="both"/>
        <w:rPr>
          <w:rFonts w:ascii="Book Antiqua" w:hAnsi="Book Antiqua"/>
          <w:sz w:val="24"/>
          <w:lang w:val="es-ES"/>
        </w:rPr>
      </w:pPr>
      <w:r w:rsidRPr="009D6C38">
        <w:rPr>
          <w:rFonts w:ascii="Book Antiqua" w:hAnsi="Book Antiqua"/>
          <w:sz w:val="24"/>
          <w:lang w:val="es-ES"/>
        </w:rPr>
        <w:t>La ventaja de un modelo dinámico de uso del suelo radica en que se modela explícitamente el tiempo, aunque la desventaja es que no hay una noción de equilibrio, por lo que no hay precios obtenidos de esa condición.</w:t>
      </w:r>
    </w:p>
    <w:p w:rsidR="009D6C38" w:rsidRPr="009D6C38" w:rsidRDefault="009D6C38" w:rsidP="009D6C38">
      <w:pPr>
        <w:rPr>
          <w:rFonts w:ascii="Book Antiqua" w:hAnsi="Book Antiqua"/>
          <w:sz w:val="24"/>
          <w:lang w:val="es-ES"/>
        </w:rPr>
      </w:pPr>
    </w:p>
    <w:p w:rsidR="009D6C38" w:rsidRPr="009D6C38" w:rsidRDefault="009D6C38" w:rsidP="009D6C38">
      <w:pPr>
        <w:rPr>
          <w:rFonts w:ascii="Book Antiqua" w:hAnsi="Book Antiqua"/>
          <w:sz w:val="24"/>
          <w:lang w:val="es-ES"/>
        </w:rPr>
      </w:pPr>
    </w:p>
    <w:p w:rsidR="009D6C38" w:rsidRDefault="009D6C38" w:rsidP="009D6C38">
      <w:pPr>
        <w:numPr>
          <w:ilvl w:val="0"/>
          <w:numId w:val="3"/>
        </w:numPr>
        <w:spacing w:after="0" w:line="240" w:lineRule="auto"/>
        <w:rPr>
          <w:rFonts w:ascii="Book Antiqua" w:hAnsi="Book Antiqua"/>
          <w:sz w:val="24"/>
        </w:rPr>
      </w:pPr>
      <w:r w:rsidRPr="009D6C38">
        <w:rPr>
          <w:rFonts w:ascii="Book Antiqua" w:hAnsi="Book Antiqua"/>
          <w:sz w:val="24"/>
          <w:lang w:val="es-ES"/>
        </w:rPr>
        <w:t xml:space="preserve">Demuestre que los enfoques de localización por maximización de utilidad y por remate son equivalentes en una perspectiva </w:t>
      </w:r>
      <w:proofErr w:type="spellStart"/>
      <w:r w:rsidRPr="009D6C38">
        <w:rPr>
          <w:rFonts w:ascii="Book Antiqua" w:hAnsi="Book Antiqua"/>
          <w:sz w:val="24"/>
          <w:lang w:val="es-ES"/>
        </w:rPr>
        <w:t>determinística</w:t>
      </w:r>
      <w:proofErr w:type="spellEnd"/>
      <w:r w:rsidRPr="009D6C38">
        <w:rPr>
          <w:rFonts w:ascii="Book Antiqua" w:hAnsi="Book Antiqua"/>
          <w:sz w:val="24"/>
          <w:lang w:val="es-ES"/>
        </w:rPr>
        <w:t xml:space="preserve"> y estocástica (suponga un modelo </w:t>
      </w:r>
      <w:proofErr w:type="spellStart"/>
      <w:r w:rsidRPr="009D6C38">
        <w:rPr>
          <w:rFonts w:ascii="Book Antiqua" w:hAnsi="Book Antiqua"/>
          <w:sz w:val="24"/>
          <w:lang w:val="es-ES"/>
        </w:rPr>
        <w:t>logit</w:t>
      </w:r>
      <w:proofErr w:type="spellEnd"/>
      <w:r w:rsidRPr="009D6C38">
        <w:rPr>
          <w:rFonts w:ascii="Book Antiqua" w:hAnsi="Book Antiqua"/>
          <w:sz w:val="24"/>
          <w:lang w:val="es-ES"/>
        </w:rPr>
        <w:t xml:space="preserve">).  </w:t>
      </w:r>
      <w:proofErr w:type="spellStart"/>
      <w:r>
        <w:rPr>
          <w:rFonts w:ascii="Book Antiqua" w:hAnsi="Book Antiqua"/>
          <w:sz w:val="24"/>
        </w:rPr>
        <w:t>Exponga</w:t>
      </w:r>
      <w:proofErr w:type="spellEnd"/>
      <w:r>
        <w:rPr>
          <w:rFonts w:ascii="Book Antiqua" w:hAnsi="Book Antiqua"/>
          <w:sz w:val="24"/>
        </w:rPr>
        <w:t xml:space="preserve"> los </w:t>
      </w:r>
      <w:proofErr w:type="spellStart"/>
      <w:r>
        <w:rPr>
          <w:rFonts w:ascii="Book Antiqua" w:hAnsi="Book Antiqua"/>
          <w:sz w:val="24"/>
        </w:rPr>
        <w:t>supuestos</w:t>
      </w:r>
      <w:proofErr w:type="spellEnd"/>
      <w:r>
        <w:rPr>
          <w:rFonts w:ascii="Book Antiqua" w:hAnsi="Book Antiqua"/>
          <w:sz w:val="24"/>
        </w:rPr>
        <w:t xml:space="preserve"> </w:t>
      </w:r>
      <w:proofErr w:type="spellStart"/>
      <w:r>
        <w:rPr>
          <w:rFonts w:ascii="Book Antiqua" w:hAnsi="Book Antiqua"/>
          <w:sz w:val="24"/>
        </w:rPr>
        <w:t>utilizados</w:t>
      </w:r>
      <w:proofErr w:type="spellEnd"/>
      <w:r>
        <w:rPr>
          <w:rFonts w:ascii="Book Antiqua" w:hAnsi="Book Antiqua"/>
          <w:sz w:val="24"/>
        </w:rPr>
        <w:t>.</w:t>
      </w:r>
    </w:p>
    <w:p w:rsidR="009D6C38" w:rsidRDefault="009D6C38" w:rsidP="009D6C38">
      <w:pPr>
        <w:rPr>
          <w:rFonts w:ascii="Book Antiqua" w:hAnsi="Book Antiqua"/>
          <w:sz w:val="24"/>
        </w:rPr>
      </w:pPr>
    </w:p>
    <w:p w:rsidR="009D6C38" w:rsidRDefault="009D6C38" w:rsidP="009D6C38">
      <w:pPr>
        <w:rPr>
          <w:rFonts w:ascii="Book Antiqua" w:hAnsi="Book Antiqua"/>
          <w:sz w:val="24"/>
        </w:rPr>
      </w:pPr>
      <w:proofErr w:type="spellStart"/>
      <w:proofErr w:type="gramStart"/>
      <w:r>
        <w:rPr>
          <w:rFonts w:ascii="Book Antiqua" w:hAnsi="Book Antiqua"/>
          <w:sz w:val="24"/>
        </w:rPr>
        <w:t>Muy</w:t>
      </w:r>
      <w:proofErr w:type="spellEnd"/>
      <w:r>
        <w:rPr>
          <w:rFonts w:ascii="Book Antiqua" w:hAnsi="Book Antiqua"/>
          <w:sz w:val="24"/>
        </w:rPr>
        <w:t xml:space="preserve"> </w:t>
      </w:r>
      <w:proofErr w:type="spellStart"/>
      <w:r>
        <w:rPr>
          <w:rFonts w:ascii="Book Antiqua" w:hAnsi="Book Antiqua"/>
          <w:sz w:val="24"/>
        </w:rPr>
        <w:t>buena</w:t>
      </w:r>
      <w:proofErr w:type="spellEnd"/>
      <w:r>
        <w:rPr>
          <w:rFonts w:ascii="Book Antiqua" w:hAnsi="Book Antiqua"/>
          <w:sz w:val="24"/>
        </w:rPr>
        <w:t xml:space="preserve"> </w:t>
      </w:r>
      <w:proofErr w:type="spellStart"/>
      <w:r>
        <w:rPr>
          <w:rFonts w:ascii="Book Antiqua" w:hAnsi="Book Antiqua"/>
          <w:sz w:val="24"/>
        </w:rPr>
        <w:t>suerte</w:t>
      </w:r>
      <w:proofErr w:type="spellEnd"/>
      <w:r>
        <w:rPr>
          <w:rFonts w:ascii="Book Antiqua" w:hAnsi="Book Antiqua"/>
          <w:sz w:val="24"/>
        </w:rPr>
        <w:t>.</w:t>
      </w:r>
      <w:proofErr w:type="gramEnd"/>
    </w:p>
    <w:p w:rsidR="009D6C38" w:rsidRDefault="009D6C38" w:rsidP="009D6C38">
      <w:pPr>
        <w:rPr>
          <w:b/>
          <w:lang w:val="es-MX"/>
        </w:rPr>
      </w:pPr>
    </w:p>
    <w:p w:rsidR="009D6C38" w:rsidRDefault="009D6C38" w:rsidP="009D6C38">
      <w:pPr>
        <w:rPr>
          <w:b/>
          <w:lang w:val="es-MX"/>
        </w:rPr>
      </w:pPr>
      <w:r w:rsidRPr="0035755F">
        <w:rPr>
          <w:b/>
          <w:lang w:val="es-MX"/>
        </w:rPr>
        <w:t>Pregunta 1</w:t>
      </w:r>
    </w:p>
    <w:p w:rsidR="009D6C38" w:rsidRDefault="009D6C38" w:rsidP="009D6C38">
      <w:pPr>
        <w:rPr>
          <w:b/>
          <w:lang w:val="es-MX"/>
        </w:rPr>
      </w:pPr>
    </w:p>
    <w:p w:rsidR="009D6C38" w:rsidRDefault="009D6C38" w:rsidP="009D6C38">
      <w:pPr>
        <w:pStyle w:val="Prrafodelista"/>
        <w:numPr>
          <w:ilvl w:val="0"/>
          <w:numId w:val="4"/>
        </w:numPr>
        <w:jc w:val="both"/>
        <w:rPr>
          <w:lang w:val="es-MX"/>
        </w:rPr>
      </w:pPr>
      <w:r>
        <w:rPr>
          <w:lang w:val="es-MX"/>
        </w:rPr>
        <w:t>Con respecto al modelo de corto plazo en uso del suelo, descrito en “</w:t>
      </w:r>
      <w:proofErr w:type="spellStart"/>
      <w:r>
        <w:rPr>
          <w:lang w:val="es-MX"/>
        </w:rPr>
        <w:t>The</w:t>
      </w:r>
      <w:proofErr w:type="spellEnd"/>
      <w:r>
        <w:rPr>
          <w:lang w:val="es-MX"/>
        </w:rPr>
        <w:t xml:space="preserve"> </w:t>
      </w:r>
      <w:proofErr w:type="spellStart"/>
      <w:r>
        <w:rPr>
          <w:lang w:val="es-MX"/>
        </w:rPr>
        <w:t>bid-choice</w:t>
      </w:r>
      <w:proofErr w:type="spellEnd"/>
      <w:r>
        <w:rPr>
          <w:lang w:val="es-MX"/>
        </w:rPr>
        <w:t xml:space="preserve"> </w:t>
      </w:r>
      <w:proofErr w:type="spellStart"/>
      <w:r>
        <w:rPr>
          <w:lang w:val="es-MX"/>
        </w:rPr>
        <w:t>model</w:t>
      </w:r>
      <w:proofErr w:type="spellEnd"/>
      <w:r>
        <w:rPr>
          <w:lang w:val="es-MX"/>
        </w:rPr>
        <w:t xml:space="preserve">: </w:t>
      </w:r>
      <w:proofErr w:type="spellStart"/>
      <w:r>
        <w:rPr>
          <w:lang w:val="es-MX"/>
        </w:rPr>
        <w:t>an</w:t>
      </w:r>
      <w:proofErr w:type="spellEnd"/>
      <w:r>
        <w:rPr>
          <w:lang w:val="es-MX"/>
        </w:rPr>
        <w:t xml:space="preserve"> </w:t>
      </w:r>
      <w:proofErr w:type="spellStart"/>
      <w:r>
        <w:rPr>
          <w:lang w:val="es-MX"/>
        </w:rPr>
        <w:t>integrated</w:t>
      </w:r>
      <w:proofErr w:type="spellEnd"/>
      <w:r>
        <w:rPr>
          <w:lang w:val="es-MX"/>
        </w:rPr>
        <w:t xml:space="preserve"> </w:t>
      </w:r>
      <w:proofErr w:type="spellStart"/>
      <w:r>
        <w:rPr>
          <w:lang w:val="es-MX"/>
        </w:rPr>
        <w:t>economic</w:t>
      </w:r>
      <w:proofErr w:type="spellEnd"/>
      <w:r>
        <w:rPr>
          <w:lang w:val="es-MX"/>
        </w:rPr>
        <w:t xml:space="preserve"> </w:t>
      </w:r>
      <w:proofErr w:type="spellStart"/>
      <w:r>
        <w:rPr>
          <w:lang w:val="es-MX"/>
        </w:rPr>
        <w:t>framework</w:t>
      </w:r>
      <w:proofErr w:type="spellEnd"/>
      <w:r>
        <w:rPr>
          <w:lang w:val="es-MX"/>
        </w:rPr>
        <w:t xml:space="preserve">” (Martínez, 1992), explique el modelo </w:t>
      </w:r>
      <w:proofErr w:type="spellStart"/>
      <w:r>
        <w:rPr>
          <w:lang w:val="es-MX"/>
        </w:rPr>
        <w:t>bid-choice</w:t>
      </w:r>
      <w:proofErr w:type="spellEnd"/>
      <w:r>
        <w:rPr>
          <w:lang w:val="es-MX"/>
        </w:rPr>
        <w:t xml:space="preserve"> considerando el enfoque de posturas estocásticas. Identifique las limitaciones del modelo e indique qué mejoras haría usted. Formule un modelo equivalente bajo el método de la maximización de la entropía e </w:t>
      </w:r>
      <w:proofErr w:type="spellStart"/>
      <w:r>
        <w:rPr>
          <w:lang w:val="es-MX"/>
        </w:rPr>
        <w:t>interprete</w:t>
      </w:r>
      <w:proofErr w:type="spellEnd"/>
      <w:r>
        <w:rPr>
          <w:lang w:val="es-MX"/>
        </w:rPr>
        <w:t xml:space="preserve"> los parámetros de este modelo.</w:t>
      </w:r>
    </w:p>
    <w:p w:rsidR="009D6C38" w:rsidRDefault="009D6C38" w:rsidP="009D6C38">
      <w:pPr>
        <w:pStyle w:val="Prrafodelista"/>
        <w:jc w:val="both"/>
        <w:rPr>
          <w:lang w:val="es-MX"/>
        </w:rPr>
      </w:pPr>
    </w:p>
    <w:p w:rsidR="009D6C38" w:rsidRPr="00581D9D" w:rsidRDefault="009D6C38" w:rsidP="009D6C38">
      <w:pPr>
        <w:pStyle w:val="Prrafodelista"/>
        <w:numPr>
          <w:ilvl w:val="0"/>
          <w:numId w:val="4"/>
        </w:numPr>
        <w:jc w:val="both"/>
      </w:pPr>
      <w:r w:rsidRPr="00581D9D">
        <w:t xml:space="preserve">Con </w:t>
      </w:r>
      <w:proofErr w:type="spellStart"/>
      <w:r w:rsidRPr="00581D9D">
        <w:t>respecto</w:t>
      </w:r>
      <w:proofErr w:type="spellEnd"/>
      <w:r w:rsidRPr="00581D9D">
        <w:t xml:space="preserve"> al paper “The RB&amp;SM: A Random Bidding and Supply Land Use Equilibrium Model” (</w:t>
      </w:r>
      <w:proofErr w:type="spellStart"/>
      <w:r w:rsidRPr="00581D9D">
        <w:t>Martínez</w:t>
      </w:r>
      <w:proofErr w:type="spellEnd"/>
      <w:r w:rsidRPr="00581D9D">
        <w:t xml:space="preserve"> y </w:t>
      </w:r>
      <w:proofErr w:type="spellStart"/>
      <w:r w:rsidRPr="00581D9D">
        <w:t>Henríquez</w:t>
      </w:r>
      <w:proofErr w:type="spellEnd"/>
      <w:r w:rsidRPr="00581D9D">
        <w:t>, 2007):</w:t>
      </w:r>
    </w:p>
    <w:p w:rsidR="009D6C38" w:rsidRPr="00581D9D" w:rsidRDefault="009D6C38" w:rsidP="009D6C38">
      <w:pPr>
        <w:pStyle w:val="Prrafodelista"/>
        <w:ind w:left="0"/>
        <w:jc w:val="both"/>
      </w:pPr>
    </w:p>
    <w:p w:rsidR="009D6C38" w:rsidRDefault="009D6C38" w:rsidP="009D6C38">
      <w:pPr>
        <w:pStyle w:val="Prrafodelista"/>
        <w:numPr>
          <w:ilvl w:val="1"/>
          <w:numId w:val="4"/>
        </w:numPr>
        <w:jc w:val="both"/>
        <w:rPr>
          <w:lang w:val="es-MX"/>
        </w:rPr>
      </w:pPr>
      <w:r>
        <w:rPr>
          <w:lang w:val="es-MX"/>
        </w:rPr>
        <w:t>Identifique las variables que definen el equilibrio.</w:t>
      </w:r>
    </w:p>
    <w:p w:rsidR="009D6C38" w:rsidRDefault="009D6C38" w:rsidP="009D6C38">
      <w:pPr>
        <w:pStyle w:val="Prrafodelista"/>
        <w:numPr>
          <w:ilvl w:val="1"/>
          <w:numId w:val="4"/>
        </w:numPr>
        <w:jc w:val="both"/>
        <w:rPr>
          <w:lang w:val="es-MX"/>
        </w:rPr>
      </w:pPr>
      <w:r>
        <w:rPr>
          <w:lang w:val="es-MX"/>
        </w:rPr>
        <w:t xml:space="preserve">Escriba y explique cada una de las ecuaciones que caracterizan dicho equilibrio. </w:t>
      </w:r>
    </w:p>
    <w:p w:rsidR="009D6C38" w:rsidRDefault="009D6C38" w:rsidP="009D6C38">
      <w:pPr>
        <w:pStyle w:val="Prrafodelista"/>
        <w:numPr>
          <w:ilvl w:val="1"/>
          <w:numId w:val="4"/>
        </w:numPr>
        <w:jc w:val="both"/>
        <w:rPr>
          <w:lang w:val="es-MX"/>
        </w:rPr>
      </w:pPr>
      <w:r>
        <w:rPr>
          <w:lang w:val="es-MX"/>
        </w:rPr>
        <w:t xml:space="preserve">Explique cómo se determinan las rentas. </w:t>
      </w:r>
    </w:p>
    <w:p w:rsidR="009D6C38" w:rsidRDefault="009D6C38" w:rsidP="009D6C38">
      <w:pPr>
        <w:pStyle w:val="Prrafodelista"/>
        <w:numPr>
          <w:ilvl w:val="1"/>
          <w:numId w:val="4"/>
        </w:numPr>
        <w:jc w:val="both"/>
        <w:rPr>
          <w:lang w:val="es-MX"/>
        </w:rPr>
      </w:pPr>
      <w:r>
        <w:rPr>
          <w:lang w:val="es-MX"/>
        </w:rPr>
        <w:t>Explique las condiciones que permiten tener unicidad y convergencia.</w:t>
      </w:r>
    </w:p>
    <w:p w:rsidR="009D6C38" w:rsidRDefault="009D6C38" w:rsidP="009D6C38">
      <w:pPr>
        <w:pStyle w:val="Prrafodelista"/>
        <w:ind w:left="0"/>
        <w:jc w:val="both"/>
        <w:rPr>
          <w:lang w:val="es-MX"/>
        </w:rPr>
      </w:pPr>
    </w:p>
    <w:p w:rsidR="009D6C38" w:rsidRDefault="009D6C38" w:rsidP="009D6C38">
      <w:pPr>
        <w:pStyle w:val="Prrafodelista"/>
        <w:ind w:left="360"/>
        <w:jc w:val="both"/>
        <w:rPr>
          <w:lang w:val="es-MX"/>
        </w:rPr>
      </w:pPr>
    </w:p>
    <w:p w:rsidR="009D6C38" w:rsidRPr="00B039CF" w:rsidRDefault="009D6C38" w:rsidP="009D6C38">
      <w:pPr>
        <w:pStyle w:val="Prrafodelista"/>
        <w:ind w:left="0"/>
        <w:jc w:val="both"/>
        <w:rPr>
          <w:b/>
          <w:lang w:val="es-MX"/>
        </w:rPr>
      </w:pPr>
      <w:r w:rsidRPr="00B039CF">
        <w:rPr>
          <w:b/>
          <w:lang w:val="es-MX"/>
        </w:rPr>
        <w:t>Pregunta 2</w:t>
      </w:r>
    </w:p>
    <w:p w:rsidR="009D6C38" w:rsidRDefault="009D6C38" w:rsidP="009D6C38">
      <w:pPr>
        <w:rPr>
          <w:lang w:val="es-MX"/>
        </w:rPr>
      </w:pPr>
    </w:p>
    <w:p w:rsidR="009D6C38" w:rsidRDefault="009D6C38" w:rsidP="009D6C38">
      <w:pPr>
        <w:rPr>
          <w:lang w:val="es-MX"/>
        </w:rPr>
      </w:pPr>
      <w:r>
        <w:rPr>
          <w:lang w:val="es-MX"/>
        </w:rPr>
        <w:t xml:space="preserve">En el modelo de oferta dinámica de Martínez y </w:t>
      </w:r>
      <w:proofErr w:type="spellStart"/>
      <w:r>
        <w:rPr>
          <w:lang w:val="es-MX"/>
        </w:rPr>
        <w:t>Hurtubia</w:t>
      </w:r>
      <w:proofErr w:type="spellEnd"/>
      <w:r>
        <w:rPr>
          <w:lang w:val="es-MX"/>
        </w:rPr>
        <w:t>:</w:t>
      </w:r>
    </w:p>
    <w:p w:rsidR="009D6C38" w:rsidRDefault="009D6C38" w:rsidP="009D6C38">
      <w:pPr>
        <w:numPr>
          <w:ilvl w:val="0"/>
          <w:numId w:val="5"/>
        </w:numPr>
        <w:spacing w:after="0" w:line="240" w:lineRule="auto"/>
        <w:rPr>
          <w:lang w:val="es-MX"/>
        </w:rPr>
      </w:pPr>
      <w:r>
        <w:rPr>
          <w:lang w:val="es-MX"/>
        </w:rPr>
        <w:t>Formule y explique el problema de optimización que se desea resolver.</w:t>
      </w:r>
    </w:p>
    <w:p w:rsidR="009D6C38" w:rsidRDefault="009D6C38" w:rsidP="009D6C38">
      <w:pPr>
        <w:numPr>
          <w:ilvl w:val="0"/>
          <w:numId w:val="5"/>
        </w:numPr>
        <w:spacing w:after="0" w:line="240" w:lineRule="auto"/>
        <w:rPr>
          <w:lang w:val="es-MX"/>
        </w:rPr>
      </w:pPr>
      <w:r>
        <w:rPr>
          <w:lang w:val="es-MX"/>
        </w:rPr>
        <w:t>Formule y explique la versión recursiva del problema.</w:t>
      </w:r>
    </w:p>
    <w:p w:rsidR="009D6C38" w:rsidRDefault="009D6C38" w:rsidP="009D6C38">
      <w:pPr>
        <w:numPr>
          <w:ilvl w:val="0"/>
          <w:numId w:val="5"/>
        </w:numPr>
        <w:spacing w:after="0" w:line="240" w:lineRule="auto"/>
        <w:rPr>
          <w:lang w:val="es-MX"/>
        </w:rPr>
      </w:pPr>
      <w:r>
        <w:rPr>
          <w:lang w:val="es-MX"/>
        </w:rPr>
        <w:t xml:space="preserve">Escriba e interprete la ecuación de </w:t>
      </w:r>
      <w:proofErr w:type="spellStart"/>
      <w:r>
        <w:rPr>
          <w:lang w:val="es-MX"/>
        </w:rPr>
        <w:t>Euler</w:t>
      </w:r>
      <w:proofErr w:type="spellEnd"/>
      <w:r>
        <w:rPr>
          <w:lang w:val="es-MX"/>
        </w:rPr>
        <w:t>.</w:t>
      </w:r>
    </w:p>
    <w:p w:rsidR="009D6C38" w:rsidRDefault="009D6C38" w:rsidP="009D6C38">
      <w:pPr>
        <w:numPr>
          <w:ilvl w:val="0"/>
          <w:numId w:val="5"/>
        </w:numPr>
        <w:spacing w:after="0" w:line="240" w:lineRule="auto"/>
        <w:rPr>
          <w:lang w:val="es-MX"/>
        </w:rPr>
      </w:pPr>
      <w:r>
        <w:rPr>
          <w:lang w:val="es-MX"/>
        </w:rPr>
        <w:t xml:space="preserve">Escriba e </w:t>
      </w:r>
      <w:proofErr w:type="spellStart"/>
      <w:r>
        <w:rPr>
          <w:lang w:val="es-MX"/>
        </w:rPr>
        <w:t>interprete</w:t>
      </w:r>
      <w:proofErr w:type="spellEnd"/>
      <w:r>
        <w:rPr>
          <w:lang w:val="es-MX"/>
        </w:rPr>
        <w:t xml:space="preserve"> las condiciones de equilibrio. </w:t>
      </w:r>
    </w:p>
    <w:p w:rsidR="009D6C38" w:rsidRDefault="009D6C38" w:rsidP="009D6C38">
      <w:pPr>
        <w:pStyle w:val="Prrafodelista"/>
        <w:ind w:left="0"/>
        <w:jc w:val="both"/>
        <w:rPr>
          <w:lang w:val="es-MX"/>
        </w:rPr>
      </w:pPr>
    </w:p>
    <w:p w:rsidR="009D6C38" w:rsidRDefault="009D6C38" w:rsidP="009D6C38">
      <w:pPr>
        <w:pStyle w:val="Prrafodelista"/>
        <w:rPr>
          <w:lang w:val="es-MX"/>
        </w:rPr>
      </w:pPr>
    </w:p>
    <w:p w:rsidR="009D6C38" w:rsidRPr="00E70A30" w:rsidRDefault="009D6C38" w:rsidP="009D6C38">
      <w:pPr>
        <w:pStyle w:val="Prrafodelista"/>
        <w:ind w:left="0"/>
        <w:jc w:val="both"/>
        <w:rPr>
          <w:lang w:val="es-MX"/>
        </w:rPr>
      </w:pPr>
    </w:p>
    <w:p w:rsidR="009D6C38" w:rsidRDefault="009D6C38" w:rsidP="009D6C38">
      <w:pPr>
        <w:rPr>
          <w:b/>
          <w:lang w:val="es-MX"/>
        </w:rPr>
      </w:pPr>
    </w:p>
    <w:p w:rsidR="00262B7B" w:rsidRPr="009D6C38" w:rsidRDefault="00262B7B">
      <w:pPr>
        <w:rPr>
          <w:lang w:val="es-MX"/>
        </w:rPr>
      </w:pPr>
    </w:p>
    <w:sectPr w:rsidR="00262B7B" w:rsidRPr="009D6C38">
      <w:pgSz w:w="12240" w:h="15840"/>
      <w:pgMar w:top="1417" w:right="1701" w:bottom="1417"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B6428"/>
    <w:multiLevelType w:val="hybridMultilevel"/>
    <w:tmpl w:val="59F20FA6"/>
    <w:lvl w:ilvl="0" w:tplc="0409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B9B5105"/>
    <w:multiLevelType w:val="hybridMultilevel"/>
    <w:tmpl w:val="F232EC8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B87966"/>
    <w:multiLevelType w:val="hybridMultilevel"/>
    <w:tmpl w:val="35BCD474"/>
    <w:lvl w:ilvl="0" w:tplc="FFFFFFFF">
      <w:numFmt w:val="bullet"/>
      <w:lvlText w:val="-"/>
      <w:lvlJc w:val="left"/>
      <w:pPr>
        <w:tabs>
          <w:tab w:val="num" w:pos="360"/>
        </w:tabs>
        <w:ind w:left="340" w:hanging="34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3D691A42"/>
    <w:multiLevelType w:val="singleLevel"/>
    <w:tmpl w:val="0C0A000F"/>
    <w:lvl w:ilvl="0">
      <w:start w:val="1"/>
      <w:numFmt w:val="decimal"/>
      <w:lvlText w:val="%1."/>
      <w:lvlJc w:val="left"/>
      <w:pPr>
        <w:tabs>
          <w:tab w:val="num" w:pos="360"/>
        </w:tabs>
        <w:ind w:left="360" w:hanging="360"/>
      </w:pPr>
    </w:lvl>
  </w:abstractNum>
  <w:abstractNum w:abstractNumId="4">
    <w:nsid w:val="7A0567DC"/>
    <w:multiLevelType w:val="singleLevel"/>
    <w:tmpl w:val="12E2BDD4"/>
    <w:lvl w:ilvl="0">
      <w:start w:val="1"/>
      <w:numFmt w:val="decimal"/>
      <w:lvlText w:val="%1."/>
      <w:lvlJc w:val="left"/>
      <w:pPr>
        <w:tabs>
          <w:tab w:val="num" w:pos="360"/>
        </w:tabs>
        <w:ind w:left="360" w:hanging="360"/>
      </w:pPr>
      <w:rPr>
        <w:rFonts w:ascii="Times New Roman" w:hAnsi="Times New Roman"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6C38"/>
    <w:rsid w:val="00000F73"/>
    <w:rsid w:val="00003992"/>
    <w:rsid w:val="00004DDE"/>
    <w:rsid w:val="00005065"/>
    <w:rsid w:val="00007846"/>
    <w:rsid w:val="00010FB2"/>
    <w:rsid w:val="0001168F"/>
    <w:rsid w:val="00013B73"/>
    <w:rsid w:val="000151B0"/>
    <w:rsid w:val="0001591C"/>
    <w:rsid w:val="00015C15"/>
    <w:rsid w:val="00016A23"/>
    <w:rsid w:val="00016C89"/>
    <w:rsid w:val="00017BCA"/>
    <w:rsid w:val="00020018"/>
    <w:rsid w:val="00023E22"/>
    <w:rsid w:val="0002430A"/>
    <w:rsid w:val="0002596A"/>
    <w:rsid w:val="000326A4"/>
    <w:rsid w:val="00033221"/>
    <w:rsid w:val="0003470D"/>
    <w:rsid w:val="000354A6"/>
    <w:rsid w:val="000354C9"/>
    <w:rsid w:val="00035FAF"/>
    <w:rsid w:val="00036D19"/>
    <w:rsid w:val="00037125"/>
    <w:rsid w:val="0004222B"/>
    <w:rsid w:val="00042B56"/>
    <w:rsid w:val="0004332E"/>
    <w:rsid w:val="00043ACC"/>
    <w:rsid w:val="000455B0"/>
    <w:rsid w:val="000474FE"/>
    <w:rsid w:val="000503BC"/>
    <w:rsid w:val="00051B08"/>
    <w:rsid w:val="00051FF6"/>
    <w:rsid w:val="00053E8A"/>
    <w:rsid w:val="000568B0"/>
    <w:rsid w:val="00061784"/>
    <w:rsid w:val="00061D8D"/>
    <w:rsid w:val="000632C4"/>
    <w:rsid w:val="00063604"/>
    <w:rsid w:val="00064F54"/>
    <w:rsid w:val="00065E98"/>
    <w:rsid w:val="00066311"/>
    <w:rsid w:val="0006692D"/>
    <w:rsid w:val="00067BD8"/>
    <w:rsid w:val="00067EF7"/>
    <w:rsid w:val="00071CBC"/>
    <w:rsid w:val="00074A57"/>
    <w:rsid w:val="00080556"/>
    <w:rsid w:val="000807AD"/>
    <w:rsid w:val="000826A1"/>
    <w:rsid w:val="0008505E"/>
    <w:rsid w:val="0008544F"/>
    <w:rsid w:val="000876BC"/>
    <w:rsid w:val="000900BA"/>
    <w:rsid w:val="00090402"/>
    <w:rsid w:val="00090D88"/>
    <w:rsid w:val="0009540D"/>
    <w:rsid w:val="00095F31"/>
    <w:rsid w:val="000973D1"/>
    <w:rsid w:val="00097E20"/>
    <w:rsid w:val="000A05CE"/>
    <w:rsid w:val="000A08CC"/>
    <w:rsid w:val="000A142B"/>
    <w:rsid w:val="000A1DAE"/>
    <w:rsid w:val="000B38DE"/>
    <w:rsid w:val="000B40BB"/>
    <w:rsid w:val="000B7577"/>
    <w:rsid w:val="000C15E7"/>
    <w:rsid w:val="000C1EB1"/>
    <w:rsid w:val="000C54FD"/>
    <w:rsid w:val="000D081E"/>
    <w:rsid w:val="000D52CA"/>
    <w:rsid w:val="000D5909"/>
    <w:rsid w:val="000D5C33"/>
    <w:rsid w:val="000E1B0D"/>
    <w:rsid w:val="000F1753"/>
    <w:rsid w:val="000F42CF"/>
    <w:rsid w:val="000F5DE8"/>
    <w:rsid w:val="000F7D39"/>
    <w:rsid w:val="000F7ECA"/>
    <w:rsid w:val="001009CC"/>
    <w:rsid w:val="00104425"/>
    <w:rsid w:val="001055B1"/>
    <w:rsid w:val="0010573A"/>
    <w:rsid w:val="00105D1D"/>
    <w:rsid w:val="00107D22"/>
    <w:rsid w:val="00112E6F"/>
    <w:rsid w:val="001148B1"/>
    <w:rsid w:val="00114D4B"/>
    <w:rsid w:val="00115E92"/>
    <w:rsid w:val="00115F51"/>
    <w:rsid w:val="00117071"/>
    <w:rsid w:val="001202E3"/>
    <w:rsid w:val="00122894"/>
    <w:rsid w:val="001228C2"/>
    <w:rsid w:val="00124AB2"/>
    <w:rsid w:val="001256BD"/>
    <w:rsid w:val="00126EC0"/>
    <w:rsid w:val="00131481"/>
    <w:rsid w:val="001323ED"/>
    <w:rsid w:val="0013299F"/>
    <w:rsid w:val="0013605D"/>
    <w:rsid w:val="001366DC"/>
    <w:rsid w:val="00137292"/>
    <w:rsid w:val="001377DD"/>
    <w:rsid w:val="00145CEB"/>
    <w:rsid w:val="00146570"/>
    <w:rsid w:val="00146627"/>
    <w:rsid w:val="0015020D"/>
    <w:rsid w:val="001513ED"/>
    <w:rsid w:val="00153BE1"/>
    <w:rsid w:val="00154797"/>
    <w:rsid w:val="00155BE3"/>
    <w:rsid w:val="001578B2"/>
    <w:rsid w:val="00161268"/>
    <w:rsid w:val="0016397D"/>
    <w:rsid w:val="00165667"/>
    <w:rsid w:val="00166F7D"/>
    <w:rsid w:val="001709FE"/>
    <w:rsid w:val="00171336"/>
    <w:rsid w:val="00171AF3"/>
    <w:rsid w:val="001742CD"/>
    <w:rsid w:val="001744B7"/>
    <w:rsid w:val="00177C0A"/>
    <w:rsid w:val="00177DA9"/>
    <w:rsid w:val="00183161"/>
    <w:rsid w:val="00184051"/>
    <w:rsid w:val="00185691"/>
    <w:rsid w:val="00186A74"/>
    <w:rsid w:val="0019228D"/>
    <w:rsid w:val="001977D5"/>
    <w:rsid w:val="001A29B6"/>
    <w:rsid w:val="001A32A0"/>
    <w:rsid w:val="001A36EC"/>
    <w:rsid w:val="001A3FA4"/>
    <w:rsid w:val="001A428A"/>
    <w:rsid w:val="001A4DA1"/>
    <w:rsid w:val="001A57C3"/>
    <w:rsid w:val="001A652C"/>
    <w:rsid w:val="001B01E5"/>
    <w:rsid w:val="001B159B"/>
    <w:rsid w:val="001B3C9C"/>
    <w:rsid w:val="001B4B3E"/>
    <w:rsid w:val="001B665C"/>
    <w:rsid w:val="001B7BEC"/>
    <w:rsid w:val="001B7C20"/>
    <w:rsid w:val="001C15B1"/>
    <w:rsid w:val="001C1C5C"/>
    <w:rsid w:val="001C2087"/>
    <w:rsid w:val="001C34DF"/>
    <w:rsid w:val="001C47AB"/>
    <w:rsid w:val="001D0B3D"/>
    <w:rsid w:val="001D4EC0"/>
    <w:rsid w:val="001D5623"/>
    <w:rsid w:val="001D66EF"/>
    <w:rsid w:val="001D7AC4"/>
    <w:rsid w:val="001E1B6C"/>
    <w:rsid w:val="001E3793"/>
    <w:rsid w:val="001E428F"/>
    <w:rsid w:val="001E4E58"/>
    <w:rsid w:val="001E6AC9"/>
    <w:rsid w:val="001F405A"/>
    <w:rsid w:val="001F62B2"/>
    <w:rsid w:val="00201521"/>
    <w:rsid w:val="00202102"/>
    <w:rsid w:val="00202383"/>
    <w:rsid w:val="00202870"/>
    <w:rsid w:val="00205AAA"/>
    <w:rsid w:val="0020667F"/>
    <w:rsid w:val="00206911"/>
    <w:rsid w:val="0021100E"/>
    <w:rsid w:val="00211609"/>
    <w:rsid w:val="0021181F"/>
    <w:rsid w:val="002133C9"/>
    <w:rsid w:val="0021410A"/>
    <w:rsid w:val="00214867"/>
    <w:rsid w:val="002159A2"/>
    <w:rsid w:val="00216258"/>
    <w:rsid w:val="00217A72"/>
    <w:rsid w:val="00224BC6"/>
    <w:rsid w:val="00224E19"/>
    <w:rsid w:val="002267D7"/>
    <w:rsid w:val="00227BC5"/>
    <w:rsid w:val="0023020B"/>
    <w:rsid w:val="00231BED"/>
    <w:rsid w:val="0023261B"/>
    <w:rsid w:val="0023453C"/>
    <w:rsid w:val="002347E0"/>
    <w:rsid w:val="00235EC1"/>
    <w:rsid w:val="002373ED"/>
    <w:rsid w:val="00237680"/>
    <w:rsid w:val="00237C3C"/>
    <w:rsid w:val="00244425"/>
    <w:rsid w:val="00245465"/>
    <w:rsid w:val="002454DE"/>
    <w:rsid w:val="00250BA4"/>
    <w:rsid w:val="00253DFD"/>
    <w:rsid w:val="00254C83"/>
    <w:rsid w:val="0025569B"/>
    <w:rsid w:val="00255A8B"/>
    <w:rsid w:val="00255D17"/>
    <w:rsid w:val="00257451"/>
    <w:rsid w:val="00260088"/>
    <w:rsid w:val="00260CCF"/>
    <w:rsid w:val="00262B7B"/>
    <w:rsid w:val="002644E2"/>
    <w:rsid w:val="002658BF"/>
    <w:rsid w:val="002660F3"/>
    <w:rsid w:val="00267346"/>
    <w:rsid w:val="00272D24"/>
    <w:rsid w:val="00273C32"/>
    <w:rsid w:val="00274E43"/>
    <w:rsid w:val="002817DC"/>
    <w:rsid w:val="00286052"/>
    <w:rsid w:val="00286BC5"/>
    <w:rsid w:val="002879E0"/>
    <w:rsid w:val="00290168"/>
    <w:rsid w:val="002909AB"/>
    <w:rsid w:val="00290A41"/>
    <w:rsid w:val="002925AC"/>
    <w:rsid w:val="00295F8A"/>
    <w:rsid w:val="002A0067"/>
    <w:rsid w:val="002A16E7"/>
    <w:rsid w:val="002A3A12"/>
    <w:rsid w:val="002A4323"/>
    <w:rsid w:val="002A4510"/>
    <w:rsid w:val="002A7C4E"/>
    <w:rsid w:val="002A7D66"/>
    <w:rsid w:val="002B39EA"/>
    <w:rsid w:val="002B3FAA"/>
    <w:rsid w:val="002B517A"/>
    <w:rsid w:val="002B6E4A"/>
    <w:rsid w:val="002C04D2"/>
    <w:rsid w:val="002C4926"/>
    <w:rsid w:val="002C5073"/>
    <w:rsid w:val="002C5498"/>
    <w:rsid w:val="002D18F7"/>
    <w:rsid w:val="002D3F8B"/>
    <w:rsid w:val="002D4382"/>
    <w:rsid w:val="002D5E28"/>
    <w:rsid w:val="002E1141"/>
    <w:rsid w:val="002E2A84"/>
    <w:rsid w:val="002E2F56"/>
    <w:rsid w:val="002E5ED0"/>
    <w:rsid w:val="002F0841"/>
    <w:rsid w:val="002F399F"/>
    <w:rsid w:val="002F487C"/>
    <w:rsid w:val="002F5AF5"/>
    <w:rsid w:val="002F6A1B"/>
    <w:rsid w:val="00300F3A"/>
    <w:rsid w:val="00303D8E"/>
    <w:rsid w:val="00305324"/>
    <w:rsid w:val="003058AE"/>
    <w:rsid w:val="003063B0"/>
    <w:rsid w:val="00310594"/>
    <w:rsid w:val="0031408C"/>
    <w:rsid w:val="00315093"/>
    <w:rsid w:val="00317750"/>
    <w:rsid w:val="00320920"/>
    <w:rsid w:val="003268E0"/>
    <w:rsid w:val="003341E0"/>
    <w:rsid w:val="003360A2"/>
    <w:rsid w:val="0034731B"/>
    <w:rsid w:val="00347428"/>
    <w:rsid w:val="0035034A"/>
    <w:rsid w:val="0035125B"/>
    <w:rsid w:val="00351EF2"/>
    <w:rsid w:val="00352290"/>
    <w:rsid w:val="00352C66"/>
    <w:rsid w:val="00352CFD"/>
    <w:rsid w:val="003533EA"/>
    <w:rsid w:val="00354262"/>
    <w:rsid w:val="00355AFC"/>
    <w:rsid w:val="00361167"/>
    <w:rsid w:val="00362B39"/>
    <w:rsid w:val="00364F02"/>
    <w:rsid w:val="00365359"/>
    <w:rsid w:val="003660EA"/>
    <w:rsid w:val="003661EE"/>
    <w:rsid w:val="00367A00"/>
    <w:rsid w:val="00371B8D"/>
    <w:rsid w:val="003729AE"/>
    <w:rsid w:val="00380E59"/>
    <w:rsid w:val="0038376C"/>
    <w:rsid w:val="00391174"/>
    <w:rsid w:val="00391194"/>
    <w:rsid w:val="00391AAF"/>
    <w:rsid w:val="00394F7C"/>
    <w:rsid w:val="00396A8E"/>
    <w:rsid w:val="00396C9D"/>
    <w:rsid w:val="003A0AA4"/>
    <w:rsid w:val="003A4F3D"/>
    <w:rsid w:val="003A5BCA"/>
    <w:rsid w:val="003A7BCA"/>
    <w:rsid w:val="003B1D51"/>
    <w:rsid w:val="003B58CF"/>
    <w:rsid w:val="003B5A59"/>
    <w:rsid w:val="003B663E"/>
    <w:rsid w:val="003B66E5"/>
    <w:rsid w:val="003B7050"/>
    <w:rsid w:val="003B7295"/>
    <w:rsid w:val="003B7425"/>
    <w:rsid w:val="003C0AE2"/>
    <w:rsid w:val="003C462B"/>
    <w:rsid w:val="003D05AE"/>
    <w:rsid w:val="003D10FC"/>
    <w:rsid w:val="003D414E"/>
    <w:rsid w:val="003D44A7"/>
    <w:rsid w:val="003D52BD"/>
    <w:rsid w:val="003D7EC8"/>
    <w:rsid w:val="003E25C7"/>
    <w:rsid w:val="003E2849"/>
    <w:rsid w:val="003E3FE3"/>
    <w:rsid w:val="003E44B9"/>
    <w:rsid w:val="003E5933"/>
    <w:rsid w:val="003E7FF7"/>
    <w:rsid w:val="003F1EB6"/>
    <w:rsid w:val="003F28BE"/>
    <w:rsid w:val="003F33B0"/>
    <w:rsid w:val="003F33E2"/>
    <w:rsid w:val="003F502C"/>
    <w:rsid w:val="003F7211"/>
    <w:rsid w:val="003F799A"/>
    <w:rsid w:val="003F7A33"/>
    <w:rsid w:val="00401023"/>
    <w:rsid w:val="00404A3E"/>
    <w:rsid w:val="00410A1E"/>
    <w:rsid w:val="00420A7A"/>
    <w:rsid w:val="00422FEF"/>
    <w:rsid w:val="00423D31"/>
    <w:rsid w:val="00425A23"/>
    <w:rsid w:val="0043400B"/>
    <w:rsid w:val="00437FAC"/>
    <w:rsid w:val="00441258"/>
    <w:rsid w:val="004422E5"/>
    <w:rsid w:val="0044401B"/>
    <w:rsid w:val="00444D6A"/>
    <w:rsid w:val="004456EC"/>
    <w:rsid w:val="00447094"/>
    <w:rsid w:val="004478A8"/>
    <w:rsid w:val="00450CAF"/>
    <w:rsid w:val="00451053"/>
    <w:rsid w:val="00454218"/>
    <w:rsid w:val="00455ABB"/>
    <w:rsid w:val="004575CB"/>
    <w:rsid w:val="004602EF"/>
    <w:rsid w:val="00461062"/>
    <w:rsid w:val="00466DCB"/>
    <w:rsid w:val="00472256"/>
    <w:rsid w:val="00481C1D"/>
    <w:rsid w:val="0048227B"/>
    <w:rsid w:val="00484A81"/>
    <w:rsid w:val="00484AF7"/>
    <w:rsid w:val="00484E0F"/>
    <w:rsid w:val="004859DB"/>
    <w:rsid w:val="00490461"/>
    <w:rsid w:val="004936E3"/>
    <w:rsid w:val="00495510"/>
    <w:rsid w:val="004960C7"/>
    <w:rsid w:val="004A05D0"/>
    <w:rsid w:val="004A105B"/>
    <w:rsid w:val="004A1923"/>
    <w:rsid w:val="004A3A30"/>
    <w:rsid w:val="004B20B4"/>
    <w:rsid w:val="004B2CD2"/>
    <w:rsid w:val="004B490B"/>
    <w:rsid w:val="004C1992"/>
    <w:rsid w:val="004C6084"/>
    <w:rsid w:val="004C6474"/>
    <w:rsid w:val="004C651E"/>
    <w:rsid w:val="004D0266"/>
    <w:rsid w:val="004D03D8"/>
    <w:rsid w:val="004D0F5C"/>
    <w:rsid w:val="004D2F88"/>
    <w:rsid w:val="004D3247"/>
    <w:rsid w:val="004D3FD0"/>
    <w:rsid w:val="004E33C0"/>
    <w:rsid w:val="004E3657"/>
    <w:rsid w:val="004E5DAE"/>
    <w:rsid w:val="004E62CD"/>
    <w:rsid w:val="004E7040"/>
    <w:rsid w:val="004F13AB"/>
    <w:rsid w:val="004F1972"/>
    <w:rsid w:val="004F5BAD"/>
    <w:rsid w:val="004F6092"/>
    <w:rsid w:val="004F7203"/>
    <w:rsid w:val="004F7511"/>
    <w:rsid w:val="00503B73"/>
    <w:rsid w:val="00504053"/>
    <w:rsid w:val="00510C00"/>
    <w:rsid w:val="00510D07"/>
    <w:rsid w:val="005133A5"/>
    <w:rsid w:val="00521155"/>
    <w:rsid w:val="005242FC"/>
    <w:rsid w:val="00525E45"/>
    <w:rsid w:val="00531717"/>
    <w:rsid w:val="005324EF"/>
    <w:rsid w:val="00532973"/>
    <w:rsid w:val="00535F7E"/>
    <w:rsid w:val="00537464"/>
    <w:rsid w:val="00537F91"/>
    <w:rsid w:val="005402E0"/>
    <w:rsid w:val="00540CE1"/>
    <w:rsid w:val="0054378F"/>
    <w:rsid w:val="00544A61"/>
    <w:rsid w:val="00550EAE"/>
    <w:rsid w:val="00551C45"/>
    <w:rsid w:val="00554551"/>
    <w:rsid w:val="005557C5"/>
    <w:rsid w:val="005559B2"/>
    <w:rsid w:val="00556CC3"/>
    <w:rsid w:val="00557D27"/>
    <w:rsid w:val="005605FE"/>
    <w:rsid w:val="0056469D"/>
    <w:rsid w:val="00564F2D"/>
    <w:rsid w:val="00565D32"/>
    <w:rsid w:val="00566295"/>
    <w:rsid w:val="00567FF6"/>
    <w:rsid w:val="0057085E"/>
    <w:rsid w:val="0057384E"/>
    <w:rsid w:val="0057428C"/>
    <w:rsid w:val="00575D4E"/>
    <w:rsid w:val="00575F24"/>
    <w:rsid w:val="00580F53"/>
    <w:rsid w:val="005810E3"/>
    <w:rsid w:val="00582AC7"/>
    <w:rsid w:val="0058332D"/>
    <w:rsid w:val="00583828"/>
    <w:rsid w:val="0058431F"/>
    <w:rsid w:val="00585EF9"/>
    <w:rsid w:val="0058612B"/>
    <w:rsid w:val="0058757A"/>
    <w:rsid w:val="005910B4"/>
    <w:rsid w:val="005912FF"/>
    <w:rsid w:val="005958F3"/>
    <w:rsid w:val="0059638A"/>
    <w:rsid w:val="00597BA6"/>
    <w:rsid w:val="00597E18"/>
    <w:rsid w:val="005A0A8E"/>
    <w:rsid w:val="005A40EF"/>
    <w:rsid w:val="005A414F"/>
    <w:rsid w:val="005A54FD"/>
    <w:rsid w:val="005A6B59"/>
    <w:rsid w:val="005B2409"/>
    <w:rsid w:val="005B4839"/>
    <w:rsid w:val="005B4E81"/>
    <w:rsid w:val="005B6275"/>
    <w:rsid w:val="005B7188"/>
    <w:rsid w:val="005B7845"/>
    <w:rsid w:val="005C227D"/>
    <w:rsid w:val="005C22E8"/>
    <w:rsid w:val="005C5349"/>
    <w:rsid w:val="005C6009"/>
    <w:rsid w:val="005C66D7"/>
    <w:rsid w:val="005C788F"/>
    <w:rsid w:val="005C7DB8"/>
    <w:rsid w:val="005D4588"/>
    <w:rsid w:val="005D47CE"/>
    <w:rsid w:val="005D4C02"/>
    <w:rsid w:val="005E06D6"/>
    <w:rsid w:val="005E2B43"/>
    <w:rsid w:val="005E4785"/>
    <w:rsid w:val="005E4E3E"/>
    <w:rsid w:val="005E5206"/>
    <w:rsid w:val="005E7211"/>
    <w:rsid w:val="005F0403"/>
    <w:rsid w:val="005F06DE"/>
    <w:rsid w:val="005F17F2"/>
    <w:rsid w:val="005F3D7F"/>
    <w:rsid w:val="005F3E3B"/>
    <w:rsid w:val="006059A1"/>
    <w:rsid w:val="006102F4"/>
    <w:rsid w:val="00612F80"/>
    <w:rsid w:val="00612FC3"/>
    <w:rsid w:val="0061536D"/>
    <w:rsid w:val="00624B38"/>
    <w:rsid w:val="00624B58"/>
    <w:rsid w:val="00626D6F"/>
    <w:rsid w:val="00627808"/>
    <w:rsid w:val="0063319B"/>
    <w:rsid w:val="00633E78"/>
    <w:rsid w:val="00634E21"/>
    <w:rsid w:val="00635522"/>
    <w:rsid w:val="00635614"/>
    <w:rsid w:val="00635D8B"/>
    <w:rsid w:val="0063726A"/>
    <w:rsid w:val="006420D4"/>
    <w:rsid w:val="006450FB"/>
    <w:rsid w:val="00645B81"/>
    <w:rsid w:val="006476E0"/>
    <w:rsid w:val="0064772A"/>
    <w:rsid w:val="006522EF"/>
    <w:rsid w:val="00652CE5"/>
    <w:rsid w:val="006548E5"/>
    <w:rsid w:val="0065764C"/>
    <w:rsid w:val="00657DC1"/>
    <w:rsid w:val="006619BC"/>
    <w:rsid w:val="0066450B"/>
    <w:rsid w:val="00664753"/>
    <w:rsid w:val="00665CE8"/>
    <w:rsid w:val="00676D6C"/>
    <w:rsid w:val="00677D15"/>
    <w:rsid w:val="006803CE"/>
    <w:rsid w:val="00682EB7"/>
    <w:rsid w:val="0068482D"/>
    <w:rsid w:val="00684A43"/>
    <w:rsid w:val="00685631"/>
    <w:rsid w:val="00685909"/>
    <w:rsid w:val="00686264"/>
    <w:rsid w:val="00686BF5"/>
    <w:rsid w:val="00696F76"/>
    <w:rsid w:val="00697987"/>
    <w:rsid w:val="006A36DC"/>
    <w:rsid w:val="006A4298"/>
    <w:rsid w:val="006A50CE"/>
    <w:rsid w:val="006B2EBE"/>
    <w:rsid w:val="006B352E"/>
    <w:rsid w:val="006B4C26"/>
    <w:rsid w:val="006B61BA"/>
    <w:rsid w:val="006B6A65"/>
    <w:rsid w:val="006B7D71"/>
    <w:rsid w:val="006C2AF9"/>
    <w:rsid w:val="006C4A35"/>
    <w:rsid w:val="006C72CB"/>
    <w:rsid w:val="006D050B"/>
    <w:rsid w:val="006D155A"/>
    <w:rsid w:val="006D7A83"/>
    <w:rsid w:val="006E0443"/>
    <w:rsid w:val="006E0E96"/>
    <w:rsid w:val="006E10DD"/>
    <w:rsid w:val="006E1CD7"/>
    <w:rsid w:val="006E230B"/>
    <w:rsid w:val="006E3557"/>
    <w:rsid w:val="006E53AE"/>
    <w:rsid w:val="006F22CC"/>
    <w:rsid w:val="006F2554"/>
    <w:rsid w:val="006F2D48"/>
    <w:rsid w:val="006F67AA"/>
    <w:rsid w:val="006F76D2"/>
    <w:rsid w:val="00703546"/>
    <w:rsid w:val="00703FFD"/>
    <w:rsid w:val="00705112"/>
    <w:rsid w:val="00705F88"/>
    <w:rsid w:val="00707C9B"/>
    <w:rsid w:val="007108BB"/>
    <w:rsid w:val="00711F7C"/>
    <w:rsid w:val="007126FD"/>
    <w:rsid w:val="00712DC2"/>
    <w:rsid w:val="007169D1"/>
    <w:rsid w:val="0072128E"/>
    <w:rsid w:val="007240B7"/>
    <w:rsid w:val="00725285"/>
    <w:rsid w:val="00725E11"/>
    <w:rsid w:val="0072628B"/>
    <w:rsid w:val="00727CC0"/>
    <w:rsid w:val="00730333"/>
    <w:rsid w:val="00732F39"/>
    <w:rsid w:val="0073403B"/>
    <w:rsid w:val="0073452E"/>
    <w:rsid w:val="00740BBB"/>
    <w:rsid w:val="0074121B"/>
    <w:rsid w:val="00741DC0"/>
    <w:rsid w:val="00747478"/>
    <w:rsid w:val="007478F8"/>
    <w:rsid w:val="00747EEB"/>
    <w:rsid w:val="00750700"/>
    <w:rsid w:val="00752114"/>
    <w:rsid w:val="00752D97"/>
    <w:rsid w:val="007569A9"/>
    <w:rsid w:val="00763D7A"/>
    <w:rsid w:val="00764204"/>
    <w:rsid w:val="007666D3"/>
    <w:rsid w:val="00770D09"/>
    <w:rsid w:val="00771A5F"/>
    <w:rsid w:val="00773153"/>
    <w:rsid w:val="00773ED5"/>
    <w:rsid w:val="007753FE"/>
    <w:rsid w:val="00775955"/>
    <w:rsid w:val="0077736A"/>
    <w:rsid w:val="00780785"/>
    <w:rsid w:val="00780C40"/>
    <w:rsid w:val="00780E95"/>
    <w:rsid w:val="007839D8"/>
    <w:rsid w:val="00784322"/>
    <w:rsid w:val="007844EC"/>
    <w:rsid w:val="00784B48"/>
    <w:rsid w:val="00786E84"/>
    <w:rsid w:val="007873B1"/>
    <w:rsid w:val="00787F1C"/>
    <w:rsid w:val="00792E05"/>
    <w:rsid w:val="007944E6"/>
    <w:rsid w:val="007956D6"/>
    <w:rsid w:val="00797A11"/>
    <w:rsid w:val="007A77C7"/>
    <w:rsid w:val="007B0950"/>
    <w:rsid w:val="007B501C"/>
    <w:rsid w:val="007B5C75"/>
    <w:rsid w:val="007B63D4"/>
    <w:rsid w:val="007B6EEF"/>
    <w:rsid w:val="007B7EC8"/>
    <w:rsid w:val="007C3514"/>
    <w:rsid w:val="007C52C1"/>
    <w:rsid w:val="007C5C99"/>
    <w:rsid w:val="007D14A8"/>
    <w:rsid w:val="007D4268"/>
    <w:rsid w:val="007D4D34"/>
    <w:rsid w:val="007D786B"/>
    <w:rsid w:val="007D7E04"/>
    <w:rsid w:val="007E10FA"/>
    <w:rsid w:val="007E22E3"/>
    <w:rsid w:val="007E42DF"/>
    <w:rsid w:val="007E5131"/>
    <w:rsid w:val="007E69A6"/>
    <w:rsid w:val="007E7AB9"/>
    <w:rsid w:val="007F17C8"/>
    <w:rsid w:val="007F5A22"/>
    <w:rsid w:val="00800D08"/>
    <w:rsid w:val="008072B0"/>
    <w:rsid w:val="00807B69"/>
    <w:rsid w:val="0081254A"/>
    <w:rsid w:val="00812F90"/>
    <w:rsid w:val="00815B0E"/>
    <w:rsid w:val="00815F30"/>
    <w:rsid w:val="00816FB5"/>
    <w:rsid w:val="008205FB"/>
    <w:rsid w:val="0082230B"/>
    <w:rsid w:val="0082251F"/>
    <w:rsid w:val="008228B0"/>
    <w:rsid w:val="0083193B"/>
    <w:rsid w:val="0083234D"/>
    <w:rsid w:val="00833BA8"/>
    <w:rsid w:val="00833CF6"/>
    <w:rsid w:val="008348AA"/>
    <w:rsid w:val="00840133"/>
    <w:rsid w:val="00840CE8"/>
    <w:rsid w:val="008419D6"/>
    <w:rsid w:val="00842A39"/>
    <w:rsid w:val="00845008"/>
    <w:rsid w:val="008471DD"/>
    <w:rsid w:val="00847B57"/>
    <w:rsid w:val="008507BF"/>
    <w:rsid w:val="00850A68"/>
    <w:rsid w:val="00851814"/>
    <w:rsid w:val="00861673"/>
    <w:rsid w:val="00861A16"/>
    <w:rsid w:val="00865F73"/>
    <w:rsid w:val="008668D4"/>
    <w:rsid w:val="00866A3F"/>
    <w:rsid w:val="00866FF2"/>
    <w:rsid w:val="00875F47"/>
    <w:rsid w:val="00875FDD"/>
    <w:rsid w:val="00876EAE"/>
    <w:rsid w:val="008801B1"/>
    <w:rsid w:val="00881073"/>
    <w:rsid w:val="008828AC"/>
    <w:rsid w:val="00882AE2"/>
    <w:rsid w:val="00885DD5"/>
    <w:rsid w:val="008900E2"/>
    <w:rsid w:val="008925DD"/>
    <w:rsid w:val="00892923"/>
    <w:rsid w:val="00896BFE"/>
    <w:rsid w:val="008A015C"/>
    <w:rsid w:val="008A1DD1"/>
    <w:rsid w:val="008A2767"/>
    <w:rsid w:val="008A372D"/>
    <w:rsid w:val="008A67D5"/>
    <w:rsid w:val="008A79FF"/>
    <w:rsid w:val="008B0872"/>
    <w:rsid w:val="008B1BBE"/>
    <w:rsid w:val="008B237B"/>
    <w:rsid w:val="008B268A"/>
    <w:rsid w:val="008B26A2"/>
    <w:rsid w:val="008B26C0"/>
    <w:rsid w:val="008B56F8"/>
    <w:rsid w:val="008B6274"/>
    <w:rsid w:val="008C1214"/>
    <w:rsid w:val="008C1BDB"/>
    <w:rsid w:val="008C2394"/>
    <w:rsid w:val="008C6008"/>
    <w:rsid w:val="008D0C3A"/>
    <w:rsid w:val="008D1D49"/>
    <w:rsid w:val="008D5AE5"/>
    <w:rsid w:val="008E01BB"/>
    <w:rsid w:val="008E3EFF"/>
    <w:rsid w:val="008E47D4"/>
    <w:rsid w:val="008E4CFA"/>
    <w:rsid w:val="008E5F85"/>
    <w:rsid w:val="008F0921"/>
    <w:rsid w:val="008F290A"/>
    <w:rsid w:val="008F4908"/>
    <w:rsid w:val="008F5CBB"/>
    <w:rsid w:val="008F65AC"/>
    <w:rsid w:val="009017CD"/>
    <w:rsid w:val="00901AA8"/>
    <w:rsid w:val="0090586E"/>
    <w:rsid w:val="00910CD2"/>
    <w:rsid w:val="00913471"/>
    <w:rsid w:val="00913742"/>
    <w:rsid w:val="00914094"/>
    <w:rsid w:val="0091439C"/>
    <w:rsid w:val="0091471A"/>
    <w:rsid w:val="00917C70"/>
    <w:rsid w:val="009205DE"/>
    <w:rsid w:val="00921E6E"/>
    <w:rsid w:val="0092295B"/>
    <w:rsid w:val="00926D2C"/>
    <w:rsid w:val="009309CB"/>
    <w:rsid w:val="0093138B"/>
    <w:rsid w:val="009315B7"/>
    <w:rsid w:val="00937BD0"/>
    <w:rsid w:val="00940D1D"/>
    <w:rsid w:val="00941D5A"/>
    <w:rsid w:val="00941DD7"/>
    <w:rsid w:val="00944064"/>
    <w:rsid w:val="0094589C"/>
    <w:rsid w:val="00946BFD"/>
    <w:rsid w:val="0095337F"/>
    <w:rsid w:val="00964966"/>
    <w:rsid w:val="009660C0"/>
    <w:rsid w:val="0096625D"/>
    <w:rsid w:val="00966EFB"/>
    <w:rsid w:val="00970671"/>
    <w:rsid w:val="00970898"/>
    <w:rsid w:val="00971D0C"/>
    <w:rsid w:val="00973AD8"/>
    <w:rsid w:val="00973DE1"/>
    <w:rsid w:val="00980981"/>
    <w:rsid w:val="00983334"/>
    <w:rsid w:val="0098531D"/>
    <w:rsid w:val="00986200"/>
    <w:rsid w:val="00986E4B"/>
    <w:rsid w:val="00987880"/>
    <w:rsid w:val="00990D1C"/>
    <w:rsid w:val="0099187F"/>
    <w:rsid w:val="0099221B"/>
    <w:rsid w:val="00992E00"/>
    <w:rsid w:val="0099613D"/>
    <w:rsid w:val="00997B86"/>
    <w:rsid w:val="00997F0E"/>
    <w:rsid w:val="009A2ED6"/>
    <w:rsid w:val="009A38CC"/>
    <w:rsid w:val="009A46EB"/>
    <w:rsid w:val="009A772D"/>
    <w:rsid w:val="009B1744"/>
    <w:rsid w:val="009B6B62"/>
    <w:rsid w:val="009C220F"/>
    <w:rsid w:val="009C37EB"/>
    <w:rsid w:val="009C48C2"/>
    <w:rsid w:val="009C6813"/>
    <w:rsid w:val="009D0E68"/>
    <w:rsid w:val="009D239D"/>
    <w:rsid w:val="009D2C39"/>
    <w:rsid w:val="009D605E"/>
    <w:rsid w:val="009D6C38"/>
    <w:rsid w:val="009D7115"/>
    <w:rsid w:val="009D7C48"/>
    <w:rsid w:val="009E52E5"/>
    <w:rsid w:val="009E6E86"/>
    <w:rsid w:val="009F2AB7"/>
    <w:rsid w:val="009F47B6"/>
    <w:rsid w:val="009F797A"/>
    <w:rsid w:val="00A0111E"/>
    <w:rsid w:val="00A02AF8"/>
    <w:rsid w:val="00A02B36"/>
    <w:rsid w:val="00A032EE"/>
    <w:rsid w:val="00A04AA4"/>
    <w:rsid w:val="00A06404"/>
    <w:rsid w:val="00A1065C"/>
    <w:rsid w:val="00A13D71"/>
    <w:rsid w:val="00A14EA6"/>
    <w:rsid w:val="00A15096"/>
    <w:rsid w:val="00A17650"/>
    <w:rsid w:val="00A21510"/>
    <w:rsid w:val="00A256B3"/>
    <w:rsid w:val="00A302A6"/>
    <w:rsid w:val="00A30511"/>
    <w:rsid w:val="00A30ED1"/>
    <w:rsid w:val="00A343F7"/>
    <w:rsid w:val="00A406CE"/>
    <w:rsid w:val="00A41929"/>
    <w:rsid w:val="00A42FF6"/>
    <w:rsid w:val="00A44C67"/>
    <w:rsid w:val="00A4574C"/>
    <w:rsid w:val="00A458C4"/>
    <w:rsid w:val="00A46DD1"/>
    <w:rsid w:val="00A5159F"/>
    <w:rsid w:val="00A52D99"/>
    <w:rsid w:val="00A55C73"/>
    <w:rsid w:val="00A56CA1"/>
    <w:rsid w:val="00A575B3"/>
    <w:rsid w:val="00A60172"/>
    <w:rsid w:val="00A60B20"/>
    <w:rsid w:val="00A60E7C"/>
    <w:rsid w:val="00A61520"/>
    <w:rsid w:val="00A616A0"/>
    <w:rsid w:val="00A62298"/>
    <w:rsid w:val="00A6235C"/>
    <w:rsid w:val="00A62EA1"/>
    <w:rsid w:val="00A6659C"/>
    <w:rsid w:val="00A66F81"/>
    <w:rsid w:val="00A70958"/>
    <w:rsid w:val="00A7150B"/>
    <w:rsid w:val="00A730BB"/>
    <w:rsid w:val="00A734E3"/>
    <w:rsid w:val="00A74593"/>
    <w:rsid w:val="00A75370"/>
    <w:rsid w:val="00A75743"/>
    <w:rsid w:val="00A779DB"/>
    <w:rsid w:val="00A86803"/>
    <w:rsid w:val="00A933A1"/>
    <w:rsid w:val="00A934DB"/>
    <w:rsid w:val="00A97C89"/>
    <w:rsid w:val="00AA0D7E"/>
    <w:rsid w:val="00AA1512"/>
    <w:rsid w:val="00AA24B0"/>
    <w:rsid w:val="00AA431E"/>
    <w:rsid w:val="00AA69BF"/>
    <w:rsid w:val="00AB098E"/>
    <w:rsid w:val="00AB0A89"/>
    <w:rsid w:val="00AB185D"/>
    <w:rsid w:val="00AB1F1F"/>
    <w:rsid w:val="00AB5A2A"/>
    <w:rsid w:val="00AB6247"/>
    <w:rsid w:val="00AB6EF8"/>
    <w:rsid w:val="00AC57F0"/>
    <w:rsid w:val="00AD2F4F"/>
    <w:rsid w:val="00AD3FF0"/>
    <w:rsid w:val="00AD4B8D"/>
    <w:rsid w:val="00AD5CD1"/>
    <w:rsid w:val="00AD6B07"/>
    <w:rsid w:val="00AE108C"/>
    <w:rsid w:val="00AE2792"/>
    <w:rsid w:val="00AE38C5"/>
    <w:rsid w:val="00AF4606"/>
    <w:rsid w:val="00B004CA"/>
    <w:rsid w:val="00B01C63"/>
    <w:rsid w:val="00B02899"/>
    <w:rsid w:val="00B06963"/>
    <w:rsid w:val="00B07B43"/>
    <w:rsid w:val="00B13E53"/>
    <w:rsid w:val="00B14512"/>
    <w:rsid w:val="00B154B0"/>
    <w:rsid w:val="00B155DC"/>
    <w:rsid w:val="00B16896"/>
    <w:rsid w:val="00B22912"/>
    <w:rsid w:val="00B24564"/>
    <w:rsid w:val="00B24E34"/>
    <w:rsid w:val="00B272B3"/>
    <w:rsid w:val="00B27F15"/>
    <w:rsid w:val="00B3141A"/>
    <w:rsid w:val="00B3292E"/>
    <w:rsid w:val="00B35330"/>
    <w:rsid w:val="00B35368"/>
    <w:rsid w:val="00B35782"/>
    <w:rsid w:val="00B4190E"/>
    <w:rsid w:val="00B453B2"/>
    <w:rsid w:val="00B4542F"/>
    <w:rsid w:val="00B47070"/>
    <w:rsid w:val="00B47D00"/>
    <w:rsid w:val="00B503CF"/>
    <w:rsid w:val="00B512BD"/>
    <w:rsid w:val="00B53DCA"/>
    <w:rsid w:val="00B54C30"/>
    <w:rsid w:val="00B57346"/>
    <w:rsid w:val="00B63666"/>
    <w:rsid w:val="00B6459F"/>
    <w:rsid w:val="00B65530"/>
    <w:rsid w:val="00B66988"/>
    <w:rsid w:val="00B675E8"/>
    <w:rsid w:val="00B67611"/>
    <w:rsid w:val="00B724BD"/>
    <w:rsid w:val="00B72D8C"/>
    <w:rsid w:val="00B7796E"/>
    <w:rsid w:val="00B8448A"/>
    <w:rsid w:val="00B87052"/>
    <w:rsid w:val="00B901E7"/>
    <w:rsid w:val="00B92218"/>
    <w:rsid w:val="00B92F80"/>
    <w:rsid w:val="00B95D25"/>
    <w:rsid w:val="00B96CD7"/>
    <w:rsid w:val="00BA0513"/>
    <w:rsid w:val="00BA0770"/>
    <w:rsid w:val="00BA1116"/>
    <w:rsid w:val="00BA1F5F"/>
    <w:rsid w:val="00BA22C3"/>
    <w:rsid w:val="00BA26F9"/>
    <w:rsid w:val="00BA57B3"/>
    <w:rsid w:val="00BA62EC"/>
    <w:rsid w:val="00BA6C7C"/>
    <w:rsid w:val="00BA7009"/>
    <w:rsid w:val="00BB00EC"/>
    <w:rsid w:val="00BB0289"/>
    <w:rsid w:val="00BB1516"/>
    <w:rsid w:val="00BB69DA"/>
    <w:rsid w:val="00BC5BA1"/>
    <w:rsid w:val="00BC6578"/>
    <w:rsid w:val="00BC688C"/>
    <w:rsid w:val="00BC758B"/>
    <w:rsid w:val="00BC776D"/>
    <w:rsid w:val="00BD101F"/>
    <w:rsid w:val="00BD7351"/>
    <w:rsid w:val="00BD7DF7"/>
    <w:rsid w:val="00BE0465"/>
    <w:rsid w:val="00BE0A1D"/>
    <w:rsid w:val="00BE0CA2"/>
    <w:rsid w:val="00BE29DA"/>
    <w:rsid w:val="00BE5325"/>
    <w:rsid w:val="00BE58A6"/>
    <w:rsid w:val="00BE5A52"/>
    <w:rsid w:val="00BE7713"/>
    <w:rsid w:val="00BF0BDD"/>
    <w:rsid w:val="00BF1379"/>
    <w:rsid w:val="00BF159B"/>
    <w:rsid w:val="00BF401B"/>
    <w:rsid w:val="00BF5254"/>
    <w:rsid w:val="00BF566C"/>
    <w:rsid w:val="00BF66DD"/>
    <w:rsid w:val="00C00468"/>
    <w:rsid w:val="00C01661"/>
    <w:rsid w:val="00C01F96"/>
    <w:rsid w:val="00C04BB3"/>
    <w:rsid w:val="00C07F07"/>
    <w:rsid w:val="00C1011C"/>
    <w:rsid w:val="00C101C4"/>
    <w:rsid w:val="00C11328"/>
    <w:rsid w:val="00C11AAD"/>
    <w:rsid w:val="00C120F2"/>
    <w:rsid w:val="00C13B1D"/>
    <w:rsid w:val="00C15058"/>
    <w:rsid w:val="00C15ED9"/>
    <w:rsid w:val="00C23571"/>
    <w:rsid w:val="00C24A44"/>
    <w:rsid w:val="00C27F01"/>
    <w:rsid w:val="00C305F4"/>
    <w:rsid w:val="00C317BF"/>
    <w:rsid w:val="00C3463C"/>
    <w:rsid w:val="00C34660"/>
    <w:rsid w:val="00C36520"/>
    <w:rsid w:val="00C4404F"/>
    <w:rsid w:val="00C45DF6"/>
    <w:rsid w:val="00C50210"/>
    <w:rsid w:val="00C50E90"/>
    <w:rsid w:val="00C518C8"/>
    <w:rsid w:val="00C52141"/>
    <w:rsid w:val="00C5281C"/>
    <w:rsid w:val="00C52BAB"/>
    <w:rsid w:val="00C53D63"/>
    <w:rsid w:val="00C549F5"/>
    <w:rsid w:val="00C5759A"/>
    <w:rsid w:val="00C627F2"/>
    <w:rsid w:val="00C63304"/>
    <w:rsid w:val="00C63388"/>
    <w:rsid w:val="00C651EC"/>
    <w:rsid w:val="00C65219"/>
    <w:rsid w:val="00C65AA7"/>
    <w:rsid w:val="00C66371"/>
    <w:rsid w:val="00C66758"/>
    <w:rsid w:val="00C705C5"/>
    <w:rsid w:val="00C735F5"/>
    <w:rsid w:val="00C738FC"/>
    <w:rsid w:val="00C7658B"/>
    <w:rsid w:val="00C76D14"/>
    <w:rsid w:val="00C85FD2"/>
    <w:rsid w:val="00C91A7E"/>
    <w:rsid w:val="00C95BF4"/>
    <w:rsid w:val="00C96969"/>
    <w:rsid w:val="00CA0932"/>
    <w:rsid w:val="00CA2915"/>
    <w:rsid w:val="00CB0C11"/>
    <w:rsid w:val="00CB3746"/>
    <w:rsid w:val="00CB475C"/>
    <w:rsid w:val="00CB6888"/>
    <w:rsid w:val="00CB71F9"/>
    <w:rsid w:val="00CC08C3"/>
    <w:rsid w:val="00CC15A4"/>
    <w:rsid w:val="00CC1C39"/>
    <w:rsid w:val="00CC306C"/>
    <w:rsid w:val="00CC3D4E"/>
    <w:rsid w:val="00CC47A8"/>
    <w:rsid w:val="00CC67BD"/>
    <w:rsid w:val="00CD23F2"/>
    <w:rsid w:val="00CE0915"/>
    <w:rsid w:val="00CE0B51"/>
    <w:rsid w:val="00CE35D8"/>
    <w:rsid w:val="00CE6003"/>
    <w:rsid w:val="00CF05F0"/>
    <w:rsid w:val="00CF07EC"/>
    <w:rsid w:val="00CF2923"/>
    <w:rsid w:val="00CF3C54"/>
    <w:rsid w:val="00CF5C90"/>
    <w:rsid w:val="00D00991"/>
    <w:rsid w:val="00D04DB7"/>
    <w:rsid w:val="00D056BC"/>
    <w:rsid w:val="00D07B0D"/>
    <w:rsid w:val="00D104E3"/>
    <w:rsid w:val="00D10E4E"/>
    <w:rsid w:val="00D15858"/>
    <w:rsid w:val="00D17448"/>
    <w:rsid w:val="00D204E5"/>
    <w:rsid w:val="00D20E1A"/>
    <w:rsid w:val="00D2310B"/>
    <w:rsid w:val="00D23ACB"/>
    <w:rsid w:val="00D25C13"/>
    <w:rsid w:val="00D267D7"/>
    <w:rsid w:val="00D26ED1"/>
    <w:rsid w:val="00D30E43"/>
    <w:rsid w:val="00D32C4A"/>
    <w:rsid w:val="00D332D5"/>
    <w:rsid w:val="00D36DB9"/>
    <w:rsid w:val="00D37871"/>
    <w:rsid w:val="00D40226"/>
    <w:rsid w:val="00D405B7"/>
    <w:rsid w:val="00D41A56"/>
    <w:rsid w:val="00D42E76"/>
    <w:rsid w:val="00D454B7"/>
    <w:rsid w:val="00D47B14"/>
    <w:rsid w:val="00D51BD8"/>
    <w:rsid w:val="00D531C0"/>
    <w:rsid w:val="00D53D44"/>
    <w:rsid w:val="00D54758"/>
    <w:rsid w:val="00D54F0B"/>
    <w:rsid w:val="00D60337"/>
    <w:rsid w:val="00D60661"/>
    <w:rsid w:val="00D60769"/>
    <w:rsid w:val="00D64784"/>
    <w:rsid w:val="00D6700B"/>
    <w:rsid w:val="00D71609"/>
    <w:rsid w:val="00D7766C"/>
    <w:rsid w:val="00D77F9C"/>
    <w:rsid w:val="00D81E2E"/>
    <w:rsid w:val="00D839AC"/>
    <w:rsid w:val="00D8515C"/>
    <w:rsid w:val="00D85FC4"/>
    <w:rsid w:val="00D863F2"/>
    <w:rsid w:val="00D8681B"/>
    <w:rsid w:val="00D87CA2"/>
    <w:rsid w:val="00D90A72"/>
    <w:rsid w:val="00D921D8"/>
    <w:rsid w:val="00D92662"/>
    <w:rsid w:val="00D9632E"/>
    <w:rsid w:val="00D96E47"/>
    <w:rsid w:val="00D97060"/>
    <w:rsid w:val="00DA07FC"/>
    <w:rsid w:val="00DA487D"/>
    <w:rsid w:val="00DA64AC"/>
    <w:rsid w:val="00DA68B3"/>
    <w:rsid w:val="00DA7117"/>
    <w:rsid w:val="00DA7714"/>
    <w:rsid w:val="00DB09E0"/>
    <w:rsid w:val="00DB226B"/>
    <w:rsid w:val="00DB2E92"/>
    <w:rsid w:val="00DB783F"/>
    <w:rsid w:val="00DC624C"/>
    <w:rsid w:val="00DC7E35"/>
    <w:rsid w:val="00DD1B44"/>
    <w:rsid w:val="00DD38F1"/>
    <w:rsid w:val="00DD3AE3"/>
    <w:rsid w:val="00DD6E3C"/>
    <w:rsid w:val="00DD777B"/>
    <w:rsid w:val="00DE0169"/>
    <w:rsid w:val="00DE0580"/>
    <w:rsid w:val="00DE4C3C"/>
    <w:rsid w:val="00DE4C5E"/>
    <w:rsid w:val="00DE6021"/>
    <w:rsid w:val="00DE794F"/>
    <w:rsid w:val="00DE7E8B"/>
    <w:rsid w:val="00DF0C85"/>
    <w:rsid w:val="00DF1BDD"/>
    <w:rsid w:val="00DF1EE5"/>
    <w:rsid w:val="00DF21F2"/>
    <w:rsid w:val="00DF2279"/>
    <w:rsid w:val="00DF3142"/>
    <w:rsid w:val="00DF39C0"/>
    <w:rsid w:val="00DF7EEE"/>
    <w:rsid w:val="00E00381"/>
    <w:rsid w:val="00E05FC3"/>
    <w:rsid w:val="00E11E35"/>
    <w:rsid w:val="00E1391B"/>
    <w:rsid w:val="00E13C52"/>
    <w:rsid w:val="00E15698"/>
    <w:rsid w:val="00E24567"/>
    <w:rsid w:val="00E2644C"/>
    <w:rsid w:val="00E27759"/>
    <w:rsid w:val="00E32ED0"/>
    <w:rsid w:val="00E34627"/>
    <w:rsid w:val="00E3505D"/>
    <w:rsid w:val="00E3601E"/>
    <w:rsid w:val="00E43EA4"/>
    <w:rsid w:val="00E553D5"/>
    <w:rsid w:val="00E55867"/>
    <w:rsid w:val="00E61F4A"/>
    <w:rsid w:val="00E637B7"/>
    <w:rsid w:val="00E67043"/>
    <w:rsid w:val="00E67589"/>
    <w:rsid w:val="00E6795F"/>
    <w:rsid w:val="00E72333"/>
    <w:rsid w:val="00E738D5"/>
    <w:rsid w:val="00E744C2"/>
    <w:rsid w:val="00E74544"/>
    <w:rsid w:val="00E75643"/>
    <w:rsid w:val="00E82EA4"/>
    <w:rsid w:val="00E85461"/>
    <w:rsid w:val="00E85C86"/>
    <w:rsid w:val="00E87B11"/>
    <w:rsid w:val="00E87D4F"/>
    <w:rsid w:val="00E91CCC"/>
    <w:rsid w:val="00E95EB0"/>
    <w:rsid w:val="00E95F28"/>
    <w:rsid w:val="00E96942"/>
    <w:rsid w:val="00EA0F4C"/>
    <w:rsid w:val="00EA5A49"/>
    <w:rsid w:val="00EA6087"/>
    <w:rsid w:val="00EA6613"/>
    <w:rsid w:val="00EB0D51"/>
    <w:rsid w:val="00EB1893"/>
    <w:rsid w:val="00EB1E07"/>
    <w:rsid w:val="00EB214D"/>
    <w:rsid w:val="00EB5C20"/>
    <w:rsid w:val="00EB5DB0"/>
    <w:rsid w:val="00EC2623"/>
    <w:rsid w:val="00EC2DCA"/>
    <w:rsid w:val="00EC43D8"/>
    <w:rsid w:val="00EC4CEF"/>
    <w:rsid w:val="00EC50E4"/>
    <w:rsid w:val="00EC6C04"/>
    <w:rsid w:val="00ED338F"/>
    <w:rsid w:val="00ED474E"/>
    <w:rsid w:val="00ED56F2"/>
    <w:rsid w:val="00ED7CCA"/>
    <w:rsid w:val="00EE0191"/>
    <w:rsid w:val="00EE066E"/>
    <w:rsid w:val="00EE3D76"/>
    <w:rsid w:val="00EE3DF8"/>
    <w:rsid w:val="00EE4C7A"/>
    <w:rsid w:val="00EF2B1B"/>
    <w:rsid w:val="00EF33D7"/>
    <w:rsid w:val="00EF41CD"/>
    <w:rsid w:val="00EF6730"/>
    <w:rsid w:val="00F01210"/>
    <w:rsid w:val="00F01F0E"/>
    <w:rsid w:val="00F04394"/>
    <w:rsid w:val="00F12073"/>
    <w:rsid w:val="00F1388E"/>
    <w:rsid w:val="00F17C02"/>
    <w:rsid w:val="00F2356A"/>
    <w:rsid w:val="00F269C3"/>
    <w:rsid w:val="00F26C2C"/>
    <w:rsid w:val="00F35897"/>
    <w:rsid w:val="00F3758C"/>
    <w:rsid w:val="00F37A72"/>
    <w:rsid w:val="00F41014"/>
    <w:rsid w:val="00F411D9"/>
    <w:rsid w:val="00F42580"/>
    <w:rsid w:val="00F4277D"/>
    <w:rsid w:val="00F436A4"/>
    <w:rsid w:val="00F44E5C"/>
    <w:rsid w:val="00F45992"/>
    <w:rsid w:val="00F45F46"/>
    <w:rsid w:val="00F465C3"/>
    <w:rsid w:val="00F46A01"/>
    <w:rsid w:val="00F46D3A"/>
    <w:rsid w:val="00F53D92"/>
    <w:rsid w:val="00F55EAF"/>
    <w:rsid w:val="00F56240"/>
    <w:rsid w:val="00F565A3"/>
    <w:rsid w:val="00F56C7B"/>
    <w:rsid w:val="00F57561"/>
    <w:rsid w:val="00F61A9D"/>
    <w:rsid w:val="00F62932"/>
    <w:rsid w:val="00F715EB"/>
    <w:rsid w:val="00F72B7B"/>
    <w:rsid w:val="00F83EFC"/>
    <w:rsid w:val="00F84BBB"/>
    <w:rsid w:val="00F86FD7"/>
    <w:rsid w:val="00F91BCF"/>
    <w:rsid w:val="00F9251F"/>
    <w:rsid w:val="00F93447"/>
    <w:rsid w:val="00F94414"/>
    <w:rsid w:val="00F94A4B"/>
    <w:rsid w:val="00FA101F"/>
    <w:rsid w:val="00FA26DD"/>
    <w:rsid w:val="00FA2CC3"/>
    <w:rsid w:val="00FA2D2A"/>
    <w:rsid w:val="00FA7EAB"/>
    <w:rsid w:val="00FB089B"/>
    <w:rsid w:val="00FB5BD4"/>
    <w:rsid w:val="00FC1F00"/>
    <w:rsid w:val="00FC2642"/>
    <w:rsid w:val="00FC2E22"/>
    <w:rsid w:val="00FC3F8C"/>
    <w:rsid w:val="00FC46C1"/>
    <w:rsid w:val="00FC4F65"/>
    <w:rsid w:val="00FC58A3"/>
    <w:rsid w:val="00FC611A"/>
    <w:rsid w:val="00FC71A1"/>
    <w:rsid w:val="00FC7F64"/>
    <w:rsid w:val="00FD151E"/>
    <w:rsid w:val="00FD152D"/>
    <w:rsid w:val="00FD4C10"/>
    <w:rsid w:val="00FE09BF"/>
    <w:rsid w:val="00FE0C79"/>
    <w:rsid w:val="00FE1A3D"/>
    <w:rsid w:val="00FE3F11"/>
    <w:rsid w:val="00FE4846"/>
    <w:rsid w:val="00FE5C6B"/>
    <w:rsid w:val="00FF194D"/>
    <w:rsid w:val="00FF1D2E"/>
    <w:rsid w:val="00FF1D65"/>
    <w:rsid w:val="00FF2305"/>
    <w:rsid w:val="00FF45D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B7B"/>
    <w:rPr>
      <w:lang w:val="en-US"/>
    </w:rPr>
  </w:style>
  <w:style w:type="paragraph" w:styleId="Ttulo1">
    <w:name w:val="heading 1"/>
    <w:basedOn w:val="Normal"/>
    <w:next w:val="Normal"/>
    <w:link w:val="Ttulo1Car"/>
    <w:qFormat/>
    <w:rsid w:val="009D6C38"/>
    <w:pPr>
      <w:keepNext/>
      <w:spacing w:after="0" w:line="240" w:lineRule="auto"/>
      <w:outlineLvl w:val="0"/>
    </w:pPr>
    <w:rPr>
      <w:rFonts w:ascii="Book Antiqua" w:eastAsia="Times New Roman" w:hAnsi="Book Antiqua" w:cs="Times New Roman"/>
      <w:sz w:val="24"/>
      <w:szCs w:val="20"/>
      <w:lang w:val="es-ES" w:eastAsia="es-ES"/>
    </w:rPr>
  </w:style>
  <w:style w:type="paragraph" w:styleId="Ttulo2">
    <w:name w:val="heading 2"/>
    <w:basedOn w:val="Normal"/>
    <w:next w:val="Normal"/>
    <w:link w:val="Ttulo2Car"/>
    <w:qFormat/>
    <w:rsid w:val="009D6C38"/>
    <w:pPr>
      <w:keepNext/>
      <w:spacing w:after="0" w:line="240" w:lineRule="auto"/>
      <w:jc w:val="right"/>
      <w:outlineLvl w:val="1"/>
    </w:pPr>
    <w:rPr>
      <w:rFonts w:ascii="Book Antiqua" w:eastAsia="Times New Roman" w:hAnsi="Book Antiqua"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9D6C38"/>
    <w:pPr>
      <w:spacing w:after="0" w:line="240" w:lineRule="auto"/>
      <w:jc w:val="center"/>
    </w:pPr>
    <w:rPr>
      <w:rFonts w:ascii="Times New Roman" w:eastAsia="Times New Roman" w:hAnsi="Times New Roman" w:cs="Times New Roman"/>
      <w:b/>
      <w:sz w:val="24"/>
      <w:szCs w:val="20"/>
      <w:lang w:val="es-ES_tradnl" w:eastAsia="es-ES"/>
    </w:rPr>
  </w:style>
  <w:style w:type="character" w:customStyle="1" w:styleId="TtuloCar">
    <w:name w:val="Título Car"/>
    <w:basedOn w:val="Fuentedeprrafopredeter"/>
    <w:link w:val="Ttulo"/>
    <w:rsid w:val="009D6C38"/>
    <w:rPr>
      <w:rFonts w:ascii="Times New Roman" w:eastAsia="Times New Roman" w:hAnsi="Times New Roman" w:cs="Times New Roman"/>
      <w:b/>
      <w:sz w:val="24"/>
      <w:szCs w:val="20"/>
      <w:lang w:val="es-ES_tradnl" w:eastAsia="es-ES"/>
    </w:rPr>
  </w:style>
  <w:style w:type="character" w:customStyle="1" w:styleId="Ttulo1Car">
    <w:name w:val="Título 1 Car"/>
    <w:basedOn w:val="Fuentedeprrafopredeter"/>
    <w:link w:val="Ttulo1"/>
    <w:rsid w:val="009D6C38"/>
    <w:rPr>
      <w:rFonts w:ascii="Book Antiqua" w:eastAsia="Times New Roman" w:hAnsi="Book Antiqua" w:cs="Times New Roman"/>
      <w:sz w:val="24"/>
      <w:szCs w:val="20"/>
      <w:lang w:eastAsia="es-ES"/>
    </w:rPr>
  </w:style>
  <w:style w:type="character" w:customStyle="1" w:styleId="Ttulo2Car">
    <w:name w:val="Título 2 Car"/>
    <w:basedOn w:val="Fuentedeprrafopredeter"/>
    <w:link w:val="Ttulo2"/>
    <w:rsid w:val="009D6C38"/>
    <w:rPr>
      <w:rFonts w:ascii="Book Antiqua" w:eastAsia="Times New Roman" w:hAnsi="Book Antiqua" w:cs="Times New Roman"/>
      <w:sz w:val="24"/>
      <w:szCs w:val="20"/>
      <w:lang w:eastAsia="es-ES"/>
    </w:rPr>
  </w:style>
  <w:style w:type="paragraph" w:styleId="Prrafodelista">
    <w:name w:val="List Paragraph"/>
    <w:basedOn w:val="Normal"/>
    <w:uiPriority w:val="34"/>
    <w:qFormat/>
    <w:rsid w:val="009D6C38"/>
    <w:pPr>
      <w:spacing w:after="0" w:line="240" w:lineRule="auto"/>
      <w:ind w:left="720"/>
      <w:contextualSpacing/>
    </w:pPr>
    <w:rPr>
      <w:rFonts w:ascii="Times New Roman" w:eastAsia="SimSu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703</Words>
  <Characters>3871</Characters>
  <Application>Microsoft Office Word</Application>
  <DocSecurity>0</DocSecurity>
  <Lines>32</Lines>
  <Paragraphs>9</Paragraphs>
  <ScaleCrop>false</ScaleCrop>
  <Company>uch</Company>
  <LinksUpToDate>false</LinksUpToDate>
  <CharactersWithSpaces>4565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Martinez</dc:creator>
  <cp:keywords/>
  <dc:description/>
  <cp:lastModifiedBy>Francisco Martinez</cp:lastModifiedBy>
  <cp:revision>1</cp:revision>
  <dcterms:created xsi:type="dcterms:W3CDTF">2009-11-17T18:37:00Z</dcterms:created>
  <dcterms:modified xsi:type="dcterms:W3CDTF">2009-11-17T18:38:00Z</dcterms:modified>
</cp:coreProperties>
</file>