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DCC" w:rsidRDefault="00F87DCC">
      <w:pPr>
        <w:jc w:val="both"/>
        <w:rPr>
          <w:rFonts w:ascii="Arial" w:hAnsi="Arial" w:cs="Arial"/>
          <w:b/>
          <w:bCs/>
          <w:sz w:val="22"/>
          <w:szCs w:val="22"/>
        </w:rPr>
      </w:pPr>
      <w:r>
        <w:rPr>
          <w:rFonts w:ascii="Arial" w:hAnsi="Arial" w:cs="Arial"/>
          <w:b/>
          <w:bCs/>
          <w:sz w:val="22"/>
          <w:szCs w:val="22"/>
        </w:rPr>
        <w:t>Universidad de Chile</w:t>
      </w:r>
    </w:p>
    <w:p w:rsidR="00F87DCC" w:rsidRDefault="00F87DCC">
      <w:pPr>
        <w:jc w:val="both"/>
        <w:rPr>
          <w:rFonts w:ascii="Arial" w:hAnsi="Arial" w:cs="Arial"/>
          <w:b/>
          <w:bCs/>
          <w:sz w:val="22"/>
          <w:szCs w:val="22"/>
        </w:rPr>
      </w:pPr>
      <w:r>
        <w:rPr>
          <w:rFonts w:ascii="Arial" w:hAnsi="Arial" w:cs="Arial"/>
          <w:b/>
          <w:bCs/>
          <w:sz w:val="22"/>
          <w:szCs w:val="22"/>
        </w:rPr>
        <w:t>Facultad de Ciencias Físicas y Matemáticas</w:t>
      </w:r>
    </w:p>
    <w:p w:rsidR="00F87DCC" w:rsidRDefault="00F87DCC">
      <w:pPr>
        <w:jc w:val="both"/>
        <w:rPr>
          <w:rFonts w:ascii="Arial" w:hAnsi="Arial" w:cs="Arial"/>
          <w:b/>
          <w:bCs/>
          <w:sz w:val="22"/>
          <w:szCs w:val="22"/>
        </w:rPr>
      </w:pPr>
      <w:r>
        <w:rPr>
          <w:rFonts w:ascii="Arial" w:hAnsi="Arial" w:cs="Arial"/>
          <w:b/>
          <w:bCs/>
          <w:sz w:val="22"/>
          <w:szCs w:val="22"/>
        </w:rPr>
        <w:t>Departamento de Ingeniería Química y Biotecnología</w:t>
      </w:r>
    </w:p>
    <w:p w:rsidR="00F87DCC" w:rsidRDefault="00F87DCC">
      <w:pPr>
        <w:pStyle w:val="Ttulo6"/>
        <w:rPr>
          <w:b w:val="0"/>
          <w:bCs w:val="0"/>
          <w:sz w:val="22"/>
          <w:szCs w:val="22"/>
        </w:rPr>
      </w:pPr>
      <w:r>
        <w:rPr>
          <w:sz w:val="22"/>
          <w:szCs w:val="22"/>
        </w:rPr>
        <w:t>Ingeniería Civil Química y en Biotecnología</w:t>
      </w:r>
    </w:p>
    <w:p w:rsidR="00F87DCC" w:rsidRDefault="00F87DCC">
      <w:pPr>
        <w:jc w:val="both"/>
        <w:rPr>
          <w:rFonts w:ascii="Arial" w:hAnsi="Arial" w:cs="Arial"/>
          <w:sz w:val="22"/>
          <w:szCs w:val="22"/>
        </w:rPr>
      </w:pPr>
    </w:p>
    <w:p w:rsidR="007B4E2F" w:rsidRDefault="007B4E2F">
      <w:pPr>
        <w:jc w:val="both"/>
        <w:rPr>
          <w:rFonts w:ascii="Arial" w:hAnsi="Arial" w:cs="Arial"/>
          <w:sz w:val="22"/>
          <w:szCs w:val="22"/>
        </w:rPr>
      </w:pPr>
    </w:p>
    <w:p w:rsidR="00F87DCC" w:rsidRDefault="00F87DCC">
      <w:pPr>
        <w:jc w:val="center"/>
        <w:rPr>
          <w:rFonts w:ascii="Arial" w:hAnsi="Arial" w:cs="Arial"/>
          <w:sz w:val="22"/>
          <w:szCs w:val="22"/>
        </w:rPr>
      </w:pPr>
    </w:p>
    <w:p w:rsidR="00F87DCC" w:rsidRDefault="00F87DCC">
      <w:pPr>
        <w:pStyle w:val="Ttulo1"/>
        <w:rPr>
          <w:rFonts w:ascii="Arial" w:hAnsi="Arial" w:cs="Arial"/>
          <w:sz w:val="22"/>
          <w:szCs w:val="22"/>
        </w:rPr>
      </w:pPr>
      <w:r>
        <w:rPr>
          <w:rFonts w:ascii="Arial" w:hAnsi="Arial" w:cs="Arial"/>
          <w:sz w:val="22"/>
          <w:szCs w:val="22"/>
        </w:rPr>
        <w:t>TALLER DE PROYECTOS</w:t>
      </w:r>
    </w:p>
    <w:p w:rsidR="00F87DCC" w:rsidRDefault="00F87DCC">
      <w:pPr>
        <w:jc w:val="center"/>
        <w:rPr>
          <w:rFonts w:ascii="Arial" w:hAnsi="Arial" w:cs="Arial"/>
          <w:b/>
          <w:bCs/>
          <w:sz w:val="16"/>
          <w:szCs w:val="22"/>
        </w:rPr>
      </w:pPr>
    </w:p>
    <w:p w:rsidR="00F87DCC" w:rsidRDefault="00F87DCC">
      <w:pPr>
        <w:ind w:left="1416" w:firstLine="708"/>
        <w:rPr>
          <w:rFonts w:ascii="Arial" w:hAnsi="Arial" w:cs="Arial"/>
          <w:sz w:val="22"/>
          <w:szCs w:val="22"/>
        </w:rPr>
      </w:pPr>
    </w:p>
    <w:p w:rsidR="003231AA" w:rsidRDefault="00F87DCC" w:rsidP="003231AA">
      <w:pPr>
        <w:ind w:left="1416"/>
        <w:rPr>
          <w:rFonts w:ascii="Arial" w:hAnsi="Arial" w:cs="Arial"/>
          <w:sz w:val="22"/>
          <w:szCs w:val="22"/>
        </w:rPr>
      </w:pPr>
      <w:r>
        <w:rPr>
          <w:rFonts w:ascii="Arial" w:hAnsi="Arial" w:cs="Arial"/>
          <w:sz w:val="22"/>
          <w:szCs w:val="22"/>
        </w:rPr>
        <w:t>Profesores:</w:t>
      </w:r>
      <w:r>
        <w:rPr>
          <w:rFonts w:ascii="Arial" w:hAnsi="Arial" w:cs="Arial"/>
          <w:sz w:val="22"/>
          <w:szCs w:val="22"/>
        </w:rPr>
        <w:tab/>
        <w:t>Ricardo Badilla Ohlbaum</w:t>
      </w:r>
      <w:r w:rsidR="003231AA">
        <w:rPr>
          <w:rFonts w:ascii="Arial" w:hAnsi="Arial" w:cs="Arial"/>
          <w:sz w:val="22"/>
          <w:szCs w:val="22"/>
        </w:rPr>
        <w:tab/>
        <w:t xml:space="preserve">e-mail: </w:t>
      </w:r>
      <w:hyperlink r:id="rId8" w:history="1">
        <w:r w:rsidR="003231AA" w:rsidRPr="00FE5C96">
          <w:t>rbadilla@biosigma.cl</w:t>
        </w:r>
      </w:hyperlink>
    </w:p>
    <w:p w:rsidR="003231AA" w:rsidRDefault="00F87DCC" w:rsidP="003231AA">
      <w:pPr>
        <w:ind w:left="2124" w:firstLine="708"/>
        <w:rPr>
          <w:rFonts w:ascii="Arial" w:hAnsi="Arial" w:cs="Arial"/>
          <w:sz w:val="22"/>
          <w:szCs w:val="22"/>
        </w:rPr>
      </w:pPr>
      <w:r>
        <w:rPr>
          <w:rFonts w:ascii="Arial" w:hAnsi="Arial" w:cs="Arial"/>
          <w:sz w:val="22"/>
          <w:szCs w:val="22"/>
        </w:rPr>
        <w:t>Francisco Gracia</w:t>
      </w:r>
      <w:r w:rsidR="003231AA" w:rsidRPr="003231AA">
        <w:rPr>
          <w:rFonts w:ascii="Arial" w:hAnsi="Arial" w:cs="Arial"/>
          <w:sz w:val="22"/>
          <w:szCs w:val="22"/>
        </w:rPr>
        <w:t xml:space="preserve"> </w:t>
      </w:r>
      <w:r w:rsidR="003231AA">
        <w:rPr>
          <w:rFonts w:ascii="Arial" w:hAnsi="Arial" w:cs="Arial"/>
          <w:sz w:val="22"/>
          <w:szCs w:val="22"/>
        </w:rPr>
        <w:tab/>
      </w:r>
      <w:r w:rsidR="003231AA">
        <w:rPr>
          <w:rFonts w:ascii="Arial" w:hAnsi="Arial" w:cs="Arial"/>
          <w:sz w:val="22"/>
          <w:szCs w:val="22"/>
        </w:rPr>
        <w:tab/>
        <w:t>e-mail: fgracia@ing.uchile.cl</w:t>
      </w:r>
    </w:p>
    <w:p w:rsidR="003231AA" w:rsidRPr="00FE5C96" w:rsidRDefault="003231AA" w:rsidP="003231AA">
      <w:pPr>
        <w:ind w:left="2124" w:firstLine="708"/>
        <w:rPr>
          <w:rFonts w:ascii="Arial" w:hAnsi="Arial" w:cs="Arial"/>
          <w:sz w:val="22"/>
          <w:szCs w:val="22"/>
        </w:rPr>
      </w:pPr>
      <w:r w:rsidRPr="00FE5C96">
        <w:rPr>
          <w:rFonts w:ascii="Arial" w:hAnsi="Arial" w:cs="Arial"/>
          <w:sz w:val="22"/>
          <w:szCs w:val="22"/>
        </w:rPr>
        <w:t>Maria Elena Lienqueo</w:t>
      </w:r>
      <w:r w:rsidRPr="00FE5C96">
        <w:rPr>
          <w:rFonts w:ascii="Arial" w:hAnsi="Arial" w:cs="Arial"/>
          <w:sz w:val="22"/>
          <w:szCs w:val="22"/>
        </w:rPr>
        <w:tab/>
        <w:t>e-mail:mlienque@ing.uchile.cl</w:t>
      </w:r>
    </w:p>
    <w:p w:rsidR="00907377" w:rsidRPr="00FE5C96" w:rsidRDefault="008F246B" w:rsidP="00450A9B">
      <w:pPr>
        <w:ind w:left="708" w:firstLine="708"/>
        <w:rPr>
          <w:rFonts w:ascii="Arial" w:hAnsi="Arial" w:cs="Arial"/>
          <w:sz w:val="22"/>
          <w:szCs w:val="22"/>
        </w:rPr>
      </w:pPr>
      <w:r>
        <w:rPr>
          <w:rFonts w:ascii="Arial" w:hAnsi="Arial" w:cs="Arial"/>
          <w:sz w:val="22"/>
          <w:szCs w:val="22"/>
        </w:rPr>
        <w:t xml:space="preserve">Ayudantes: </w:t>
      </w:r>
    </w:p>
    <w:p w:rsidR="00A2347E" w:rsidRPr="00FE5C96" w:rsidRDefault="00907377" w:rsidP="00907377">
      <w:pPr>
        <w:ind w:left="2124" w:firstLine="708"/>
        <w:rPr>
          <w:rFonts w:ascii="Arial" w:hAnsi="Arial" w:cs="Arial"/>
          <w:sz w:val="22"/>
          <w:szCs w:val="22"/>
        </w:rPr>
      </w:pPr>
      <w:r w:rsidRPr="00FE5C96">
        <w:rPr>
          <w:rFonts w:ascii="Arial" w:hAnsi="Arial" w:cs="Arial"/>
          <w:sz w:val="22"/>
          <w:szCs w:val="22"/>
        </w:rPr>
        <w:t>Vida Rodriguez</w:t>
      </w:r>
      <w:r w:rsidRPr="00FE5C96">
        <w:rPr>
          <w:rFonts w:ascii="Arial" w:hAnsi="Arial" w:cs="Arial"/>
          <w:sz w:val="22"/>
          <w:szCs w:val="22"/>
        </w:rPr>
        <w:tab/>
      </w:r>
      <w:r w:rsidRPr="00FE5C96">
        <w:rPr>
          <w:rFonts w:ascii="Arial" w:hAnsi="Arial" w:cs="Arial"/>
          <w:sz w:val="22"/>
          <w:szCs w:val="22"/>
        </w:rPr>
        <w:tab/>
        <w:t xml:space="preserve">e-mail: </w:t>
      </w:r>
      <w:hyperlink r:id="rId9" w:history="1">
        <w:r w:rsidRPr="00FE5C96">
          <w:t>vidrodri@ing.uchile.cl</w:t>
        </w:r>
      </w:hyperlink>
    </w:p>
    <w:p w:rsidR="006761C3" w:rsidRPr="00FE5C96" w:rsidRDefault="0095698D" w:rsidP="006761C3">
      <w:pPr>
        <w:ind w:left="2124" w:firstLine="708"/>
        <w:rPr>
          <w:rFonts w:ascii="Arial" w:hAnsi="Arial" w:cs="Arial"/>
          <w:sz w:val="22"/>
          <w:szCs w:val="22"/>
        </w:rPr>
      </w:pPr>
      <w:r w:rsidRPr="00FE5C96">
        <w:rPr>
          <w:rFonts w:ascii="Arial" w:hAnsi="Arial" w:cs="Arial"/>
          <w:sz w:val="22"/>
          <w:szCs w:val="22"/>
        </w:rPr>
        <w:t>Ricardo Pezoa</w:t>
      </w:r>
      <w:r w:rsidRPr="00FE5C96">
        <w:rPr>
          <w:rFonts w:ascii="Arial" w:hAnsi="Arial" w:cs="Arial"/>
          <w:sz w:val="22"/>
          <w:szCs w:val="22"/>
        </w:rPr>
        <w:tab/>
      </w:r>
      <w:r w:rsidRPr="00FE5C96">
        <w:rPr>
          <w:rFonts w:ascii="Arial" w:hAnsi="Arial" w:cs="Arial"/>
          <w:sz w:val="22"/>
          <w:szCs w:val="22"/>
        </w:rPr>
        <w:tab/>
        <w:t>e-mail:</w:t>
      </w:r>
      <w:r w:rsidR="00FE5C96" w:rsidRPr="00FE5C96">
        <w:rPr>
          <w:rFonts w:ascii="Arial" w:hAnsi="Arial" w:cs="Arial"/>
          <w:sz w:val="22"/>
          <w:szCs w:val="22"/>
        </w:rPr>
        <w:t xml:space="preserve"> ricardo.pezoa@gmail.com</w:t>
      </w:r>
    </w:p>
    <w:p w:rsidR="0095698D" w:rsidRPr="00FE5C96" w:rsidRDefault="008F246B" w:rsidP="00907377">
      <w:pPr>
        <w:ind w:left="2124" w:firstLine="708"/>
        <w:rPr>
          <w:rFonts w:ascii="Arial" w:hAnsi="Arial" w:cs="Arial"/>
          <w:sz w:val="22"/>
          <w:szCs w:val="22"/>
        </w:rPr>
      </w:pPr>
      <w:r>
        <w:rPr>
          <w:rFonts w:ascii="Arial" w:hAnsi="Arial" w:cs="Arial"/>
          <w:sz w:val="22"/>
          <w:szCs w:val="22"/>
        </w:rPr>
        <w:t>Fernando Vera</w:t>
      </w:r>
      <w:r w:rsidR="004F7788">
        <w:rPr>
          <w:rFonts w:ascii="Arial" w:hAnsi="Arial" w:cs="Arial"/>
          <w:sz w:val="22"/>
          <w:szCs w:val="22"/>
        </w:rPr>
        <w:tab/>
      </w:r>
      <w:r w:rsidR="004F7788">
        <w:rPr>
          <w:rFonts w:ascii="Arial" w:hAnsi="Arial" w:cs="Arial"/>
          <w:sz w:val="22"/>
          <w:szCs w:val="22"/>
        </w:rPr>
        <w:tab/>
        <w:t xml:space="preserve">e-mail: </w:t>
      </w:r>
      <w:r w:rsidR="004F7788" w:rsidRPr="004F7788">
        <w:rPr>
          <w:rFonts w:ascii="Arial" w:hAnsi="Arial" w:cs="Arial"/>
          <w:sz w:val="22"/>
          <w:szCs w:val="22"/>
        </w:rPr>
        <w:t>feveraa@gmail.com</w:t>
      </w:r>
    </w:p>
    <w:p w:rsidR="00F87DCC" w:rsidRPr="003231AA" w:rsidRDefault="00F87DCC">
      <w:pPr>
        <w:ind w:left="2832" w:firstLine="708"/>
        <w:rPr>
          <w:rFonts w:ascii="Arial" w:hAnsi="Arial" w:cs="Arial"/>
          <w:sz w:val="22"/>
          <w:szCs w:val="22"/>
          <w:lang w:val="pt-BR"/>
        </w:rPr>
      </w:pPr>
    </w:p>
    <w:p w:rsidR="00F87DCC" w:rsidRPr="003231AA" w:rsidRDefault="00F87DCC">
      <w:pPr>
        <w:jc w:val="center"/>
        <w:rPr>
          <w:rFonts w:ascii="Arial" w:hAnsi="Arial" w:cs="Arial"/>
          <w:sz w:val="22"/>
          <w:szCs w:val="22"/>
          <w:lang w:val="pt-BR"/>
        </w:rPr>
      </w:pPr>
    </w:p>
    <w:p w:rsidR="00F87DCC" w:rsidRDefault="00F87DCC">
      <w:pPr>
        <w:jc w:val="center"/>
        <w:rPr>
          <w:rFonts w:ascii="Arial" w:hAnsi="Arial" w:cs="Arial"/>
          <w:sz w:val="22"/>
          <w:szCs w:val="22"/>
        </w:rPr>
      </w:pPr>
      <w:r>
        <w:rPr>
          <w:rFonts w:ascii="Arial" w:hAnsi="Arial" w:cs="Arial"/>
          <w:sz w:val="22"/>
          <w:szCs w:val="22"/>
        </w:rPr>
        <w:t xml:space="preserve">Semestre </w:t>
      </w:r>
      <w:proofErr w:type="gramStart"/>
      <w:r>
        <w:rPr>
          <w:rFonts w:ascii="Arial" w:hAnsi="Arial" w:cs="Arial"/>
          <w:sz w:val="22"/>
          <w:szCs w:val="22"/>
        </w:rPr>
        <w:t>Otoño</w:t>
      </w:r>
      <w:proofErr w:type="gramEnd"/>
      <w:r>
        <w:rPr>
          <w:rFonts w:ascii="Arial" w:hAnsi="Arial" w:cs="Arial"/>
          <w:sz w:val="22"/>
          <w:szCs w:val="22"/>
        </w:rPr>
        <w:t xml:space="preserve"> 20</w:t>
      </w:r>
      <w:r w:rsidR="008F246B">
        <w:rPr>
          <w:rFonts w:ascii="Arial" w:hAnsi="Arial" w:cs="Arial"/>
          <w:sz w:val="22"/>
          <w:szCs w:val="22"/>
        </w:rPr>
        <w:t>12</w:t>
      </w:r>
    </w:p>
    <w:p w:rsidR="00F87DCC" w:rsidRDefault="00F87DCC">
      <w:pPr>
        <w:jc w:val="both"/>
        <w:rPr>
          <w:rFonts w:ascii="Arial" w:hAnsi="Arial" w:cs="Arial"/>
          <w:sz w:val="22"/>
          <w:szCs w:val="22"/>
        </w:rPr>
      </w:pPr>
    </w:p>
    <w:p w:rsidR="00FD3D79" w:rsidRDefault="00FD3D79">
      <w:pPr>
        <w:jc w:val="both"/>
        <w:rPr>
          <w:rFonts w:ascii="Arial" w:hAnsi="Arial" w:cs="Arial"/>
          <w:sz w:val="22"/>
          <w:szCs w:val="22"/>
        </w:rPr>
      </w:pPr>
    </w:p>
    <w:p w:rsidR="00F87DCC" w:rsidRDefault="00F87DCC">
      <w:pPr>
        <w:jc w:val="both"/>
        <w:rPr>
          <w:rFonts w:ascii="Arial" w:hAnsi="Arial" w:cs="Arial"/>
          <w:b/>
          <w:bCs/>
          <w:sz w:val="22"/>
          <w:szCs w:val="22"/>
        </w:rPr>
      </w:pPr>
      <w:r>
        <w:rPr>
          <w:rFonts w:ascii="Arial" w:hAnsi="Arial" w:cs="Arial"/>
          <w:b/>
          <w:bCs/>
          <w:sz w:val="22"/>
          <w:szCs w:val="22"/>
        </w:rPr>
        <w:tab/>
      </w:r>
      <w:r w:rsidR="00FD3D79">
        <w:rPr>
          <w:rFonts w:ascii="Arial" w:hAnsi="Arial" w:cs="Arial"/>
          <w:b/>
          <w:bCs/>
          <w:sz w:val="22"/>
          <w:szCs w:val="22"/>
        </w:rPr>
        <w:t xml:space="preserve"> </w:t>
      </w:r>
      <w:r>
        <w:rPr>
          <w:rFonts w:ascii="Arial" w:hAnsi="Arial" w:cs="Arial"/>
          <w:b/>
          <w:bCs/>
          <w:sz w:val="22"/>
          <w:szCs w:val="22"/>
        </w:rPr>
        <w:t xml:space="preserve">Horario de Clases: </w:t>
      </w:r>
      <w:r w:rsidR="00B94A16">
        <w:rPr>
          <w:rFonts w:ascii="Arial" w:hAnsi="Arial" w:cs="Arial"/>
          <w:b/>
          <w:bCs/>
          <w:sz w:val="22"/>
          <w:szCs w:val="22"/>
        </w:rPr>
        <w:t xml:space="preserve">Miércoles </w:t>
      </w:r>
      <w:r>
        <w:rPr>
          <w:rFonts w:ascii="Arial" w:hAnsi="Arial" w:cs="Arial"/>
          <w:b/>
          <w:bCs/>
          <w:sz w:val="22"/>
          <w:szCs w:val="22"/>
        </w:rPr>
        <w:t xml:space="preserve">y </w:t>
      </w:r>
      <w:r w:rsidR="00B94A16">
        <w:rPr>
          <w:rFonts w:ascii="Arial" w:hAnsi="Arial" w:cs="Arial"/>
          <w:b/>
          <w:bCs/>
          <w:sz w:val="22"/>
          <w:szCs w:val="22"/>
        </w:rPr>
        <w:t>Viernes</w:t>
      </w:r>
      <w:r>
        <w:rPr>
          <w:rFonts w:ascii="Arial" w:hAnsi="Arial" w:cs="Arial"/>
          <w:b/>
          <w:bCs/>
          <w:sz w:val="22"/>
          <w:szCs w:val="22"/>
        </w:rPr>
        <w:t xml:space="preserve"> 8:30 –10:00</w:t>
      </w:r>
    </w:p>
    <w:p w:rsidR="00F87DCC" w:rsidRDefault="00F87DCC">
      <w:pPr>
        <w:jc w:val="both"/>
        <w:rPr>
          <w:rFonts w:ascii="Arial" w:hAnsi="Arial" w:cs="Arial"/>
          <w:b/>
          <w:bCs/>
          <w:sz w:val="22"/>
          <w:szCs w:val="22"/>
        </w:rPr>
      </w:pPr>
      <w:r>
        <w:rPr>
          <w:rFonts w:ascii="Arial" w:hAnsi="Arial" w:cs="Arial"/>
          <w:b/>
          <w:bCs/>
          <w:sz w:val="22"/>
          <w:szCs w:val="22"/>
        </w:rPr>
        <w:tab/>
        <w:t>Talle</w:t>
      </w:r>
      <w:r w:rsidR="00B94A16">
        <w:rPr>
          <w:rFonts w:ascii="Arial" w:hAnsi="Arial" w:cs="Arial"/>
          <w:b/>
          <w:bCs/>
          <w:sz w:val="22"/>
          <w:szCs w:val="22"/>
        </w:rPr>
        <w:t xml:space="preserve">res y Discusión de Resultados: Miércoles </w:t>
      </w:r>
      <w:r w:rsidR="00450A9B">
        <w:rPr>
          <w:rFonts w:ascii="Arial" w:hAnsi="Arial" w:cs="Arial"/>
          <w:b/>
          <w:bCs/>
          <w:sz w:val="22"/>
          <w:szCs w:val="22"/>
        </w:rPr>
        <w:t>18:00-19:30</w:t>
      </w:r>
      <w:r w:rsidR="006D5AD0">
        <w:rPr>
          <w:rFonts w:ascii="Arial" w:hAnsi="Arial" w:cs="Arial"/>
          <w:b/>
          <w:bCs/>
          <w:sz w:val="22"/>
          <w:szCs w:val="22"/>
        </w:rPr>
        <w:t xml:space="preserve"> </w:t>
      </w:r>
    </w:p>
    <w:p w:rsidR="00F87DCC" w:rsidRDefault="00F87DCC">
      <w:pPr>
        <w:jc w:val="both"/>
        <w:rPr>
          <w:rFonts w:ascii="Arial" w:hAnsi="Arial" w:cs="Arial"/>
          <w:b/>
          <w:bCs/>
          <w:sz w:val="22"/>
          <w:szCs w:val="22"/>
        </w:rPr>
      </w:pPr>
    </w:p>
    <w:p w:rsidR="00F87DCC" w:rsidRDefault="00F87DCC">
      <w:pPr>
        <w:jc w:val="both"/>
        <w:rPr>
          <w:rFonts w:ascii="Arial" w:hAnsi="Arial" w:cs="Arial"/>
          <w:b/>
          <w:bCs/>
          <w:sz w:val="22"/>
          <w:szCs w:val="22"/>
        </w:rPr>
      </w:pPr>
    </w:p>
    <w:p w:rsidR="00F87DCC" w:rsidRDefault="00F87DCC">
      <w:pPr>
        <w:numPr>
          <w:ilvl w:val="0"/>
          <w:numId w:val="2"/>
        </w:numPr>
        <w:jc w:val="both"/>
        <w:rPr>
          <w:rFonts w:ascii="Arial" w:hAnsi="Arial" w:cs="Arial"/>
          <w:b/>
          <w:bCs/>
          <w:sz w:val="22"/>
          <w:szCs w:val="22"/>
        </w:rPr>
      </w:pPr>
      <w:r>
        <w:rPr>
          <w:rFonts w:ascii="Arial" w:hAnsi="Arial" w:cs="Arial"/>
          <w:b/>
          <w:bCs/>
          <w:sz w:val="22"/>
          <w:szCs w:val="22"/>
        </w:rPr>
        <w:t>OBJETIVOS  DEL CURSO</w:t>
      </w:r>
    </w:p>
    <w:p w:rsidR="00F87DCC" w:rsidRDefault="00F87DCC">
      <w:pPr>
        <w:ind w:left="360"/>
        <w:jc w:val="both"/>
        <w:rPr>
          <w:rFonts w:ascii="Arial" w:hAnsi="Arial" w:cs="Arial"/>
          <w:b/>
          <w:bCs/>
          <w:sz w:val="22"/>
          <w:szCs w:val="22"/>
        </w:rPr>
      </w:pPr>
    </w:p>
    <w:p w:rsidR="00F87DCC" w:rsidRDefault="00F87DCC">
      <w:pPr>
        <w:pStyle w:val="Sangra2detindependiente"/>
        <w:rPr>
          <w:rFonts w:ascii="Arial" w:hAnsi="Arial" w:cs="Arial"/>
          <w:sz w:val="22"/>
          <w:szCs w:val="22"/>
        </w:rPr>
      </w:pPr>
      <w:r>
        <w:rPr>
          <w:rFonts w:ascii="Arial" w:hAnsi="Arial" w:cs="Arial"/>
          <w:sz w:val="22"/>
          <w:szCs w:val="22"/>
        </w:rPr>
        <w:t xml:space="preserve">El objetivo del Taller de Proyectos es entregar las herramientas básicas para la elaboración de un </w:t>
      </w:r>
      <w:r w:rsidR="006761C3">
        <w:rPr>
          <w:rFonts w:ascii="Arial" w:hAnsi="Arial" w:cs="Arial"/>
          <w:sz w:val="22"/>
          <w:szCs w:val="22"/>
        </w:rPr>
        <w:t xml:space="preserve">Estudio Técnico y Económico y un </w:t>
      </w:r>
      <w:r>
        <w:rPr>
          <w:rFonts w:ascii="Arial" w:hAnsi="Arial" w:cs="Arial"/>
          <w:sz w:val="22"/>
          <w:szCs w:val="22"/>
        </w:rPr>
        <w:t>Plan de Negocios de calidad en el ámbito de los procesos químicos y/o de la ingeniería bioquímica y biotecnología.  En el transcurso del semestre, los participantes deberán desarrollar herramientas de trabajo jerarquizado en equipo</w:t>
      </w:r>
      <w:r w:rsidR="006761C3">
        <w:rPr>
          <w:rFonts w:ascii="Arial" w:hAnsi="Arial" w:cs="Arial"/>
          <w:sz w:val="22"/>
          <w:szCs w:val="22"/>
        </w:rPr>
        <w:t>s</w:t>
      </w:r>
      <w:r>
        <w:rPr>
          <w:rFonts w:ascii="Arial" w:hAnsi="Arial" w:cs="Arial"/>
          <w:sz w:val="22"/>
          <w:szCs w:val="22"/>
        </w:rPr>
        <w:t>, y las capacidades de síntesis de los conocimientos adquiridos a lo largo de su carrera para llevar a cabo una propuesta de negocios específica, evaluando sus impacto económicos, so</w:t>
      </w:r>
      <w:r w:rsidR="006761C3">
        <w:rPr>
          <w:rFonts w:ascii="Arial" w:hAnsi="Arial" w:cs="Arial"/>
          <w:sz w:val="22"/>
          <w:szCs w:val="22"/>
        </w:rPr>
        <w:t>ciales y sobre el medioambiente negocio propuesto.</w:t>
      </w:r>
    </w:p>
    <w:p w:rsidR="00F87DCC" w:rsidRDefault="00F87DCC">
      <w:pPr>
        <w:pStyle w:val="Sangra2detindependiente"/>
        <w:rPr>
          <w:rFonts w:ascii="Arial" w:hAnsi="Arial" w:cs="Arial"/>
          <w:sz w:val="22"/>
          <w:szCs w:val="22"/>
        </w:rPr>
      </w:pPr>
    </w:p>
    <w:p w:rsidR="00F87DCC" w:rsidRDefault="00F87DCC">
      <w:pPr>
        <w:pStyle w:val="Sangra2detindependiente"/>
        <w:rPr>
          <w:rFonts w:ascii="Arial" w:hAnsi="Arial" w:cs="Arial"/>
          <w:sz w:val="22"/>
          <w:szCs w:val="22"/>
        </w:rPr>
      </w:pPr>
      <w:r>
        <w:rPr>
          <w:rFonts w:ascii="Arial" w:hAnsi="Arial" w:cs="Arial"/>
          <w:sz w:val="22"/>
          <w:szCs w:val="22"/>
        </w:rPr>
        <w:t>El trabajo ha desarrollar por los participantes contempla las etapas de búsqueda sistemática de los antecedentes de un proyecto específico, desarrollo de estudios de mercado, estudio del impacto ambiental del proyecto y las normativas y leyes aplicables a su materialización; el cálculo y dimensionamiento de los equipos de proceso junto con la ingeniería básica a nivel del diagrama de flujos del proceso, estimar las inversiones complementarias de capital a</w:t>
      </w:r>
      <w:r w:rsidR="006761C3">
        <w:rPr>
          <w:rFonts w:ascii="Arial" w:hAnsi="Arial" w:cs="Arial"/>
          <w:sz w:val="22"/>
          <w:szCs w:val="22"/>
        </w:rPr>
        <w:t xml:space="preserve">sociadas al negocio propuesto y su impactos económicos. </w:t>
      </w:r>
    </w:p>
    <w:p w:rsidR="00F87DCC" w:rsidRDefault="00F87DCC">
      <w:pPr>
        <w:pStyle w:val="Sangra2detindependiente"/>
        <w:rPr>
          <w:rFonts w:ascii="Arial" w:hAnsi="Arial" w:cs="Arial"/>
          <w:sz w:val="22"/>
          <w:szCs w:val="22"/>
        </w:rPr>
      </w:pPr>
    </w:p>
    <w:p w:rsidR="00F87DCC" w:rsidRDefault="00F87DCC">
      <w:pPr>
        <w:pStyle w:val="Sangra2detindependiente"/>
        <w:rPr>
          <w:rFonts w:ascii="Arial" w:hAnsi="Arial" w:cs="Arial"/>
          <w:sz w:val="22"/>
          <w:szCs w:val="22"/>
        </w:rPr>
      </w:pPr>
      <w:r>
        <w:rPr>
          <w:rFonts w:ascii="Arial" w:hAnsi="Arial" w:cs="Arial"/>
          <w:sz w:val="22"/>
          <w:szCs w:val="22"/>
        </w:rPr>
        <w:t xml:space="preserve">Sobre la base de lo anterior, se deberán realizar los análisis técnicos y económicos para establecer la rentabilidad privada y social de la inversión requerida, basándose en los parámetros de la evaluación económica. A partir de esta información, los grupos participantes deberán proponer un </w:t>
      </w:r>
      <w:r>
        <w:rPr>
          <w:rFonts w:ascii="Arial" w:hAnsi="Arial" w:cs="Arial"/>
          <w:sz w:val="22"/>
          <w:szCs w:val="22"/>
        </w:rPr>
        <w:lastRenderedPageBreak/>
        <w:t xml:space="preserve">Plan de Negocios asociado al proyecto estudiado, y establecer los efectos en la posición financiera de la empresa de una empresa que lleve a cabo el negocio estudiado.  </w:t>
      </w:r>
    </w:p>
    <w:p w:rsidR="00F87DCC" w:rsidRDefault="00F87DCC">
      <w:pPr>
        <w:pStyle w:val="Sangra2detindependiente"/>
        <w:rPr>
          <w:rFonts w:ascii="Arial" w:hAnsi="Arial" w:cs="Arial"/>
          <w:sz w:val="22"/>
          <w:szCs w:val="22"/>
        </w:rPr>
      </w:pPr>
    </w:p>
    <w:p w:rsidR="00F87DCC" w:rsidRDefault="00F87DCC">
      <w:pPr>
        <w:pStyle w:val="Sangra2detindependiente"/>
        <w:rPr>
          <w:rFonts w:ascii="Arial" w:hAnsi="Arial" w:cs="Arial"/>
          <w:sz w:val="22"/>
          <w:szCs w:val="22"/>
        </w:rPr>
      </w:pPr>
      <w:r>
        <w:rPr>
          <w:rFonts w:ascii="Arial" w:hAnsi="Arial" w:cs="Arial"/>
          <w:sz w:val="22"/>
          <w:szCs w:val="22"/>
        </w:rPr>
        <w:t>Los alumnos tendrán la oportunidad de contrastar sus recomendaciones con los criterios para el financiamiento de proyectos utilizados por la Banca e Instituciones Financieras en Chile.</w:t>
      </w:r>
    </w:p>
    <w:p w:rsidR="00F87DCC" w:rsidRDefault="00F87DCC">
      <w:pPr>
        <w:ind w:left="360"/>
        <w:jc w:val="both"/>
        <w:rPr>
          <w:rFonts w:ascii="Arial" w:hAnsi="Arial" w:cs="Arial"/>
          <w:b/>
          <w:bCs/>
          <w:sz w:val="22"/>
          <w:szCs w:val="22"/>
        </w:rPr>
      </w:pPr>
    </w:p>
    <w:p w:rsidR="006761C3" w:rsidRDefault="006761C3">
      <w:pPr>
        <w:ind w:left="360"/>
        <w:jc w:val="both"/>
        <w:rPr>
          <w:rFonts w:ascii="Arial" w:hAnsi="Arial" w:cs="Arial"/>
          <w:b/>
          <w:bCs/>
          <w:sz w:val="22"/>
          <w:szCs w:val="22"/>
        </w:rPr>
      </w:pPr>
    </w:p>
    <w:p w:rsidR="00F87DCC" w:rsidRDefault="00F87DCC">
      <w:pPr>
        <w:ind w:left="360"/>
        <w:jc w:val="both"/>
        <w:rPr>
          <w:rFonts w:ascii="Arial" w:hAnsi="Arial" w:cs="Arial"/>
          <w:sz w:val="22"/>
          <w:szCs w:val="22"/>
        </w:rPr>
      </w:pPr>
      <w:r>
        <w:rPr>
          <w:rFonts w:ascii="Arial" w:hAnsi="Arial" w:cs="Arial"/>
          <w:b/>
          <w:bCs/>
          <w:sz w:val="22"/>
          <w:szCs w:val="22"/>
        </w:rPr>
        <w:t>2.</w:t>
      </w:r>
      <w:r>
        <w:rPr>
          <w:rFonts w:ascii="Arial" w:hAnsi="Arial" w:cs="Arial"/>
          <w:b/>
          <w:bCs/>
          <w:sz w:val="22"/>
          <w:szCs w:val="22"/>
        </w:rPr>
        <w:tab/>
        <w:t>CONTENIDOS DEL CURSO:</w:t>
      </w:r>
    </w:p>
    <w:p w:rsidR="00F87DCC" w:rsidRDefault="00F87DCC">
      <w:pPr>
        <w:jc w:val="both"/>
        <w:rPr>
          <w:rFonts w:ascii="Arial" w:hAnsi="Arial" w:cs="Arial"/>
          <w:sz w:val="22"/>
          <w:szCs w:val="22"/>
        </w:rPr>
      </w:pPr>
    </w:p>
    <w:p w:rsidR="00F87DCC" w:rsidRDefault="00F87DCC">
      <w:pPr>
        <w:pStyle w:val="Ttulo5"/>
        <w:rPr>
          <w:sz w:val="22"/>
          <w:szCs w:val="22"/>
        </w:rPr>
      </w:pPr>
      <w:r>
        <w:rPr>
          <w:sz w:val="22"/>
          <w:szCs w:val="22"/>
        </w:rPr>
        <w:t>Clases Cátedra</w:t>
      </w:r>
    </w:p>
    <w:p w:rsidR="00F87DCC" w:rsidRDefault="00F87DCC">
      <w:pPr>
        <w:jc w:val="both"/>
        <w:rPr>
          <w:rFonts w:ascii="Arial" w:hAnsi="Arial" w:cs="Arial"/>
          <w:sz w:val="22"/>
          <w:szCs w:val="22"/>
        </w:rPr>
      </w:pPr>
    </w:p>
    <w:p w:rsidR="00F87DCC" w:rsidRDefault="00F87DCC">
      <w:pPr>
        <w:pStyle w:val="Ttulo3"/>
        <w:numPr>
          <w:ilvl w:val="0"/>
          <w:numId w:val="8"/>
        </w:numPr>
        <w:tabs>
          <w:tab w:val="clear" w:pos="720"/>
          <w:tab w:val="num" w:pos="1080"/>
        </w:tabs>
        <w:ind w:left="1080" w:hanging="720"/>
        <w:rPr>
          <w:b w:val="0"/>
          <w:bCs w:val="0"/>
          <w:color w:val="000000"/>
          <w:sz w:val="22"/>
          <w:szCs w:val="22"/>
        </w:rPr>
      </w:pPr>
      <w:r>
        <w:rPr>
          <w:b w:val="0"/>
          <w:bCs w:val="0"/>
          <w:color w:val="000000"/>
          <w:sz w:val="22"/>
          <w:szCs w:val="22"/>
        </w:rPr>
        <w:t>El Ingeniero: Ética y Sociedad</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Administración y Gestión de Proyectos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Guía para la Preparación de Proyectos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Guía para la Preparación de Planes de Negocios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Evaluación del Impacto Ambiental de los Proyectos</w:t>
      </w:r>
    </w:p>
    <w:p w:rsidR="006761C3" w:rsidRDefault="006761C3">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Marco Jurídico relacionado con la Ingeniería y los Negocios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El desarrollo de las Empresas y los Mercados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 xml:space="preserve">Análisis Económico de Procesos y Negocios </w:t>
      </w:r>
    </w:p>
    <w:p w:rsidR="00F87DCC" w:rsidRDefault="00F87DCC">
      <w:pPr>
        <w:numPr>
          <w:ilvl w:val="0"/>
          <w:numId w:val="8"/>
        </w:numPr>
        <w:tabs>
          <w:tab w:val="clear" w:pos="720"/>
          <w:tab w:val="num" w:pos="1080"/>
        </w:tabs>
        <w:ind w:left="1080" w:hanging="720"/>
        <w:jc w:val="both"/>
        <w:rPr>
          <w:rFonts w:ascii="Arial" w:hAnsi="Arial" w:cs="Arial"/>
          <w:bCs/>
          <w:sz w:val="22"/>
          <w:szCs w:val="22"/>
        </w:rPr>
      </w:pPr>
      <w:r>
        <w:rPr>
          <w:rFonts w:ascii="Arial" w:hAnsi="Arial" w:cs="Arial"/>
          <w:bCs/>
          <w:sz w:val="22"/>
          <w:szCs w:val="22"/>
        </w:rPr>
        <w:t xml:space="preserve">Estimación de las Inversiones de Capital </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Estimación de Costos de Producción</w:t>
      </w:r>
    </w:p>
    <w:p w:rsidR="006761C3" w:rsidRDefault="006761C3">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Análisis de las Inversiones y los Costos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Evaluación Económica Privada y Social de los Proyectos</w:t>
      </w:r>
    </w:p>
    <w:p w:rsidR="00F87DCC" w:rsidRDefault="00F87DCC">
      <w:pPr>
        <w:pStyle w:val="Sangra3detindependiente"/>
        <w:numPr>
          <w:ilvl w:val="0"/>
          <w:numId w:val="8"/>
        </w:numPr>
        <w:tabs>
          <w:tab w:val="clear" w:pos="720"/>
          <w:tab w:val="num" w:pos="1080"/>
        </w:tabs>
        <w:ind w:left="1080" w:hanging="720"/>
        <w:jc w:val="both"/>
        <w:rPr>
          <w:b w:val="0"/>
          <w:bCs w:val="0"/>
          <w:sz w:val="22"/>
          <w:szCs w:val="22"/>
        </w:rPr>
      </w:pPr>
      <w:r>
        <w:rPr>
          <w:b w:val="0"/>
          <w:bCs w:val="0"/>
          <w:sz w:val="22"/>
          <w:szCs w:val="22"/>
        </w:rPr>
        <w:t>Análisis de Planes de Negocios</w:t>
      </w:r>
    </w:p>
    <w:p w:rsidR="00F87DCC" w:rsidRDefault="00F87DCC">
      <w:pPr>
        <w:numPr>
          <w:ilvl w:val="0"/>
          <w:numId w:val="8"/>
        </w:numPr>
        <w:tabs>
          <w:tab w:val="clear" w:pos="720"/>
          <w:tab w:val="num" w:pos="1080"/>
        </w:tabs>
        <w:ind w:left="1080" w:hanging="720"/>
        <w:jc w:val="both"/>
        <w:rPr>
          <w:rFonts w:ascii="Arial" w:hAnsi="Arial" w:cs="Arial"/>
          <w:sz w:val="22"/>
          <w:szCs w:val="22"/>
        </w:rPr>
      </w:pPr>
      <w:r>
        <w:rPr>
          <w:rFonts w:ascii="Arial" w:hAnsi="Arial" w:cs="Arial"/>
          <w:sz w:val="22"/>
          <w:szCs w:val="22"/>
        </w:rPr>
        <w:t>Financiamiento de Proyectos de Inversión</w:t>
      </w:r>
    </w:p>
    <w:p w:rsidR="00F87DCC" w:rsidRDefault="00F87DCC">
      <w:pPr>
        <w:ind w:left="180" w:firstLine="180"/>
        <w:jc w:val="both"/>
        <w:rPr>
          <w:rFonts w:ascii="Arial" w:hAnsi="Arial" w:cs="Arial"/>
          <w:b/>
          <w:bCs/>
          <w:sz w:val="22"/>
          <w:szCs w:val="22"/>
        </w:rPr>
      </w:pPr>
      <w:r>
        <w:rPr>
          <w:rFonts w:ascii="Arial" w:hAnsi="Arial" w:cs="Arial"/>
          <w:sz w:val="22"/>
          <w:szCs w:val="22"/>
        </w:rPr>
        <w:tab/>
      </w:r>
    </w:p>
    <w:p w:rsidR="00F87DCC" w:rsidRDefault="00F87DCC">
      <w:pPr>
        <w:ind w:left="180" w:firstLine="180"/>
        <w:jc w:val="both"/>
        <w:rPr>
          <w:rFonts w:ascii="Arial" w:hAnsi="Arial" w:cs="Arial"/>
          <w:b/>
          <w:bCs/>
          <w:sz w:val="22"/>
          <w:szCs w:val="22"/>
        </w:rPr>
      </w:pPr>
    </w:p>
    <w:p w:rsidR="00F87DCC" w:rsidRDefault="00F87DCC">
      <w:pPr>
        <w:pStyle w:val="Ttulo4"/>
        <w:rPr>
          <w:sz w:val="22"/>
          <w:szCs w:val="22"/>
        </w:rPr>
      </w:pPr>
      <w:r>
        <w:rPr>
          <w:sz w:val="22"/>
          <w:szCs w:val="22"/>
        </w:rPr>
        <w:t>Talleres</w:t>
      </w:r>
    </w:p>
    <w:p w:rsidR="00F87DCC" w:rsidRDefault="00F87DCC">
      <w:pPr>
        <w:ind w:left="180" w:firstLine="180"/>
        <w:jc w:val="both"/>
        <w:rPr>
          <w:rFonts w:ascii="Arial" w:hAnsi="Arial" w:cs="Arial"/>
          <w:sz w:val="22"/>
          <w:szCs w:val="22"/>
        </w:rPr>
      </w:pPr>
    </w:p>
    <w:p w:rsidR="00F87DCC" w:rsidRDefault="00F87DCC">
      <w:pPr>
        <w:numPr>
          <w:ilvl w:val="0"/>
          <w:numId w:val="13"/>
        </w:numPr>
        <w:tabs>
          <w:tab w:val="clear" w:pos="1080"/>
          <w:tab w:val="num" w:pos="900"/>
        </w:tabs>
        <w:ind w:hanging="720"/>
        <w:jc w:val="both"/>
        <w:rPr>
          <w:rFonts w:ascii="Arial" w:hAnsi="Arial" w:cs="Arial"/>
          <w:b/>
          <w:bCs/>
          <w:sz w:val="22"/>
          <w:szCs w:val="22"/>
        </w:rPr>
      </w:pPr>
      <w:r>
        <w:rPr>
          <w:rFonts w:ascii="Arial" w:hAnsi="Arial" w:cs="Arial"/>
          <w:sz w:val="22"/>
          <w:szCs w:val="22"/>
        </w:rPr>
        <w:t>Guía para la presentaciones de los informes y propuestas</w:t>
      </w:r>
    </w:p>
    <w:p w:rsidR="00F87DCC" w:rsidRDefault="00F87DCC">
      <w:pPr>
        <w:numPr>
          <w:ilvl w:val="0"/>
          <w:numId w:val="13"/>
        </w:numPr>
        <w:tabs>
          <w:tab w:val="clear" w:pos="1080"/>
          <w:tab w:val="num" w:pos="900"/>
        </w:tabs>
        <w:ind w:hanging="720"/>
        <w:jc w:val="both"/>
        <w:rPr>
          <w:rFonts w:ascii="Arial" w:hAnsi="Arial" w:cs="Arial"/>
          <w:b/>
          <w:bCs/>
          <w:sz w:val="22"/>
          <w:szCs w:val="22"/>
        </w:rPr>
      </w:pPr>
      <w:r>
        <w:rPr>
          <w:rFonts w:ascii="Arial" w:hAnsi="Arial" w:cs="Arial"/>
          <w:sz w:val="22"/>
          <w:szCs w:val="22"/>
        </w:rPr>
        <w:t>Discusión de los avances e informes</w:t>
      </w:r>
      <w:r w:rsidR="006761C3">
        <w:rPr>
          <w:rFonts w:ascii="Arial" w:hAnsi="Arial" w:cs="Arial"/>
          <w:sz w:val="22"/>
          <w:szCs w:val="22"/>
        </w:rPr>
        <w:t xml:space="preserve"> para cada caso de estudio</w:t>
      </w:r>
    </w:p>
    <w:p w:rsidR="00F87DCC" w:rsidRDefault="00F87DCC">
      <w:pPr>
        <w:ind w:left="180" w:firstLine="180"/>
        <w:jc w:val="both"/>
        <w:rPr>
          <w:rFonts w:ascii="Arial" w:hAnsi="Arial" w:cs="Arial"/>
          <w:b/>
          <w:bCs/>
          <w:sz w:val="22"/>
          <w:szCs w:val="22"/>
        </w:rPr>
      </w:pPr>
    </w:p>
    <w:p w:rsidR="00DE1512" w:rsidRDefault="00DE1512">
      <w:pPr>
        <w:ind w:left="180" w:firstLine="180"/>
        <w:jc w:val="both"/>
        <w:rPr>
          <w:rFonts w:ascii="Arial" w:hAnsi="Arial" w:cs="Arial"/>
          <w:b/>
          <w:bCs/>
          <w:sz w:val="22"/>
          <w:szCs w:val="22"/>
        </w:rPr>
      </w:pPr>
    </w:p>
    <w:p w:rsidR="00F87DCC" w:rsidRPr="00A2347E" w:rsidRDefault="00F87DCC">
      <w:pPr>
        <w:pStyle w:val="Ttulo4"/>
        <w:rPr>
          <w:sz w:val="22"/>
          <w:szCs w:val="22"/>
        </w:rPr>
      </w:pPr>
      <w:r w:rsidRPr="00A2347E">
        <w:rPr>
          <w:sz w:val="22"/>
          <w:szCs w:val="22"/>
        </w:rPr>
        <w:t>Charlas</w:t>
      </w:r>
      <w:r w:rsidR="00DE1512">
        <w:rPr>
          <w:sz w:val="22"/>
          <w:szCs w:val="22"/>
        </w:rPr>
        <w:t xml:space="preserve"> de Expertos Invitados</w:t>
      </w:r>
    </w:p>
    <w:p w:rsidR="00F87DCC" w:rsidRDefault="00F87DCC">
      <w:pPr>
        <w:rPr>
          <w:rFonts w:ascii="Arial" w:hAnsi="Arial" w:cs="Arial"/>
          <w:sz w:val="22"/>
          <w:szCs w:val="22"/>
        </w:rPr>
      </w:pPr>
    </w:p>
    <w:p w:rsidR="00F87DCC" w:rsidRDefault="00F87DCC">
      <w:pPr>
        <w:numPr>
          <w:ilvl w:val="1"/>
          <w:numId w:val="6"/>
        </w:numPr>
        <w:tabs>
          <w:tab w:val="clear" w:pos="1800"/>
          <w:tab w:val="num" w:pos="900"/>
        </w:tabs>
        <w:ind w:left="900" w:hanging="540"/>
        <w:jc w:val="both"/>
        <w:rPr>
          <w:rFonts w:ascii="Arial" w:hAnsi="Arial" w:cs="Arial"/>
          <w:sz w:val="22"/>
          <w:szCs w:val="22"/>
        </w:rPr>
      </w:pPr>
      <w:r>
        <w:rPr>
          <w:rFonts w:ascii="Arial" w:hAnsi="Arial" w:cs="Arial"/>
          <w:sz w:val="22"/>
          <w:szCs w:val="22"/>
        </w:rPr>
        <w:t xml:space="preserve">Gestión Ambiental de Proyectos  </w:t>
      </w:r>
    </w:p>
    <w:p w:rsidR="00F87DCC" w:rsidRDefault="00F87DCC">
      <w:pPr>
        <w:numPr>
          <w:ilvl w:val="1"/>
          <w:numId w:val="6"/>
        </w:numPr>
        <w:tabs>
          <w:tab w:val="clear" w:pos="1800"/>
          <w:tab w:val="num" w:pos="900"/>
        </w:tabs>
        <w:ind w:left="900" w:hanging="540"/>
        <w:jc w:val="both"/>
        <w:rPr>
          <w:rFonts w:ascii="Arial" w:hAnsi="Arial" w:cs="Arial"/>
          <w:sz w:val="22"/>
          <w:szCs w:val="22"/>
        </w:rPr>
      </w:pPr>
      <w:r>
        <w:rPr>
          <w:rFonts w:ascii="Arial" w:hAnsi="Arial" w:cs="Arial"/>
          <w:sz w:val="22"/>
          <w:szCs w:val="22"/>
        </w:rPr>
        <w:t xml:space="preserve">La Mecánica de un Proyecto de Ingeniería </w:t>
      </w:r>
    </w:p>
    <w:p w:rsidR="00F87DCC" w:rsidRDefault="00F87DCC">
      <w:pPr>
        <w:numPr>
          <w:ilvl w:val="1"/>
          <w:numId w:val="6"/>
        </w:numPr>
        <w:tabs>
          <w:tab w:val="clear" w:pos="1800"/>
          <w:tab w:val="num" w:pos="900"/>
        </w:tabs>
        <w:ind w:left="900" w:hanging="540"/>
        <w:jc w:val="both"/>
        <w:rPr>
          <w:rFonts w:ascii="Arial" w:hAnsi="Arial" w:cs="Arial"/>
          <w:sz w:val="22"/>
          <w:szCs w:val="22"/>
        </w:rPr>
      </w:pPr>
      <w:r>
        <w:rPr>
          <w:rFonts w:ascii="Arial" w:hAnsi="Arial" w:cs="Arial"/>
          <w:sz w:val="22"/>
          <w:szCs w:val="22"/>
        </w:rPr>
        <w:t>Aspectos legales de las empresas: constitución de sociedades, el código laboral y las normativa</w:t>
      </w:r>
      <w:r w:rsidR="0053384E">
        <w:rPr>
          <w:rFonts w:ascii="Arial" w:hAnsi="Arial" w:cs="Arial"/>
          <w:sz w:val="22"/>
          <w:szCs w:val="22"/>
        </w:rPr>
        <w:t xml:space="preserve">s sobre propiedad intelectual </w:t>
      </w:r>
    </w:p>
    <w:p w:rsidR="007B4E2F" w:rsidRDefault="007B4E2F" w:rsidP="00A2347E">
      <w:pPr>
        <w:ind w:left="900"/>
        <w:jc w:val="both"/>
        <w:rPr>
          <w:rFonts w:ascii="Arial" w:hAnsi="Arial" w:cs="Arial"/>
          <w:sz w:val="22"/>
          <w:szCs w:val="22"/>
        </w:rPr>
      </w:pPr>
    </w:p>
    <w:p w:rsidR="00F87DCC" w:rsidRDefault="00F87DCC">
      <w:pPr>
        <w:ind w:left="360"/>
        <w:jc w:val="both"/>
        <w:rPr>
          <w:rFonts w:ascii="Arial" w:hAnsi="Arial" w:cs="Arial"/>
          <w:b/>
          <w:bCs/>
          <w:sz w:val="22"/>
          <w:szCs w:val="22"/>
        </w:rPr>
      </w:pPr>
    </w:p>
    <w:p w:rsidR="00F87DCC" w:rsidRDefault="00F87DCC">
      <w:pPr>
        <w:jc w:val="both"/>
        <w:rPr>
          <w:rFonts w:ascii="Arial" w:hAnsi="Arial" w:cs="Arial"/>
          <w:sz w:val="22"/>
          <w:szCs w:val="22"/>
        </w:rPr>
      </w:pPr>
    </w:p>
    <w:p w:rsidR="00F87DCC" w:rsidRDefault="00F87DCC">
      <w:pPr>
        <w:jc w:val="both"/>
        <w:rPr>
          <w:rFonts w:ascii="Arial" w:hAnsi="Arial" w:cs="Arial"/>
          <w:sz w:val="22"/>
          <w:szCs w:val="22"/>
        </w:rPr>
      </w:pPr>
      <w:r>
        <w:rPr>
          <w:rFonts w:ascii="Arial" w:hAnsi="Arial" w:cs="Arial"/>
          <w:sz w:val="22"/>
          <w:szCs w:val="22"/>
        </w:rPr>
        <w:br w:type="page"/>
      </w:r>
      <w:r>
        <w:rPr>
          <w:rFonts w:ascii="Arial" w:hAnsi="Arial" w:cs="Arial"/>
          <w:b/>
          <w:bCs/>
          <w:sz w:val="22"/>
          <w:szCs w:val="22"/>
        </w:rPr>
        <w:lastRenderedPageBreak/>
        <w:t>3.</w:t>
      </w:r>
      <w:r>
        <w:rPr>
          <w:rFonts w:ascii="Arial" w:hAnsi="Arial" w:cs="Arial"/>
          <w:b/>
          <w:bCs/>
          <w:sz w:val="22"/>
          <w:szCs w:val="22"/>
        </w:rPr>
        <w:tab/>
        <w:t>DESARROLLO DEL CURSO:</w:t>
      </w:r>
    </w:p>
    <w:p w:rsidR="00F87DCC" w:rsidRDefault="00F87DCC">
      <w:pPr>
        <w:ind w:left="180" w:firstLine="180"/>
        <w:jc w:val="both"/>
        <w:rPr>
          <w:rFonts w:ascii="Arial" w:hAnsi="Arial" w:cs="Arial"/>
          <w:sz w:val="22"/>
          <w:szCs w:val="22"/>
        </w:rPr>
      </w:pPr>
    </w:p>
    <w:p w:rsidR="00DE1512" w:rsidRDefault="00F87DCC">
      <w:pPr>
        <w:jc w:val="both"/>
        <w:rPr>
          <w:rFonts w:ascii="Arial" w:hAnsi="Arial" w:cs="Arial"/>
          <w:sz w:val="22"/>
          <w:szCs w:val="22"/>
        </w:rPr>
      </w:pPr>
      <w:r>
        <w:rPr>
          <w:rFonts w:ascii="Arial" w:hAnsi="Arial" w:cs="Arial"/>
          <w:sz w:val="22"/>
          <w:szCs w:val="22"/>
        </w:rPr>
        <w:t xml:space="preserve">El curso se desarrollará con el formato de Taller con presentaciones a cargo de los profesores y expertos invitados de la Industria.  Los alumnos deberán elegir un tema de desarrollo sobre la base de las alternativas que se les presentarán en la primera clase, y deberán desarrollar el proyecto elegido durante el </w:t>
      </w:r>
      <w:r w:rsidRPr="00AF3DED">
        <w:rPr>
          <w:rFonts w:ascii="Arial" w:hAnsi="Arial" w:cs="Arial"/>
          <w:sz w:val="22"/>
          <w:szCs w:val="22"/>
        </w:rPr>
        <w:t>semestre</w:t>
      </w:r>
      <w:r w:rsidR="00DE1512">
        <w:rPr>
          <w:rFonts w:ascii="Arial" w:hAnsi="Arial" w:cs="Arial"/>
          <w:sz w:val="22"/>
          <w:szCs w:val="22"/>
        </w:rPr>
        <w:t>.</w:t>
      </w:r>
    </w:p>
    <w:p w:rsidR="00DE1512" w:rsidRDefault="00DE1512">
      <w:pPr>
        <w:jc w:val="both"/>
        <w:rPr>
          <w:rFonts w:ascii="Arial" w:hAnsi="Arial" w:cs="Arial"/>
          <w:sz w:val="22"/>
          <w:szCs w:val="22"/>
        </w:rPr>
      </w:pPr>
    </w:p>
    <w:p w:rsidR="00DE1512" w:rsidRPr="00DE1512" w:rsidRDefault="00DE1512" w:rsidP="00DE1512">
      <w:pPr>
        <w:jc w:val="both"/>
        <w:rPr>
          <w:rFonts w:ascii="Arial" w:hAnsi="Arial" w:cs="Arial"/>
          <w:sz w:val="22"/>
          <w:szCs w:val="22"/>
        </w:rPr>
      </w:pPr>
      <w:r>
        <w:rPr>
          <w:rFonts w:ascii="Arial" w:hAnsi="Arial" w:cs="Arial"/>
          <w:sz w:val="22"/>
          <w:szCs w:val="22"/>
        </w:rPr>
        <w:t>Semanalmente, los alumnos deberán elaborar y enviar una tarea, que resume los avances durante el período del proyecto</w:t>
      </w:r>
      <w:r w:rsidR="00A40699">
        <w:rPr>
          <w:rFonts w:ascii="Arial" w:hAnsi="Arial" w:cs="Arial"/>
          <w:sz w:val="22"/>
          <w:szCs w:val="22"/>
        </w:rPr>
        <w:t xml:space="preserve"> en cada temática del desarrollo</w:t>
      </w:r>
      <w:r>
        <w:rPr>
          <w:rFonts w:ascii="Arial" w:hAnsi="Arial" w:cs="Arial"/>
          <w:sz w:val="22"/>
          <w:szCs w:val="22"/>
        </w:rPr>
        <w:t>.</w:t>
      </w:r>
      <w:r w:rsidRPr="00DE1512">
        <w:rPr>
          <w:rFonts w:ascii="Arial" w:hAnsi="Arial" w:cs="Arial"/>
          <w:sz w:val="22"/>
          <w:szCs w:val="22"/>
        </w:rPr>
        <w:t xml:space="preserve"> </w:t>
      </w:r>
      <w:r>
        <w:rPr>
          <w:rFonts w:ascii="Arial" w:hAnsi="Arial" w:cs="Arial"/>
          <w:sz w:val="22"/>
          <w:szCs w:val="22"/>
        </w:rPr>
        <w:t>Para lograr una comunicación efectiva sobre las decisiones adoptadas en el transcurso de las clases o talleres en l</w:t>
      </w:r>
      <w:r w:rsidR="00A40699">
        <w:rPr>
          <w:rFonts w:ascii="Arial" w:hAnsi="Arial" w:cs="Arial"/>
          <w:sz w:val="22"/>
          <w:szCs w:val="22"/>
        </w:rPr>
        <w:t>os alcances y</w:t>
      </w:r>
      <w:r>
        <w:rPr>
          <w:rFonts w:ascii="Arial" w:hAnsi="Arial" w:cs="Arial"/>
          <w:sz w:val="22"/>
          <w:szCs w:val="22"/>
        </w:rPr>
        <w:t xml:space="preserve"> desarrollo de los proyectos, los alumnos enviarán minutas a lo</w:t>
      </w:r>
      <w:r w:rsidR="00A40699">
        <w:rPr>
          <w:rFonts w:ascii="Arial" w:hAnsi="Arial" w:cs="Arial"/>
          <w:sz w:val="22"/>
          <w:szCs w:val="22"/>
        </w:rPr>
        <w:t>s profesores de dichos acuerdos para asegurar una mayor coherencia en las correcciones por parte de la cátedra.</w:t>
      </w:r>
    </w:p>
    <w:p w:rsidR="00DE1512" w:rsidRDefault="00DE1512">
      <w:pPr>
        <w:jc w:val="both"/>
        <w:rPr>
          <w:rFonts w:ascii="Arial" w:hAnsi="Arial" w:cs="Arial"/>
          <w:sz w:val="22"/>
          <w:szCs w:val="22"/>
        </w:rPr>
      </w:pPr>
    </w:p>
    <w:p w:rsidR="00DE1512" w:rsidRDefault="00DE1512">
      <w:pPr>
        <w:jc w:val="both"/>
        <w:rPr>
          <w:rFonts w:ascii="Arial" w:hAnsi="Arial" w:cs="Arial"/>
          <w:sz w:val="22"/>
          <w:szCs w:val="22"/>
        </w:rPr>
      </w:pPr>
      <w:r>
        <w:rPr>
          <w:rFonts w:ascii="Arial" w:hAnsi="Arial" w:cs="Arial"/>
          <w:sz w:val="22"/>
          <w:szCs w:val="22"/>
        </w:rPr>
        <w:t>Cada grupo participantes sostendrán una reunión de trabajo con el Prof. Badilla para discutir en detalle los avances de cada proyecto a lo largo del</w:t>
      </w:r>
      <w:r w:rsidR="00A40699">
        <w:rPr>
          <w:rFonts w:ascii="Arial" w:hAnsi="Arial" w:cs="Arial"/>
          <w:sz w:val="22"/>
          <w:szCs w:val="22"/>
        </w:rPr>
        <w:t xml:space="preserve"> Semestre.</w:t>
      </w:r>
    </w:p>
    <w:p w:rsidR="00DE1512" w:rsidRDefault="00DE1512">
      <w:pPr>
        <w:jc w:val="both"/>
        <w:rPr>
          <w:rFonts w:ascii="Arial" w:hAnsi="Arial" w:cs="Arial"/>
          <w:sz w:val="22"/>
          <w:szCs w:val="22"/>
        </w:rPr>
      </w:pPr>
    </w:p>
    <w:p w:rsidR="00F87DCC" w:rsidRDefault="00F87DCC">
      <w:pPr>
        <w:jc w:val="both"/>
        <w:rPr>
          <w:rFonts w:ascii="Arial" w:hAnsi="Arial" w:cs="Arial"/>
          <w:sz w:val="22"/>
          <w:szCs w:val="22"/>
        </w:rPr>
      </w:pPr>
      <w:r>
        <w:rPr>
          <w:rFonts w:ascii="Arial" w:hAnsi="Arial" w:cs="Arial"/>
          <w:sz w:val="22"/>
          <w:szCs w:val="22"/>
        </w:rPr>
        <w:t>Durante los talleres de discusión de resultados, los alumnos deberán dar cuenta de los avances en el trabajo de acuerdo al Plan por ellos mismos propuesto, y se espera una activa participación con el fin de facilitar el desarrollo del proyecto elegido</w:t>
      </w:r>
      <w:r w:rsidRPr="004551EF">
        <w:rPr>
          <w:rFonts w:ascii="Arial" w:hAnsi="Arial" w:cs="Arial"/>
          <w:sz w:val="22"/>
          <w:szCs w:val="22"/>
        </w:rPr>
        <w:t>.</w:t>
      </w:r>
      <w:r w:rsidR="003F632F" w:rsidRPr="004551EF">
        <w:rPr>
          <w:rFonts w:ascii="Arial" w:hAnsi="Arial" w:cs="Arial"/>
          <w:sz w:val="22"/>
          <w:szCs w:val="22"/>
        </w:rPr>
        <w:t xml:space="preserve"> Todas las semanas se entregarán tareas a partir de las cuales se podrá elaborar un plan de negocio, que se entregará y presentará al final del semestre.</w:t>
      </w:r>
    </w:p>
    <w:p w:rsidR="00F87DCC" w:rsidRDefault="00F87DCC">
      <w:pPr>
        <w:jc w:val="both"/>
        <w:rPr>
          <w:rFonts w:ascii="Arial" w:hAnsi="Arial" w:cs="Arial"/>
          <w:sz w:val="22"/>
          <w:szCs w:val="22"/>
        </w:rPr>
      </w:pPr>
    </w:p>
    <w:p w:rsidR="00F87DCC" w:rsidRDefault="00F87DCC">
      <w:pPr>
        <w:ind w:left="180" w:firstLine="180"/>
        <w:jc w:val="both"/>
        <w:rPr>
          <w:rFonts w:ascii="Arial" w:hAnsi="Arial" w:cs="Arial"/>
          <w:sz w:val="22"/>
          <w:szCs w:val="22"/>
        </w:rPr>
      </w:pPr>
    </w:p>
    <w:p w:rsidR="00F87DCC" w:rsidRDefault="00F87DCC">
      <w:pPr>
        <w:numPr>
          <w:ilvl w:val="0"/>
          <w:numId w:val="3"/>
        </w:numPr>
        <w:ind w:left="0" w:firstLine="0"/>
        <w:jc w:val="both"/>
        <w:rPr>
          <w:rFonts w:ascii="Arial" w:hAnsi="Arial" w:cs="Arial"/>
          <w:b/>
          <w:bCs/>
          <w:sz w:val="22"/>
          <w:szCs w:val="22"/>
        </w:rPr>
      </w:pPr>
      <w:r>
        <w:rPr>
          <w:rFonts w:ascii="Arial" w:hAnsi="Arial" w:cs="Arial"/>
          <w:b/>
          <w:bCs/>
          <w:sz w:val="22"/>
          <w:szCs w:val="22"/>
        </w:rPr>
        <w:t>EVALUACION DEL CURSO</w:t>
      </w:r>
    </w:p>
    <w:p w:rsidR="00F87DCC" w:rsidRDefault="00F87DCC">
      <w:pPr>
        <w:ind w:left="180" w:firstLine="180"/>
        <w:jc w:val="both"/>
        <w:rPr>
          <w:rFonts w:ascii="Arial" w:hAnsi="Arial" w:cs="Arial"/>
          <w:b/>
          <w:bCs/>
          <w:sz w:val="22"/>
          <w:szCs w:val="22"/>
        </w:rPr>
      </w:pPr>
    </w:p>
    <w:p w:rsidR="00F87DCC" w:rsidRDefault="00F87DCC">
      <w:pPr>
        <w:pStyle w:val="Textoindependiente2"/>
        <w:rPr>
          <w:szCs w:val="22"/>
        </w:rPr>
      </w:pPr>
      <w:r>
        <w:rPr>
          <w:szCs w:val="22"/>
        </w:rPr>
        <w:t xml:space="preserve">Durante el Curso, los alumnos deberán entregar </w:t>
      </w:r>
      <w:r w:rsidR="007B6492" w:rsidRPr="002C4490">
        <w:rPr>
          <w:b/>
          <w:szCs w:val="22"/>
        </w:rPr>
        <w:t>Tareas de</w:t>
      </w:r>
      <w:r w:rsidRPr="002C4490">
        <w:rPr>
          <w:b/>
          <w:szCs w:val="22"/>
        </w:rPr>
        <w:t xml:space="preserve"> Avance</w:t>
      </w:r>
      <w:r w:rsidR="008F246B">
        <w:rPr>
          <w:b/>
          <w:szCs w:val="22"/>
        </w:rPr>
        <w:t xml:space="preserve"> (</w:t>
      </w:r>
      <w:r w:rsidR="00784B1F">
        <w:rPr>
          <w:b/>
          <w:szCs w:val="22"/>
        </w:rPr>
        <w:t>9</w:t>
      </w:r>
      <w:r w:rsidR="007B6492" w:rsidRPr="002C4490">
        <w:rPr>
          <w:b/>
          <w:szCs w:val="22"/>
        </w:rPr>
        <w:t>),</w:t>
      </w:r>
      <w:r w:rsidR="007B6492" w:rsidRPr="002C4490">
        <w:rPr>
          <w:szCs w:val="22"/>
        </w:rPr>
        <w:t xml:space="preserve"> un</w:t>
      </w:r>
      <w:r>
        <w:rPr>
          <w:szCs w:val="22"/>
        </w:rPr>
        <w:t xml:space="preserve"> Informe Final del Proyecto y una presentación oral del proyecto ante los Profesores del Departamento e invitados externos.  La nota final de se calculará en base a las notas de </w:t>
      </w:r>
      <w:r w:rsidR="00053D1A">
        <w:rPr>
          <w:szCs w:val="22"/>
        </w:rPr>
        <w:t>Tareas (5</w:t>
      </w:r>
      <w:r>
        <w:rPr>
          <w:szCs w:val="22"/>
        </w:rPr>
        <w:t>0% el segund</w:t>
      </w:r>
      <w:r w:rsidR="00053D1A">
        <w:rPr>
          <w:szCs w:val="22"/>
        </w:rPr>
        <w:t>o), la nota del Informe Final (3</w:t>
      </w:r>
      <w:r>
        <w:rPr>
          <w:szCs w:val="22"/>
        </w:rPr>
        <w:t xml:space="preserve">0%) y la presentación oral (20%, </w:t>
      </w:r>
      <w:r w:rsidR="003231AA">
        <w:rPr>
          <w:szCs w:val="22"/>
        </w:rPr>
        <w:t xml:space="preserve">siendo un </w:t>
      </w:r>
      <w:r>
        <w:rPr>
          <w:szCs w:val="22"/>
        </w:rPr>
        <w:t xml:space="preserve">10% grupal y </w:t>
      </w:r>
      <w:r w:rsidR="003231AA">
        <w:rPr>
          <w:szCs w:val="22"/>
        </w:rPr>
        <w:t xml:space="preserve">un </w:t>
      </w:r>
      <w:r>
        <w:rPr>
          <w:szCs w:val="22"/>
        </w:rPr>
        <w:t xml:space="preserve">10% individual). </w:t>
      </w:r>
    </w:p>
    <w:p w:rsidR="00F87DCC" w:rsidRDefault="00F87DCC">
      <w:pPr>
        <w:ind w:left="180" w:firstLine="180"/>
        <w:jc w:val="both"/>
        <w:rPr>
          <w:rFonts w:ascii="Arial" w:hAnsi="Arial" w:cs="Arial"/>
          <w:sz w:val="22"/>
          <w:szCs w:val="22"/>
        </w:rPr>
      </w:pPr>
    </w:p>
    <w:p w:rsidR="00F87DCC" w:rsidRPr="002C4490" w:rsidRDefault="002C4490">
      <w:pPr>
        <w:jc w:val="both"/>
        <w:rPr>
          <w:rFonts w:ascii="Arial" w:hAnsi="Arial" w:cs="Arial"/>
          <w:sz w:val="22"/>
          <w:szCs w:val="22"/>
        </w:rPr>
      </w:pPr>
      <w:r>
        <w:rPr>
          <w:rFonts w:ascii="Arial" w:hAnsi="Arial" w:cs="Arial"/>
          <w:sz w:val="22"/>
          <w:szCs w:val="22"/>
        </w:rPr>
        <w:t>Dada la naturaleza del Curso/Taller, l</w:t>
      </w:r>
      <w:r w:rsidR="00F87DCC">
        <w:rPr>
          <w:rFonts w:ascii="Arial" w:hAnsi="Arial" w:cs="Arial"/>
          <w:sz w:val="22"/>
          <w:szCs w:val="22"/>
        </w:rPr>
        <w:t>a asistencia</w:t>
      </w:r>
      <w:r>
        <w:rPr>
          <w:rFonts w:ascii="Arial" w:hAnsi="Arial" w:cs="Arial"/>
          <w:sz w:val="22"/>
          <w:szCs w:val="22"/>
        </w:rPr>
        <w:t xml:space="preserve"> de los participantes</w:t>
      </w:r>
      <w:r w:rsidR="00F87DCC">
        <w:rPr>
          <w:rFonts w:ascii="Arial" w:hAnsi="Arial" w:cs="Arial"/>
          <w:sz w:val="22"/>
          <w:szCs w:val="22"/>
        </w:rPr>
        <w:t xml:space="preserve"> </w:t>
      </w:r>
      <w:r w:rsidR="00053D1A">
        <w:rPr>
          <w:rFonts w:ascii="Arial" w:hAnsi="Arial" w:cs="Arial"/>
          <w:sz w:val="22"/>
          <w:szCs w:val="22"/>
        </w:rPr>
        <w:t xml:space="preserve">y </w:t>
      </w:r>
      <w:r>
        <w:rPr>
          <w:rFonts w:ascii="Arial" w:hAnsi="Arial" w:cs="Arial"/>
          <w:sz w:val="22"/>
          <w:szCs w:val="22"/>
        </w:rPr>
        <w:t xml:space="preserve">la </w:t>
      </w:r>
      <w:r w:rsidR="00053D1A">
        <w:rPr>
          <w:rFonts w:ascii="Arial" w:hAnsi="Arial" w:cs="Arial"/>
          <w:sz w:val="22"/>
          <w:szCs w:val="22"/>
        </w:rPr>
        <w:t>entrega de</w:t>
      </w:r>
      <w:r>
        <w:rPr>
          <w:rFonts w:ascii="Arial" w:hAnsi="Arial" w:cs="Arial"/>
          <w:sz w:val="22"/>
          <w:szCs w:val="22"/>
        </w:rPr>
        <w:t xml:space="preserve"> tareas y</w:t>
      </w:r>
      <w:r w:rsidR="00053D1A">
        <w:rPr>
          <w:rFonts w:ascii="Arial" w:hAnsi="Arial" w:cs="Arial"/>
          <w:sz w:val="22"/>
          <w:szCs w:val="22"/>
        </w:rPr>
        <w:t xml:space="preserve"> minutas </w:t>
      </w:r>
      <w:proofErr w:type="gramStart"/>
      <w:r w:rsidR="00F87DCC">
        <w:rPr>
          <w:rFonts w:ascii="Arial" w:hAnsi="Arial" w:cs="Arial"/>
          <w:sz w:val="22"/>
          <w:szCs w:val="22"/>
        </w:rPr>
        <w:t>es</w:t>
      </w:r>
      <w:proofErr w:type="gramEnd"/>
      <w:r w:rsidR="00F87DCC">
        <w:rPr>
          <w:rFonts w:ascii="Arial" w:hAnsi="Arial" w:cs="Arial"/>
          <w:sz w:val="22"/>
          <w:szCs w:val="22"/>
        </w:rPr>
        <w:t xml:space="preserve"> obligatoria </w:t>
      </w:r>
      <w:r w:rsidR="00053D1A">
        <w:rPr>
          <w:rFonts w:ascii="Arial" w:hAnsi="Arial" w:cs="Arial"/>
          <w:sz w:val="22"/>
          <w:szCs w:val="22"/>
        </w:rPr>
        <w:t xml:space="preserve">en todas </w:t>
      </w:r>
      <w:r w:rsidR="00F87DCC">
        <w:rPr>
          <w:rFonts w:ascii="Arial" w:hAnsi="Arial" w:cs="Arial"/>
          <w:sz w:val="22"/>
          <w:szCs w:val="22"/>
        </w:rPr>
        <w:t xml:space="preserve">las clases, talleres y charlas.   </w:t>
      </w:r>
      <w:r w:rsidR="00F87DCC">
        <w:rPr>
          <w:rFonts w:ascii="Arial" w:hAnsi="Arial" w:cs="Arial"/>
          <w:bCs/>
          <w:sz w:val="22"/>
          <w:szCs w:val="22"/>
        </w:rPr>
        <w:t xml:space="preserve">Se exigirá asistencia a estas actividades de a lo menos </w:t>
      </w:r>
      <w:r w:rsidR="00F87DCC" w:rsidRPr="002C4490">
        <w:rPr>
          <w:rFonts w:ascii="Arial" w:hAnsi="Arial" w:cs="Arial"/>
          <w:sz w:val="22"/>
          <w:szCs w:val="22"/>
          <w:u w:val="single"/>
        </w:rPr>
        <w:t>un 80% para</w:t>
      </w:r>
      <w:r w:rsidR="00F87DCC" w:rsidRPr="002C4490">
        <w:rPr>
          <w:rFonts w:ascii="Arial" w:hAnsi="Arial" w:cs="Arial"/>
          <w:bCs/>
          <w:sz w:val="22"/>
          <w:szCs w:val="22"/>
        </w:rPr>
        <w:t xml:space="preserve"> cada alumno participante.</w:t>
      </w:r>
    </w:p>
    <w:p w:rsidR="00F87DCC" w:rsidRPr="002C4490" w:rsidRDefault="00F87DCC">
      <w:pPr>
        <w:ind w:left="180" w:firstLine="180"/>
        <w:jc w:val="both"/>
        <w:rPr>
          <w:rFonts w:ascii="Arial" w:hAnsi="Arial" w:cs="Arial"/>
          <w:sz w:val="22"/>
          <w:szCs w:val="22"/>
        </w:rPr>
      </w:pPr>
    </w:p>
    <w:p w:rsidR="00F87DCC" w:rsidRDefault="00F87DCC">
      <w:pPr>
        <w:ind w:left="708"/>
        <w:jc w:val="both"/>
        <w:rPr>
          <w:rFonts w:ascii="Arial" w:hAnsi="Arial" w:cs="Arial"/>
          <w:sz w:val="22"/>
          <w:szCs w:val="22"/>
        </w:rPr>
      </w:pPr>
    </w:p>
    <w:p w:rsidR="00F87DCC" w:rsidRDefault="00F87DCC">
      <w:pPr>
        <w:ind w:left="708"/>
        <w:jc w:val="both"/>
        <w:rPr>
          <w:rFonts w:ascii="Arial" w:hAnsi="Arial" w:cs="Arial"/>
          <w:sz w:val="22"/>
          <w:szCs w:val="22"/>
        </w:rPr>
      </w:pPr>
    </w:p>
    <w:p w:rsidR="00F87DCC" w:rsidRDefault="00F87DCC">
      <w:pPr>
        <w:numPr>
          <w:ilvl w:val="0"/>
          <w:numId w:val="3"/>
        </w:numPr>
        <w:jc w:val="both"/>
        <w:rPr>
          <w:rFonts w:ascii="Arial" w:hAnsi="Arial" w:cs="Arial"/>
          <w:b/>
          <w:bCs/>
          <w:sz w:val="22"/>
          <w:szCs w:val="22"/>
          <w:lang w:val="en-US"/>
        </w:rPr>
      </w:pPr>
      <w:r>
        <w:rPr>
          <w:rFonts w:ascii="Arial" w:hAnsi="Arial" w:cs="Arial"/>
          <w:b/>
          <w:bCs/>
          <w:sz w:val="22"/>
          <w:szCs w:val="22"/>
          <w:lang w:val="en-US"/>
        </w:rPr>
        <w:t>BIBLIOGRAFIA</w:t>
      </w:r>
    </w:p>
    <w:p w:rsidR="00F87DCC" w:rsidRDefault="00F87DCC">
      <w:pPr>
        <w:jc w:val="both"/>
        <w:rPr>
          <w:rFonts w:ascii="Arial" w:hAnsi="Arial" w:cs="Arial"/>
          <w:b/>
          <w:bCs/>
          <w:sz w:val="22"/>
          <w:szCs w:val="22"/>
          <w:lang w:val="en-US"/>
        </w:rPr>
      </w:pP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 xml:space="preserve">Moses V and </w:t>
      </w:r>
      <w:smartTag w:uri="urn:schemas-microsoft-com:office:smarttags" w:element="place">
        <w:smartTag w:uri="urn:schemas-microsoft-com:office:smarttags" w:element="PlaceType">
          <w:r>
            <w:rPr>
              <w:rFonts w:ascii="Arial" w:hAnsi="Arial" w:cs="Arial"/>
              <w:sz w:val="20"/>
              <w:szCs w:val="22"/>
              <w:lang w:val="en-US"/>
            </w:rPr>
            <w:t>Cape</w:t>
          </w:r>
        </w:smartTag>
        <w:r>
          <w:rPr>
            <w:rFonts w:ascii="Arial" w:hAnsi="Arial" w:cs="Arial"/>
            <w:sz w:val="20"/>
            <w:szCs w:val="22"/>
            <w:lang w:val="en-US"/>
          </w:rPr>
          <w:t xml:space="preserve"> </w:t>
        </w:r>
        <w:smartTag w:uri="urn:schemas-microsoft-com:office:smarttags" w:element="PlaceName">
          <w:r>
            <w:rPr>
              <w:rFonts w:ascii="Arial" w:hAnsi="Arial" w:cs="Arial"/>
              <w:sz w:val="20"/>
              <w:szCs w:val="22"/>
              <w:lang w:val="en-US"/>
            </w:rPr>
            <w:t>R.E</w:t>
          </w:r>
        </w:smartTag>
      </w:smartTag>
      <w:r>
        <w:rPr>
          <w:rFonts w:ascii="Arial" w:hAnsi="Arial" w:cs="Arial"/>
          <w:sz w:val="20"/>
          <w:szCs w:val="22"/>
          <w:lang w:val="en-US"/>
        </w:rPr>
        <w:t xml:space="preserve"> “Biotechnology. The Science and the Business”, Harwood Academic Publishers</w:t>
      </w:r>
      <w:proofErr w:type="gramStart"/>
      <w:r>
        <w:rPr>
          <w:rFonts w:ascii="Arial" w:hAnsi="Arial" w:cs="Arial"/>
          <w:sz w:val="20"/>
          <w:szCs w:val="22"/>
          <w:lang w:val="en-US"/>
        </w:rPr>
        <w:t>,1991</w:t>
      </w:r>
      <w:proofErr w:type="gramEnd"/>
      <w:r>
        <w:rPr>
          <w:rFonts w:ascii="Arial" w:hAnsi="Arial" w:cs="Arial"/>
          <w:sz w:val="20"/>
          <w:szCs w:val="22"/>
          <w:lang w:val="en-US"/>
        </w:rPr>
        <w:t>.</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Turton, Richard, Baille, Richard C., Whiting Wallace B. y Shaeiwitz, Joseph A., “Analysis, Synthesis and Design of Chemical Processes”, Prentice Hall,  1998.</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Lewis, James P., “The Project Manager’s Desk Reference”</w:t>
      </w:r>
      <w:proofErr w:type="gramStart"/>
      <w:r>
        <w:rPr>
          <w:rFonts w:ascii="Arial" w:hAnsi="Arial" w:cs="Arial"/>
          <w:sz w:val="20"/>
          <w:szCs w:val="22"/>
          <w:lang w:val="en-US"/>
        </w:rPr>
        <w:t>,  McGraw</w:t>
      </w:r>
      <w:proofErr w:type="gramEnd"/>
      <w:r>
        <w:rPr>
          <w:rFonts w:ascii="Arial" w:hAnsi="Arial" w:cs="Arial"/>
          <w:sz w:val="20"/>
          <w:szCs w:val="22"/>
          <w:lang w:val="en-US"/>
        </w:rPr>
        <w:t>-Hill, 2000.</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Peters, Max S. Y Timmerhaus</w:t>
      </w:r>
      <w:proofErr w:type="gramStart"/>
      <w:r>
        <w:rPr>
          <w:rFonts w:ascii="Arial" w:hAnsi="Arial" w:cs="Arial"/>
          <w:sz w:val="20"/>
          <w:szCs w:val="22"/>
          <w:lang w:val="en-US"/>
        </w:rPr>
        <w:t>,  Klauss</w:t>
      </w:r>
      <w:proofErr w:type="gramEnd"/>
      <w:r>
        <w:rPr>
          <w:rFonts w:ascii="Arial" w:hAnsi="Arial" w:cs="Arial"/>
          <w:sz w:val="20"/>
          <w:szCs w:val="22"/>
          <w:lang w:val="en-US"/>
        </w:rPr>
        <w:t xml:space="preserve"> D., “Plant Design and Economics for Chemical Engineers”, McGraw-Hill, 4th Edition, 1990.</w:t>
      </w:r>
    </w:p>
    <w:p w:rsidR="00F87DCC" w:rsidRDefault="00F87DCC">
      <w:pPr>
        <w:numPr>
          <w:ilvl w:val="0"/>
          <w:numId w:val="4"/>
        </w:numPr>
        <w:jc w:val="both"/>
        <w:rPr>
          <w:rFonts w:ascii="Arial" w:hAnsi="Arial" w:cs="Arial"/>
          <w:sz w:val="20"/>
          <w:szCs w:val="22"/>
        </w:rPr>
      </w:pPr>
      <w:r>
        <w:rPr>
          <w:rFonts w:ascii="Arial" w:hAnsi="Arial" w:cs="Arial"/>
          <w:sz w:val="20"/>
          <w:szCs w:val="22"/>
          <w:lang w:val="en-US"/>
        </w:rPr>
        <w:t xml:space="preserve">Perry, </w:t>
      </w:r>
      <w:proofErr w:type="gramStart"/>
      <w:r>
        <w:rPr>
          <w:rFonts w:ascii="Arial" w:hAnsi="Arial" w:cs="Arial"/>
          <w:sz w:val="20"/>
          <w:szCs w:val="22"/>
          <w:lang w:val="en-US"/>
        </w:rPr>
        <w:t>R  y</w:t>
      </w:r>
      <w:proofErr w:type="gramEnd"/>
      <w:r>
        <w:rPr>
          <w:rFonts w:ascii="Arial" w:hAnsi="Arial" w:cs="Arial"/>
          <w:sz w:val="20"/>
          <w:szCs w:val="22"/>
          <w:lang w:val="en-US"/>
        </w:rPr>
        <w:t xml:space="preserve"> Green, Don W., “Perry´s Chemical Engineering Handbook”, McGraw-Hill,  7th. </w:t>
      </w:r>
      <w:r>
        <w:rPr>
          <w:rFonts w:ascii="Arial" w:hAnsi="Arial" w:cs="Arial"/>
          <w:sz w:val="20"/>
          <w:szCs w:val="22"/>
        </w:rPr>
        <w:t>Edition, 1997.</w:t>
      </w:r>
    </w:p>
    <w:p w:rsidR="00F87DCC" w:rsidRPr="00A9086C" w:rsidRDefault="00F87DCC">
      <w:pPr>
        <w:numPr>
          <w:ilvl w:val="0"/>
          <w:numId w:val="4"/>
        </w:numPr>
        <w:jc w:val="both"/>
        <w:rPr>
          <w:rFonts w:ascii="Arial" w:hAnsi="Arial" w:cs="Arial"/>
          <w:sz w:val="20"/>
          <w:szCs w:val="22"/>
        </w:rPr>
      </w:pPr>
      <w:r>
        <w:rPr>
          <w:rFonts w:ascii="Arial" w:hAnsi="Arial" w:cs="Arial"/>
          <w:sz w:val="20"/>
          <w:szCs w:val="22"/>
        </w:rPr>
        <w:t>Zomosa</w:t>
      </w:r>
      <w:r w:rsidRPr="00A9086C">
        <w:rPr>
          <w:rFonts w:ascii="Arial" w:hAnsi="Arial" w:cs="Arial"/>
          <w:sz w:val="20"/>
          <w:szCs w:val="22"/>
        </w:rPr>
        <w:t>, Abdón, “Manual de proyectos de ingeniería química”, Santiago de Chile, 1996.</w:t>
      </w:r>
    </w:p>
    <w:p w:rsidR="00486A49" w:rsidRDefault="008B6C14">
      <w:pPr>
        <w:numPr>
          <w:ilvl w:val="0"/>
          <w:numId w:val="4"/>
        </w:numPr>
        <w:jc w:val="both"/>
        <w:rPr>
          <w:rFonts w:ascii="Arial" w:hAnsi="Arial" w:cs="Arial"/>
          <w:sz w:val="20"/>
          <w:szCs w:val="22"/>
          <w:lang w:val="en-US"/>
        </w:rPr>
      </w:pPr>
      <w:hyperlink r:id="rId10" w:history="1">
        <w:r w:rsidR="00A9086C" w:rsidRPr="00A9086C">
          <w:rPr>
            <w:rFonts w:ascii="Arial" w:hAnsi="Arial" w:cs="Arial"/>
            <w:sz w:val="20"/>
            <w:szCs w:val="22"/>
            <w:lang w:val="en-US"/>
          </w:rPr>
          <w:t>Arnoldo C. Hax</w:t>
        </w:r>
      </w:hyperlink>
      <w:r w:rsidR="00A9086C" w:rsidRPr="00A9086C">
        <w:rPr>
          <w:rFonts w:ascii="Arial" w:hAnsi="Arial" w:cs="Arial"/>
          <w:sz w:val="20"/>
          <w:szCs w:val="22"/>
          <w:lang w:val="en-US"/>
        </w:rPr>
        <w:t xml:space="preserve"> and Nicolas S. Majluf, </w:t>
      </w:r>
      <w:hyperlink r:id="rId11" w:history="1">
        <w:r w:rsidR="00A9086C" w:rsidRPr="00A9086C">
          <w:rPr>
            <w:rFonts w:ascii="Arial" w:hAnsi="Arial" w:cs="Arial"/>
            <w:sz w:val="20"/>
            <w:szCs w:val="22"/>
            <w:lang w:val="en-US"/>
          </w:rPr>
          <w:t>Strategy Concept and Process: A Pragmatic Approach, The (2nd Edition)</w:t>
        </w:r>
      </w:hyperlink>
      <w:r w:rsidR="00A9086C" w:rsidRPr="00A9086C">
        <w:rPr>
          <w:rFonts w:ascii="Arial" w:hAnsi="Arial" w:cs="Arial"/>
          <w:sz w:val="20"/>
          <w:szCs w:val="22"/>
          <w:lang w:val="en-US"/>
        </w:rPr>
        <w:t>, Prentice Hall (1995)</w:t>
      </w:r>
    </w:p>
    <w:p w:rsidR="00A9086C" w:rsidRPr="00A9086C" w:rsidRDefault="00A9086C">
      <w:pPr>
        <w:numPr>
          <w:ilvl w:val="0"/>
          <w:numId w:val="4"/>
        </w:numPr>
        <w:jc w:val="both"/>
        <w:rPr>
          <w:rFonts w:ascii="Arial" w:hAnsi="Arial" w:cs="Arial"/>
          <w:sz w:val="20"/>
          <w:szCs w:val="22"/>
          <w:lang w:val="en-US"/>
        </w:rPr>
      </w:pPr>
      <w:r w:rsidRPr="00A9086C">
        <w:rPr>
          <w:rFonts w:ascii="Arial" w:hAnsi="Arial" w:cs="Arial"/>
          <w:bCs/>
          <w:sz w:val="20"/>
          <w:szCs w:val="22"/>
          <w:lang w:val="es-ES_tradnl"/>
        </w:rPr>
        <w:t>Meigs, Williams, Haka &amp; Bettner, “</w:t>
      </w:r>
      <w:proofErr w:type="gramStart"/>
      <w:r w:rsidRPr="00A9086C">
        <w:rPr>
          <w:rFonts w:ascii="Arial" w:hAnsi="Arial" w:cs="Arial"/>
          <w:bCs/>
          <w:sz w:val="20"/>
          <w:szCs w:val="22"/>
          <w:lang w:val="es-ES_tradnl"/>
        </w:rPr>
        <w:t>CONTABILIDAD :</w:t>
      </w:r>
      <w:proofErr w:type="gramEnd"/>
      <w:r w:rsidRPr="00A9086C">
        <w:rPr>
          <w:rFonts w:ascii="Arial" w:hAnsi="Arial" w:cs="Arial"/>
          <w:bCs/>
          <w:sz w:val="20"/>
          <w:szCs w:val="22"/>
          <w:lang w:val="es-ES_tradnl"/>
        </w:rPr>
        <w:t xml:space="preserve"> base para decisiones Gerenciales, MGraw-Hill,  2000.</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M P. Brocklebank "Downstream Processing Plant and Equipment", en "Separation Processes in Biotechnology", J.A.Asenjo</w:t>
      </w:r>
      <w:proofErr w:type="gramStart"/>
      <w:r>
        <w:rPr>
          <w:rFonts w:ascii="Arial" w:hAnsi="Arial" w:cs="Arial"/>
          <w:sz w:val="20"/>
          <w:szCs w:val="22"/>
          <w:lang w:val="en-US"/>
        </w:rPr>
        <w:t>,  Marcel</w:t>
      </w:r>
      <w:proofErr w:type="gramEnd"/>
      <w:r>
        <w:rPr>
          <w:rFonts w:ascii="Arial" w:hAnsi="Arial" w:cs="Arial"/>
          <w:sz w:val="20"/>
          <w:szCs w:val="22"/>
          <w:lang w:val="en-US"/>
        </w:rPr>
        <w:t xml:space="preserve"> Drekker Inc, </w:t>
      </w:r>
      <w:smartTag w:uri="urn:schemas-microsoft-com:office:smarttags" w:element="place">
        <w:smartTag w:uri="urn:schemas-microsoft-com:office:smarttags" w:element="State">
          <w:r>
            <w:rPr>
              <w:rFonts w:ascii="Arial" w:hAnsi="Arial" w:cs="Arial"/>
              <w:sz w:val="20"/>
              <w:szCs w:val="22"/>
              <w:lang w:val="en-US"/>
            </w:rPr>
            <w:t>New York</w:t>
          </w:r>
        </w:smartTag>
      </w:smartTag>
      <w:r>
        <w:rPr>
          <w:rFonts w:ascii="Arial" w:hAnsi="Arial" w:cs="Arial"/>
          <w:sz w:val="20"/>
          <w:szCs w:val="22"/>
          <w:lang w:val="en-US"/>
        </w:rPr>
        <w:t>, 1990, p 617-740.</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R.Datar, C.G. Rosen "Downstream Process economics" en "Separation Processes in Biotechnology", J.A.Asenjo, Marcel  Drekker Inc, New York, 1990, p 741-793.</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 xml:space="preserve">G.L. Wells, L.M.Rose </w:t>
      </w:r>
      <w:proofErr w:type="gramStart"/>
      <w:r>
        <w:rPr>
          <w:rFonts w:ascii="Arial" w:hAnsi="Arial" w:cs="Arial"/>
          <w:sz w:val="20"/>
          <w:szCs w:val="22"/>
          <w:lang w:val="en-US"/>
        </w:rPr>
        <w:t>" The</w:t>
      </w:r>
      <w:proofErr w:type="gramEnd"/>
      <w:r>
        <w:rPr>
          <w:rFonts w:ascii="Arial" w:hAnsi="Arial" w:cs="Arial"/>
          <w:sz w:val="20"/>
          <w:szCs w:val="22"/>
          <w:lang w:val="en-US"/>
        </w:rPr>
        <w:t xml:space="preserve"> Art of Chemical Process Design", Elservier Sci.Pub, </w:t>
      </w:r>
      <w:smartTag w:uri="urn:schemas-microsoft-com:office:smarttags" w:element="place">
        <w:smartTag w:uri="urn:schemas-microsoft-com:office:smarttags" w:element="City">
          <w:r>
            <w:rPr>
              <w:rFonts w:ascii="Arial" w:hAnsi="Arial" w:cs="Arial"/>
              <w:sz w:val="20"/>
              <w:szCs w:val="22"/>
              <w:lang w:val="en-US"/>
            </w:rPr>
            <w:t>Amsterdam</w:t>
          </w:r>
        </w:smartTag>
      </w:smartTag>
      <w:r>
        <w:rPr>
          <w:rFonts w:ascii="Arial" w:hAnsi="Arial" w:cs="Arial"/>
          <w:sz w:val="20"/>
          <w:szCs w:val="22"/>
          <w:lang w:val="en-US"/>
        </w:rPr>
        <w:t>, 1986.</w:t>
      </w:r>
    </w:p>
    <w:p w:rsidR="00F87DCC" w:rsidRDefault="00F87DCC">
      <w:pPr>
        <w:numPr>
          <w:ilvl w:val="0"/>
          <w:numId w:val="4"/>
        </w:numPr>
        <w:jc w:val="both"/>
        <w:rPr>
          <w:rFonts w:ascii="Arial" w:hAnsi="Arial" w:cs="Arial"/>
          <w:sz w:val="20"/>
          <w:szCs w:val="22"/>
          <w:lang w:val="en-US"/>
        </w:rPr>
      </w:pPr>
      <w:r>
        <w:rPr>
          <w:rFonts w:ascii="Arial" w:hAnsi="Arial" w:cs="Arial"/>
          <w:sz w:val="20"/>
          <w:szCs w:val="22"/>
          <w:lang w:val="en-US"/>
        </w:rPr>
        <w:t xml:space="preserve">Brownell L.E., Young E.H "Process Equipment Design", John Wiley and Sons, </w:t>
      </w:r>
      <w:smartTag w:uri="urn:schemas-microsoft-com:office:smarttags" w:element="place">
        <w:smartTag w:uri="urn:schemas-microsoft-com:office:smarttags" w:element="State">
          <w:r>
            <w:rPr>
              <w:rFonts w:ascii="Arial" w:hAnsi="Arial" w:cs="Arial"/>
              <w:sz w:val="20"/>
              <w:szCs w:val="22"/>
              <w:lang w:val="en-US"/>
            </w:rPr>
            <w:t>New York</w:t>
          </w:r>
        </w:smartTag>
      </w:smartTag>
      <w:r>
        <w:rPr>
          <w:rFonts w:ascii="Arial" w:hAnsi="Arial" w:cs="Arial"/>
          <w:sz w:val="20"/>
          <w:szCs w:val="22"/>
          <w:lang w:val="en-US"/>
        </w:rPr>
        <w:t>, 1959.</w:t>
      </w:r>
    </w:p>
    <w:p w:rsidR="00F87DCC" w:rsidRDefault="00F87DCC">
      <w:pPr>
        <w:numPr>
          <w:ilvl w:val="0"/>
          <w:numId w:val="4"/>
        </w:numPr>
        <w:jc w:val="both"/>
        <w:rPr>
          <w:rFonts w:ascii="Arial" w:hAnsi="Arial" w:cs="Arial"/>
          <w:sz w:val="20"/>
          <w:szCs w:val="22"/>
          <w:lang w:val="es-ES_tradnl"/>
        </w:rPr>
      </w:pPr>
      <w:r>
        <w:rPr>
          <w:rFonts w:ascii="Arial" w:hAnsi="Arial" w:cs="Arial"/>
          <w:sz w:val="20"/>
          <w:szCs w:val="22"/>
          <w:lang w:val="en-US"/>
        </w:rPr>
        <w:t xml:space="preserve"> D.S.Azbel, H.P Cheremisinoff "Chemical and Process Equipment Design", Ann. </w:t>
      </w:r>
      <w:r>
        <w:rPr>
          <w:rFonts w:ascii="Arial" w:hAnsi="Arial" w:cs="Arial"/>
          <w:sz w:val="20"/>
          <w:szCs w:val="22"/>
          <w:lang w:val="es-ES_tradnl"/>
        </w:rPr>
        <w:t xml:space="preserve">Arbor Sci, </w:t>
      </w:r>
      <w:smartTag w:uri="urn:schemas-microsoft-com:office:smarttags" w:element="place">
        <w:smartTag w:uri="urn:schemas-microsoft-com:office:smarttags" w:element="City">
          <w:r>
            <w:rPr>
              <w:rFonts w:ascii="Arial" w:hAnsi="Arial" w:cs="Arial"/>
              <w:sz w:val="20"/>
              <w:szCs w:val="22"/>
              <w:lang w:val="es-ES_tradnl"/>
            </w:rPr>
            <w:t>Ann Arbor</w:t>
          </w:r>
        </w:smartTag>
        <w:r>
          <w:rPr>
            <w:rFonts w:ascii="Arial" w:hAnsi="Arial" w:cs="Arial"/>
            <w:sz w:val="20"/>
            <w:szCs w:val="22"/>
            <w:lang w:val="es-ES_tradnl"/>
          </w:rPr>
          <w:t xml:space="preserve"> </w:t>
        </w:r>
        <w:smartTag w:uri="urn:schemas-microsoft-com:office:smarttags" w:element="State">
          <w:r>
            <w:rPr>
              <w:rFonts w:ascii="Arial" w:hAnsi="Arial" w:cs="Arial"/>
              <w:sz w:val="20"/>
              <w:szCs w:val="22"/>
              <w:lang w:val="es-ES_tradnl"/>
            </w:rPr>
            <w:t>Michigan</w:t>
          </w:r>
        </w:smartTag>
      </w:smartTag>
      <w:r>
        <w:rPr>
          <w:rFonts w:ascii="Arial" w:hAnsi="Arial" w:cs="Arial"/>
          <w:sz w:val="20"/>
          <w:szCs w:val="22"/>
          <w:lang w:val="es-ES_tradnl"/>
        </w:rPr>
        <w:t>, 1982.</w:t>
      </w:r>
    </w:p>
    <w:p w:rsidR="00F87DCC" w:rsidRDefault="00F87DCC">
      <w:pPr>
        <w:numPr>
          <w:ilvl w:val="0"/>
          <w:numId w:val="4"/>
        </w:numPr>
        <w:jc w:val="both"/>
        <w:rPr>
          <w:rFonts w:ascii="Arial" w:hAnsi="Arial" w:cs="Arial"/>
          <w:sz w:val="20"/>
          <w:szCs w:val="22"/>
        </w:rPr>
      </w:pPr>
      <w:r>
        <w:rPr>
          <w:rFonts w:ascii="Arial" w:hAnsi="Arial" w:cs="Arial"/>
          <w:bCs/>
          <w:sz w:val="20"/>
          <w:szCs w:val="22"/>
          <w:lang w:val="es-ES_tradnl"/>
        </w:rPr>
        <w:t>Meigs, Williams, Haka &amp; Bettner, “CONTABILIDAD: Base para decisiones Gerenciales”, MGraw-Hill,  2000.</w:t>
      </w:r>
    </w:p>
    <w:p w:rsidR="00F87DCC" w:rsidRDefault="00F87DCC">
      <w:pPr>
        <w:pStyle w:val="Ttulo7"/>
      </w:pPr>
      <w:r>
        <w:br w:type="page"/>
      </w:r>
      <w:r>
        <w:lastRenderedPageBreak/>
        <w:t>PROYECTOS PROPUESTOS</w:t>
      </w:r>
    </w:p>
    <w:p w:rsidR="00F87DCC" w:rsidRDefault="008F246B">
      <w:pPr>
        <w:autoSpaceDE w:val="0"/>
        <w:autoSpaceDN w:val="0"/>
        <w:adjustRightInd w:val="0"/>
        <w:jc w:val="center"/>
        <w:rPr>
          <w:rFonts w:ascii="Arial" w:hAnsi="Arial" w:cs="Arial"/>
          <w:b/>
          <w:bCs/>
          <w:sz w:val="22"/>
          <w:szCs w:val="22"/>
        </w:rPr>
      </w:pPr>
      <w:r>
        <w:rPr>
          <w:rFonts w:ascii="Arial" w:hAnsi="Arial" w:cs="Arial"/>
          <w:b/>
          <w:bCs/>
          <w:sz w:val="22"/>
          <w:szCs w:val="22"/>
        </w:rPr>
        <w:t>SEMESTRE OTOÑO 2012</w:t>
      </w:r>
    </w:p>
    <w:p w:rsidR="0053384E" w:rsidRDefault="0053384E">
      <w:pPr>
        <w:autoSpaceDE w:val="0"/>
        <w:autoSpaceDN w:val="0"/>
        <w:adjustRightInd w:val="0"/>
        <w:jc w:val="both"/>
        <w:rPr>
          <w:rFonts w:ascii="Arial" w:hAnsi="Arial" w:cs="Arial"/>
          <w:sz w:val="22"/>
          <w:szCs w:val="22"/>
        </w:rPr>
      </w:pPr>
    </w:p>
    <w:p w:rsidR="0053384E" w:rsidRDefault="0053384E">
      <w:pPr>
        <w:autoSpaceDE w:val="0"/>
        <w:autoSpaceDN w:val="0"/>
        <w:adjustRightInd w:val="0"/>
        <w:jc w:val="both"/>
        <w:rPr>
          <w:rFonts w:ascii="Arial" w:hAnsi="Arial" w:cs="Arial"/>
          <w:sz w:val="22"/>
          <w:szCs w:val="22"/>
        </w:rPr>
      </w:pPr>
    </w:p>
    <w:p w:rsidR="00F87DCC" w:rsidRDefault="002B1F14">
      <w:pPr>
        <w:autoSpaceDE w:val="0"/>
        <w:autoSpaceDN w:val="0"/>
        <w:adjustRightInd w:val="0"/>
        <w:jc w:val="both"/>
        <w:rPr>
          <w:rFonts w:ascii="Arial" w:hAnsi="Arial" w:cs="Arial"/>
          <w:sz w:val="22"/>
          <w:szCs w:val="22"/>
        </w:rPr>
      </w:pPr>
      <w:r>
        <w:rPr>
          <w:rFonts w:ascii="Arial" w:hAnsi="Arial" w:cs="Arial"/>
          <w:sz w:val="22"/>
          <w:szCs w:val="22"/>
        </w:rPr>
        <w:t>Para el Semestre Otoño 201</w:t>
      </w:r>
      <w:r w:rsidR="008F246B">
        <w:rPr>
          <w:rFonts w:ascii="Arial" w:hAnsi="Arial" w:cs="Arial"/>
          <w:sz w:val="22"/>
          <w:szCs w:val="22"/>
        </w:rPr>
        <w:t>2</w:t>
      </w:r>
      <w:r w:rsidR="00F87DCC">
        <w:rPr>
          <w:rFonts w:ascii="Arial" w:hAnsi="Arial" w:cs="Arial"/>
          <w:sz w:val="22"/>
          <w:szCs w:val="22"/>
        </w:rPr>
        <w:t>, los participantes, en grupos de tres alumnos deberán elegir uno de los siguientes temas para ser desarrollados en el Taller de Proyectos:</w:t>
      </w:r>
    </w:p>
    <w:p w:rsidR="00F87DCC" w:rsidRDefault="00F87DCC">
      <w:pPr>
        <w:rPr>
          <w:rFonts w:ascii="Arial" w:hAnsi="Arial" w:cs="Arial"/>
          <w:sz w:val="22"/>
          <w:szCs w:val="22"/>
        </w:rPr>
      </w:pPr>
    </w:p>
    <w:p w:rsidR="00F87DCC" w:rsidRPr="008F246B" w:rsidRDefault="00F87DCC">
      <w:pPr>
        <w:rPr>
          <w:rFonts w:ascii="Arial" w:hAnsi="Arial" w:cs="Arial"/>
          <w:b/>
          <w:bCs/>
          <w:sz w:val="22"/>
          <w:szCs w:val="22"/>
          <w:lang w:eastAsia="en-US" w:bidi="ar-SA"/>
        </w:rPr>
      </w:pPr>
    </w:p>
    <w:p w:rsidR="00F87DCC" w:rsidRPr="008F246B" w:rsidRDefault="0095698D" w:rsidP="008F246B">
      <w:pPr>
        <w:pStyle w:val="Prrafodelista"/>
        <w:numPr>
          <w:ilvl w:val="0"/>
          <w:numId w:val="26"/>
        </w:numPr>
        <w:rPr>
          <w:rFonts w:ascii="Arial" w:hAnsi="Arial" w:cs="Arial"/>
          <w:b/>
          <w:bCs/>
        </w:rPr>
      </w:pPr>
      <w:r w:rsidRPr="0095698D">
        <w:rPr>
          <w:rFonts w:ascii="Arial" w:hAnsi="Arial" w:cs="Arial"/>
          <w:b/>
          <w:bCs/>
        </w:rPr>
        <w:t>Planta Multipropósito para la producción de</w:t>
      </w:r>
      <w:r w:rsidR="008F246B" w:rsidRPr="008F246B">
        <w:rPr>
          <w:rFonts w:ascii="Arial" w:hAnsi="Arial" w:cs="Arial"/>
          <w:b/>
          <w:bCs/>
        </w:rPr>
        <w:t xml:space="preserve"> pre/probióticos para alimentos</w:t>
      </w:r>
    </w:p>
    <w:p w:rsidR="0053384E" w:rsidRDefault="0053384E" w:rsidP="008F246B">
      <w:pPr>
        <w:pStyle w:val="Prrafodelista"/>
        <w:ind w:left="0"/>
        <w:jc w:val="both"/>
        <w:rPr>
          <w:rFonts w:ascii="Arial" w:hAnsi="Arial" w:cs="Arial"/>
          <w:lang w:eastAsia="es-ES" w:bidi="he-IL"/>
        </w:rPr>
      </w:pPr>
    </w:p>
    <w:p w:rsidR="00F87DCC" w:rsidRDefault="00F87DCC" w:rsidP="008F246B">
      <w:pPr>
        <w:pStyle w:val="Prrafodelista"/>
        <w:ind w:left="0"/>
        <w:jc w:val="both"/>
        <w:rPr>
          <w:rFonts w:ascii="Arial" w:hAnsi="Arial" w:cs="Arial"/>
          <w:lang w:eastAsia="es-ES" w:bidi="he-IL"/>
        </w:rPr>
      </w:pPr>
      <w:r w:rsidRPr="00986794">
        <w:rPr>
          <w:rFonts w:ascii="Arial" w:hAnsi="Arial" w:cs="Arial"/>
          <w:lang w:eastAsia="es-ES" w:bidi="he-IL"/>
        </w:rPr>
        <w:t xml:space="preserve">Su tarea es establecer el tamaño mínimo de la planta y las condiciones necesarias para la instalación de un negocio de </w:t>
      </w:r>
      <w:r w:rsidRPr="00986794">
        <w:rPr>
          <w:rFonts w:ascii="Arial" w:hAnsi="Arial" w:cs="Arial"/>
          <w:b/>
          <w:lang w:eastAsia="es-ES" w:bidi="he-IL"/>
        </w:rPr>
        <w:t xml:space="preserve">Producción </w:t>
      </w:r>
      <w:r w:rsidR="002B1F14" w:rsidRPr="00986794">
        <w:rPr>
          <w:rFonts w:ascii="Arial" w:hAnsi="Arial" w:cs="Arial"/>
          <w:b/>
          <w:lang w:eastAsia="es-ES" w:bidi="he-IL"/>
        </w:rPr>
        <w:t xml:space="preserve">de </w:t>
      </w:r>
      <w:r w:rsidR="008F246B" w:rsidRPr="00986794">
        <w:rPr>
          <w:rFonts w:ascii="Arial" w:hAnsi="Arial" w:cs="Arial"/>
          <w:b/>
          <w:lang w:eastAsia="es-ES" w:bidi="he-IL"/>
        </w:rPr>
        <w:t>de pre/probióticos para alimentos</w:t>
      </w:r>
      <w:r w:rsidR="00986794">
        <w:rPr>
          <w:rFonts w:ascii="Arial" w:hAnsi="Arial" w:cs="Arial"/>
          <w:lang w:eastAsia="es-ES" w:bidi="he-IL"/>
        </w:rPr>
        <w:t xml:space="preserve"> </w:t>
      </w:r>
      <w:r w:rsidRPr="00986794">
        <w:rPr>
          <w:rFonts w:ascii="Arial" w:hAnsi="Arial" w:cs="Arial"/>
          <w:lang w:eastAsia="es-ES" w:bidi="he-IL"/>
        </w:rPr>
        <w:t>de manera de obtener una rentabilidad de la inversión entre un</w:t>
      </w:r>
      <w:r w:rsidRPr="00986794">
        <w:rPr>
          <w:rFonts w:ascii="Arial" w:hAnsi="Arial" w:cs="Arial"/>
          <w:b/>
          <w:lang w:eastAsia="es-ES" w:bidi="he-IL"/>
        </w:rPr>
        <w:t xml:space="preserve"> 15% y un 20%.  </w:t>
      </w:r>
      <w:r w:rsidRPr="00986794">
        <w:rPr>
          <w:rFonts w:ascii="Arial" w:hAnsi="Arial" w:cs="Arial"/>
          <w:lang w:eastAsia="es-ES" w:bidi="he-IL"/>
        </w:rPr>
        <w:t>Para esto, deberá recoger los antecedentes sobre un proceso productivo y evaluar lo</w:t>
      </w:r>
      <w:r w:rsidR="006B34F8" w:rsidRPr="00986794">
        <w:rPr>
          <w:rFonts w:ascii="Arial" w:hAnsi="Arial" w:cs="Arial"/>
          <w:lang w:eastAsia="es-ES" w:bidi="he-IL"/>
        </w:rPr>
        <w:t xml:space="preserve">s requerimientos de inversión, </w:t>
      </w:r>
      <w:r w:rsidRPr="00986794">
        <w:rPr>
          <w:rFonts w:ascii="Arial" w:hAnsi="Arial" w:cs="Arial"/>
          <w:lang w:eastAsia="es-ES" w:bidi="he-IL"/>
        </w:rPr>
        <w:t>costos de pro</w:t>
      </w:r>
      <w:r w:rsidR="007169F9" w:rsidRPr="00986794">
        <w:rPr>
          <w:rFonts w:ascii="Arial" w:hAnsi="Arial" w:cs="Arial"/>
          <w:lang w:eastAsia="es-ES" w:bidi="he-IL"/>
        </w:rPr>
        <w:t xml:space="preserve">ducción </w:t>
      </w:r>
      <w:r w:rsidR="006B34F8" w:rsidRPr="00986794">
        <w:rPr>
          <w:rFonts w:ascii="Arial" w:hAnsi="Arial" w:cs="Arial"/>
          <w:lang w:eastAsia="es-ES" w:bidi="he-IL"/>
        </w:rPr>
        <w:t xml:space="preserve">y mercado </w:t>
      </w:r>
      <w:r w:rsidR="007169F9" w:rsidRPr="00986794">
        <w:rPr>
          <w:rFonts w:ascii="Arial" w:hAnsi="Arial" w:cs="Arial"/>
          <w:lang w:eastAsia="es-ES" w:bidi="he-IL"/>
        </w:rPr>
        <w:t>que el proceso conlleva.</w:t>
      </w:r>
      <w:r w:rsidRPr="00986794">
        <w:rPr>
          <w:rFonts w:ascii="Arial" w:hAnsi="Arial" w:cs="Arial"/>
          <w:lang w:eastAsia="es-ES" w:bidi="he-IL"/>
        </w:rPr>
        <w:t xml:space="preserve">  Junto con ello, establecer los requerimientos ambientales del proceso y proponer las soluciones de modo que los residuos cumplan con las exigentes normativas ambientales.</w:t>
      </w:r>
      <w:r w:rsidR="00C64401" w:rsidRPr="00986794">
        <w:rPr>
          <w:rFonts w:ascii="Arial" w:hAnsi="Arial" w:cs="Arial"/>
          <w:lang w:eastAsia="es-ES" w:bidi="he-IL"/>
        </w:rPr>
        <w:t xml:space="preserve"> </w:t>
      </w:r>
      <w:r w:rsidRPr="00986794">
        <w:rPr>
          <w:rFonts w:ascii="Arial" w:hAnsi="Arial" w:cs="Arial"/>
          <w:lang w:eastAsia="es-ES" w:bidi="he-IL"/>
        </w:rPr>
        <w:t>Sus recomendaciones serán analizadas por el Directorio de su empresa, por lo que su informe deberá ser en un formato adecuado que permita su análisis por los del Directorio de la sociedad en que participa.</w:t>
      </w:r>
    </w:p>
    <w:p w:rsidR="0053384E" w:rsidRPr="00986794" w:rsidRDefault="0053384E" w:rsidP="008F246B">
      <w:pPr>
        <w:pStyle w:val="Prrafodelista"/>
        <w:ind w:left="0"/>
        <w:jc w:val="both"/>
        <w:rPr>
          <w:rFonts w:ascii="Arial" w:hAnsi="Arial" w:cs="Arial"/>
          <w:lang w:eastAsia="es-ES" w:bidi="he-IL"/>
        </w:rPr>
      </w:pPr>
    </w:p>
    <w:p w:rsidR="001805C8" w:rsidRPr="0053384E" w:rsidRDefault="00986794" w:rsidP="0052405F">
      <w:pPr>
        <w:numPr>
          <w:ilvl w:val="0"/>
          <w:numId w:val="2"/>
        </w:numPr>
        <w:rPr>
          <w:rFonts w:ascii="Arial" w:hAnsi="Arial" w:cs="Arial"/>
          <w:b/>
          <w:sz w:val="22"/>
          <w:szCs w:val="22"/>
        </w:rPr>
      </w:pPr>
      <w:r w:rsidRPr="0053384E">
        <w:rPr>
          <w:rFonts w:ascii="Arial" w:hAnsi="Arial" w:cs="Arial"/>
          <w:b/>
          <w:sz w:val="22"/>
          <w:szCs w:val="22"/>
        </w:rPr>
        <w:t>Planta de Recuperación de Óxidos de Cobre en Relaves</w:t>
      </w:r>
      <w:r w:rsidR="0052405F" w:rsidRPr="0053384E">
        <w:rPr>
          <w:rFonts w:ascii="Arial" w:hAnsi="Arial" w:cs="Arial"/>
          <w:b/>
          <w:sz w:val="22"/>
          <w:szCs w:val="22"/>
        </w:rPr>
        <w:br/>
      </w:r>
    </w:p>
    <w:p w:rsidR="001805C8" w:rsidRDefault="001805C8" w:rsidP="001805C8">
      <w:pPr>
        <w:jc w:val="both"/>
        <w:rPr>
          <w:rFonts w:ascii="Arial" w:hAnsi="Arial" w:cs="Arial"/>
          <w:sz w:val="22"/>
          <w:szCs w:val="22"/>
        </w:rPr>
      </w:pPr>
      <w:r>
        <w:rPr>
          <w:rFonts w:ascii="Arial" w:hAnsi="Arial" w:cs="Arial"/>
          <w:sz w:val="22"/>
          <w:szCs w:val="22"/>
        </w:rPr>
        <w:t>Su tarea es establecer el tamaño mínimo de la planta</w:t>
      </w:r>
      <w:r w:rsidRPr="0053384E">
        <w:rPr>
          <w:rFonts w:ascii="Arial" w:hAnsi="Arial" w:cs="Arial"/>
          <w:sz w:val="22"/>
          <w:szCs w:val="22"/>
        </w:rPr>
        <w:t xml:space="preserve"> y </w:t>
      </w:r>
      <w:r>
        <w:rPr>
          <w:rFonts w:ascii="Arial" w:hAnsi="Arial" w:cs="Arial"/>
          <w:sz w:val="22"/>
          <w:szCs w:val="22"/>
        </w:rPr>
        <w:t xml:space="preserve">las condiciones necesarias para la instalación de un negocio de </w:t>
      </w:r>
      <w:r w:rsidR="00986794">
        <w:rPr>
          <w:rFonts w:ascii="Arial" w:hAnsi="Arial" w:cs="Arial"/>
          <w:sz w:val="22"/>
          <w:szCs w:val="22"/>
        </w:rPr>
        <w:t xml:space="preserve">una </w:t>
      </w:r>
      <w:r w:rsidR="00986794" w:rsidRPr="00986794">
        <w:rPr>
          <w:rFonts w:ascii="Arial" w:hAnsi="Arial" w:cs="Arial"/>
          <w:sz w:val="22"/>
          <w:szCs w:val="22"/>
        </w:rPr>
        <w:t>Planta de Recuperación de Óxidos de Cobre en Relaves</w:t>
      </w:r>
      <w:r w:rsidR="00986794">
        <w:rPr>
          <w:rFonts w:ascii="Arial" w:hAnsi="Arial" w:cs="Arial"/>
          <w:sz w:val="22"/>
          <w:szCs w:val="22"/>
        </w:rPr>
        <w:t xml:space="preserve"> </w:t>
      </w:r>
      <w:r>
        <w:rPr>
          <w:rFonts w:ascii="Arial" w:hAnsi="Arial" w:cs="Arial"/>
          <w:sz w:val="22"/>
          <w:szCs w:val="22"/>
        </w:rPr>
        <w:t xml:space="preserve">de manera de obtener una </w:t>
      </w:r>
      <w:r w:rsidRPr="0053384E">
        <w:rPr>
          <w:rFonts w:ascii="Arial" w:hAnsi="Arial" w:cs="Arial"/>
          <w:sz w:val="22"/>
          <w:szCs w:val="22"/>
        </w:rPr>
        <w:t xml:space="preserve">rentabilidad de la inversión entre un 15% y un 20%. </w:t>
      </w:r>
      <w:r>
        <w:rPr>
          <w:rFonts w:ascii="Arial" w:hAnsi="Arial" w:cs="Arial"/>
          <w:sz w:val="22"/>
          <w:szCs w:val="22"/>
        </w:rPr>
        <w:t xml:space="preserve"> Para esto, deberá recoger los antecedentes sobre la planta, analizar un proceso productivo  y evaluar los requerimientos de inversión y costos de producción que el proceso conlleva.  Junto con ello, establecer los requerimientos </w:t>
      </w:r>
      <w:r w:rsidR="0052405F">
        <w:rPr>
          <w:rFonts w:ascii="Arial" w:hAnsi="Arial" w:cs="Arial"/>
          <w:sz w:val="22"/>
          <w:szCs w:val="22"/>
        </w:rPr>
        <w:t xml:space="preserve">legales y </w:t>
      </w:r>
      <w:r>
        <w:rPr>
          <w:rFonts w:ascii="Arial" w:hAnsi="Arial" w:cs="Arial"/>
          <w:sz w:val="22"/>
          <w:szCs w:val="22"/>
        </w:rPr>
        <w:t>ambientales del proceso y proponer las soluciones de modo que los residuos cumplan con las exigentes normativas ambientales. Así mismo, deberá considerar l</w:t>
      </w:r>
      <w:r w:rsidR="00540DA0">
        <w:rPr>
          <w:rFonts w:ascii="Arial" w:hAnsi="Arial" w:cs="Arial"/>
          <w:sz w:val="22"/>
          <w:szCs w:val="22"/>
        </w:rPr>
        <w:t xml:space="preserve">os marcos regulatorios vigentes. </w:t>
      </w:r>
      <w:r>
        <w:rPr>
          <w:rFonts w:ascii="Arial" w:hAnsi="Arial" w:cs="Arial"/>
          <w:sz w:val="22"/>
          <w:szCs w:val="22"/>
        </w:rPr>
        <w:t>Sus recomendaciones serán analizadas por el Directorio de su empresa, por lo que su informe deberá ser en un formato adecuado que permita su análisis por los del Directorio de la sociedad en que participa.</w:t>
      </w:r>
    </w:p>
    <w:p w:rsidR="0052405F" w:rsidRPr="0053384E" w:rsidRDefault="0052405F" w:rsidP="001805C8">
      <w:pPr>
        <w:jc w:val="both"/>
        <w:rPr>
          <w:rFonts w:ascii="Arial" w:hAnsi="Arial" w:cs="Arial"/>
          <w:sz w:val="22"/>
          <w:szCs w:val="22"/>
        </w:rPr>
      </w:pPr>
    </w:p>
    <w:p w:rsidR="0052405F" w:rsidRPr="0053384E" w:rsidRDefault="0052405F" w:rsidP="0052405F">
      <w:pPr>
        <w:pStyle w:val="Textoindependiente"/>
        <w:numPr>
          <w:ilvl w:val="0"/>
          <w:numId w:val="2"/>
        </w:numPr>
        <w:rPr>
          <w:b/>
          <w:sz w:val="22"/>
          <w:szCs w:val="22"/>
          <w:lang w:val="es-ES"/>
        </w:rPr>
      </w:pPr>
      <w:r w:rsidRPr="0053384E">
        <w:rPr>
          <w:b/>
          <w:sz w:val="22"/>
          <w:szCs w:val="22"/>
          <w:lang w:val="es-ES"/>
        </w:rPr>
        <w:t xml:space="preserve">Producción de </w:t>
      </w:r>
      <w:r w:rsidR="00986794" w:rsidRPr="0053384E">
        <w:rPr>
          <w:b/>
          <w:sz w:val="22"/>
          <w:szCs w:val="22"/>
          <w:lang w:val="es-ES"/>
        </w:rPr>
        <w:t>pinturas con biocidas</w:t>
      </w:r>
    </w:p>
    <w:p w:rsidR="001805C8" w:rsidRDefault="0052405F" w:rsidP="00E84A45">
      <w:pPr>
        <w:pStyle w:val="Textoindependiente"/>
        <w:rPr>
          <w:sz w:val="22"/>
          <w:szCs w:val="22"/>
          <w:lang w:val="es-ES"/>
        </w:rPr>
      </w:pPr>
      <w:r w:rsidRPr="0053384E">
        <w:rPr>
          <w:sz w:val="22"/>
          <w:szCs w:val="22"/>
          <w:lang w:val="es-ES"/>
        </w:rPr>
        <w:br/>
      </w:r>
      <w:r w:rsidR="00E84A45" w:rsidRPr="0053384E">
        <w:rPr>
          <w:sz w:val="22"/>
          <w:szCs w:val="22"/>
          <w:lang w:val="es-ES"/>
        </w:rPr>
        <w:t xml:space="preserve">Su tarea es establecer el tamaño mínimo de la planta y las condiciones necesarias para la instalación de un negocio de </w:t>
      </w:r>
      <w:r w:rsidR="00986794" w:rsidRPr="0053384E">
        <w:rPr>
          <w:sz w:val="22"/>
          <w:szCs w:val="22"/>
          <w:lang w:val="es-ES"/>
        </w:rPr>
        <w:t>Producción de pinturas con biocidas</w:t>
      </w:r>
      <w:r w:rsidR="009850E5" w:rsidRPr="0053384E">
        <w:rPr>
          <w:sz w:val="22"/>
          <w:szCs w:val="22"/>
          <w:lang w:val="es-ES"/>
        </w:rPr>
        <w:t>,</w:t>
      </w:r>
      <w:r w:rsidR="00E84A45" w:rsidRPr="0053384E">
        <w:rPr>
          <w:sz w:val="22"/>
          <w:szCs w:val="22"/>
          <w:lang w:val="es-ES"/>
        </w:rPr>
        <w:t xml:space="preserve"> </w:t>
      </w:r>
      <w:r w:rsidR="00E84A45">
        <w:rPr>
          <w:sz w:val="22"/>
          <w:szCs w:val="22"/>
          <w:lang w:val="es-ES"/>
        </w:rPr>
        <w:t>de manera de obtener una</w:t>
      </w:r>
      <w:r w:rsidR="00E84A45" w:rsidRPr="0053384E">
        <w:rPr>
          <w:sz w:val="22"/>
          <w:szCs w:val="22"/>
          <w:lang w:val="es-ES"/>
        </w:rPr>
        <w:t xml:space="preserve"> rentabilidad de la inversión entre un 15% y un 20%.  Para esto, deberá recoger los antecedentes sobre un proceso productivo y evaluar los requerimientos de inversión y costos de producción que el proceso conlleva.  Junto con ello, establecer los requerimientos </w:t>
      </w:r>
      <w:r w:rsidRPr="0053384E">
        <w:rPr>
          <w:sz w:val="22"/>
          <w:szCs w:val="22"/>
          <w:lang w:val="es-ES"/>
        </w:rPr>
        <w:t xml:space="preserve">legales y </w:t>
      </w:r>
      <w:r w:rsidR="00E84A45" w:rsidRPr="0053384E">
        <w:rPr>
          <w:sz w:val="22"/>
          <w:szCs w:val="22"/>
          <w:lang w:val="es-ES"/>
        </w:rPr>
        <w:t>ambientales del proceso y proponer las soluciones de modo que los residuos cumplan con las exigentes normativas ambientales. Dado el impacto en la</w:t>
      </w:r>
      <w:r w:rsidR="00540DA0" w:rsidRPr="0053384E">
        <w:rPr>
          <w:sz w:val="22"/>
          <w:szCs w:val="22"/>
          <w:lang w:val="es-ES"/>
        </w:rPr>
        <w:t xml:space="preserve"> rentabilidad del negocio de </w:t>
      </w:r>
      <w:r w:rsidR="00E84A45" w:rsidRPr="0053384E">
        <w:rPr>
          <w:sz w:val="22"/>
          <w:szCs w:val="22"/>
          <w:lang w:val="es-ES"/>
        </w:rPr>
        <w:t>combustibles del impuesto específico en Chile, se deberá hacer un análisis detallado de las políticas gubernamentales en los negocios. Sus recomendaciones serán analizadas por el Directorio de su empresa, por lo que su informe deberá ser en un formato adecuado</w:t>
      </w:r>
    </w:p>
    <w:p w:rsidR="00986794" w:rsidRPr="0053384E" w:rsidRDefault="00986794" w:rsidP="00986794">
      <w:pPr>
        <w:pStyle w:val="Prrafodelista"/>
        <w:ind w:left="0"/>
        <w:rPr>
          <w:rFonts w:ascii="Arial" w:hAnsi="Arial" w:cs="Arial"/>
          <w:lang w:eastAsia="es-ES" w:bidi="he-IL"/>
        </w:rPr>
      </w:pPr>
    </w:p>
    <w:p w:rsidR="00540DA0" w:rsidRPr="0053384E" w:rsidRDefault="004F7788" w:rsidP="00986794">
      <w:pPr>
        <w:pStyle w:val="Prrafodelista"/>
        <w:ind w:left="0"/>
        <w:rPr>
          <w:rFonts w:ascii="Arial" w:hAnsi="Arial" w:cs="Arial"/>
          <w:b/>
          <w:lang w:eastAsia="es-ES" w:bidi="he-IL"/>
        </w:rPr>
      </w:pPr>
      <w:r w:rsidRPr="0053384E">
        <w:rPr>
          <w:rFonts w:ascii="Arial" w:hAnsi="Arial" w:cs="Arial"/>
          <w:b/>
          <w:lang w:eastAsia="es-ES" w:bidi="he-IL"/>
        </w:rPr>
        <w:t>4</w:t>
      </w:r>
      <w:r w:rsidR="00986794" w:rsidRPr="0053384E">
        <w:rPr>
          <w:rFonts w:ascii="Arial" w:hAnsi="Arial" w:cs="Arial"/>
          <w:b/>
          <w:lang w:eastAsia="es-ES" w:bidi="he-IL"/>
        </w:rPr>
        <w:t>.- Planta termoeléctrica a partir de carbón con captura de CO2</w:t>
      </w:r>
    </w:p>
    <w:p w:rsidR="00540DA0" w:rsidRDefault="00540DA0" w:rsidP="00986794">
      <w:pPr>
        <w:pStyle w:val="Textoindependiente"/>
        <w:rPr>
          <w:sz w:val="22"/>
          <w:szCs w:val="22"/>
          <w:lang w:val="es-ES"/>
        </w:rPr>
      </w:pPr>
    </w:p>
    <w:p w:rsidR="00E84A45" w:rsidRPr="00986794" w:rsidRDefault="00D3185D" w:rsidP="00986794">
      <w:pPr>
        <w:pStyle w:val="Prrafodelista"/>
        <w:ind w:left="0"/>
        <w:jc w:val="both"/>
        <w:rPr>
          <w:rFonts w:ascii="Arial" w:hAnsi="Arial" w:cs="Arial"/>
          <w:lang w:eastAsia="es-ES" w:bidi="he-IL"/>
        </w:rPr>
      </w:pPr>
      <w:r w:rsidRPr="00986794">
        <w:rPr>
          <w:rFonts w:ascii="Arial" w:hAnsi="Arial" w:cs="Arial"/>
          <w:lang w:eastAsia="es-ES" w:bidi="he-IL"/>
        </w:rPr>
        <w:t>Su</w:t>
      </w:r>
      <w:r w:rsidR="00E84A45" w:rsidRPr="00986794">
        <w:rPr>
          <w:rFonts w:ascii="Arial" w:hAnsi="Arial" w:cs="Arial"/>
          <w:lang w:eastAsia="es-ES" w:bidi="he-IL"/>
        </w:rPr>
        <w:t xml:space="preserve"> tarea es establecer el tamaño mínimo de la planta y  las condiciones necesarias para instalar un  negocio </w:t>
      </w:r>
      <w:r w:rsidR="0052405F" w:rsidRPr="00986794">
        <w:rPr>
          <w:rFonts w:ascii="Arial" w:hAnsi="Arial" w:cs="Arial"/>
          <w:lang w:eastAsia="es-ES" w:bidi="he-IL"/>
        </w:rPr>
        <w:t xml:space="preserve">de </w:t>
      </w:r>
      <w:r w:rsidR="00986794" w:rsidRPr="00986794">
        <w:rPr>
          <w:rFonts w:ascii="Arial" w:hAnsi="Arial" w:cs="Arial"/>
          <w:lang w:eastAsia="es-ES" w:bidi="he-IL"/>
        </w:rPr>
        <w:t>una Planta termoeléctrica a partir de carbón con captura de CO</w:t>
      </w:r>
      <w:r w:rsidR="00986794" w:rsidRPr="0053384E">
        <w:rPr>
          <w:rFonts w:ascii="Arial" w:hAnsi="Arial" w:cs="Arial"/>
          <w:lang w:eastAsia="es-ES" w:bidi="he-IL"/>
        </w:rPr>
        <w:t>2</w:t>
      </w:r>
      <w:r w:rsidR="00E84A45" w:rsidRPr="00986794">
        <w:rPr>
          <w:rFonts w:ascii="Arial" w:hAnsi="Arial" w:cs="Arial"/>
          <w:lang w:eastAsia="es-ES" w:bidi="he-IL"/>
        </w:rPr>
        <w:t>, de manera de obtener una rentabilidad de la inversión entre un 15% y un 20%.  Para esto, deberá recoger los antecedentes del mercado nacional e internacional, analizar un proceso productivo y evaluar las inversiones y los costos que el proceso conlleva. Un punto relevante es el análisis de la situación de patentamiento y propiedad industrial de la tecnología</w:t>
      </w:r>
      <w:r w:rsidR="00540DA0" w:rsidRPr="00986794">
        <w:rPr>
          <w:rFonts w:ascii="Arial" w:hAnsi="Arial" w:cs="Arial"/>
          <w:lang w:eastAsia="es-ES" w:bidi="he-IL"/>
        </w:rPr>
        <w:t xml:space="preserve"> involucrada</w:t>
      </w:r>
      <w:r w:rsidR="00E84A45" w:rsidRPr="00986794">
        <w:rPr>
          <w:rFonts w:ascii="Arial" w:hAnsi="Arial" w:cs="Arial"/>
          <w:lang w:eastAsia="es-ES" w:bidi="he-IL"/>
        </w:rPr>
        <w:t>. Junto con ello, establecer las estrategias para llevar adelante el negocio y los requerimientos ambientales del proceso y proponer las soluciones de modo que los residuos cumplan con las exigentes normativas ambientales. Sus recomendaciones serán analizadas por un comité de inversiones de un banco y el Directorio de su empresa, por lo que su informe deberá ser en un formato adecuado que permita su análisis por los miembros del Comité y el Directorio.</w:t>
      </w:r>
    </w:p>
    <w:p w:rsidR="00E84A45" w:rsidRDefault="00E84A45" w:rsidP="00E84A45">
      <w:pPr>
        <w:pStyle w:val="Textoindependiente"/>
        <w:rPr>
          <w:sz w:val="22"/>
          <w:szCs w:val="22"/>
          <w:lang w:val="es-ES"/>
        </w:rPr>
      </w:pPr>
    </w:p>
    <w:p w:rsidR="00E84A45" w:rsidRPr="0053384E" w:rsidRDefault="004F7788" w:rsidP="004F7788">
      <w:pPr>
        <w:ind w:left="360"/>
        <w:jc w:val="both"/>
        <w:rPr>
          <w:rFonts w:ascii="Arial" w:hAnsi="Arial" w:cs="Arial"/>
          <w:b/>
          <w:sz w:val="22"/>
          <w:szCs w:val="22"/>
        </w:rPr>
      </w:pPr>
      <w:r w:rsidRPr="0053384E">
        <w:rPr>
          <w:rFonts w:ascii="Arial" w:hAnsi="Arial" w:cs="Arial"/>
          <w:b/>
          <w:sz w:val="22"/>
          <w:szCs w:val="22"/>
        </w:rPr>
        <w:t>5.-</w:t>
      </w:r>
      <w:r w:rsidR="0052405F" w:rsidRPr="0053384E">
        <w:rPr>
          <w:rFonts w:ascii="Arial" w:hAnsi="Arial" w:cs="Arial"/>
          <w:b/>
          <w:sz w:val="22"/>
          <w:szCs w:val="22"/>
        </w:rPr>
        <w:t xml:space="preserve">Producción de </w:t>
      </w:r>
      <w:r w:rsidR="008F246B" w:rsidRPr="0053384E">
        <w:rPr>
          <w:rFonts w:ascii="Arial" w:hAnsi="Arial" w:cs="Arial"/>
          <w:b/>
          <w:sz w:val="22"/>
          <w:szCs w:val="22"/>
        </w:rPr>
        <w:t>biogás</w:t>
      </w:r>
    </w:p>
    <w:p w:rsidR="00540DA0" w:rsidRPr="0053384E" w:rsidRDefault="00540DA0" w:rsidP="00540DA0">
      <w:pPr>
        <w:ind w:left="720"/>
        <w:jc w:val="both"/>
        <w:rPr>
          <w:rFonts w:ascii="Arial" w:hAnsi="Arial" w:cs="Arial"/>
          <w:sz w:val="22"/>
          <w:szCs w:val="22"/>
        </w:rPr>
      </w:pPr>
    </w:p>
    <w:p w:rsidR="00E84A45" w:rsidRPr="0053384E" w:rsidRDefault="00E84A45" w:rsidP="00E84A45">
      <w:pPr>
        <w:pStyle w:val="Textoindependiente"/>
        <w:autoSpaceDE/>
        <w:autoSpaceDN/>
        <w:adjustRightInd/>
        <w:rPr>
          <w:sz w:val="22"/>
          <w:szCs w:val="22"/>
          <w:lang w:val="es-ES"/>
        </w:rPr>
      </w:pPr>
      <w:r w:rsidRPr="0053384E">
        <w:rPr>
          <w:sz w:val="22"/>
          <w:szCs w:val="22"/>
          <w:lang w:val="es-ES"/>
        </w:rPr>
        <w:t xml:space="preserve">Su tarea es establecer el tamaño mínimo de la planta y las condiciones necesarias para la instalación de un negocio de Producción de </w:t>
      </w:r>
      <w:r w:rsidR="008F246B" w:rsidRPr="0053384E">
        <w:rPr>
          <w:sz w:val="22"/>
          <w:szCs w:val="22"/>
          <w:lang w:val="es-ES"/>
        </w:rPr>
        <w:t xml:space="preserve">biogás </w:t>
      </w:r>
      <w:r w:rsidRPr="0053384E">
        <w:rPr>
          <w:sz w:val="22"/>
          <w:szCs w:val="22"/>
          <w:lang w:val="es-ES"/>
        </w:rPr>
        <w:t xml:space="preserve"> </w:t>
      </w:r>
      <w:r>
        <w:rPr>
          <w:sz w:val="22"/>
          <w:szCs w:val="22"/>
          <w:lang w:val="es-ES"/>
        </w:rPr>
        <w:t>de manera de obtener una</w:t>
      </w:r>
      <w:r w:rsidRPr="0053384E">
        <w:rPr>
          <w:sz w:val="22"/>
          <w:szCs w:val="22"/>
          <w:lang w:val="es-ES"/>
        </w:rPr>
        <w:t xml:space="preserve"> rentabilidad de la inversión entre un 15% y un 20%.  Para esto, deberá recoger los antecedentes sobre un proceso productivo y evaluar los requerimientos de inversión y costos de producción que el proceso conlleva.  Junto con ello, establecer los requerimientos ambientales del proceso. </w:t>
      </w:r>
      <w:r w:rsidR="00986794" w:rsidRPr="0053384E">
        <w:rPr>
          <w:sz w:val="22"/>
          <w:szCs w:val="22"/>
          <w:lang w:val="es-ES"/>
        </w:rPr>
        <w:t xml:space="preserve">Dado el impacto en la rentabilidad del negocio de combustibles del impuesto específico en Chile, se deberá hacer un análisis detallado de las políticas gubernamentales en los negocios. </w:t>
      </w:r>
      <w:r w:rsidRPr="0053384E">
        <w:rPr>
          <w:sz w:val="22"/>
          <w:szCs w:val="22"/>
          <w:lang w:val="es-ES"/>
        </w:rPr>
        <w:t>Sus recomendaciones serán analizadas por el Directorio de su empresa, por lo que su informe deberá ser en un formato adecuado que permita su análisis por los del Directorio de la sociedad en que participa.</w:t>
      </w:r>
    </w:p>
    <w:p w:rsidR="0053384E" w:rsidRPr="0053384E" w:rsidRDefault="0053384E" w:rsidP="00E84A45">
      <w:pPr>
        <w:pStyle w:val="Textoindependiente"/>
        <w:autoSpaceDE/>
        <w:autoSpaceDN/>
        <w:adjustRightInd/>
        <w:rPr>
          <w:sz w:val="22"/>
          <w:szCs w:val="22"/>
          <w:lang w:val="es-ES"/>
        </w:rPr>
      </w:pPr>
    </w:p>
    <w:p w:rsidR="00E84A45" w:rsidRPr="0053384E" w:rsidRDefault="00E84A45" w:rsidP="00E84A45">
      <w:pPr>
        <w:pStyle w:val="Textoindependiente"/>
        <w:rPr>
          <w:sz w:val="22"/>
          <w:szCs w:val="22"/>
          <w:lang w:val="es-ES"/>
        </w:rPr>
      </w:pPr>
    </w:p>
    <w:p w:rsidR="00C37CAE" w:rsidRPr="0053384E" w:rsidRDefault="004F7788" w:rsidP="004F7788">
      <w:pPr>
        <w:ind w:left="360"/>
        <w:rPr>
          <w:rFonts w:ascii="Arial" w:hAnsi="Arial" w:cs="Arial"/>
          <w:b/>
          <w:sz w:val="22"/>
          <w:szCs w:val="22"/>
        </w:rPr>
      </w:pPr>
      <w:r w:rsidRPr="0053384E">
        <w:rPr>
          <w:rFonts w:ascii="Arial" w:hAnsi="Arial" w:cs="Arial"/>
          <w:b/>
          <w:sz w:val="22"/>
          <w:szCs w:val="22"/>
        </w:rPr>
        <w:t>6.-</w:t>
      </w:r>
      <w:r w:rsidR="0052405F" w:rsidRPr="0053384E">
        <w:rPr>
          <w:rFonts w:ascii="Arial" w:hAnsi="Arial" w:cs="Arial"/>
          <w:b/>
          <w:sz w:val="22"/>
          <w:szCs w:val="22"/>
        </w:rPr>
        <w:t xml:space="preserve">Tratamiento de </w:t>
      </w:r>
      <w:r w:rsidR="008F246B" w:rsidRPr="0053384E">
        <w:rPr>
          <w:rFonts w:ascii="Arial" w:hAnsi="Arial" w:cs="Arial"/>
          <w:b/>
          <w:sz w:val="22"/>
          <w:szCs w:val="22"/>
        </w:rPr>
        <w:t xml:space="preserve">Riles de una planta procesadora de </w:t>
      </w:r>
      <w:r w:rsidR="0053384E" w:rsidRPr="0053384E">
        <w:rPr>
          <w:rFonts w:ascii="Arial" w:hAnsi="Arial" w:cs="Arial"/>
          <w:b/>
          <w:sz w:val="22"/>
          <w:szCs w:val="22"/>
        </w:rPr>
        <w:t>Alimentos Cárneos</w:t>
      </w:r>
    </w:p>
    <w:p w:rsidR="0053384E" w:rsidRPr="0053384E" w:rsidRDefault="0053384E" w:rsidP="004F7788">
      <w:pPr>
        <w:ind w:left="360"/>
        <w:rPr>
          <w:rFonts w:ascii="Arial" w:hAnsi="Arial" w:cs="Arial"/>
          <w:sz w:val="22"/>
          <w:szCs w:val="22"/>
        </w:rPr>
      </w:pPr>
    </w:p>
    <w:p w:rsidR="00C37CAE" w:rsidRPr="0053384E" w:rsidRDefault="00C37CAE" w:rsidP="00C37CAE">
      <w:pPr>
        <w:jc w:val="both"/>
        <w:rPr>
          <w:rFonts w:ascii="Arial" w:hAnsi="Arial" w:cs="Arial"/>
          <w:sz w:val="22"/>
          <w:szCs w:val="22"/>
        </w:rPr>
      </w:pPr>
      <w:r>
        <w:rPr>
          <w:rFonts w:ascii="Arial" w:hAnsi="Arial" w:cs="Arial"/>
          <w:sz w:val="22"/>
          <w:szCs w:val="22"/>
        </w:rPr>
        <w:t>Su tarea es establecer el tamaño mínimo de la planta</w:t>
      </w:r>
      <w:r w:rsidRPr="0053384E">
        <w:rPr>
          <w:rFonts w:ascii="Arial" w:hAnsi="Arial" w:cs="Arial"/>
          <w:sz w:val="22"/>
          <w:szCs w:val="22"/>
        </w:rPr>
        <w:t xml:space="preserve"> y </w:t>
      </w:r>
      <w:r>
        <w:rPr>
          <w:rFonts w:ascii="Arial" w:hAnsi="Arial" w:cs="Arial"/>
          <w:sz w:val="22"/>
          <w:szCs w:val="22"/>
        </w:rPr>
        <w:t xml:space="preserve">las condiciones necesarias para la instalación de un negocio </w:t>
      </w:r>
      <w:r w:rsidR="0052405F">
        <w:rPr>
          <w:rFonts w:ascii="Arial" w:hAnsi="Arial" w:cs="Arial"/>
          <w:sz w:val="22"/>
          <w:szCs w:val="22"/>
        </w:rPr>
        <w:t xml:space="preserve">Tratamiento de </w:t>
      </w:r>
      <w:r w:rsidR="008F246B">
        <w:rPr>
          <w:rFonts w:ascii="Arial" w:hAnsi="Arial" w:cs="Arial"/>
          <w:sz w:val="22"/>
          <w:szCs w:val="22"/>
        </w:rPr>
        <w:t xml:space="preserve">los RILes de una planta procesadora de productos cárnicos </w:t>
      </w:r>
      <w:r>
        <w:rPr>
          <w:rFonts w:ascii="Arial" w:hAnsi="Arial" w:cs="Arial"/>
          <w:sz w:val="22"/>
          <w:szCs w:val="22"/>
        </w:rPr>
        <w:t xml:space="preserve">de manera de obtener una </w:t>
      </w:r>
      <w:r w:rsidRPr="0053384E">
        <w:rPr>
          <w:rFonts w:ascii="Arial" w:hAnsi="Arial" w:cs="Arial"/>
          <w:sz w:val="22"/>
          <w:szCs w:val="22"/>
        </w:rPr>
        <w:t xml:space="preserve">rentabilidad de la inversión entre un 15% y un 20%. </w:t>
      </w:r>
      <w:r>
        <w:rPr>
          <w:rFonts w:ascii="Arial" w:hAnsi="Arial" w:cs="Arial"/>
          <w:sz w:val="22"/>
          <w:szCs w:val="22"/>
        </w:rPr>
        <w:t xml:space="preserve"> Para esto, deberá recoger los antecedentes sobre la planta, analizar un proceso productivo  y evaluar los requerimientos de inversión y costos de producción que el proceso conlleva</w:t>
      </w:r>
      <w:r w:rsidR="00A54CF2">
        <w:rPr>
          <w:rFonts w:ascii="Arial" w:hAnsi="Arial" w:cs="Arial"/>
          <w:sz w:val="22"/>
          <w:szCs w:val="22"/>
        </w:rPr>
        <w:t xml:space="preserve">, </w:t>
      </w:r>
      <w:r w:rsidR="008F246B">
        <w:rPr>
          <w:rFonts w:ascii="Arial" w:hAnsi="Arial" w:cs="Arial"/>
          <w:sz w:val="22"/>
          <w:szCs w:val="22"/>
        </w:rPr>
        <w:t>así</w:t>
      </w:r>
      <w:r w:rsidR="00A54CF2">
        <w:rPr>
          <w:rFonts w:ascii="Arial" w:hAnsi="Arial" w:cs="Arial"/>
          <w:sz w:val="22"/>
          <w:szCs w:val="22"/>
        </w:rPr>
        <w:t xml:space="preserve"> como tarifas.</w:t>
      </w:r>
      <w:r>
        <w:rPr>
          <w:rFonts w:ascii="Arial" w:hAnsi="Arial" w:cs="Arial"/>
          <w:sz w:val="22"/>
          <w:szCs w:val="22"/>
        </w:rPr>
        <w:t xml:space="preserve">  Junto con ello, establecer los requerimientos ambientales del proceso y proponer las soluciones de modo que los residuos cumplan con las exigentes normativas ambientales. Sus recomendaciones serán analizadas por el Directorio de su empresa, por lo que su informe deberá ser en un formato adecuado que permita su análisis por los del Directorio de la sociedad en que participa.</w:t>
      </w:r>
    </w:p>
    <w:p w:rsidR="00C37CAE" w:rsidRPr="00C37CAE" w:rsidRDefault="00C37CAE">
      <w:pPr>
        <w:pStyle w:val="Textoindependiente"/>
        <w:rPr>
          <w:sz w:val="22"/>
          <w:szCs w:val="22"/>
          <w:lang w:val="es-ES"/>
        </w:rPr>
      </w:pPr>
    </w:p>
    <w:p w:rsidR="0095698D" w:rsidRDefault="0095698D" w:rsidP="00E325E6">
      <w:pPr>
        <w:pStyle w:val="Textoindependiente"/>
        <w:rPr>
          <w:sz w:val="22"/>
          <w:szCs w:val="22"/>
          <w:lang w:val="es-ES"/>
        </w:rPr>
      </w:pPr>
    </w:p>
    <w:p w:rsidR="0053384E" w:rsidRDefault="0053384E" w:rsidP="00E325E6">
      <w:pPr>
        <w:pStyle w:val="Textoindependiente"/>
        <w:rPr>
          <w:sz w:val="22"/>
          <w:szCs w:val="22"/>
          <w:lang w:val="es-ES"/>
        </w:rPr>
      </w:pPr>
    </w:p>
    <w:p w:rsidR="0053384E" w:rsidRDefault="0053384E" w:rsidP="00E325E6">
      <w:pPr>
        <w:pStyle w:val="Textoindependiente"/>
        <w:rPr>
          <w:sz w:val="22"/>
          <w:szCs w:val="22"/>
          <w:lang w:val="es-ES"/>
        </w:rPr>
      </w:pPr>
    </w:p>
    <w:p w:rsidR="0095698D" w:rsidRPr="0053384E" w:rsidRDefault="004F7788" w:rsidP="004F7788">
      <w:pPr>
        <w:ind w:left="360"/>
        <w:jc w:val="both"/>
        <w:rPr>
          <w:rFonts w:ascii="Arial" w:hAnsi="Arial" w:cs="Arial"/>
          <w:b/>
          <w:sz w:val="22"/>
          <w:szCs w:val="22"/>
        </w:rPr>
      </w:pPr>
      <w:r w:rsidRPr="0053384E">
        <w:rPr>
          <w:rFonts w:ascii="Arial" w:hAnsi="Arial" w:cs="Arial"/>
          <w:b/>
          <w:sz w:val="22"/>
          <w:szCs w:val="22"/>
        </w:rPr>
        <w:lastRenderedPageBreak/>
        <w:t>7.-</w:t>
      </w:r>
      <w:r w:rsidR="0095698D" w:rsidRPr="0053384E">
        <w:rPr>
          <w:rFonts w:ascii="Arial" w:hAnsi="Arial" w:cs="Arial"/>
          <w:b/>
          <w:sz w:val="22"/>
          <w:szCs w:val="22"/>
        </w:rPr>
        <w:t xml:space="preserve">Producción </w:t>
      </w:r>
      <w:r w:rsidR="008F246B" w:rsidRPr="0053384E">
        <w:rPr>
          <w:rFonts w:ascii="Arial" w:hAnsi="Arial" w:cs="Arial"/>
          <w:b/>
          <w:sz w:val="22"/>
          <w:szCs w:val="22"/>
        </w:rPr>
        <w:t>de bio-pesticidas.</w:t>
      </w:r>
    </w:p>
    <w:p w:rsidR="00A54CF2" w:rsidRPr="0053384E" w:rsidRDefault="00A54CF2" w:rsidP="00A54CF2">
      <w:pPr>
        <w:ind w:left="720"/>
        <w:jc w:val="both"/>
        <w:rPr>
          <w:rFonts w:ascii="Arial" w:hAnsi="Arial" w:cs="Arial"/>
          <w:sz w:val="22"/>
          <w:szCs w:val="22"/>
        </w:rPr>
      </w:pPr>
    </w:p>
    <w:p w:rsidR="0095698D" w:rsidRPr="0053384E" w:rsidRDefault="0095698D" w:rsidP="0095698D">
      <w:pPr>
        <w:pStyle w:val="Textoindependiente"/>
        <w:autoSpaceDE/>
        <w:autoSpaceDN/>
        <w:adjustRightInd/>
        <w:rPr>
          <w:sz w:val="22"/>
          <w:szCs w:val="22"/>
          <w:lang w:val="es-ES"/>
        </w:rPr>
      </w:pPr>
      <w:r w:rsidRPr="0053384E">
        <w:rPr>
          <w:sz w:val="22"/>
          <w:szCs w:val="22"/>
          <w:lang w:val="es-ES"/>
        </w:rPr>
        <w:t xml:space="preserve">Su tarea es establecer el tamaño mínimo de la planta y las condiciones necesarias para la instalación de un negocio de Producción de </w:t>
      </w:r>
      <w:r w:rsidR="008F246B" w:rsidRPr="0053384E">
        <w:rPr>
          <w:sz w:val="22"/>
          <w:szCs w:val="22"/>
          <w:lang w:val="es-ES"/>
        </w:rPr>
        <w:t>bio-pesticidas</w:t>
      </w:r>
      <w:r w:rsidRPr="0053384E">
        <w:rPr>
          <w:sz w:val="22"/>
          <w:szCs w:val="22"/>
          <w:lang w:val="es-ES"/>
        </w:rPr>
        <w:t xml:space="preserve"> </w:t>
      </w:r>
      <w:r>
        <w:rPr>
          <w:sz w:val="22"/>
          <w:szCs w:val="22"/>
          <w:lang w:val="es-ES"/>
        </w:rPr>
        <w:t>de manera de obtener una</w:t>
      </w:r>
      <w:r w:rsidRPr="0053384E">
        <w:rPr>
          <w:sz w:val="22"/>
          <w:szCs w:val="22"/>
          <w:lang w:val="es-ES"/>
        </w:rPr>
        <w:t xml:space="preserve"> rentabilidad de la inversión entre un 15% y un 20%.  Para esto, deberá recoger los antecedentes sobre un proceso productivo y evaluar los requerimientos de inversión y costos de producción que el proceso conlleva.  Junto con ello, establecer los requerimientos ambientales del proceso y proponer las soluciones de modo que los residuos cumplan con las exigentes normativas ambientales. Sus recomendaciones serán analizadas por el Directorio de su empresa, por lo que su informe deberá ser en un formato adecuado que permita su análisis por los del Directorio de la sociedad en que participa.</w:t>
      </w:r>
    </w:p>
    <w:p w:rsidR="0052405F" w:rsidRPr="0053384E" w:rsidRDefault="0052405F" w:rsidP="0095698D">
      <w:pPr>
        <w:pStyle w:val="Textoindependiente"/>
        <w:autoSpaceDE/>
        <w:autoSpaceDN/>
        <w:adjustRightInd/>
        <w:rPr>
          <w:sz w:val="22"/>
          <w:szCs w:val="22"/>
          <w:lang w:val="es-ES"/>
        </w:rPr>
      </w:pPr>
    </w:p>
    <w:p w:rsidR="0052405F" w:rsidRPr="0053384E" w:rsidRDefault="0052405F" w:rsidP="0095698D">
      <w:pPr>
        <w:pStyle w:val="Textoindependiente"/>
        <w:autoSpaceDE/>
        <w:autoSpaceDN/>
        <w:adjustRightInd/>
        <w:rPr>
          <w:sz w:val="22"/>
          <w:szCs w:val="22"/>
          <w:lang w:val="es-ES"/>
        </w:rPr>
      </w:pPr>
    </w:p>
    <w:p w:rsidR="0052405F" w:rsidRPr="0053384E" w:rsidRDefault="004F7788" w:rsidP="00846FF4">
      <w:pPr>
        <w:ind w:left="426"/>
        <w:rPr>
          <w:rFonts w:ascii="Arial" w:hAnsi="Arial" w:cs="Arial"/>
          <w:b/>
          <w:sz w:val="22"/>
          <w:szCs w:val="22"/>
        </w:rPr>
      </w:pPr>
      <w:r w:rsidRPr="0053384E">
        <w:rPr>
          <w:rFonts w:ascii="Arial" w:hAnsi="Arial" w:cs="Arial"/>
          <w:b/>
          <w:sz w:val="22"/>
          <w:szCs w:val="22"/>
        </w:rPr>
        <w:t xml:space="preserve">8.- </w:t>
      </w:r>
      <w:r w:rsidR="0052405F" w:rsidRPr="0053384E">
        <w:rPr>
          <w:rFonts w:ascii="Arial" w:hAnsi="Arial" w:cs="Arial"/>
          <w:b/>
          <w:sz w:val="22"/>
          <w:szCs w:val="22"/>
        </w:rPr>
        <w:t xml:space="preserve">Producción de </w:t>
      </w:r>
      <w:r w:rsidR="008F246B" w:rsidRPr="0053384E">
        <w:rPr>
          <w:rFonts w:ascii="Arial" w:hAnsi="Arial" w:cs="Arial"/>
          <w:b/>
          <w:sz w:val="22"/>
          <w:szCs w:val="22"/>
        </w:rPr>
        <w:t>Hidrógeno</w:t>
      </w:r>
    </w:p>
    <w:p w:rsidR="00986794" w:rsidRPr="0053384E" w:rsidRDefault="00986794" w:rsidP="00986794">
      <w:pPr>
        <w:ind w:left="720"/>
        <w:rPr>
          <w:rFonts w:ascii="Arial" w:hAnsi="Arial" w:cs="Arial"/>
          <w:b/>
          <w:sz w:val="22"/>
          <w:szCs w:val="22"/>
        </w:rPr>
      </w:pPr>
    </w:p>
    <w:p w:rsidR="0052405F" w:rsidRDefault="0052405F" w:rsidP="0052405F">
      <w:pPr>
        <w:pStyle w:val="Textoindependiente"/>
        <w:rPr>
          <w:sz w:val="22"/>
          <w:szCs w:val="22"/>
          <w:lang w:val="es-ES"/>
        </w:rPr>
      </w:pPr>
      <w:r>
        <w:rPr>
          <w:sz w:val="22"/>
          <w:szCs w:val="22"/>
          <w:lang w:val="es-ES"/>
        </w:rPr>
        <w:t xml:space="preserve">Su tarea es establecer </w:t>
      </w:r>
      <w:r w:rsidRPr="0053384E">
        <w:rPr>
          <w:sz w:val="22"/>
          <w:szCs w:val="22"/>
          <w:lang w:val="es-ES"/>
        </w:rPr>
        <w:t xml:space="preserve">el tamaño mínimo de la planta y </w:t>
      </w:r>
      <w:r>
        <w:rPr>
          <w:sz w:val="22"/>
          <w:szCs w:val="22"/>
          <w:lang w:val="es-ES"/>
        </w:rPr>
        <w:t xml:space="preserve"> las condiciones necesarias para instalar un  </w:t>
      </w:r>
      <w:r w:rsidRPr="0053384E">
        <w:rPr>
          <w:sz w:val="22"/>
          <w:szCs w:val="22"/>
          <w:lang w:val="es-ES"/>
        </w:rPr>
        <w:t xml:space="preserve">negocio para producir </w:t>
      </w:r>
      <w:proofErr w:type="gramStart"/>
      <w:r w:rsidR="008F246B" w:rsidRPr="0053384E">
        <w:rPr>
          <w:sz w:val="22"/>
          <w:szCs w:val="22"/>
          <w:lang w:val="es-ES"/>
        </w:rPr>
        <w:t xml:space="preserve">Hidrógeno </w:t>
      </w:r>
      <w:r>
        <w:rPr>
          <w:sz w:val="22"/>
          <w:szCs w:val="22"/>
          <w:lang w:val="es-ES"/>
        </w:rPr>
        <w:t>,</w:t>
      </w:r>
      <w:proofErr w:type="gramEnd"/>
      <w:r>
        <w:rPr>
          <w:sz w:val="22"/>
          <w:szCs w:val="22"/>
          <w:lang w:val="es-ES"/>
        </w:rPr>
        <w:t xml:space="preserve"> de manera de </w:t>
      </w:r>
      <w:r w:rsidRPr="0053384E">
        <w:rPr>
          <w:sz w:val="22"/>
          <w:szCs w:val="22"/>
          <w:lang w:val="es-ES"/>
        </w:rPr>
        <w:t>obtener una rentabilidad de la inversión entre un 15% y un 20%</w:t>
      </w:r>
      <w:r>
        <w:rPr>
          <w:sz w:val="22"/>
          <w:szCs w:val="22"/>
          <w:lang w:val="es-ES"/>
        </w:rPr>
        <w:t>.  Para esto, deberá recoger los antecedentes del mercado nacional e internacional, analizar un proceso productivo y evaluar las inversiones y los costos que el proceso conlleva. Un punto relevante es el análisis de la situación de patentamie</w:t>
      </w:r>
      <w:r w:rsidR="00A54CF2">
        <w:rPr>
          <w:sz w:val="22"/>
          <w:szCs w:val="22"/>
          <w:lang w:val="es-ES"/>
        </w:rPr>
        <w:t>nto y propiedad industrial</w:t>
      </w:r>
      <w:r>
        <w:rPr>
          <w:sz w:val="22"/>
          <w:szCs w:val="22"/>
          <w:lang w:val="es-ES"/>
        </w:rPr>
        <w:t>. Junto con ello, establecer las estrategias para llevar adelante el negocio y los requerimientos ambientales del proceso y proponer las soluciones de modo que los residuos cumplan con las e</w:t>
      </w:r>
      <w:r w:rsidR="00A54CF2">
        <w:rPr>
          <w:sz w:val="22"/>
          <w:szCs w:val="22"/>
          <w:lang w:val="es-ES"/>
        </w:rPr>
        <w:t>xigentes normativas ambientales.</w:t>
      </w:r>
      <w:r>
        <w:rPr>
          <w:sz w:val="22"/>
          <w:szCs w:val="22"/>
          <w:lang w:val="es-ES"/>
        </w:rPr>
        <w:t xml:space="preserve"> Sus recomendaciones serán analizadas por un comité de inversiones de un banco y el Directorio de su empresa, por lo que su informe deberá ser en un formato adecuado que permita su análisis por los miembros del Comité y el Directorio.</w:t>
      </w:r>
    </w:p>
    <w:p w:rsidR="0052405F" w:rsidRPr="0053384E" w:rsidRDefault="0052405F" w:rsidP="0052405F">
      <w:pPr>
        <w:pStyle w:val="Textoindependiente"/>
        <w:autoSpaceDE/>
        <w:autoSpaceDN/>
        <w:adjustRightInd/>
        <w:ind w:left="720"/>
        <w:rPr>
          <w:sz w:val="22"/>
          <w:szCs w:val="22"/>
          <w:lang w:val="es-ES"/>
        </w:rPr>
      </w:pPr>
    </w:p>
    <w:p w:rsidR="00E325E6" w:rsidRDefault="00E325E6" w:rsidP="0071745B">
      <w:pPr>
        <w:pStyle w:val="Textoindependiente"/>
        <w:autoSpaceDE/>
        <w:autoSpaceDN/>
        <w:adjustRightInd/>
        <w:rPr>
          <w:sz w:val="22"/>
          <w:szCs w:val="22"/>
          <w:lang w:val="es-ES"/>
        </w:rPr>
      </w:pPr>
    </w:p>
    <w:p w:rsidR="00F87DCC" w:rsidRDefault="00F87DCC">
      <w:pPr>
        <w:pStyle w:val="Title--NotPartofTOC"/>
        <w:jc w:val="left"/>
        <w:outlineLvl w:val="0"/>
        <w:rPr>
          <w:lang w:val="es-ES"/>
        </w:rPr>
      </w:pPr>
      <w:r w:rsidRPr="0053384E">
        <w:rPr>
          <w:rFonts w:cs="Arial"/>
          <w:b w:val="0"/>
          <w:sz w:val="22"/>
          <w:szCs w:val="22"/>
          <w:lang w:val="es-ES" w:eastAsia="es-ES" w:bidi="he-IL"/>
        </w:rPr>
        <w:br w:type="page"/>
      </w:r>
      <w:r>
        <w:rPr>
          <w:lang w:val="es-ES"/>
        </w:rPr>
        <w:lastRenderedPageBreak/>
        <w:t>CONTENIDOS DE UN PLAN DE NEGOCIOS</w:t>
      </w:r>
    </w:p>
    <w:p w:rsidR="00F87DCC" w:rsidRDefault="00F87DCC">
      <w:pPr>
        <w:pStyle w:val="Title--NotPartofTOC"/>
        <w:jc w:val="left"/>
        <w:outlineLvl w:val="0"/>
        <w:rPr>
          <w:sz w:val="24"/>
          <w:szCs w:val="24"/>
          <w:lang w:val="es-ES"/>
        </w:rPr>
      </w:pPr>
      <w:r>
        <w:rPr>
          <w:sz w:val="24"/>
          <w:szCs w:val="24"/>
          <w:lang w:val="es-ES"/>
        </w:rPr>
        <w:t>1. RESUMEN EJECUTIVO</w:t>
      </w:r>
    </w:p>
    <w:p w:rsidR="00F87DCC" w:rsidRDefault="00F87DCC">
      <w:pPr>
        <w:pStyle w:val="Title--NotPartofTOC"/>
        <w:jc w:val="left"/>
        <w:outlineLvl w:val="0"/>
        <w:rPr>
          <w:sz w:val="24"/>
          <w:szCs w:val="24"/>
          <w:lang w:val="es-ES"/>
        </w:rPr>
      </w:pPr>
      <w:r>
        <w:rPr>
          <w:sz w:val="24"/>
          <w:szCs w:val="24"/>
          <w:lang w:val="es-ES"/>
        </w:rPr>
        <w:t>2. EL NEGOCIO PROPUESTO Y LA INDUSTRIA EN QUE SE ENCUENTRA</w:t>
      </w:r>
    </w:p>
    <w:p w:rsidR="00F87DCC" w:rsidRDefault="00F87DCC" w:rsidP="00A54CF2">
      <w:pPr>
        <w:pStyle w:val="TDC2"/>
        <w:tabs>
          <w:tab w:val="right" w:leader="dot" w:pos="9350"/>
        </w:tabs>
        <w:spacing w:after="0"/>
        <w:ind w:left="238"/>
        <w:rPr>
          <w:smallCaps/>
          <w:noProof/>
          <w:lang w:val="es-ES"/>
        </w:rPr>
      </w:pPr>
      <w:r>
        <w:rPr>
          <w:noProof/>
          <w:lang w:val="es-ES"/>
        </w:rPr>
        <w:t>La Empresa y el negocio</w:t>
      </w:r>
    </w:p>
    <w:p w:rsidR="00F87DCC" w:rsidRDefault="00F87DCC" w:rsidP="00A54CF2">
      <w:pPr>
        <w:pStyle w:val="TDC2"/>
        <w:tabs>
          <w:tab w:val="right" w:leader="dot" w:pos="9350"/>
        </w:tabs>
        <w:spacing w:after="0"/>
        <w:ind w:left="238"/>
        <w:rPr>
          <w:noProof/>
          <w:lang w:val="es-ES"/>
        </w:rPr>
      </w:pPr>
      <w:r>
        <w:rPr>
          <w:noProof/>
          <w:lang w:val="es-ES"/>
        </w:rPr>
        <w:t>Perfil de la Industria relacionada</w:t>
      </w:r>
    </w:p>
    <w:p w:rsidR="00A54CF2" w:rsidRPr="00A54CF2" w:rsidRDefault="00A54CF2" w:rsidP="00A54CF2">
      <w:pPr>
        <w:rPr>
          <w:lang w:eastAsia="en-US" w:bidi="ar-SA"/>
        </w:rPr>
      </w:pPr>
    </w:p>
    <w:p w:rsidR="00F87DCC" w:rsidRDefault="00F87DCC">
      <w:pPr>
        <w:pStyle w:val="Title--NotPartofTOC"/>
        <w:jc w:val="left"/>
        <w:outlineLvl w:val="0"/>
        <w:rPr>
          <w:sz w:val="24"/>
          <w:szCs w:val="24"/>
          <w:lang w:val="es-ES"/>
        </w:rPr>
      </w:pPr>
      <w:r>
        <w:rPr>
          <w:sz w:val="24"/>
          <w:szCs w:val="24"/>
          <w:lang w:val="es-ES"/>
        </w:rPr>
        <w:t>3. LOS PRODUCTOS O SERVICIOS QUE SE OFRECEN</w:t>
      </w:r>
    </w:p>
    <w:p w:rsidR="00F87DCC" w:rsidRDefault="00F87DCC" w:rsidP="00A54CF2">
      <w:pPr>
        <w:pStyle w:val="TDC2"/>
        <w:tabs>
          <w:tab w:val="right" w:leader="dot" w:pos="9350"/>
        </w:tabs>
        <w:spacing w:after="0"/>
        <w:ind w:left="238"/>
        <w:rPr>
          <w:noProof/>
          <w:lang w:val="es-ES"/>
        </w:rPr>
      </w:pPr>
      <w:r>
        <w:rPr>
          <w:noProof/>
          <w:lang w:val="es-ES"/>
        </w:rPr>
        <w:t xml:space="preserve">Caracteríticas Técnicas y Especificaciones de los productos (o Servicios) </w:t>
      </w:r>
    </w:p>
    <w:p w:rsidR="00F87DCC" w:rsidRDefault="00F87DCC" w:rsidP="00A54CF2">
      <w:pPr>
        <w:pStyle w:val="TDC2"/>
        <w:tabs>
          <w:tab w:val="right" w:leader="dot" w:pos="9350"/>
        </w:tabs>
        <w:spacing w:after="0"/>
        <w:ind w:left="238"/>
        <w:rPr>
          <w:noProof/>
          <w:lang w:val="es-ES"/>
        </w:rPr>
      </w:pPr>
      <w:r>
        <w:rPr>
          <w:noProof/>
          <w:lang w:val="es-ES"/>
        </w:rPr>
        <w:t>Cómo funcionan los productos (o servicios)</w:t>
      </w:r>
    </w:p>
    <w:p w:rsidR="00F87DCC" w:rsidRDefault="00F87DCC" w:rsidP="00A54CF2">
      <w:pPr>
        <w:pStyle w:val="TDC2"/>
        <w:tabs>
          <w:tab w:val="right" w:leader="dot" w:pos="9350"/>
        </w:tabs>
        <w:spacing w:after="0"/>
        <w:ind w:left="238"/>
        <w:rPr>
          <w:noProof/>
          <w:lang w:val="es-ES"/>
        </w:rPr>
      </w:pPr>
      <w:r>
        <w:rPr>
          <w:noProof/>
          <w:lang w:val="es-ES"/>
        </w:rPr>
        <w:t>Aspectos Legales, Ambientales y permisos involucrados</w:t>
      </w:r>
    </w:p>
    <w:p w:rsidR="00A54CF2" w:rsidRPr="00A54CF2" w:rsidRDefault="00A54CF2" w:rsidP="00A54CF2">
      <w:pPr>
        <w:rPr>
          <w:lang w:eastAsia="en-US" w:bidi="ar-SA"/>
        </w:rPr>
      </w:pPr>
    </w:p>
    <w:p w:rsidR="00F87DCC" w:rsidRDefault="00F87DCC">
      <w:pPr>
        <w:pStyle w:val="Title--NotPartofTOC"/>
        <w:jc w:val="left"/>
        <w:outlineLvl w:val="0"/>
        <w:rPr>
          <w:lang w:val="es-ES"/>
        </w:rPr>
      </w:pPr>
      <w:r>
        <w:rPr>
          <w:lang w:val="es-ES"/>
        </w:rPr>
        <w:t>4.</w:t>
      </w:r>
      <w:r>
        <w:rPr>
          <w:sz w:val="24"/>
          <w:szCs w:val="24"/>
          <w:lang w:val="es-ES"/>
        </w:rPr>
        <w:t xml:space="preserve"> MARKETING</w:t>
      </w:r>
    </w:p>
    <w:p w:rsidR="00F87DCC" w:rsidRDefault="00F87DCC" w:rsidP="00A54CF2">
      <w:pPr>
        <w:pStyle w:val="TDC2"/>
        <w:tabs>
          <w:tab w:val="right" w:leader="dot" w:pos="9350"/>
        </w:tabs>
        <w:spacing w:after="0"/>
        <w:ind w:left="238"/>
        <w:rPr>
          <w:noProof/>
          <w:lang w:val="es-ES"/>
        </w:rPr>
      </w:pPr>
      <w:r>
        <w:rPr>
          <w:noProof/>
          <w:lang w:val="es-ES"/>
        </w:rPr>
        <w:t>Analisis Estratégico del Mercado</w:t>
      </w:r>
    </w:p>
    <w:p w:rsidR="00F87DCC" w:rsidRDefault="00F87DCC" w:rsidP="00A54CF2">
      <w:pPr>
        <w:pStyle w:val="TDC2"/>
        <w:tabs>
          <w:tab w:val="right" w:leader="dot" w:pos="9350"/>
        </w:tabs>
        <w:spacing w:after="0"/>
        <w:ind w:left="238"/>
        <w:rPr>
          <w:smallCaps/>
          <w:noProof/>
          <w:lang w:val="es-ES"/>
        </w:rPr>
      </w:pPr>
      <w:r>
        <w:rPr>
          <w:noProof/>
          <w:lang w:val="es-ES"/>
        </w:rPr>
        <w:t>Estrategia Propuesta para la Comercialización de los Productos (o Servicios)</w:t>
      </w:r>
    </w:p>
    <w:p w:rsidR="00F87DCC" w:rsidRDefault="00F87DCC" w:rsidP="00A54CF2">
      <w:pPr>
        <w:pStyle w:val="TDC2"/>
        <w:tabs>
          <w:tab w:val="right" w:leader="dot" w:pos="9350"/>
        </w:tabs>
        <w:spacing w:after="0"/>
        <w:ind w:left="238"/>
        <w:rPr>
          <w:noProof/>
          <w:lang w:val="es-ES"/>
        </w:rPr>
      </w:pPr>
      <w:r>
        <w:rPr>
          <w:noProof/>
          <w:lang w:val="es-ES"/>
        </w:rPr>
        <w:t>El Perfil Competitivo de los Productos y Servicios</w:t>
      </w:r>
    </w:p>
    <w:p w:rsidR="00A54CF2" w:rsidRPr="00A54CF2" w:rsidRDefault="00A54CF2" w:rsidP="00A54CF2">
      <w:pPr>
        <w:rPr>
          <w:lang w:eastAsia="en-US" w:bidi="ar-SA"/>
        </w:rPr>
      </w:pPr>
    </w:p>
    <w:p w:rsidR="00F87DCC" w:rsidRDefault="00F87DCC">
      <w:pPr>
        <w:pStyle w:val="Title--NotPartofTOC"/>
        <w:jc w:val="left"/>
        <w:outlineLvl w:val="0"/>
        <w:rPr>
          <w:lang w:val="es-ES"/>
        </w:rPr>
      </w:pPr>
      <w:r>
        <w:rPr>
          <w:lang w:val="es-ES"/>
        </w:rPr>
        <w:t xml:space="preserve">5. </w:t>
      </w:r>
      <w:r>
        <w:rPr>
          <w:sz w:val="24"/>
          <w:szCs w:val="24"/>
          <w:lang w:val="es-ES"/>
        </w:rPr>
        <w:t>TECNOLOGÍA E INGENIERÍA BÁSICA DEL NEGOCIO</w:t>
      </w:r>
    </w:p>
    <w:p w:rsidR="00F87DCC" w:rsidRDefault="00F87DCC" w:rsidP="00A54CF2">
      <w:pPr>
        <w:pStyle w:val="TDC2"/>
        <w:tabs>
          <w:tab w:val="right" w:leader="dot" w:pos="9350"/>
        </w:tabs>
        <w:spacing w:after="0"/>
        <w:rPr>
          <w:noProof/>
          <w:lang w:val="es-ES"/>
        </w:rPr>
      </w:pPr>
      <w:r>
        <w:rPr>
          <w:noProof/>
          <w:lang w:val="es-ES"/>
        </w:rPr>
        <w:t xml:space="preserve">Descripción del Proceso. </w:t>
      </w:r>
      <w:r w:rsidR="0053700D">
        <w:rPr>
          <w:noProof/>
          <w:lang w:val="es-ES"/>
        </w:rPr>
        <w:t>¿Có</w:t>
      </w:r>
      <w:r>
        <w:rPr>
          <w:noProof/>
          <w:lang w:val="es-ES"/>
        </w:rPr>
        <w:t>mo se hacen ? (Diagrama de Bloques)</w:t>
      </w:r>
    </w:p>
    <w:p w:rsidR="00F87DCC" w:rsidRDefault="00F87DCC" w:rsidP="00A54CF2">
      <w:pPr>
        <w:pStyle w:val="TDC2"/>
        <w:tabs>
          <w:tab w:val="right" w:leader="dot" w:pos="9350"/>
        </w:tabs>
        <w:spacing w:after="0"/>
        <w:rPr>
          <w:noProof/>
          <w:lang w:val="es-ES"/>
        </w:rPr>
      </w:pPr>
      <w:r>
        <w:rPr>
          <w:noProof/>
          <w:lang w:val="es-ES"/>
        </w:rPr>
        <w:t>Diagramas de Flujos o Arquitectura del Sistema</w:t>
      </w:r>
    </w:p>
    <w:p w:rsidR="00F87DCC" w:rsidRDefault="00F87DCC" w:rsidP="00A54CF2">
      <w:pPr>
        <w:pStyle w:val="TDC2"/>
        <w:tabs>
          <w:tab w:val="right" w:leader="dot" w:pos="9350"/>
        </w:tabs>
        <w:spacing w:after="0"/>
        <w:rPr>
          <w:noProof/>
          <w:lang w:val="es-ES"/>
        </w:rPr>
      </w:pPr>
      <w:r>
        <w:rPr>
          <w:noProof/>
          <w:lang w:val="es-ES"/>
        </w:rPr>
        <w:t>Diagrama de Cañerías e Instrumentación</w:t>
      </w:r>
    </w:p>
    <w:p w:rsidR="00F87DCC" w:rsidRDefault="00F87DCC" w:rsidP="00A54CF2">
      <w:pPr>
        <w:pStyle w:val="TDC2"/>
        <w:tabs>
          <w:tab w:val="right" w:leader="dot" w:pos="9350"/>
        </w:tabs>
        <w:spacing w:after="0"/>
        <w:rPr>
          <w:noProof/>
          <w:lang w:val="es-ES"/>
        </w:rPr>
      </w:pPr>
      <w:r>
        <w:rPr>
          <w:noProof/>
          <w:lang w:val="es-ES"/>
        </w:rPr>
        <w:t>Dimensionamiento y Especificaciones de los Equipos</w:t>
      </w:r>
    </w:p>
    <w:p w:rsidR="00F87DCC" w:rsidRDefault="00F87DCC" w:rsidP="00A54CF2">
      <w:pPr>
        <w:pStyle w:val="TDC2"/>
        <w:tabs>
          <w:tab w:val="right" w:leader="dot" w:pos="9350"/>
        </w:tabs>
        <w:spacing w:after="0"/>
        <w:rPr>
          <w:i/>
          <w:noProof/>
          <w:lang w:val="es-ES"/>
        </w:rPr>
      </w:pPr>
      <w:r>
        <w:rPr>
          <w:noProof/>
          <w:lang w:val="es-ES"/>
        </w:rPr>
        <w:t>Estimación de las Inversiones en Equipamiento e Instalaciones</w:t>
      </w:r>
    </w:p>
    <w:p w:rsidR="00F87DCC" w:rsidRDefault="00F87DCC" w:rsidP="00A54CF2">
      <w:pPr>
        <w:pStyle w:val="TDC3"/>
        <w:tabs>
          <w:tab w:val="right" w:leader="dot" w:pos="9350"/>
        </w:tabs>
        <w:spacing w:after="0"/>
        <w:ind w:left="0"/>
        <w:rPr>
          <w:noProof/>
          <w:lang w:val="es-ES"/>
        </w:rPr>
      </w:pPr>
      <w:r>
        <w:rPr>
          <w:noProof/>
          <w:lang w:val="es-ES"/>
        </w:rPr>
        <w:t xml:space="preserve">    Sis</w:t>
      </w:r>
      <w:r w:rsidR="00A54CF2">
        <w:rPr>
          <w:noProof/>
          <w:lang w:val="es-ES"/>
        </w:rPr>
        <w:t>temas de Apoyo e Infraestructura</w:t>
      </w:r>
    </w:p>
    <w:p w:rsidR="00A54CF2" w:rsidRPr="00A54CF2" w:rsidRDefault="00A54CF2" w:rsidP="00A54CF2">
      <w:pPr>
        <w:rPr>
          <w:lang w:eastAsia="en-US" w:bidi="ar-SA"/>
        </w:rPr>
      </w:pPr>
    </w:p>
    <w:p w:rsidR="00F87DCC" w:rsidRDefault="00F87DCC">
      <w:pPr>
        <w:pStyle w:val="Title--NotPartofTOC"/>
        <w:jc w:val="left"/>
        <w:outlineLvl w:val="0"/>
        <w:rPr>
          <w:lang w:val="es-ES"/>
        </w:rPr>
      </w:pPr>
      <w:r>
        <w:rPr>
          <w:lang w:val="es-ES"/>
        </w:rPr>
        <w:t xml:space="preserve">6. </w:t>
      </w:r>
      <w:r>
        <w:rPr>
          <w:sz w:val="24"/>
          <w:szCs w:val="24"/>
          <w:lang w:val="es-ES"/>
        </w:rPr>
        <w:t>ADMINISTRACIÓN Y ORGANIZACIÓN DEL NEGOCIO</w:t>
      </w:r>
    </w:p>
    <w:p w:rsidR="00F87DCC" w:rsidRDefault="00F87DCC" w:rsidP="00A54CF2">
      <w:pPr>
        <w:pStyle w:val="TDC2"/>
        <w:tabs>
          <w:tab w:val="right" w:leader="dot" w:pos="9350"/>
        </w:tabs>
        <w:spacing w:after="0"/>
        <w:rPr>
          <w:noProof/>
          <w:lang w:val="es-ES"/>
        </w:rPr>
      </w:pPr>
      <w:r>
        <w:rPr>
          <w:noProof/>
          <w:lang w:val="es-ES"/>
        </w:rPr>
        <w:t>Administración Superior y Personal Clave</w:t>
      </w:r>
    </w:p>
    <w:p w:rsidR="00F87DCC" w:rsidRDefault="00F87DCC" w:rsidP="00A54CF2">
      <w:pPr>
        <w:pStyle w:val="TDC2"/>
        <w:tabs>
          <w:tab w:val="right" w:leader="dot" w:pos="9350"/>
        </w:tabs>
        <w:spacing w:after="0"/>
        <w:rPr>
          <w:i/>
          <w:noProof/>
          <w:lang w:val="es-ES"/>
        </w:rPr>
      </w:pPr>
      <w:r>
        <w:rPr>
          <w:noProof/>
          <w:lang w:val="es-ES"/>
        </w:rPr>
        <w:t>Personal y sistemas de incentivos</w:t>
      </w:r>
    </w:p>
    <w:p w:rsidR="00F87DCC" w:rsidRDefault="00F87DCC" w:rsidP="00A54CF2">
      <w:pPr>
        <w:pStyle w:val="TDC3"/>
        <w:tabs>
          <w:tab w:val="right" w:leader="dot" w:pos="9350"/>
        </w:tabs>
        <w:spacing w:after="0"/>
        <w:ind w:left="0"/>
        <w:rPr>
          <w:i/>
          <w:noProof/>
          <w:lang w:val="es-ES"/>
        </w:rPr>
      </w:pPr>
      <w:r>
        <w:rPr>
          <w:noProof/>
          <w:lang w:val="es-ES"/>
        </w:rPr>
        <w:t xml:space="preserve">    Servicios externalizados de apoyo</w:t>
      </w:r>
    </w:p>
    <w:p w:rsidR="00F87DCC" w:rsidRDefault="00F87DCC">
      <w:pPr>
        <w:pStyle w:val="Title--NotPartofTOC"/>
        <w:jc w:val="left"/>
        <w:outlineLvl w:val="0"/>
        <w:rPr>
          <w:rFonts w:ascii="Times New Roman" w:hAnsi="Times New Roman"/>
          <w:sz w:val="24"/>
          <w:szCs w:val="24"/>
          <w:lang w:val="es-ES"/>
        </w:rPr>
      </w:pPr>
    </w:p>
    <w:p w:rsidR="00EA1B82" w:rsidRDefault="00F87DCC" w:rsidP="00EA1B82">
      <w:pPr>
        <w:pStyle w:val="Title--NotPartofTOC"/>
        <w:jc w:val="left"/>
        <w:outlineLvl w:val="0"/>
        <w:rPr>
          <w:sz w:val="24"/>
          <w:szCs w:val="24"/>
          <w:highlight w:val="yellow"/>
          <w:lang w:val="es-ES"/>
        </w:rPr>
      </w:pPr>
      <w:r>
        <w:rPr>
          <w:lang w:val="es-ES"/>
        </w:rPr>
        <w:t xml:space="preserve">7. </w:t>
      </w:r>
      <w:r>
        <w:rPr>
          <w:sz w:val="24"/>
          <w:szCs w:val="24"/>
          <w:lang w:val="es-ES"/>
        </w:rPr>
        <w:t>ESTRUCTURA FINANCIERA DEL NEGOCIO</w:t>
      </w:r>
      <w:r w:rsidR="000D1673">
        <w:rPr>
          <w:sz w:val="24"/>
          <w:szCs w:val="24"/>
          <w:lang w:val="es-ES"/>
        </w:rPr>
        <w:t xml:space="preserve"> </w:t>
      </w:r>
    </w:p>
    <w:p w:rsidR="00EA1B82" w:rsidRPr="00EA1B82" w:rsidRDefault="00684F6F" w:rsidP="00684F6F">
      <w:pPr>
        <w:pStyle w:val="Title--NotPartofTOC"/>
        <w:numPr>
          <w:ilvl w:val="0"/>
          <w:numId w:val="15"/>
        </w:numPr>
        <w:jc w:val="left"/>
        <w:outlineLvl w:val="0"/>
        <w:rPr>
          <w:noProof/>
          <w:sz w:val="22"/>
          <w:lang w:val="es-MX"/>
        </w:rPr>
      </w:pPr>
      <w:r w:rsidRPr="00EA1B82">
        <w:rPr>
          <w:noProof/>
          <w:sz w:val="22"/>
          <w:lang w:val="es-ES"/>
        </w:rPr>
        <w:t>Estados de Resultados Proyectados (caso base) y Rentabilidad del Negocio (% ROI)</w:t>
      </w:r>
    </w:p>
    <w:p w:rsidR="00684F6F" w:rsidRPr="00EA1B82" w:rsidRDefault="00684F6F" w:rsidP="00684F6F">
      <w:pPr>
        <w:pStyle w:val="Title--NotPartofTOC"/>
        <w:numPr>
          <w:ilvl w:val="0"/>
          <w:numId w:val="15"/>
        </w:numPr>
        <w:jc w:val="left"/>
        <w:outlineLvl w:val="0"/>
        <w:rPr>
          <w:noProof/>
          <w:sz w:val="22"/>
          <w:lang w:val="es-MX"/>
        </w:rPr>
      </w:pPr>
      <w:r w:rsidRPr="00EA1B82">
        <w:rPr>
          <w:noProof/>
          <w:sz w:val="22"/>
          <w:lang w:val="es-MX"/>
        </w:rPr>
        <w:t>Análisis de Sensibilidad (efectos de variables – utilice gráficos)</w:t>
      </w:r>
    </w:p>
    <w:p w:rsidR="00684F6F" w:rsidRPr="00EA1B82" w:rsidRDefault="00684F6F" w:rsidP="00A54CF2">
      <w:pPr>
        <w:numPr>
          <w:ilvl w:val="1"/>
          <w:numId w:val="15"/>
        </w:numPr>
        <w:rPr>
          <w:rFonts w:ascii="Arial" w:hAnsi="Arial"/>
          <w:noProof/>
          <w:sz w:val="22"/>
          <w:szCs w:val="20"/>
          <w:lang w:val="es-MX" w:eastAsia="en-US" w:bidi="ar-SA"/>
        </w:rPr>
      </w:pPr>
      <w:r w:rsidRPr="00EA1B82">
        <w:rPr>
          <w:rFonts w:ascii="Arial" w:hAnsi="Arial"/>
          <w:noProof/>
          <w:sz w:val="22"/>
          <w:szCs w:val="20"/>
          <w:lang w:val="es-MX" w:eastAsia="en-US" w:bidi="ar-SA"/>
        </w:rPr>
        <w:t>Efecto de la Capacidad de producción y ventas en el %ROI</w:t>
      </w:r>
    </w:p>
    <w:p w:rsidR="00684F6F" w:rsidRPr="00EA1B82" w:rsidRDefault="00684F6F" w:rsidP="00A54CF2">
      <w:pPr>
        <w:numPr>
          <w:ilvl w:val="1"/>
          <w:numId w:val="15"/>
        </w:numPr>
        <w:rPr>
          <w:rFonts w:ascii="Arial" w:hAnsi="Arial"/>
          <w:noProof/>
          <w:sz w:val="22"/>
          <w:szCs w:val="20"/>
          <w:lang w:val="es-MX" w:eastAsia="en-US" w:bidi="ar-SA"/>
        </w:rPr>
      </w:pPr>
      <w:r w:rsidRPr="00EA1B82">
        <w:rPr>
          <w:rFonts w:ascii="Arial" w:hAnsi="Arial"/>
          <w:noProof/>
          <w:sz w:val="22"/>
          <w:szCs w:val="20"/>
          <w:lang w:val="es-MX" w:eastAsia="en-US" w:bidi="ar-SA"/>
        </w:rPr>
        <w:t>Efecto de aumentos en Inversión en el % ROI (-25%,-15%, +15%, +25%</w:t>
      </w:r>
    </w:p>
    <w:p w:rsidR="00684F6F" w:rsidRPr="00EA1B82" w:rsidRDefault="00684F6F" w:rsidP="00A54CF2">
      <w:pPr>
        <w:numPr>
          <w:ilvl w:val="1"/>
          <w:numId w:val="15"/>
        </w:numPr>
        <w:rPr>
          <w:rFonts w:ascii="Arial" w:hAnsi="Arial"/>
          <w:noProof/>
          <w:sz w:val="22"/>
          <w:szCs w:val="20"/>
          <w:lang w:val="es-MX" w:eastAsia="en-US" w:bidi="ar-SA"/>
        </w:rPr>
      </w:pPr>
      <w:r w:rsidRPr="00EA1B82">
        <w:rPr>
          <w:rFonts w:ascii="Arial" w:hAnsi="Arial"/>
          <w:noProof/>
          <w:sz w:val="22"/>
          <w:szCs w:val="20"/>
          <w:lang w:val="es-MX" w:eastAsia="en-US" w:bidi="ar-SA"/>
        </w:rPr>
        <w:lastRenderedPageBreak/>
        <w:t>Efecto del precio de venta (-25%,-15%, +15%) en VAN, IVAN, TIR y Payback</w:t>
      </w:r>
    </w:p>
    <w:p w:rsidR="00684F6F" w:rsidRPr="00EA1B82" w:rsidRDefault="00684F6F" w:rsidP="00A54CF2">
      <w:pPr>
        <w:numPr>
          <w:ilvl w:val="1"/>
          <w:numId w:val="15"/>
        </w:numPr>
        <w:rPr>
          <w:rFonts w:ascii="Arial" w:hAnsi="Arial"/>
          <w:noProof/>
          <w:sz w:val="22"/>
          <w:szCs w:val="20"/>
          <w:lang w:eastAsia="en-US" w:bidi="ar-SA"/>
        </w:rPr>
      </w:pPr>
      <w:r w:rsidRPr="00EA1B82">
        <w:rPr>
          <w:rFonts w:ascii="Arial" w:hAnsi="Arial"/>
          <w:noProof/>
          <w:sz w:val="22"/>
          <w:szCs w:val="20"/>
          <w:lang w:val="es-MX" w:eastAsia="en-US" w:bidi="ar-SA"/>
        </w:rPr>
        <w:t>Efecto de variaciones de costos en VAN, TIR, IVAN y Payback</w:t>
      </w:r>
    </w:p>
    <w:p w:rsidR="0053700D" w:rsidRPr="0053700D" w:rsidRDefault="0053700D" w:rsidP="0053700D">
      <w:pPr>
        <w:rPr>
          <w:rFonts w:ascii="Arial" w:hAnsi="Arial"/>
          <w:noProof/>
          <w:sz w:val="22"/>
          <w:szCs w:val="20"/>
          <w:lang w:val="es-MX" w:eastAsia="en-US" w:bidi="ar-SA"/>
        </w:rPr>
      </w:pPr>
    </w:p>
    <w:p w:rsidR="0053700D" w:rsidRPr="0053700D" w:rsidRDefault="0053700D" w:rsidP="0053700D">
      <w:pPr>
        <w:rPr>
          <w:rFonts w:ascii="Arial" w:hAnsi="Arial"/>
          <w:b/>
          <w:bCs/>
          <w:noProof/>
          <w:sz w:val="22"/>
          <w:szCs w:val="20"/>
          <w:lang w:eastAsia="en-US" w:bidi="ar-SA"/>
        </w:rPr>
      </w:pPr>
      <w:r w:rsidRPr="0053700D">
        <w:rPr>
          <w:rFonts w:ascii="Arial" w:hAnsi="Arial"/>
          <w:b/>
          <w:bCs/>
          <w:noProof/>
          <w:sz w:val="22"/>
          <w:szCs w:val="20"/>
          <w:lang w:eastAsia="en-US" w:bidi="ar-SA"/>
        </w:rPr>
        <w:t>8. DISCUSIÓN Y CONCLUSIONES GLOBALES</w:t>
      </w:r>
    </w:p>
    <w:p w:rsidR="0053700D" w:rsidRPr="0053700D" w:rsidRDefault="0053700D" w:rsidP="0053700D">
      <w:pPr>
        <w:rPr>
          <w:rFonts w:ascii="Arial" w:hAnsi="Arial"/>
          <w:noProof/>
          <w:sz w:val="22"/>
          <w:szCs w:val="20"/>
          <w:lang w:eastAsia="en-US" w:bidi="ar-SA"/>
        </w:rPr>
      </w:pPr>
      <w:r w:rsidRPr="0053700D">
        <w:rPr>
          <w:rFonts w:ascii="Arial" w:hAnsi="Arial"/>
          <w:noProof/>
          <w:sz w:val="22"/>
          <w:szCs w:val="20"/>
          <w:lang w:eastAsia="en-US" w:bidi="ar-SA"/>
        </w:rPr>
        <w:tab/>
        <w:t>Recomendación a los inversionistas como continuar el Negocio</w:t>
      </w:r>
    </w:p>
    <w:p w:rsidR="0053700D" w:rsidRPr="000D1673" w:rsidRDefault="0053700D" w:rsidP="0053700D">
      <w:pPr>
        <w:rPr>
          <w:rFonts w:ascii="Arial" w:hAnsi="Arial"/>
          <w:noProof/>
          <w:sz w:val="22"/>
          <w:szCs w:val="20"/>
          <w:highlight w:val="yellow"/>
          <w:lang w:eastAsia="en-US" w:bidi="ar-SA"/>
        </w:rPr>
      </w:pPr>
    </w:p>
    <w:p w:rsidR="00F87DCC" w:rsidRDefault="00F87DCC">
      <w:pPr>
        <w:rPr>
          <w:lang w:eastAsia="zh-CN"/>
        </w:rPr>
      </w:pPr>
    </w:p>
    <w:p w:rsidR="00F87DCC" w:rsidRDefault="0053700D">
      <w:pPr>
        <w:rPr>
          <w:b/>
          <w:lang w:eastAsia="zh-CN"/>
        </w:rPr>
      </w:pPr>
      <w:r>
        <w:rPr>
          <w:b/>
          <w:lang w:eastAsia="zh-CN"/>
        </w:rPr>
        <w:t>9</w:t>
      </w:r>
      <w:r w:rsidR="00F87DCC">
        <w:rPr>
          <w:b/>
          <w:lang w:eastAsia="zh-CN"/>
        </w:rPr>
        <w:t>. ANEXOS</w:t>
      </w:r>
    </w:p>
    <w:p w:rsidR="00F87DCC" w:rsidRDefault="00F87DCC">
      <w:pPr>
        <w:pStyle w:val="Textoindependiente"/>
        <w:rPr>
          <w:noProof/>
        </w:rPr>
      </w:pPr>
    </w:p>
    <w:p w:rsidR="00F87DCC" w:rsidRDefault="00F87DCC" w:rsidP="00A54CF2">
      <w:pPr>
        <w:pStyle w:val="Textoindependiente"/>
        <w:numPr>
          <w:ilvl w:val="0"/>
          <w:numId w:val="25"/>
        </w:numPr>
        <w:rPr>
          <w:rFonts w:cs="Times New Roman"/>
          <w:noProof/>
          <w:sz w:val="22"/>
          <w:lang w:val="es-ES" w:eastAsia="en-US" w:bidi="ar-SA"/>
        </w:rPr>
      </w:pPr>
      <w:r>
        <w:rPr>
          <w:rFonts w:cs="Times New Roman"/>
          <w:noProof/>
          <w:sz w:val="22"/>
          <w:lang w:val="es-ES" w:eastAsia="en-US" w:bidi="ar-SA"/>
        </w:rPr>
        <w:t xml:space="preserve">Memorias de cálculo, </w:t>
      </w:r>
    </w:p>
    <w:p w:rsidR="00F87DCC" w:rsidRDefault="00F87DCC" w:rsidP="00A54CF2">
      <w:pPr>
        <w:pStyle w:val="Textoindependiente"/>
        <w:numPr>
          <w:ilvl w:val="0"/>
          <w:numId w:val="25"/>
        </w:numPr>
        <w:rPr>
          <w:rFonts w:cs="Times New Roman"/>
          <w:noProof/>
          <w:sz w:val="22"/>
          <w:lang w:val="es-ES" w:eastAsia="en-US" w:bidi="ar-SA"/>
        </w:rPr>
      </w:pPr>
      <w:r>
        <w:rPr>
          <w:rFonts w:cs="Times New Roman"/>
          <w:noProof/>
          <w:sz w:val="22"/>
          <w:lang w:val="es-ES" w:eastAsia="en-US" w:bidi="ar-SA"/>
        </w:rPr>
        <w:t>Declaración Ambiental</w:t>
      </w:r>
    </w:p>
    <w:p w:rsidR="00F87DCC" w:rsidRDefault="00F87DCC" w:rsidP="00A54CF2">
      <w:pPr>
        <w:pStyle w:val="Textoindependiente"/>
        <w:numPr>
          <w:ilvl w:val="0"/>
          <w:numId w:val="25"/>
        </w:numPr>
        <w:rPr>
          <w:rFonts w:cs="Times New Roman"/>
          <w:noProof/>
          <w:sz w:val="22"/>
          <w:lang w:val="es-ES" w:eastAsia="en-US" w:bidi="ar-SA"/>
        </w:rPr>
      </w:pPr>
      <w:r>
        <w:rPr>
          <w:rFonts w:cs="Times New Roman"/>
          <w:noProof/>
          <w:sz w:val="22"/>
          <w:lang w:val="es-ES" w:eastAsia="en-US" w:bidi="ar-SA"/>
        </w:rPr>
        <w:t xml:space="preserve">Aspectos Regulatorios </w:t>
      </w:r>
    </w:p>
    <w:p w:rsidR="00F87DCC" w:rsidRDefault="00F87DCC" w:rsidP="00A54CF2">
      <w:pPr>
        <w:pStyle w:val="Textoindependiente"/>
        <w:numPr>
          <w:ilvl w:val="0"/>
          <w:numId w:val="25"/>
        </w:numPr>
        <w:rPr>
          <w:rFonts w:cs="Times New Roman"/>
          <w:noProof/>
          <w:sz w:val="22"/>
          <w:lang w:val="es-ES" w:eastAsia="en-US" w:bidi="ar-SA"/>
        </w:rPr>
      </w:pPr>
      <w:r>
        <w:rPr>
          <w:rFonts w:cs="Times New Roman"/>
          <w:noProof/>
          <w:sz w:val="22"/>
          <w:lang w:val="es-ES" w:eastAsia="en-US" w:bidi="ar-SA"/>
        </w:rPr>
        <w:t>Curriculums</w:t>
      </w:r>
    </w:p>
    <w:p w:rsidR="009B1393" w:rsidRDefault="009B1393">
      <w:pPr>
        <w:pStyle w:val="Textoindependiente"/>
        <w:rPr>
          <w:rFonts w:cs="Times New Roman"/>
          <w:noProof/>
          <w:sz w:val="22"/>
          <w:lang w:val="es-ES" w:eastAsia="en-US" w:bidi="ar-SA"/>
        </w:rPr>
        <w:sectPr w:rsidR="009B1393" w:rsidSect="00A816C7">
          <w:headerReference w:type="default" r:id="rId12"/>
          <w:footerReference w:type="default" r:id="rId13"/>
          <w:pgSz w:w="12240" w:h="15840"/>
          <w:pgMar w:top="1440" w:right="1080" w:bottom="1440" w:left="1080" w:header="709" w:footer="1089"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1"/>
        <w:gridCol w:w="3191"/>
        <w:gridCol w:w="3191"/>
        <w:gridCol w:w="3192"/>
      </w:tblGrid>
      <w:tr w:rsidR="00012FC8" w:rsidRPr="00AF3DED">
        <w:tc>
          <w:tcPr>
            <w:tcW w:w="3191" w:type="dxa"/>
          </w:tcPr>
          <w:p w:rsidR="00012FC8" w:rsidRPr="00AF3DED" w:rsidRDefault="00012FC8">
            <w:pPr>
              <w:pStyle w:val="Textoindependiente"/>
              <w:rPr>
                <w:sz w:val="22"/>
                <w:szCs w:val="22"/>
              </w:rPr>
            </w:pPr>
            <w:r w:rsidRPr="00AF3DED">
              <w:rPr>
                <w:sz w:val="20"/>
              </w:rPr>
              <w:lastRenderedPageBreak/>
              <w:t>Programación Clases</w:t>
            </w:r>
          </w:p>
        </w:tc>
        <w:tc>
          <w:tcPr>
            <w:tcW w:w="3191" w:type="dxa"/>
          </w:tcPr>
          <w:p w:rsidR="00012FC8" w:rsidRPr="00AF3DED" w:rsidRDefault="00012FC8">
            <w:pPr>
              <w:pStyle w:val="Textoindependiente"/>
              <w:rPr>
                <w:sz w:val="22"/>
                <w:szCs w:val="22"/>
              </w:rPr>
            </w:pPr>
          </w:p>
        </w:tc>
        <w:tc>
          <w:tcPr>
            <w:tcW w:w="3191" w:type="dxa"/>
          </w:tcPr>
          <w:p w:rsidR="00012FC8" w:rsidRPr="00AF3DED" w:rsidRDefault="00012FC8">
            <w:pPr>
              <w:pStyle w:val="Textoindependiente"/>
              <w:rPr>
                <w:sz w:val="22"/>
                <w:szCs w:val="22"/>
              </w:rPr>
            </w:pPr>
          </w:p>
        </w:tc>
        <w:tc>
          <w:tcPr>
            <w:tcW w:w="3192" w:type="dxa"/>
          </w:tcPr>
          <w:p w:rsidR="00012FC8" w:rsidRPr="00AF3DED" w:rsidRDefault="00012FC8">
            <w:pPr>
              <w:pStyle w:val="Textoindependiente"/>
              <w:rPr>
                <w:sz w:val="22"/>
                <w:szCs w:val="22"/>
              </w:rPr>
            </w:pPr>
          </w:p>
        </w:tc>
      </w:tr>
      <w:tr w:rsidR="00012FC8" w:rsidRPr="00AF3DED">
        <w:tc>
          <w:tcPr>
            <w:tcW w:w="3191" w:type="dxa"/>
          </w:tcPr>
          <w:p w:rsidR="00012FC8" w:rsidRPr="00AF3DED" w:rsidRDefault="00012FC8">
            <w:pPr>
              <w:pStyle w:val="Textoindependiente"/>
              <w:rPr>
                <w:sz w:val="22"/>
                <w:szCs w:val="22"/>
              </w:rPr>
            </w:pPr>
            <w:r w:rsidRPr="00AF3DED">
              <w:rPr>
                <w:sz w:val="20"/>
              </w:rPr>
              <w:t>Actividad</w:t>
            </w:r>
          </w:p>
        </w:tc>
        <w:tc>
          <w:tcPr>
            <w:tcW w:w="3191" w:type="dxa"/>
          </w:tcPr>
          <w:p w:rsidR="00012FC8" w:rsidRPr="00AF3DED" w:rsidRDefault="00AB7A55" w:rsidP="00AF341E">
            <w:pPr>
              <w:rPr>
                <w:sz w:val="22"/>
                <w:szCs w:val="22"/>
              </w:rPr>
            </w:pPr>
            <w:r>
              <w:rPr>
                <w:rFonts w:ascii="Arial" w:eastAsia="Arial Unicode MS" w:hAnsi="Arial" w:cs="Arial"/>
                <w:sz w:val="20"/>
                <w:szCs w:val="20"/>
              </w:rPr>
              <w:t xml:space="preserve">Comentarios y </w:t>
            </w:r>
            <w:r w:rsidR="00012FC8" w:rsidRPr="00AF3DED">
              <w:rPr>
                <w:rFonts w:ascii="Arial" w:eastAsia="Arial Unicode MS" w:hAnsi="Arial" w:cs="Arial"/>
                <w:sz w:val="20"/>
                <w:szCs w:val="20"/>
              </w:rPr>
              <w:t>Tareas las entregan los alumnos</w:t>
            </w:r>
          </w:p>
        </w:tc>
        <w:tc>
          <w:tcPr>
            <w:tcW w:w="3191" w:type="dxa"/>
          </w:tcPr>
          <w:p w:rsidR="00012FC8" w:rsidRPr="00AF3DED" w:rsidRDefault="00012FC8">
            <w:pPr>
              <w:pStyle w:val="Textoindependiente"/>
              <w:rPr>
                <w:sz w:val="22"/>
                <w:szCs w:val="22"/>
              </w:rPr>
            </w:pPr>
            <w:r w:rsidRPr="00AF3DED">
              <w:rPr>
                <w:sz w:val="20"/>
              </w:rPr>
              <w:t>Fecha</w:t>
            </w:r>
          </w:p>
        </w:tc>
        <w:tc>
          <w:tcPr>
            <w:tcW w:w="3192" w:type="dxa"/>
          </w:tcPr>
          <w:p w:rsidR="00012FC8" w:rsidRPr="00AF3DED" w:rsidRDefault="00012FC8">
            <w:pPr>
              <w:pStyle w:val="Textoindependiente"/>
              <w:rPr>
                <w:sz w:val="22"/>
                <w:szCs w:val="22"/>
              </w:rPr>
            </w:pPr>
            <w:r w:rsidRPr="00AF3DED">
              <w:rPr>
                <w:sz w:val="20"/>
              </w:rPr>
              <w:t>Profesor</w:t>
            </w:r>
          </w:p>
        </w:tc>
      </w:tr>
      <w:tr w:rsidR="00012FC8" w:rsidRPr="00AF3DED">
        <w:tc>
          <w:tcPr>
            <w:tcW w:w="3191" w:type="dxa"/>
          </w:tcPr>
          <w:p w:rsidR="00012FC8" w:rsidRPr="00AF3DED" w:rsidRDefault="00012FC8">
            <w:pPr>
              <w:pStyle w:val="Textoindependiente"/>
              <w:rPr>
                <w:sz w:val="22"/>
                <w:szCs w:val="22"/>
              </w:rPr>
            </w:pPr>
            <w:r w:rsidRPr="00AF3DED">
              <w:rPr>
                <w:sz w:val="20"/>
              </w:rPr>
              <w:t>Formación de Grupos y El Ingeniero Ética y Sociedad</w:t>
            </w:r>
          </w:p>
        </w:tc>
        <w:tc>
          <w:tcPr>
            <w:tcW w:w="3191" w:type="dxa"/>
          </w:tcPr>
          <w:p w:rsidR="00012FC8" w:rsidRPr="00AF3DED" w:rsidRDefault="00012FC8">
            <w:pPr>
              <w:pStyle w:val="Textoindependiente"/>
              <w:rPr>
                <w:sz w:val="22"/>
                <w:szCs w:val="22"/>
              </w:rPr>
            </w:pPr>
            <w:r w:rsidRPr="00AF3DED">
              <w:rPr>
                <w:sz w:val="22"/>
                <w:szCs w:val="22"/>
              </w:rPr>
              <w:t>Se entrega la lista de tareas</w:t>
            </w:r>
            <w:r w:rsidR="002256BD">
              <w:rPr>
                <w:sz w:val="22"/>
                <w:szCs w:val="22"/>
              </w:rPr>
              <w:t xml:space="preserve"> y pauta de evaluación de presentaciones, se considerara la evaluación de los pares</w:t>
            </w:r>
          </w:p>
        </w:tc>
        <w:tc>
          <w:tcPr>
            <w:tcW w:w="3191" w:type="dxa"/>
          </w:tcPr>
          <w:p w:rsidR="00012FC8" w:rsidRPr="00AF3DED" w:rsidRDefault="004551EF">
            <w:pPr>
              <w:pStyle w:val="Textoindependiente"/>
              <w:rPr>
                <w:sz w:val="22"/>
                <w:szCs w:val="22"/>
              </w:rPr>
            </w:pPr>
            <w:r w:rsidRPr="00AF3DED">
              <w:rPr>
                <w:sz w:val="20"/>
              </w:rPr>
              <w:t>Miércoles</w:t>
            </w:r>
            <w:r w:rsidR="00986794">
              <w:rPr>
                <w:sz w:val="20"/>
              </w:rPr>
              <w:t xml:space="preserve"> 14</w:t>
            </w:r>
            <w:r w:rsidR="00012FC8" w:rsidRPr="00AF3DED">
              <w:rPr>
                <w:sz w:val="20"/>
              </w:rPr>
              <w:t>-</w:t>
            </w:r>
            <w:r w:rsidR="002256BD">
              <w:rPr>
                <w:sz w:val="20"/>
              </w:rPr>
              <w:t>Marzo</w:t>
            </w:r>
          </w:p>
        </w:tc>
        <w:tc>
          <w:tcPr>
            <w:tcW w:w="3192" w:type="dxa"/>
          </w:tcPr>
          <w:p w:rsidR="00012FC8" w:rsidRPr="00AF3DED" w:rsidRDefault="00012FC8">
            <w:pPr>
              <w:pStyle w:val="Textoindependiente"/>
              <w:rPr>
                <w:sz w:val="22"/>
                <w:szCs w:val="22"/>
              </w:rPr>
            </w:pPr>
            <w:r w:rsidRPr="00AF3DED">
              <w:rPr>
                <w:sz w:val="20"/>
              </w:rPr>
              <w:t>R.Badilla (RB)</w:t>
            </w:r>
          </w:p>
        </w:tc>
      </w:tr>
      <w:tr w:rsidR="00012FC8" w:rsidRPr="00AF3DED">
        <w:tc>
          <w:tcPr>
            <w:tcW w:w="3191" w:type="dxa"/>
          </w:tcPr>
          <w:p w:rsidR="00012FC8" w:rsidRPr="00AF3DED" w:rsidRDefault="00012FC8" w:rsidP="00A00590">
            <w:pPr>
              <w:pStyle w:val="Textoindependiente"/>
              <w:rPr>
                <w:sz w:val="22"/>
                <w:szCs w:val="22"/>
              </w:rPr>
            </w:pPr>
            <w:r w:rsidRPr="00AF3DED">
              <w:rPr>
                <w:sz w:val="20"/>
              </w:rPr>
              <w:t xml:space="preserve">Presentaciones Proyecto </w:t>
            </w:r>
          </w:p>
        </w:tc>
        <w:tc>
          <w:tcPr>
            <w:tcW w:w="3191" w:type="dxa"/>
          </w:tcPr>
          <w:p w:rsidR="00012FC8" w:rsidRPr="00AF3DED" w:rsidRDefault="002256BD">
            <w:pPr>
              <w:pStyle w:val="Textoindependiente"/>
              <w:rPr>
                <w:sz w:val="22"/>
                <w:szCs w:val="22"/>
              </w:rPr>
            </w:pPr>
            <w:r>
              <w:rPr>
                <w:sz w:val="22"/>
                <w:szCs w:val="22"/>
              </w:rPr>
              <w:t>Se pedirá que entreguen la minuta</w:t>
            </w:r>
          </w:p>
        </w:tc>
        <w:tc>
          <w:tcPr>
            <w:tcW w:w="3191" w:type="dxa"/>
          </w:tcPr>
          <w:p w:rsidR="00012FC8" w:rsidRPr="00AF3DED" w:rsidRDefault="00783FBD" w:rsidP="002256BD">
            <w:pPr>
              <w:pStyle w:val="Textoindependiente"/>
              <w:rPr>
                <w:sz w:val="22"/>
                <w:szCs w:val="22"/>
              </w:rPr>
            </w:pPr>
            <w:r>
              <w:rPr>
                <w:sz w:val="20"/>
              </w:rPr>
              <w:t>Miércoles</w:t>
            </w:r>
            <w:r w:rsidR="002450ED" w:rsidRPr="00AF3DED">
              <w:rPr>
                <w:sz w:val="20"/>
              </w:rPr>
              <w:t xml:space="preserve"> </w:t>
            </w:r>
            <w:r w:rsidR="00986794">
              <w:rPr>
                <w:sz w:val="20"/>
              </w:rPr>
              <w:t>2</w:t>
            </w:r>
            <w:r w:rsidR="002256BD">
              <w:rPr>
                <w:sz w:val="20"/>
              </w:rPr>
              <w:t>1-Marzo</w:t>
            </w:r>
          </w:p>
        </w:tc>
        <w:tc>
          <w:tcPr>
            <w:tcW w:w="3192" w:type="dxa"/>
          </w:tcPr>
          <w:p w:rsidR="00012FC8" w:rsidRPr="00AF3DED" w:rsidRDefault="00012FC8">
            <w:pPr>
              <w:pStyle w:val="Textoindependiente"/>
              <w:rPr>
                <w:sz w:val="22"/>
                <w:szCs w:val="22"/>
              </w:rPr>
            </w:pPr>
            <w:r w:rsidRPr="00AF3DED">
              <w:rPr>
                <w:sz w:val="20"/>
              </w:rPr>
              <w:t>EQUIPO COMPLETO (EC)</w:t>
            </w:r>
          </w:p>
        </w:tc>
      </w:tr>
      <w:tr w:rsidR="00012FC8" w:rsidRPr="00AF3DED">
        <w:tc>
          <w:tcPr>
            <w:tcW w:w="3191" w:type="dxa"/>
          </w:tcPr>
          <w:p w:rsidR="00012FC8" w:rsidRPr="00AF3DED" w:rsidRDefault="00012FC8" w:rsidP="00AB7A55">
            <w:pPr>
              <w:pStyle w:val="Textoindependiente"/>
              <w:rPr>
                <w:sz w:val="20"/>
              </w:rPr>
            </w:pPr>
            <w:r w:rsidRPr="00AF3DED">
              <w:rPr>
                <w:sz w:val="20"/>
              </w:rPr>
              <w:t xml:space="preserve">Administración y Gestión de Proyectos. Estudio de Mercado </w:t>
            </w:r>
          </w:p>
          <w:p w:rsidR="00012FC8" w:rsidRPr="00AB7A55" w:rsidRDefault="00012FC8" w:rsidP="00AB7A55">
            <w:pPr>
              <w:pStyle w:val="Textoindependiente"/>
              <w:rPr>
                <w:sz w:val="20"/>
              </w:rPr>
            </w:pPr>
            <w:r w:rsidRPr="00AF3DED">
              <w:rPr>
                <w:sz w:val="20"/>
              </w:rPr>
              <w:t>y Comercialización</w:t>
            </w:r>
          </w:p>
        </w:tc>
        <w:tc>
          <w:tcPr>
            <w:tcW w:w="3191" w:type="dxa"/>
          </w:tcPr>
          <w:p w:rsidR="00012FC8" w:rsidRPr="00AB7A55" w:rsidRDefault="00012FC8" w:rsidP="00AB7A55">
            <w:pPr>
              <w:pStyle w:val="Textoindependiente"/>
              <w:rPr>
                <w:sz w:val="20"/>
              </w:rPr>
            </w:pPr>
            <w:r w:rsidRPr="00AB7A55">
              <w:rPr>
                <w:sz w:val="20"/>
              </w:rPr>
              <w:t>Tarea1-Misión</w:t>
            </w:r>
          </w:p>
        </w:tc>
        <w:tc>
          <w:tcPr>
            <w:tcW w:w="3191" w:type="dxa"/>
          </w:tcPr>
          <w:p w:rsidR="00012FC8" w:rsidRPr="00AB7A55" w:rsidRDefault="00784B1F" w:rsidP="00784B1F">
            <w:pPr>
              <w:pStyle w:val="Textoindependiente"/>
              <w:rPr>
                <w:sz w:val="20"/>
              </w:rPr>
            </w:pPr>
            <w:r>
              <w:rPr>
                <w:sz w:val="20"/>
              </w:rPr>
              <w:t>Miércoles</w:t>
            </w:r>
            <w:r w:rsidRPr="00AF3DED">
              <w:rPr>
                <w:sz w:val="20"/>
              </w:rPr>
              <w:t xml:space="preserve"> </w:t>
            </w:r>
            <w:r>
              <w:rPr>
                <w:sz w:val="20"/>
              </w:rPr>
              <w:t>28-Marzo</w:t>
            </w:r>
          </w:p>
        </w:tc>
        <w:tc>
          <w:tcPr>
            <w:tcW w:w="3192" w:type="dxa"/>
            <w:vAlign w:val="bottom"/>
          </w:tcPr>
          <w:p w:rsidR="00012FC8" w:rsidRPr="00AF3DED" w:rsidRDefault="00012FC8" w:rsidP="00AB7A55">
            <w:pPr>
              <w:pStyle w:val="Textoindependiente"/>
              <w:rPr>
                <w:sz w:val="20"/>
              </w:rPr>
            </w:pPr>
            <w:r w:rsidRPr="00AF3DED">
              <w:rPr>
                <w:sz w:val="20"/>
              </w:rPr>
              <w:t>R. Badilla</w:t>
            </w:r>
          </w:p>
          <w:p w:rsidR="00012FC8" w:rsidRPr="00AF3DED" w:rsidRDefault="00012FC8" w:rsidP="00AB7A55">
            <w:pPr>
              <w:pStyle w:val="Textoindependiente"/>
              <w:rPr>
                <w:sz w:val="20"/>
              </w:rPr>
            </w:pPr>
          </w:p>
          <w:p w:rsidR="00012FC8" w:rsidRPr="00AB7A55" w:rsidRDefault="00012FC8" w:rsidP="00AB7A55">
            <w:pPr>
              <w:pStyle w:val="Textoindependiente"/>
              <w:rPr>
                <w:sz w:val="20"/>
              </w:rPr>
            </w:pPr>
          </w:p>
        </w:tc>
      </w:tr>
      <w:tr w:rsidR="00784B1F" w:rsidRPr="00AF3DED">
        <w:tc>
          <w:tcPr>
            <w:tcW w:w="3191" w:type="dxa"/>
          </w:tcPr>
          <w:p w:rsidR="00784B1F" w:rsidRPr="002F5518" w:rsidRDefault="00784B1F" w:rsidP="009414D3">
            <w:pPr>
              <w:pStyle w:val="Textoindependiente"/>
              <w:rPr>
                <w:bCs/>
                <w:color w:val="FF0000"/>
                <w:sz w:val="20"/>
              </w:rPr>
            </w:pPr>
            <w:r w:rsidRPr="002F5518">
              <w:rPr>
                <w:bCs/>
                <w:color w:val="FF0000"/>
                <w:sz w:val="20"/>
              </w:rPr>
              <w:t>Legislación</w:t>
            </w:r>
          </w:p>
        </w:tc>
        <w:tc>
          <w:tcPr>
            <w:tcW w:w="3191" w:type="dxa"/>
          </w:tcPr>
          <w:p w:rsidR="00784B1F" w:rsidRPr="002F5518" w:rsidRDefault="00784B1F" w:rsidP="009414D3">
            <w:pPr>
              <w:pStyle w:val="Textoindependiente"/>
              <w:rPr>
                <w:rFonts w:eastAsia="Arial Unicode MS"/>
                <w:color w:val="FF0000"/>
                <w:sz w:val="20"/>
              </w:rPr>
            </w:pPr>
          </w:p>
        </w:tc>
        <w:tc>
          <w:tcPr>
            <w:tcW w:w="3191" w:type="dxa"/>
            <w:vAlign w:val="bottom"/>
          </w:tcPr>
          <w:p w:rsidR="00784B1F" w:rsidRPr="002F5518" w:rsidRDefault="00784B1F" w:rsidP="009414D3">
            <w:pPr>
              <w:rPr>
                <w:rFonts w:ascii="Arial" w:hAnsi="Arial" w:cs="Arial"/>
                <w:i/>
                <w:iCs/>
                <w:color w:val="FF0000"/>
                <w:sz w:val="20"/>
                <w:szCs w:val="20"/>
              </w:rPr>
            </w:pPr>
            <w:r w:rsidRPr="002F5518">
              <w:rPr>
                <w:rFonts w:ascii="Arial" w:hAnsi="Arial" w:cs="Arial"/>
                <w:i/>
                <w:iCs/>
                <w:color w:val="FF0000"/>
                <w:sz w:val="20"/>
                <w:szCs w:val="20"/>
              </w:rPr>
              <w:t>Viernes 30-Marzo</w:t>
            </w:r>
          </w:p>
        </w:tc>
        <w:tc>
          <w:tcPr>
            <w:tcW w:w="3192" w:type="dxa"/>
            <w:vAlign w:val="bottom"/>
          </w:tcPr>
          <w:p w:rsidR="00784B1F" w:rsidRPr="002F5518" w:rsidRDefault="00784B1F" w:rsidP="009414D3">
            <w:pPr>
              <w:rPr>
                <w:rFonts w:ascii="Arial" w:hAnsi="Arial" w:cs="Arial"/>
                <w:bCs/>
                <w:color w:val="FF0000"/>
                <w:sz w:val="20"/>
                <w:szCs w:val="20"/>
              </w:rPr>
            </w:pPr>
          </w:p>
        </w:tc>
      </w:tr>
      <w:tr w:rsidR="00784B1F" w:rsidRPr="00AF3DED">
        <w:tc>
          <w:tcPr>
            <w:tcW w:w="3191" w:type="dxa"/>
          </w:tcPr>
          <w:p w:rsidR="00784B1F" w:rsidRPr="00AB7A55" w:rsidRDefault="00784B1F">
            <w:pPr>
              <w:pStyle w:val="Textoindependiente"/>
              <w:rPr>
                <w:sz w:val="20"/>
              </w:rPr>
            </w:pPr>
            <w:r w:rsidRPr="00AF3DED">
              <w:rPr>
                <w:sz w:val="20"/>
              </w:rPr>
              <w:t>El desarrollo de la empresa y el mercado</w:t>
            </w:r>
          </w:p>
        </w:tc>
        <w:tc>
          <w:tcPr>
            <w:tcW w:w="3191" w:type="dxa"/>
          </w:tcPr>
          <w:p w:rsidR="00784B1F" w:rsidRPr="00AB7A55" w:rsidRDefault="00784B1F">
            <w:pPr>
              <w:pStyle w:val="Textoindependiente"/>
              <w:rPr>
                <w:sz w:val="20"/>
              </w:rPr>
            </w:pPr>
            <w:r w:rsidRPr="00AB7A55">
              <w:rPr>
                <w:sz w:val="20"/>
              </w:rPr>
              <w:t>Tarea2-Mercado</w:t>
            </w:r>
          </w:p>
        </w:tc>
        <w:tc>
          <w:tcPr>
            <w:tcW w:w="3191" w:type="dxa"/>
            <w:vAlign w:val="bottom"/>
          </w:tcPr>
          <w:p w:rsidR="00784B1F" w:rsidRPr="00AB7A55" w:rsidRDefault="00784B1F" w:rsidP="00784B1F">
            <w:pPr>
              <w:rPr>
                <w:rFonts w:ascii="Arial" w:hAnsi="Arial" w:cs="Arial"/>
                <w:sz w:val="20"/>
                <w:szCs w:val="20"/>
                <w:lang w:val="es-MX"/>
              </w:rPr>
            </w:pPr>
            <w:r>
              <w:rPr>
                <w:sz w:val="20"/>
              </w:rPr>
              <w:t>Miércoles</w:t>
            </w:r>
            <w:r w:rsidRPr="00AF3DED">
              <w:rPr>
                <w:sz w:val="20"/>
              </w:rPr>
              <w:t xml:space="preserve"> </w:t>
            </w:r>
            <w:r>
              <w:rPr>
                <w:sz w:val="20"/>
              </w:rPr>
              <w:t>4-Abril</w:t>
            </w:r>
          </w:p>
        </w:tc>
        <w:tc>
          <w:tcPr>
            <w:tcW w:w="3192" w:type="dxa"/>
            <w:vAlign w:val="bottom"/>
          </w:tcPr>
          <w:p w:rsidR="00784B1F" w:rsidRPr="00AB7A55" w:rsidRDefault="00784B1F" w:rsidP="00AF341E">
            <w:pPr>
              <w:rPr>
                <w:rFonts w:ascii="Arial" w:hAnsi="Arial" w:cs="Arial"/>
                <w:sz w:val="20"/>
                <w:szCs w:val="20"/>
                <w:lang w:val="es-MX"/>
              </w:rPr>
            </w:pPr>
            <w:r w:rsidRPr="00AB7A55">
              <w:rPr>
                <w:rFonts w:ascii="Arial" w:hAnsi="Arial" w:cs="Arial"/>
                <w:sz w:val="20"/>
                <w:szCs w:val="20"/>
                <w:lang w:val="es-MX"/>
              </w:rPr>
              <w:t>RB</w:t>
            </w:r>
          </w:p>
          <w:p w:rsidR="00784B1F" w:rsidRPr="00AB7A55" w:rsidRDefault="00784B1F" w:rsidP="00AF341E">
            <w:pPr>
              <w:rPr>
                <w:rFonts w:ascii="Arial" w:hAnsi="Arial" w:cs="Arial"/>
                <w:sz w:val="20"/>
                <w:szCs w:val="20"/>
                <w:lang w:val="es-MX"/>
              </w:rPr>
            </w:pPr>
          </w:p>
        </w:tc>
      </w:tr>
      <w:tr w:rsidR="00784B1F" w:rsidRPr="00AF3DED">
        <w:tc>
          <w:tcPr>
            <w:tcW w:w="3191" w:type="dxa"/>
          </w:tcPr>
          <w:p w:rsidR="00784B1F" w:rsidRPr="00377047" w:rsidRDefault="00784B1F">
            <w:pPr>
              <w:pStyle w:val="Textoindependiente"/>
              <w:rPr>
                <w:bCs/>
                <w:sz w:val="20"/>
              </w:rPr>
            </w:pPr>
          </w:p>
        </w:tc>
        <w:tc>
          <w:tcPr>
            <w:tcW w:w="3191" w:type="dxa"/>
          </w:tcPr>
          <w:p w:rsidR="00784B1F" w:rsidRPr="00377047" w:rsidRDefault="00784B1F">
            <w:pPr>
              <w:pStyle w:val="Textoindependiente"/>
              <w:rPr>
                <w:rFonts w:eastAsia="Arial Unicode MS"/>
                <w:sz w:val="20"/>
              </w:rPr>
            </w:pPr>
          </w:p>
        </w:tc>
        <w:tc>
          <w:tcPr>
            <w:tcW w:w="3191" w:type="dxa"/>
            <w:vAlign w:val="bottom"/>
          </w:tcPr>
          <w:p w:rsidR="00784B1F" w:rsidRPr="00377047" w:rsidRDefault="00784B1F" w:rsidP="00AB7A55">
            <w:pPr>
              <w:rPr>
                <w:rFonts w:ascii="Arial" w:hAnsi="Arial" w:cs="Arial"/>
                <w:i/>
                <w:iCs/>
                <w:sz w:val="20"/>
                <w:szCs w:val="20"/>
              </w:rPr>
            </w:pPr>
          </w:p>
        </w:tc>
        <w:tc>
          <w:tcPr>
            <w:tcW w:w="3192" w:type="dxa"/>
            <w:vAlign w:val="bottom"/>
          </w:tcPr>
          <w:p w:rsidR="00784B1F" w:rsidRPr="00377047" w:rsidRDefault="00784B1F" w:rsidP="00AF341E">
            <w:pPr>
              <w:rPr>
                <w:rFonts w:ascii="Arial" w:hAnsi="Arial" w:cs="Arial"/>
                <w:bCs/>
                <w:sz w:val="20"/>
                <w:szCs w:val="20"/>
              </w:rPr>
            </w:pPr>
          </w:p>
        </w:tc>
      </w:tr>
      <w:tr w:rsidR="00784B1F" w:rsidRPr="00AF3DED">
        <w:tc>
          <w:tcPr>
            <w:tcW w:w="3191" w:type="dxa"/>
          </w:tcPr>
          <w:p w:rsidR="00784B1F" w:rsidRPr="00377047" w:rsidRDefault="00784B1F" w:rsidP="00616E9F">
            <w:pPr>
              <w:pStyle w:val="Textoindependiente"/>
              <w:rPr>
                <w:sz w:val="22"/>
                <w:szCs w:val="22"/>
              </w:rPr>
            </w:pPr>
            <w:r w:rsidRPr="00377047">
              <w:rPr>
                <w:bCs/>
                <w:sz w:val="20"/>
              </w:rPr>
              <w:t>Propiedad Intelectual</w:t>
            </w:r>
          </w:p>
        </w:tc>
        <w:tc>
          <w:tcPr>
            <w:tcW w:w="3191" w:type="dxa"/>
          </w:tcPr>
          <w:p w:rsidR="00784B1F" w:rsidRPr="00377047" w:rsidRDefault="00784B1F" w:rsidP="00AB7A55">
            <w:pPr>
              <w:pStyle w:val="Textoindependiente"/>
              <w:rPr>
                <w:sz w:val="22"/>
                <w:szCs w:val="22"/>
              </w:rPr>
            </w:pPr>
          </w:p>
        </w:tc>
        <w:tc>
          <w:tcPr>
            <w:tcW w:w="3191" w:type="dxa"/>
            <w:vAlign w:val="bottom"/>
          </w:tcPr>
          <w:p w:rsidR="00784B1F" w:rsidRPr="00377047" w:rsidRDefault="00784B1F" w:rsidP="00AB7A55">
            <w:pPr>
              <w:rPr>
                <w:rFonts w:ascii="Arial" w:eastAsia="Arial Unicode MS" w:hAnsi="Arial" w:cs="Arial"/>
                <w:bCs/>
                <w:sz w:val="20"/>
                <w:szCs w:val="20"/>
              </w:rPr>
            </w:pPr>
            <w:r>
              <w:rPr>
                <w:rFonts w:ascii="Arial" w:eastAsia="Arial Unicode MS" w:hAnsi="Arial" w:cs="Arial"/>
                <w:bCs/>
                <w:sz w:val="20"/>
                <w:szCs w:val="20"/>
              </w:rPr>
              <w:t>Miercoles 11-Abril</w:t>
            </w:r>
          </w:p>
        </w:tc>
        <w:tc>
          <w:tcPr>
            <w:tcW w:w="3192" w:type="dxa"/>
            <w:vAlign w:val="bottom"/>
          </w:tcPr>
          <w:p w:rsidR="00784B1F" w:rsidRPr="00377047" w:rsidRDefault="00784B1F" w:rsidP="00616E9F">
            <w:pPr>
              <w:rPr>
                <w:rFonts w:ascii="Arial" w:eastAsia="Arial Unicode MS" w:hAnsi="Arial" w:cs="Arial"/>
                <w:bCs/>
                <w:sz w:val="20"/>
                <w:szCs w:val="20"/>
              </w:rPr>
            </w:pPr>
            <w:r w:rsidRPr="00377047">
              <w:rPr>
                <w:rFonts w:ascii="Arial" w:hAnsi="Arial" w:cs="Arial"/>
                <w:sz w:val="20"/>
                <w:szCs w:val="20"/>
              </w:rPr>
              <w:t>R. Badilla</w:t>
            </w:r>
          </w:p>
        </w:tc>
      </w:tr>
      <w:tr w:rsidR="00784B1F" w:rsidRPr="00AF3DED">
        <w:tc>
          <w:tcPr>
            <w:tcW w:w="3191" w:type="dxa"/>
            <w:vAlign w:val="bottom"/>
          </w:tcPr>
          <w:p w:rsidR="00784B1F" w:rsidRPr="002F5518" w:rsidRDefault="00784B1F" w:rsidP="00AF341E">
            <w:pPr>
              <w:rPr>
                <w:rFonts w:ascii="Arial" w:eastAsia="Arial Unicode MS" w:hAnsi="Arial" w:cs="Arial"/>
                <w:color w:val="FF0000"/>
                <w:sz w:val="20"/>
                <w:szCs w:val="20"/>
              </w:rPr>
            </w:pPr>
            <w:r w:rsidRPr="002F5518">
              <w:rPr>
                <w:rFonts w:ascii="Arial" w:hAnsi="Arial" w:cs="Arial"/>
                <w:bCs/>
                <w:color w:val="FF0000"/>
                <w:sz w:val="20"/>
                <w:szCs w:val="20"/>
              </w:rPr>
              <w:t>Evaluación del Impacto Ambiental de los Proyectos</w:t>
            </w:r>
          </w:p>
        </w:tc>
        <w:tc>
          <w:tcPr>
            <w:tcW w:w="3191" w:type="dxa"/>
            <w:vAlign w:val="bottom"/>
          </w:tcPr>
          <w:p w:rsidR="00784B1F" w:rsidRPr="002F5518" w:rsidRDefault="00784B1F" w:rsidP="00AF341E">
            <w:pPr>
              <w:rPr>
                <w:rFonts w:ascii="Arial" w:eastAsia="Arial Unicode MS" w:hAnsi="Arial" w:cs="Arial"/>
                <w:color w:val="FF0000"/>
                <w:sz w:val="20"/>
                <w:szCs w:val="20"/>
              </w:rPr>
            </w:pPr>
          </w:p>
        </w:tc>
        <w:tc>
          <w:tcPr>
            <w:tcW w:w="3191" w:type="dxa"/>
            <w:vAlign w:val="bottom"/>
          </w:tcPr>
          <w:p w:rsidR="00784B1F" w:rsidRPr="002F5518" w:rsidRDefault="00784B1F" w:rsidP="002450ED">
            <w:pPr>
              <w:rPr>
                <w:rFonts w:ascii="Arial" w:eastAsia="Arial Unicode MS" w:hAnsi="Arial" w:cs="Arial"/>
                <w:i/>
                <w:iCs/>
                <w:color w:val="FF0000"/>
                <w:sz w:val="20"/>
                <w:szCs w:val="20"/>
              </w:rPr>
            </w:pPr>
            <w:r w:rsidRPr="002F5518">
              <w:rPr>
                <w:rFonts w:ascii="Arial" w:eastAsia="Arial Unicode MS" w:hAnsi="Arial" w:cs="Arial"/>
                <w:i/>
                <w:iCs/>
                <w:color w:val="FF0000"/>
                <w:sz w:val="20"/>
                <w:szCs w:val="20"/>
              </w:rPr>
              <w:t>Viernes 13-Abril</w:t>
            </w:r>
          </w:p>
        </w:tc>
        <w:tc>
          <w:tcPr>
            <w:tcW w:w="3192" w:type="dxa"/>
            <w:vAlign w:val="bottom"/>
          </w:tcPr>
          <w:p w:rsidR="00784B1F" w:rsidRPr="002F5518" w:rsidRDefault="00784B1F" w:rsidP="00AF341E">
            <w:pPr>
              <w:rPr>
                <w:rFonts w:ascii="Arial" w:eastAsia="Arial Unicode MS" w:hAnsi="Arial" w:cs="Arial"/>
                <w:color w:val="FF0000"/>
                <w:sz w:val="20"/>
                <w:szCs w:val="20"/>
              </w:rPr>
            </w:pPr>
          </w:p>
        </w:tc>
      </w:tr>
      <w:tr w:rsidR="00784B1F" w:rsidRPr="00AF3DED">
        <w:tc>
          <w:tcPr>
            <w:tcW w:w="3191" w:type="dxa"/>
          </w:tcPr>
          <w:p w:rsidR="00784B1F" w:rsidRPr="00377047" w:rsidRDefault="00784B1F" w:rsidP="00616E9F">
            <w:pPr>
              <w:pStyle w:val="Textoindependiente"/>
              <w:rPr>
                <w:sz w:val="22"/>
                <w:szCs w:val="22"/>
              </w:rPr>
            </w:pPr>
            <w:r w:rsidRPr="00377047">
              <w:rPr>
                <w:sz w:val="20"/>
              </w:rPr>
              <w:t>Modelo de Negocios en la sociedad del conocimiento</w:t>
            </w:r>
          </w:p>
        </w:tc>
        <w:tc>
          <w:tcPr>
            <w:tcW w:w="3191" w:type="dxa"/>
          </w:tcPr>
          <w:p w:rsidR="00784B1F" w:rsidRPr="00377047" w:rsidRDefault="00784B1F" w:rsidP="00616E9F">
            <w:pPr>
              <w:pStyle w:val="Textoindependiente"/>
              <w:rPr>
                <w:rFonts w:eastAsia="Arial Unicode MS"/>
                <w:bCs/>
                <w:sz w:val="20"/>
              </w:rPr>
            </w:pPr>
            <w:r w:rsidRPr="00377047">
              <w:rPr>
                <w:rFonts w:eastAsia="Arial Unicode MS"/>
                <w:sz w:val="20"/>
              </w:rPr>
              <w:t>Tarea3-Legislacion y EIA</w:t>
            </w:r>
            <w:r w:rsidRPr="00377047">
              <w:rPr>
                <w:rFonts w:eastAsia="Arial Unicode MS"/>
                <w:bCs/>
                <w:sz w:val="20"/>
              </w:rPr>
              <w:t xml:space="preserve"> </w:t>
            </w:r>
          </w:p>
          <w:p w:rsidR="00784B1F" w:rsidRPr="00377047" w:rsidRDefault="00784B1F" w:rsidP="00616E9F">
            <w:pPr>
              <w:pStyle w:val="Textoindependiente"/>
              <w:rPr>
                <w:sz w:val="22"/>
                <w:szCs w:val="22"/>
              </w:rPr>
            </w:pPr>
          </w:p>
        </w:tc>
        <w:tc>
          <w:tcPr>
            <w:tcW w:w="3191" w:type="dxa"/>
            <w:vAlign w:val="bottom"/>
          </w:tcPr>
          <w:p w:rsidR="00784B1F" w:rsidRPr="00377047" w:rsidRDefault="00784B1F" w:rsidP="00616E9F">
            <w:pPr>
              <w:rPr>
                <w:rFonts w:ascii="Arial" w:hAnsi="Arial" w:cs="Arial"/>
                <w:sz w:val="20"/>
                <w:szCs w:val="20"/>
              </w:rPr>
            </w:pPr>
            <w:r>
              <w:rPr>
                <w:rFonts w:ascii="Arial" w:hAnsi="Arial" w:cs="Arial"/>
                <w:sz w:val="20"/>
                <w:szCs w:val="20"/>
              </w:rPr>
              <w:t>Miercoles 18-Abril</w:t>
            </w:r>
          </w:p>
        </w:tc>
        <w:tc>
          <w:tcPr>
            <w:tcW w:w="3192" w:type="dxa"/>
            <w:vAlign w:val="bottom"/>
          </w:tcPr>
          <w:p w:rsidR="00784B1F" w:rsidRPr="00377047" w:rsidRDefault="00784B1F" w:rsidP="00616E9F">
            <w:pPr>
              <w:rPr>
                <w:rFonts w:ascii="Arial" w:hAnsi="Arial" w:cs="Arial"/>
                <w:bCs/>
                <w:sz w:val="20"/>
                <w:szCs w:val="20"/>
              </w:rPr>
            </w:pPr>
            <w:r w:rsidRPr="00377047">
              <w:rPr>
                <w:rFonts w:ascii="Arial" w:hAnsi="Arial" w:cs="Arial"/>
                <w:sz w:val="20"/>
                <w:szCs w:val="20"/>
              </w:rPr>
              <w:t>R. Badilla</w:t>
            </w:r>
            <w:r w:rsidRPr="00377047">
              <w:rPr>
                <w:rFonts w:ascii="Arial" w:hAnsi="Arial" w:cs="Arial"/>
                <w:bCs/>
                <w:sz w:val="20"/>
                <w:szCs w:val="20"/>
              </w:rPr>
              <w:t xml:space="preserve"> </w:t>
            </w:r>
          </w:p>
          <w:p w:rsidR="00784B1F" w:rsidRPr="00377047" w:rsidRDefault="00784B1F" w:rsidP="00616E9F">
            <w:pPr>
              <w:rPr>
                <w:rFonts w:ascii="Arial" w:eastAsia="Arial Unicode MS" w:hAnsi="Arial" w:cs="Arial"/>
                <w:sz w:val="20"/>
                <w:szCs w:val="20"/>
              </w:rPr>
            </w:pPr>
          </w:p>
        </w:tc>
      </w:tr>
      <w:tr w:rsidR="00784B1F" w:rsidRPr="00AF3DED">
        <w:tc>
          <w:tcPr>
            <w:tcW w:w="3191" w:type="dxa"/>
            <w:vAlign w:val="bottom"/>
          </w:tcPr>
          <w:p w:rsidR="00784B1F" w:rsidRPr="002F5518" w:rsidRDefault="00784B1F" w:rsidP="00AF341E">
            <w:pPr>
              <w:rPr>
                <w:rFonts w:ascii="Arial" w:hAnsi="Arial" w:cs="Arial"/>
                <w:bCs/>
                <w:color w:val="FF0000"/>
                <w:sz w:val="20"/>
                <w:szCs w:val="20"/>
              </w:rPr>
            </w:pPr>
            <w:r w:rsidRPr="002F5518">
              <w:rPr>
                <w:rFonts w:ascii="Arial" w:hAnsi="Arial" w:cs="Arial"/>
                <w:bCs/>
                <w:color w:val="FF0000"/>
                <w:sz w:val="20"/>
                <w:szCs w:val="20"/>
              </w:rPr>
              <w:t>La Mecánica del Proyecto de Ingeniería I</w:t>
            </w:r>
          </w:p>
        </w:tc>
        <w:tc>
          <w:tcPr>
            <w:tcW w:w="3191" w:type="dxa"/>
            <w:vAlign w:val="bottom"/>
          </w:tcPr>
          <w:p w:rsidR="00784B1F" w:rsidRPr="002F5518" w:rsidRDefault="00784B1F" w:rsidP="00AF341E">
            <w:pPr>
              <w:rPr>
                <w:rFonts w:ascii="Arial" w:eastAsia="Arial Unicode MS" w:hAnsi="Arial" w:cs="Arial"/>
                <w:color w:val="FF0000"/>
                <w:sz w:val="20"/>
                <w:szCs w:val="20"/>
              </w:rPr>
            </w:pPr>
          </w:p>
        </w:tc>
        <w:tc>
          <w:tcPr>
            <w:tcW w:w="3191" w:type="dxa"/>
            <w:vAlign w:val="bottom"/>
          </w:tcPr>
          <w:p w:rsidR="00784B1F" w:rsidRPr="002F5518" w:rsidRDefault="00784B1F" w:rsidP="00AF341E">
            <w:pPr>
              <w:rPr>
                <w:rFonts w:ascii="Arial" w:hAnsi="Arial" w:cs="Arial"/>
                <w:color w:val="FF0000"/>
                <w:sz w:val="20"/>
                <w:szCs w:val="20"/>
              </w:rPr>
            </w:pPr>
            <w:r w:rsidRPr="002F5518">
              <w:rPr>
                <w:rFonts w:ascii="Arial" w:hAnsi="Arial" w:cs="Arial"/>
                <w:color w:val="FF0000"/>
                <w:sz w:val="20"/>
                <w:szCs w:val="20"/>
              </w:rPr>
              <w:t>Viernes 20-Abril</w:t>
            </w:r>
          </w:p>
        </w:tc>
        <w:tc>
          <w:tcPr>
            <w:tcW w:w="3192" w:type="dxa"/>
            <w:vAlign w:val="bottom"/>
          </w:tcPr>
          <w:p w:rsidR="00784B1F" w:rsidRPr="002F5518" w:rsidRDefault="00784B1F" w:rsidP="00AF341E">
            <w:pPr>
              <w:rPr>
                <w:rFonts w:ascii="Arial" w:hAnsi="Arial" w:cs="Arial"/>
                <w:bCs/>
                <w:color w:val="FF0000"/>
                <w:sz w:val="20"/>
                <w:szCs w:val="20"/>
              </w:rPr>
            </w:pPr>
            <w:r w:rsidRPr="002F5518">
              <w:rPr>
                <w:rFonts w:ascii="Arial" w:hAnsi="Arial" w:cs="Arial"/>
                <w:bCs/>
                <w:color w:val="FF0000"/>
                <w:sz w:val="20"/>
                <w:szCs w:val="20"/>
              </w:rPr>
              <w:t>Ing. Cristian C. Araya</w:t>
            </w:r>
          </w:p>
          <w:p w:rsidR="00784B1F" w:rsidRPr="002F5518" w:rsidRDefault="00784B1F" w:rsidP="00AF341E">
            <w:pPr>
              <w:rPr>
                <w:rFonts w:ascii="Arial" w:eastAsia="Arial Unicode MS" w:hAnsi="Arial" w:cs="Arial"/>
                <w:color w:val="FF0000"/>
                <w:sz w:val="20"/>
                <w:szCs w:val="20"/>
              </w:rPr>
            </w:pPr>
          </w:p>
        </w:tc>
      </w:tr>
      <w:tr w:rsidR="00784B1F" w:rsidRPr="00AF3DED">
        <w:tc>
          <w:tcPr>
            <w:tcW w:w="3191" w:type="dxa"/>
          </w:tcPr>
          <w:p w:rsidR="00784B1F" w:rsidRPr="00377047" w:rsidRDefault="00784B1F" w:rsidP="00AB7A55">
            <w:pPr>
              <w:pStyle w:val="Textoindependiente"/>
              <w:rPr>
                <w:color w:val="000000"/>
                <w:sz w:val="22"/>
                <w:szCs w:val="22"/>
              </w:rPr>
            </w:pPr>
            <w:r w:rsidRPr="00377047">
              <w:rPr>
                <w:color w:val="000000"/>
                <w:sz w:val="22"/>
                <w:szCs w:val="22"/>
              </w:rPr>
              <w:t>Elaboración de flowsheet</w:t>
            </w:r>
          </w:p>
        </w:tc>
        <w:tc>
          <w:tcPr>
            <w:tcW w:w="3191" w:type="dxa"/>
          </w:tcPr>
          <w:p w:rsidR="00784B1F" w:rsidRPr="00377047" w:rsidRDefault="00784B1F" w:rsidP="00616E9F">
            <w:pPr>
              <w:pStyle w:val="Textoindependiente"/>
              <w:rPr>
                <w:color w:val="000000"/>
                <w:sz w:val="22"/>
                <w:szCs w:val="22"/>
              </w:rPr>
            </w:pPr>
            <w:r w:rsidRPr="00377047">
              <w:rPr>
                <w:rFonts w:eastAsia="Arial Unicode MS"/>
                <w:bCs/>
                <w:color w:val="000000"/>
                <w:sz w:val="20"/>
              </w:rPr>
              <w:t>Tarea 4-Descrpción Proceso</w:t>
            </w:r>
            <w:r w:rsidRPr="00377047">
              <w:rPr>
                <w:color w:val="000000"/>
                <w:sz w:val="22"/>
                <w:szCs w:val="22"/>
              </w:rPr>
              <w:t xml:space="preserve"> </w:t>
            </w:r>
          </w:p>
        </w:tc>
        <w:tc>
          <w:tcPr>
            <w:tcW w:w="3191" w:type="dxa"/>
          </w:tcPr>
          <w:p w:rsidR="00784B1F" w:rsidRPr="00377047" w:rsidRDefault="00784B1F" w:rsidP="00AB7A55">
            <w:pPr>
              <w:rPr>
                <w:rFonts w:ascii="Arial" w:hAnsi="Arial" w:cs="Arial"/>
                <w:color w:val="000000"/>
                <w:sz w:val="20"/>
                <w:szCs w:val="20"/>
              </w:rPr>
            </w:pPr>
            <w:r>
              <w:rPr>
                <w:rFonts w:ascii="Arial" w:hAnsi="Arial" w:cs="Arial"/>
                <w:color w:val="000000"/>
                <w:sz w:val="20"/>
                <w:szCs w:val="20"/>
              </w:rPr>
              <w:t>Miercoles 25-Abril</w:t>
            </w:r>
          </w:p>
        </w:tc>
        <w:tc>
          <w:tcPr>
            <w:tcW w:w="3192" w:type="dxa"/>
          </w:tcPr>
          <w:p w:rsidR="00784B1F" w:rsidRPr="00377047" w:rsidRDefault="00784B1F" w:rsidP="00616E9F">
            <w:pPr>
              <w:pStyle w:val="Textoindependiente"/>
              <w:rPr>
                <w:color w:val="000000"/>
                <w:sz w:val="22"/>
                <w:szCs w:val="22"/>
              </w:rPr>
            </w:pPr>
            <w:r w:rsidRPr="00377047">
              <w:rPr>
                <w:color w:val="000000"/>
                <w:sz w:val="20"/>
              </w:rPr>
              <w:t>Por definir</w:t>
            </w:r>
          </w:p>
        </w:tc>
      </w:tr>
      <w:tr w:rsidR="00784B1F" w:rsidRPr="00AF3DED" w:rsidTr="00377047">
        <w:trPr>
          <w:trHeight w:val="70"/>
        </w:trPr>
        <w:tc>
          <w:tcPr>
            <w:tcW w:w="3191" w:type="dxa"/>
            <w:vAlign w:val="bottom"/>
          </w:tcPr>
          <w:p w:rsidR="00784B1F" w:rsidRPr="002F5518" w:rsidRDefault="00784B1F" w:rsidP="007C6A17">
            <w:pPr>
              <w:rPr>
                <w:rFonts w:ascii="Arial" w:eastAsia="Arial Unicode MS" w:hAnsi="Arial" w:cs="Arial"/>
                <w:bCs/>
                <w:color w:val="FF0000"/>
                <w:sz w:val="20"/>
                <w:szCs w:val="20"/>
              </w:rPr>
            </w:pPr>
            <w:r w:rsidRPr="002F5518">
              <w:rPr>
                <w:rFonts w:ascii="Arial" w:hAnsi="Arial" w:cs="Arial"/>
                <w:bCs/>
                <w:color w:val="FF0000"/>
                <w:sz w:val="20"/>
                <w:szCs w:val="20"/>
              </w:rPr>
              <w:t>La Mecánica del Proyecto de Ingeniería II</w:t>
            </w:r>
            <w:r w:rsidRPr="002F5518">
              <w:rPr>
                <w:color w:val="FF0000"/>
                <w:sz w:val="22"/>
                <w:szCs w:val="22"/>
              </w:rPr>
              <w:t xml:space="preserve"> </w:t>
            </w:r>
          </w:p>
        </w:tc>
        <w:tc>
          <w:tcPr>
            <w:tcW w:w="3191" w:type="dxa"/>
            <w:vAlign w:val="bottom"/>
          </w:tcPr>
          <w:p w:rsidR="00784B1F" w:rsidRPr="002F5518" w:rsidRDefault="00784B1F" w:rsidP="00AF341E">
            <w:pPr>
              <w:rPr>
                <w:rFonts w:ascii="Arial" w:eastAsia="Arial Unicode MS" w:hAnsi="Arial" w:cs="Arial"/>
                <w:bCs/>
                <w:color w:val="FF0000"/>
                <w:sz w:val="20"/>
                <w:szCs w:val="20"/>
              </w:rPr>
            </w:pPr>
          </w:p>
        </w:tc>
        <w:tc>
          <w:tcPr>
            <w:tcW w:w="3191" w:type="dxa"/>
            <w:vAlign w:val="bottom"/>
          </w:tcPr>
          <w:p w:rsidR="00784B1F" w:rsidRPr="002F5518" w:rsidRDefault="00784B1F" w:rsidP="00AF341E">
            <w:pPr>
              <w:rPr>
                <w:rFonts w:ascii="Arial" w:hAnsi="Arial" w:cs="Arial"/>
                <w:color w:val="FF0000"/>
                <w:sz w:val="20"/>
                <w:szCs w:val="20"/>
              </w:rPr>
            </w:pPr>
            <w:r w:rsidRPr="002F5518">
              <w:rPr>
                <w:rFonts w:ascii="Arial" w:hAnsi="Arial" w:cs="Arial"/>
                <w:color w:val="FF0000"/>
                <w:sz w:val="20"/>
                <w:szCs w:val="20"/>
              </w:rPr>
              <w:t>Viernes 27-Abril</w:t>
            </w:r>
          </w:p>
        </w:tc>
        <w:tc>
          <w:tcPr>
            <w:tcW w:w="3192" w:type="dxa"/>
            <w:vAlign w:val="bottom"/>
          </w:tcPr>
          <w:p w:rsidR="00784B1F" w:rsidRPr="002F5518" w:rsidRDefault="00784B1F" w:rsidP="007C6A17">
            <w:pPr>
              <w:rPr>
                <w:rFonts w:ascii="Arial" w:eastAsia="Arial Unicode MS" w:hAnsi="Arial" w:cs="Arial"/>
                <w:bCs/>
                <w:color w:val="FF0000"/>
                <w:sz w:val="20"/>
                <w:szCs w:val="20"/>
              </w:rPr>
            </w:pPr>
            <w:r w:rsidRPr="002F5518">
              <w:rPr>
                <w:bCs/>
                <w:color w:val="FF0000"/>
                <w:sz w:val="20"/>
              </w:rPr>
              <w:t>Ing. Cristian C. Araya</w:t>
            </w:r>
            <w:r w:rsidRPr="002F5518">
              <w:rPr>
                <w:rFonts w:ascii="Arial" w:hAnsi="Arial" w:cs="Arial"/>
                <w:color w:val="FF0000"/>
                <w:sz w:val="20"/>
                <w:szCs w:val="20"/>
              </w:rPr>
              <w:t xml:space="preserve"> </w:t>
            </w:r>
          </w:p>
        </w:tc>
      </w:tr>
      <w:tr w:rsidR="00784B1F" w:rsidRPr="00AF3DED">
        <w:tc>
          <w:tcPr>
            <w:tcW w:w="3191" w:type="dxa"/>
          </w:tcPr>
          <w:p w:rsidR="00784B1F" w:rsidRPr="00AF3DED" w:rsidRDefault="00784B1F" w:rsidP="00AB7A55">
            <w:pPr>
              <w:pStyle w:val="Textoindependiente"/>
              <w:rPr>
                <w:sz w:val="20"/>
              </w:rPr>
            </w:pPr>
            <w:r w:rsidRPr="00AB7A55">
              <w:rPr>
                <w:sz w:val="22"/>
                <w:szCs w:val="22"/>
              </w:rPr>
              <w:t>Estimación Inversiones Capital</w:t>
            </w:r>
            <w:r w:rsidRPr="00AB7A55">
              <w:t xml:space="preserve"> </w:t>
            </w:r>
          </w:p>
        </w:tc>
        <w:tc>
          <w:tcPr>
            <w:tcW w:w="3191" w:type="dxa"/>
          </w:tcPr>
          <w:p w:rsidR="00784B1F" w:rsidRPr="00AF3DED" w:rsidRDefault="00784B1F" w:rsidP="002450ED">
            <w:pPr>
              <w:pStyle w:val="Textoindependiente"/>
              <w:rPr>
                <w:bCs/>
                <w:sz w:val="20"/>
              </w:rPr>
            </w:pPr>
            <w:r w:rsidRPr="00AF3DED">
              <w:rPr>
                <w:sz w:val="22"/>
                <w:szCs w:val="22"/>
              </w:rPr>
              <w:t>I</w:t>
            </w:r>
            <w:r>
              <w:rPr>
                <w:sz w:val="22"/>
                <w:szCs w:val="22"/>
              </w:rPr>
              <w:t>nforme 1 (compilación Tareas 1-4</w:t>
            </w:r>
            <w:r w:rsidRPr="00AF3DED">
              <w:rPr>
                <w:sz w:val="22"/>
                <w:szCs w:val="22"/>
              </w:rPr>
              <w:t>)</w:t>
            </w:r>
          </w:p>
        </w:tc>
        <w:tc>
          <w:tcPr>
            <w:tcW w:w="3191" w:type="dxa"/>
            <w:vAlign w:val="bottom"/>
          </w:tcPr>
          <w:p w:rsidR="00784B1F" w:rsidRPr="00AB7A55" w:rsidRDefault="00784B1F" w:rsidP="00AF341E">
            <w:pPr>
              <w:rPr>
                <w:rFonts w:ascii="Arial" w:hAnsi="Arial" w:cs="Arial"/>
                <w:sz w:val="20"/>
                <w:szCs w:val="20"/>
              </w:rPr>
            </w:pPr>
            <w:r>
              <w:rPr>
                <w:rFonts w:ascii="Arial" w:hAnsi="Arial" w:cs="Arial"/>
                <w:sz w:val="20"/>
                <w:szCs w:val="20"/>
              </w:rPr>
              <w:t>Miercoles 2 -Mayo</w:t>
            </w:r>
          </w:p>
        </w:tc>
        <w:tc>
          <w:tcPr>
            <w:tcW w:w="3192" w:type="dxa"/>
            <w:vAlign w:val="bottom"/>
          </w:tcPr>
          <w:p w:rsidR="00784B1F" w:rsidRPr="00AF3DED" w:rsidRDefault="00784B1F" w:rsidP="002450ED">
            <w:pPr>
              <w:rPr>
                <w:rFonts w:ascii="Arial" w:hAnsi="Arial" w:cs="Arial"/>
                <w:bCs/>
                <w:sz w:val="20"/>
                <w:szCs w:val="20"/>
              </w:rPr>
            </w:pPr>
            <w:r w:rsidRPr="00AF3DED">
              <w:rPr>
                <w:rFonts w:ascii="Arial" w:hAnsi="Arial" w:cs="Arial"/>
                <w:bCs/>
                <w:sz w:val="20"/>
                <w:szCs w:val="20"/>
              </w:rPr>
              <w:t>R. Badilla</w:t>
            </w:r>
            <w:r w:rsidRPr="00AF3DED">
              <w:rPr>
                <w:sz w:val="20"/>
              </w:rPr>
              <w:t xml:space="preserve"> </w:t>
            </w:r>
          </w:p>
        </w:tc>
      </w:tr>
      <w:tr w:rsidR="00784B1F" w:rsidRPr="00AF3DED">
        <w:tc>
          <w:tcPr>
            <w:tcW w:w="3191" w:type="dxa"/>
          </w:tcPr>
          <w:p w:rsidR="00784B1F" w:rsidRPr="00AF3DED" w:rsidRDefault="00784B1F">
            <w:pPr>
              <w:pStyle w:val="Textoindependiente"/>
              <w:rPr>
                <w:sz w:val="22"/>
                <w:szCs w:val="22"/>
              </w:rPr>
            </w:pPr>
            <w:r w:rsidRPr="00AF3DED">
              <w:rPr>
                <w:sz w:val="22"/>
                <w:szCs w:val="22"/>
              </w:rPr>
              <w:t>Presentaciones de Avance</w:t>
            </w:r>
          </w:p>
        </w:tc>
        <w:tc>
          <w:tcPr>
            <w:tcW w:w="3191" w:type="dxa"/>
          </w:tcPr>
          <w:p w:rsidR="00784B1F" w:rsidRPr="00AF3DED" w:rsidRDefault="00784B1F" w:rsidP="00534E25">
            <w:pPr>
              <w:pStyle w:val="Textoindependiente"/>
              <w:rPr>
                <w:sz w:val="22"/>
                <w:szCs w:val="22"/>
              </w:rPr>
            </w:pPr>
            <w:r w:rsidRPr="00AF3DED">
              <w:rPr>
                <w:rFonts w:eastAsia="Arial Unicode MS"/>
                <w:bCs/>
                <w:sz w:val="20"/>
              </w:rPr>
              <w:t xml:space="preserve">Tarea </w:t>
            </w:r>
            <w:r>
              <w:rPr>
                <w:rFonts w:eastAsia="Arial Unicode MS"/>
                <w:bCs/>
                <w:sz w:val="20"/>
              </w:rPr>
              <w:t>5</w:t>
            </w:r>
            <w:r w:rsidRPr="00AF3DED">
              <w:rPr>
                <w:rFonts w:eastAsia="Arial Unicode MS"/>
                <w:bCs/>
                <w:sz w:val="20"/>
              </w:rPr>
              <w:t xml:space="preserve">-Balances de Masa y flowsheet </w:t>
            </w:r>
          </w:p>
        </w:tc>
        <w:tc>
          <w:tcPr>
            <w:tcW w:w="3191" w:type="dxa"/>
          </w:tcPr>
          <w:p w:rsidR="00784B1F" w:rsidRPr="00AB7A55" w:rsidRDefault="00784B1F" w:rsidP="00AB7A55">
            <w:pPr>
              <w:rPr>
                <w:rFonts w:ascii="Arial" w:hAnsi="Arial" w:cs="Arial"/>
                <w:sz w:val="20"/>
                <w:szCs w:val="20"/>
              </w:rPr>
            </w:pPr>
            <w:r>
              <w:rPr>
                <w:rFonts w:ascii="Arial" w:hAnsi="Arial" w:cs="Arial"/>
                <w:sz w:val="20"/>
                <w:szCs w:val="20"/>
              </w:rPr>
              <w:t>Miercoles 9-Mayo</w:t>
            </w:r>
          </w:p>
        </w:tc>
        <w:tc>
          <w:tcPr>
            <w:tcW w:w="3192" w:type="dxa"/>
            <w:vAlign w:val="bottom"/>
          </w:tcPr>
          <w:p w:rsidR="00784B1F" w:rsidRPr="00AF3DED" w:rsidRDefault="00784B1F" w:rsidP="00534E25">
            <w:pPr>
              <w:rPr>
                <w:rFonts w:ascii="Arial" w:eastAsia="Arial Unicode MS" w:hAnsi="Arial" w:cs="Arial"/>
                <w:sz w:val="20"/>
                <w:szCs w:val="20"/>
              </w:rPr>
            </w:pPr>
            <w:r w:rsidRPr="00AF3DED">
              <w:rPr>
                <w:sz w:val="20"/>
              </w:rPr>
              <w:t>EQUIPO COMPLETO (EC)</w:t>
            </w:r>
          </w:p>
        </w:tc>
      </w:tr>
      <w:tr w:rsidR="00784B1F" w:rsidRPr="00AF3DED">
        <w:tc>
          <w:tcPr>
            <w:tcW w:w="3191" w:type="dxa"/>
          </w:tcPr>
          <w:p w:rsidR="00784B1F" w:rsidRPr="00AF3DED" w:rsidRDefault="00784B1F" w:rsidP="00534E25">
            <w:pPr>
              <w:pStyle w:val="Textoindependiente"/>
              <w:rPr>
                <w:sz w:val="20"/>
              </w:rPr>
            </w:pPr>
            <w:r w:rsidRPr="00AF3DED">
              <w:rPr>
                <w:bCs/>
                <w:sz w:val="20"/>
              </w:rPr>
              <w:t xml:space="preserve">Análisis de los planes y </w:t>
            </w:r>
            <w:r w:rsidRPr="00AF3DED">
              <w:rPr>
                <w:bCs/>
                <w:sz w:val="20"/>
              </w:rPr>
              <w:lastRenderedPageBreak/>
              <w:t>financiamiento del Negocio</w:t>
            </w:r>
            <w:r w:rsidRPr="00AF3DED">
              <w:rPr>
                <w:sz w:val="22"/>
                <w:szCs w:val="22"/>
              </w:rPr>
              <w:t xml:space="preserve"> </w:t>
            </w:r>
          </w:p>
        </w:tc>
        <w:tc>
          <w:tcPr>
            <w:tcW w:w="3191" w:type="dxa"/>
          </w:tcPr>
          <w:p w:rsidR="00784B1F" w:rsidRPr="00AF3DED" w:rsidRDefault="00784B1F">
            <w:pPr>
              <w:pStyle w:val="Textoindependiente"/>
              <w:rPr>
                <w:sz w:val="22"/>
                <w:szCs w:val="22"/>
              </w:rPr>
            </w:pPr>
          </w:p>
        </w:tc>
        <w:tc>
          <w:tcPr>
            <w:tcW w:w="3191" w:type="dxa"/>
          </w:tcPr>
          <w:p w:rsidR="00784B1F" w:rsidRPr="00AF3DED" w:rsidRDefault="00784B1F" w:rsidP="00534E25">
            <w:pPr>
              <w:pStyle w:val="Textoindependiente"/>
              <w:rPr>
                <w:sz w:val="22"/>
                <w:szCs w:val="22"/>
              </w:rPr>
            </w:pPr>
            <w:r>
              <w:rPr>
                <w:sz w:val="22"/>
                <w:szCs w:val="22"/>
              </w:rPr>
              <w:t>Miercoles 16-Mayo</w:t>
            </w:r>
          </w:p>
        </w:tc>
        <w:tc>
          <w:tcPr>
            <w:tcW w:w="3192" w:type="dxa"/>
          </w:tcPr>
          <w:p w:rsidR="00784B1F" w:rsidRPr="00AF3DED" w:rsidRDefault="00784B1F">
            <w:pPr>
              <w:pStyle w:val="Textoindependiente"/>
              <w:rPr>
                <w:sz w:val="22"/>
                <w:szCs w:val="22"/>
              </w:rPr>
            </w:pPr>
            <w:r w:rsidRPr="00AF3DED">
              <w:rPr>
                <w:bCs/>
                <w:sz w:val="20"/>
              </w:rPr>
              <w:t>R. Badilla</w:t>
            </w:r>
          </w:p>
        </w:tc>
      </w:tr>
      <w:tr w:rsidR="00784B1F" w:rsidRPr="00AF3DED">
        <w:tc>
          <w:tcPr>
            <w:tcW w:w="3191" w:type="dxa"/>
          </w:tcPr>
          <w:p w:rsidR="00784B1F" w:rsidRPr="00AF3DED" w:rsidRDefault="00784B1F">
            <w:pPr>
              <w:pStyle w:val="Textoindependiente"/>
              <w:rPr>
                <w:sz w:val="22"/>
                <w:szCs w:val="22"/>
              </w:rPr>
            </w:pPr>
            <w:r>
              <w:rPr>
                <w:sz w:val="20"/>
              </w:rPr>
              <w:lastRenderedPageBreak/>
              <w:t>Por definir</w:t>
            </w:r>
          </w:p>
        </w:tc>
        <w:tc>
          <w:tcPr>
            <w:tcW w:w="3191" w:type="dxa"/>
          </w:tcPr>
          <w:p w:rsidR="00784B1F" w:rsidRPr="00AF3DED" w:rsidRDefault="00784B1F" w:rsidP="002450ED">
            <w:pPr>
              <w:pStyle w:val="Textoindependiente"/>
              <w:rPr>
                <w:sz w:val="22"/>
                <w:szCs w:val="22"/>
              </w:rPr>
            </w:pPr>
            <w:r>
              <w:rPr>
                <w:rFonts w:eastAsia="Arial Unicode MS"/>
                <w:bCs/>
                <w:sz w:val="20"/>
              </w:rPr>
              <w:t>Tarea 6</w:t>
            </w:r>
            <w:r w:rsidRPr="00AF3DED">
              <w:rPr>
                <w:rFonts w:eastAsia="Arial Unicode MS"/>
                <w:bCs/>
                <w:sz w:val="20"/>
              </w:rPr>
              <w:t xml:space="preserve">-Balances de Energía </w:t>
            </w:r>
          </w:p>
        </w:tc>
        <w:tc>
          <w:tcPr>
            <w:tcW w:w="3191" w:type="dxa"/>
            <w:vAlign w:val="bottom"/>
          </w:tcPr>
          <w:p w:rsidR="00784B1F" w:rsidRPr="00AF3DED" w:rsidRDefault="00784B1F" w:rsidP="00534E25">
            <w:pPr>
              <w:rPr>
                <w:rFonts w:ascii="Arial" w:eastAsia="Arial Unicode MS" w:hAnsi="Arial" w:cs="Arial"/>
                <w:bCs/>
                <w:sz w:val="20"/>
                <w:szCs w:val="20"/>
              </w:rPr>
            </w:pPr>
            <w:r>
              <w:rPr>
                <w:rFonts w:ascii="Arial" w:eastAsia="Arial Unicode MS" w:hAnsi="Arial" w:cs="Arial"/>
                <w:bCs/>
                <w:sz w:val="20"/>
                <w:szCs w:val="20"/>
              </w:rPr>
              <w:t>Miercoles 30-Mayo</w:t>
            </w:r>
          </w:p>
        </w:tc>
        <w:tc>
          <w:tcPr>
            <w:tcW w:w="3192" w:type="dxa"/>
          </w:tcPr>
          <w:p w:rsidR="00784B1F" w:rsidRPr="00AF3DED" w:rsidRDefault="00784B1F">
            <w:pPr>
              <w:pStyle w:val="Textoindependiente"/>
              <w:rPr>
                <w:sz w:val="22"/>
                <w:szCs w:val="22"/>
              </w:rPr>
            </w:pPr>
            <w:r w:rsidRPr="00AF3DED">
              <w:rPr>
                <w:bCs/>
                <w:sz w:val="20"/>
              </w:rPr>
              <w:t>R. Badilla</w:t>
            </w:r>
          </w:p>
        </w:tc>
      </w:tr>
      <w:tr w:rsidR="00784B1F" w:rsidRPr="00AF3DED">
        <w:tc>
          <w:tcPr>
            <w:tcW w:w="3191" w:type="dxa"/>
          </w:tcPr>
          <w:p w:rsidR="00784B1F" w:rsidRPr="00AF3DED" w:rsidRDefault="00784B1F">
            <w:pPr>
              <w:pStyle w:val="Textoindependiente"/>
              <w:rPr>
                <w:sz w:val="22"/>
                <w:szCs w:val="22"/>
              </w:rPr>
            </w:pPr>
            <w:r>
              <w:rPr>
                <w:bCs/>
                <w:sz w:val="20"/>
              </w:rPr>
              <w:t>Por definir</w:t>
            </w:r>
          </w:p>
        </w:tc>
        <w:tc>
          <w:tcPr>
            <w:tcW w:w="3191" w:type="dxa"/>
          </w:tcPr>
          <w:p w:rsidR="00784B1F" w:rsidRPr="00AF3DED" w:rsidRDefault="00784B1F">
            <w:pPr>
              <w:pStyle w:val="Textoindependiente"/>
              <w:rPr>
                <w:sz w:val="22"/>
                <w:szCs w:val="22"/>
              </w:rPr>
            </w:pPr>
            <w:r>
              <w:rPr>
                <w:rFonts w:eastAsia="Arial Unicode MS"/>
                <w:bCs/>
                <w:sz w:val="20"/>
              </w:rPr>
              <w:t>Tarea 7</w:t>
            </w:r>
            <w:r w:rsidRPr="00AF3DED">
              <w:rPr>
                <w:rFonts w:eastAsia="Arial Unicode MS"/>
                <w:bCs/>
                <w:sz w:val="20"/>
              </w:rPr>
              <w:t xml:space="preserve"> Dimensionamiento-Layout y Administración</w:t>
            </w:r>
          </w:p>
        </w:tc>
        <w:tc>
          <w:tcPr>
            <w:tcW w:w="3191" w:type="dxa"/>
            <w:vAlign w:val="bottom"/>
          </w:tcPr>
          <w:p w:rsidR="00784B1F" w:rsidRPr="00AF3DED" w:rsidRDefault="00784B1F" w:rsidP="00AF341E">
            <w:pPr>
              <w:rPr>
                <w:rFonts w:ascii="Arial" w:eastAsia="Arial Unicode MS" w:hAnsi="Arial" w:cs="Arial"/>
                <w:sz w:val="20"/>
                <w:szCs w:val="20"/>
              </w:rPr>
            </w:pPr>
            <w:r>
              <w:rPr>
                <w:rFonts w:ascii="Arial" w:eastAsia="Arial Unicode MS" w:hAnsi="Arial" w:cs="Arial"/>
                <w:sz w:val="20"/>
                <w:szCs w:val="20"/>
              </w:rPr>
              <w:t>Miercoles 6-Junio</w:t>
            </w:r>
          </w:p>
        </w:tc>
        <w:tc>
          <w:tcPr>
            <w:tcW w:w="3192" w:type="dxa"/>
          </w:tcPr>
          <w:p w:rsidR="00784B1F" w:rsidRPr="00AF3DED" w:rsidRDefault="00784B1F">
            <w:pPr>
              <w:pStyle w:val="Textoindependiente"/>
              <w:rPr>
                <w:sz w:val="22"/>
                <w:szCs w:val="22"/>
              </w:rPr>
            </w:pPr>
            <w:r w:rsidRPr="00AF3DED">
              <w:rPr>
                <w:bCs/>
                <w:sz w:val="20"/>
              </w:rPr>
              <w:t>R. Badilla</w:t>
            </w:r>
          </w:p>
        </w:tc>
      </w:tr>
      <w:tr w:rsidR="00784B1F" w:rsidRPr="00AF3DED">
        <w:tc>
          <w:tcPr>
            <w:tcW w:w="3191" w:type="dxa"/>
          </w:tcPr>
          <w:p w:rsidR="00784B1F" w:rsidRPr="00AF3DED" w:rsidRDefault="00784B1F">
            <w:pPr>
              <w:pStyle w:val="Textoindependiente"/>
              <w:rPr>
                <w:sz w:val="22"/>
                <w:szCs w:val="22"/>
              </w:rPr>
            </w:pPr>
            <w:r w:rsidRPr="00AF3DED">
              <w:rPr>
                <w:sz w:val="20"/>
              </w:rPr>
              <w:t>Financiamiento de Proyectos de Inversión</w:t>
            </w:r>
          </w:p>
        </w:tc>
        <w:tc>
          <w:tcPr>
            <w:tcW w:w="3191" w:type="dxa"/>
          </w:tcPr>
          <w:p w:rsidR="00784B1F" w:rsidRPr="00AF3DED" w:rsidRDefault="00784B1F">
            <w:pPr>
              <w:pStyle w:val="Textoindependiente"/>
              <w:rPr>
                <w:sz w:val="22"/>
                <w:szCs w:val="22"/>
              </w:rPr>
            </w:pPr>
          </w:p>
        </w:tc>
        <w:tc>
          <w:tcPr>
            <w:tcW w:w="3191" w:type="dxa"/>
            <w:vAlign w:val="bottom"/>
          </w:tcPr>
          <w:p w:rsidR="00784B1F" w:rsidRPr="00AF3DED" w:rsidRDefault="00784B1F" w:rsidP="00694EB5">
            <w:pPr>
              <w:rPr>
                <w:rFonts w:ascii="Arial" w:eastAsia="Arial Unicode MS" w:hAnsi="Arial" w:cs="Arial"/>
                <w:bCs/>
                <w:sz w:val="20"/>
                <w:szCs w:val="20"/>
              </w:rPr>
            </w:pPr>
          </w:p>
        </w:tc>
        <w:tc>
          <w:tcPr>
            <w:tcW w:w="3192" w:type="dxa"/>
          </w:tcPr>
          <w:p w:rsidR="00784B1F" w:rsidRPr="00AF3DED" w:rsidRDefault="00784B1F">
            <w:pPr>
              <w:pStyle w:val="Textoindependiente"/>
              <w:rPr>
                <w:sz w:val="22"/>
                <w:szCs w:val="22"/>
              </w:rPr>
            </w:pPr>
            <w:r w:rsidRPr="00AF3DED">
              <w:rPr>
                <w:bCs/>
                <w:sz w:val="20"/>
              </w:rPr>
              <w:t>R. Badilla</w:t>
            </w:r>
          </w:p>
        </w:tc>
      </w:tr>
      <w:tr w:rsidR="00784B1F" w:rsidRPr="00AF3DED">
        <w:tc>
          <w:tcPr>
            <w:tcW w:w="3191" w:type="dxa"/>
          </w:tcPr>
          <w:p w:rsidR="00784B1F" w:rsidRPr="00377047" w:rsidRDefault="00784B1F">
            <w:pPr>
              <w:pStyle w:val="Textoindependiente"/>
              <w:rPr>
                <w:sz w:val="22"/>
                <w:szCs w:val="22"/>
              </w:rPr>
            </w:pPr>
            <w:r w:rsidRPr="00377047">
              <w:rPr>
                <w:bCs/>
                <w:sz w:val="20"/>
              </w:rPr>
              <w:t>Desarrollo de Negocios: Modelo y la cadena del valor</w:t>
            </w:r>
          </w:p>
        </w:tc>
        <w:tc>
          <w:tcPr>
            <w:tcW w:w="3191" w:type="dxa"/>
          </w:tcPr>
          <w:p w:rsidR="00784B1F" w:rsidRPr="00377047" w:rsidRDefault="00784B1F">
            <w:pPr>
              <w:pStyle w:val="Textoindependiente"/>
              <w:rPr>
                <w:sz w:val="22"/>
                <w:szCs w:val="22"/>
              </w:rPr>
            </w:pPr>
            <w:r w:rsidRPr="00377047">
              <w:rPr>
                <w:sz w:val="22"/>
                <w:szCs w:val="22"/>
              </w:rPr>
              <w:t>Informe 2 (compilación Tareas 5-7)</w:t>
            </w:r>
          </w:p>
        </w:tc>
        <w:tc>
          <w:tcPr>
            <w:tcW w:w="3191" w:type="dxa"/>
            <w:vAlign w:val="bottom"/>
          </w:tcPr>
          <w:p w:rsidR="00784B1F" w:rsidRPr="00377047" w:rsidRDefault="00784B1F" w:rsidP="00534E25">
            <w:pPr>
              <w:rPr>
                <w:rFonts w:ascii="Arial" w:eastAsia="Arial Unicode MS" w:hAnsi="Arial" w:cs="Arial"/>
                <w:sz w:val="20"/>
                <w:szCs w:val="20"/>
              </w:rPr>
            </w:pPr>
            <w:r>
              <w:rPr>
                <w:rFonts w:ascii="Arial" w:eastAsia="Arial Unicode MS" w:hAnsi="Arial" w:cs="Arial"/>
                <w:sz w:val="20"/>
                <w:szCs w:val="20"/>
              </w:rPr>
              <w:t>Miercoles 13-Junio</w:t>
            </w:r>
          </w:p>
        </w:tc>
        <w:tc>
          <w:tcPr>
            <w:tcW w:w="3192" w:type="dxa"/>
          </w:tcPr>
          <w:p w:rsidR="00784B1F" w:rsidRPr="00377047" w:rsidRDefault="00784B1F">
            <w:pPr>
              <w:pStyle w:val="Textoindependiente"/>
              <w:rPr>
                <w:sz w:val="22"/>
                <w:szCs w:val="22"/>
              </w:rPr>
            </w:pPr>
            <w:r w:rsidRPr="00377047">
              <w:rPr>
                <w:bCs/>
                <w:sz w:val="20"/>
              </w:rPr>
              <w:t>Abogado Urbina</w:t>
            </w:r>
          </w:p>
        </w:tc>
      </w:tr>
      <w:tr w:rsidR="00784B1F" w:rsidRPr="00AF3DED">
        <w:tc>
          <w:tcPr>
            <w:tcW w:w="3191" w:type="dxa"/>
          </w:tcPr>
          <w:p w:rsidR="00784B1F" w:rsidRPr="00AF3DED" w:rsidRDefault="00784B1F">
            <w:pPr>
              <w:pStyle w:val="Textoindependiente"/>
              <w:rPr>
                <w:sz w:val="20"/>
              </w:rPr>
            </w:pPr>
            <w:r>
              <w:rPr>
                <w:sz w:val="20"/>
              </w:rPr>
              <w:t>Por definir</w:t>
            </w:r>
          </w:p>
        </w:tc>
        <w:tc>
          <w:tcPr>
            <w:tcW w:w="3191" w:type="dxa"/>
          </w:tcPr>
          <w:p w:rsidR="00784B1F" w:rsidRPr="00AF3DED" w:rsidRDefault="00784B1F">
            <w:pPr>
              <w:pStyle w:val="Textoindependiente"/>
              <w:rPr>
                <w:sz w:val="20"/>
              </w:rPr>
            </w:pPr>
            <w:r>
              <w:rPr>
                <w:rFonts w:eastAsia="Arial Unicode MS"/>
                <w:bCs/>
                <w:sz w:val="20"/>
              </w:rPr>
              <w:t>Tarea 8</w:t>
            </w:r>
            <w:r w:rsidRPr="00AF3DED">
              <w:rPr>
                <w:rFonts w:eastAsia="Arial Unicode MS"/>
                <w:bCs/>
                <w:sz w:val="20"/>
              </w:rPr>
              <w:t xml:space="preserve"> Estimación de Costos</w:t>
            </w:r>
          </w:p>
        </w:tc>
        <w:tc>
          <w:tcPr>
            <w:tcW w:w="3191" w:type="dxa"/>
            <w:vAlign w:val="bottom"/>
          </w:tcPr>
          <w:p w:rsidR="00784B1F" w:rsidRPr="00AF3DED" w:rsidRDefault="00784B1F" w:rsidP="00AF341E">
            <w:pPr>
              <w:rPr>
                <w:rFonts w:ascii="Arial" w:hAnsi="Arial" w:cs="Arial"/>
                <w:sz w:val="20"/>
                <w:szCs w:val="20"/>
                <w:lang w:val="es-MX"/>
              </w:rPr>
            </w:pPr>
            <w:r>
              <w:rPr>
                <w:rFonts w:ascii="Arial" w:hAnsi="Arial" w:cs="Arial"/>
                <w:sz w:val="20"/>
                <w:szCs w:val="20"/>
                <w:lang w:val="es-MX"/>
              </w:rPr>
              <w:t>Miercoles 20-Junio</w:t>
            </w:r>
          </w:p>
        </w:tc>
        <w:tc>
          <w:tcPr>
            <w:tcW w:w="3192" w:type="dxa"/>
          </w:tcPr>
          <w:p w:rsidR="00784B1F" w:rsidRPr="00AF3DED" w:rsidRDefault="00784B1F">
            <w:pPr>
              <w:pStyle w:val="Textoindependiente"/>
              <w:rPr>
                <w:sz w:val="20"/>
              </w:rPr>
            </w:pPr>
          </w:p>
        </w:tc>
      </w:tr>
      <w:tr w:rsidR="00784B1F" w:rsidRPr="00AF3DED">
        <w:tc>
          <w:tcPr>
            <w:tcW w:w="3191" w:type="dxa"/>
          </w:tcPr>
          <w:p w:rsidR="00784B1F" w:rsidRPr="00AF3DED" w:rsidRDefault="00784B1F">
            <w:pPr>
              <w:pStyle w:val="Textoindependiente"/>
              <w:rPr>
                <w:sz w:val="20"/>
              </w:rPr>
            </w:pPr>
            <w:r w:rsidRPr="00AF3DED">
              <w:rPr>
                <w:sz w:val="20"/>
              </w:rPr>
              <w:t>Presentaciones de Avance</w:t>
            </w:r>
          </w:p>
        </w:tc>
        <w:tc>
          <w:tcPr>
            <w:tcW w:w="3191" w:type="dxa"/>
          </w:tcPr>
          <w:p w:rsidR="00784B1F" w:rsidRPr="00AF3DED" w:rsidRDefault="00784B1F">
            <w:pPr>
              <w:pStyle w:val="Textoindependiente"/>
              <w:rPr>
                <w:sz w:val="20"/>
              </w:rPr>
            </w:pPr>
          </w:p>
        </w:tc>
        <w:tc>
          <w:tcPr>
            <w:tcW w:w="3191" w:type="dxa"/>
            <w:vAlign w:val="bottom"/>
          </w:tcPr>
          <w:p w:rsidR="00784B1F" w:rsidRPr="00AF3DED" w:rsidRDefault="00784B1F" w:rsidP="00AF341E">
            <w:pPr>
              <w:rPr>
                <w:rFonts w:ascii="Arial" w:hAnsi="Arial" w:cs="Arial"/>
                <w:sz w:val="20"/>
                <w:szCs w:val="20"/>
                <w:lang w:val="es-MX"/>
              </w:rPr>
            </w:pPr>
          </w:p>
        </w:tc>
        <w:tc>
          <w:tcPr>
            <w:tcW w:w="3192" w:type="dxa"/>
          </w:tcPr>
          <w:p w:rsidR="00784B1F" w:rsidRPr="00AF3DED" w:rsidRDefault="00784B1F">
            <w:pPr>
              <w:pStyle w:val="Textoindependiente"/>
              <w:rPr>
                <w:sz w:val="20"/>
              </w:rPr>
            </w:pPr>
            <w:r w:rsidRPr="00AF3DED">
              <w:rPr>
                <w:sz w:val="20"/>
              </w:rPr>
              <w:t>EQUIPO COMPLETO (EC)</w:t>
            </w:r>
          </w:p>
        </w:tc>
      </w:tr>
      <w:tr w:rsidR="00784B1F" w:rsidRPr="00AF3DED">
        <w:tc>
          <w:tcPr>
            <w:tcW w:w="3191" w:type="dxa"/>
          </w:tcPr>
          <w:p w:rsidR="00784B1F" w:rsidRPr="00AF3DED" w:rsidRDefault="00784B1F">
            <w:pPr>
              <w:pStyle w:val="Textoindependiente"/>
              <w:rPr>
                <w:sz w:val="20"/>
              </w:rPr>
            </w:pPr>
            <w:r w:rsidRPr="00AF3DED">
              <w:rPr>
                <w:sz w:val="20"/>
              </w:rPr>
              <w:t>Presentaciones de Avance</w:t>
            </w:r>
          </w:p>
        </w:tc>
        <w:tc>
          <w:tcPr>
            <w:tcW w:w="3191" w:type="dxa"/>
          </w:tcPr>
          <w:p w:rsidR="00784B1F" w:rsidRPr="00AF3DED" w:rsidRDefault="00784B1F">
            <w:pPr>
              <w:pStyle w:val="Textoindependiente"/>
              <w:rPr>
                <w:sz w:val="20"/>
              </w:rPr>
            </w:pPr>
            <w:r>
              <w:rPr>
                <w:sz w:val="20"/>
              </w:rPr>
              <w:t>Tarea 9</w:t>
            </w:r>
            <w:r w:rsidRPr="00AF3DED">
              <w:rPr>
                <w:sz w:val="20"/>
              </w:rPr>
              <w:t xml:space="preserve"> Flujo Caja</w:t>
            </w:r>
          </w:p>
        </w:tc>
        <w:tc>
          <w:tcPr>
            <w:tcW w:w="3191" w:type="dxa"/>
            <w:vAlign w:val="bottom"/>
          </w:tcPr>
          <w:p w:rsidR="00784B1F" w:rsidRPr="00AF3DED" w:rsidRDefault="00784B1F" w:rsidP="00534E25">
            <w:pPr>
              <w:rPr>
                <w:rFonts w:ascii="Arial" w:hAnsi="Arial" w:cs="Arial"/>
                <w:sz w:val="20"/>
                <w:szCs w:val="20"/>
                <w:lang w:val="es-MX"/>
              </w:rPr>
            </w:pPr>
            <w:r>
              <w:rPr>
                <w:rFonts w:ascii="Arial" w:hAnsi="Arial" w:cs="Arial"/>
                <w:sz w:val="20"/>
                <w:szCs w:val="20"/>
                <w:lang w:val="es-MX"/>
              </w:rPr>
              <w:t>Miercoles 27-Junio</w:t>
            </w:r>
          </w:p>
        </w:tc>
        <w:tc>
          <w:tcPr>
            <w:tcW w:w="3192" w:type="dxa"/>
          </w:tcPr>
          <w:p w:rsidR="00784B1F" w:rsidRPr="00AF3DED" w:rsidRDefault="00784B1F">
            <w:pPr>
              <w:pStyle w:val="Textoindependiente"/>
              <w:rPr>
                <w:sz w:val="20"/>
              </w:rPr>
            </w:pPr>
            <w:r w:rsidRPr="00AF3DED">
              <w:rPr>
                <w:sz w:val="20"/>
              </w:rPr>
              <w:t>EQUIPO COMPLETO (EC)</w:t>
            </w:r>
          </w:p>
        </w:tc>
      </w:tr>
      <w:tr w:rsidR="00784B1F" w:rsidRPr="00AF3DED">
        <w:tc>
          <w:tcPr>
            <w:tcW w:w="3191" w:type="dxa"/>
          </w:tcPr>
          <w:p w:rsidR="00784B1F" w:rsidRPr="00AF3DED" w:rsidRDefault="00784B1F">
            <w:pPr>
              <w:pStyle w:val="Textoindependiente"/>
              <w:rPr>
                <w:sz w:val="22"/>
                <w:szCs w:val="22"/>
              </w:rPr>
            </w:pPr>
          </w:p>
        </w:tc>
        <w:tc>
          <w:tcPr>
            <w:tcW w:w="3191" w:type="dxa"/>
          </w:tcPr>
          <w:p w:rsidR="00784B1F" w:rsidRPr="00AF3DED" w:rsidRDefault="00784B1F">
            <w:pPr>
              <w:pStyle w:val="Textoindependiente"/>
              <w:rPr>
                <w:sz w:val="22"/>
                <w:szCs w:val="22"/>
              </w:rPr>
            </w:pPr>
            <w:r w:rsidRPr="00AF3DED">
              <w:rPr>
                <w:sz w:val="22"/>
                <w:szCs w:val="22"/>
              </w:rPr>
              <w:t>Informe Final</w:t>
            </w:r>
          </w:p>
        </w:tc>
        <w:tc>
          <w:tcPr>
            <w:tcW w:w="3191" w:type="dxa"/>
            <w:vAlign w:val="bottom"/>
          </w:tcPr>
          <w:p w:rsidR="00784B1F" w:rsidRPr="00AF3DED" w:rsidRDefault="00784B1F" w:rsidP="00AF341E">
            <w:pPr>
              <w:rPr>
                <w:rFonts w:ascii="Arial" w:eastAsia="Arial Unicode MS" w:hAnsi="Arial" w:cs="Arial"/>
                <w:sz w:val="20"/>
                <w:szCs w:val="20"/>
              </w:rPr>
            </w:pPr>
            <w:r w:rsidRPr="00AF3DED">
              <w:rPr>
                <w:rFonts w:ascii="Arial" w:hAnsi="Arial" w:cs="Arial"/>
                <w:sz w:val="20"/>
                <w:szCs w:val="20"/>
              </w:rPr>
              <w:t>Día del examen</w:t>
            </w:r>
          </w:p>
        </w:tc>
        <w:tc>
          <w:tcPr>
            <w:tcW w:w="3192" w:type="dxa"/>
          </w:tcPr>
          <w:p w:rsidR="00784B1F" w:rsidRPr="00AF3DED" w:rsidRDefault="00784B1F">
            <w:pPr>
              <w:pStyle w:val="Textoindependiente"/>
              <w:rPr>
                <w:sz w:val="22"/>
                <w:szCs w:val="22"/>
              </w:rPr>
            </w:pPr>
          </w:p>
        </w:tc>
      </w:tr>
      <w:tr w:rsidR="00784B1F" w:rsidRPr="00AF3DED">
        <w:tc>
          <w:tcPr>
            <w:tcW w:w="3191" w:type="dxa"/>
          </w:tcPr>
          <w:p w:rsidR="00784B1F" w:rsidRPr="00AF3DED" w:rsidRDefault="00784B1F">
            <w:pPr>
              <w:pStyle w:val="Textoindependiente"/>
              <w:rPr>
                <w:sz w:val="22"/>
                <w:szCs w:val="22"/>
              </w:rPr>
            </w:pPr>
          </w:p>
        </w:tc>
        <w:tc>
          <w:tcPr>
            <w:tcW w:w="3191" w:type="dxa"/>
          </w:tcPr>
          <w:p w:rsidR="00784B1F" w:rsidRPr="00AF3DED" w:rsidRDefault="00784B1F">
            <w:pPr>
              <w:pStyle w:val="Textoindependiente"/>
              <w:rPr>
                <w:sz w:val="22"/>
                <w:szCs w:val="22"/>
              </w:rPr>
            </w:pPr>
            <w:r w:rsidRPr="00AF3DED">
              <w:rPr>
                <w:sz w:val="22"/>
                <w:szCs w:val="22"/>
              </w:rPr>
              <w:t>Presentación Final</w:t>
            </w:r>
          </w:p>
        </w:tc>
        <w:tc>
          <w:tcPr>
            <w:tcW w:w="3191" w:type="dxa"/>
            <w:vAlign w:val="bottom"/>
          </w:tcPr>
          <w:p w:rsidR="00784B1F" w:rsidRPr="00AF3DED" w:rsidRDefault="00784B1F" w:rsidP="00AF341E">
            <w:pPr>
              <w:rPr>
                <w:rFonts w:ascii="Arial" w:hAnsi="Arial" w:cs="Arial"/>
                <w:bCs/>
                <w:sz w:val="20"/>
                <w:szCs w:val="20"/>
              </w:rPr>
            </w:pPr>
          </w:p>
        </w:tc>
        <w:tc>
          <w:tcPr>
            <w:tcW w:w="3192" w:type="dxa"/>
          </w:tcPr>
          <w:p w:rsidR="00784B1F" w:rsidRPr="00AF3DED" w:rsidRDefault="00784B1F">
            <w:pPr>
              <w:pStyle w:val="Textoindependiente"/>
              <w:rPr>
                <w:sz w:val="22"/>
                <w:szCs w:val="22"/>
              </w:rPr>
            </w:pPr>
            <w:r w:rsidRPr="00AF3DED">
              <w:rPr>
                <w:sz w:val="20"/>
              </w:rPr>
              <w:t>Cuerpo docente + invitados</w:t>
            </w:r>
          </w:p>
        </w:tc>
      </w:tr>
    </w:tbl>
    <w:p w:rsidR="00F87DCC" w:rsidRDefault="00F87DCC">
      <w:pPr>
        <w:pStyle w:val="Textoindependiente"/>
        <w:rPr>
          <w:sz w:val="22"/>
          <w:szCs w:val="22"/>
        </w:rPr>
      </w:pPr>
    </w:p>
    <w:p w:rsidR="00F87DCC" w:rsidRDefault="00F87DCC">
      <w:pPr>
        <w:pStyle w:val="Textoindependiente"/>
        <w:rPr>
          <w:sz w:val="22"/>
          <w:szCs w:val="22"/>
        </w:rPr>
      </w:pPr>
      <w:r>
        <w:rPr>
          <w:sz w:val="22"/>
          <w:szCs w:val="22"/>
        </w:rPr>
        <w:t>NOTA: Las fechas de los charlas con invitados externos pueden sufrir variaciones que serán oportunamente informadas.</w:t>
      </w:r>
    </w:p>
    <w:p w:rsidR="00534E25" w:rsidRDefault="00534E25">
      <w:pPr>
        <w:pStyle w:val="Textoindependiente"/>
        <w:rPr>
          <w:sz w:val="22"/>
          <w:szCs w:val="22"/>
        </w:rPr>
      </w:pPr>
      <w:r>
        <w:rPr>
          <w:sz w:val="22"/>
          <w:szCs w:val="22"/>
        </w:rPr>
        <w:t>El horario de miércoles 18:00-19:30 se utilizará para charlas de expertos externos, las fechas ser</w:t>
      </w:r>
      <w:r w:rsidR="00273CC4">
        <w:rPr>
          <w:sz w:val="22"/>
          <w:szCs w:val="22"/>
        </w:rPr>
        <w:t>án informada</w:t>
      </w:r>
      <w:r>
        <w:rPr>
          <w:sz w:val="22"/>
          <w:szCs w:val="22"/>
        </w:rPr>
        <w:t>s durante el semestre.</w:t>
      </w:r>
    </w:p>
    <w:sectPr w:rsidR="00534E25" w:rsidSect="009B1393">
      <w:pgSz w:w="15840" w:h="12240" w:orient="landscape"/>
      <w:pgMar w:top="1701" w:right="1418" w:bottom="1701" w:left="1797" w:header="709" w:footer="10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72A" w:rsidRDefault="00FD572A">
      <w:r>
        <w:separator/>
      </w:r>
    </w:p>
  </w:endnote>
  <w:endnote w:type="continuationSeparator" w:id="0">
    <w:p w:rsidR="00FD572A" w:rsidRDefault="00FD5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49" w:rsidRDefault="00486A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4"/>
      <w:gridCol w:w="2244"/>
      <w:gridCol w:w="1122"/>
      <w:gridCol w:w="1122"/>
      <w:gridCol w:w="3403"/>
    </w:tblGrid>
    <w:tr w:rsidR="00486A49" w:rsidTr="00FD3D79">
      <w:trPr>
        <w:cantSplit/>
        <w:trHeight w:val="140"/>
      </w:trPr>
      <w:tc>
        <w:tcPr>
          <w:tcW w:w="2244" w:type="dxa"/>
          <w:vMerge w:val="restart"/>
          <w:vAlign w:val="center"/>
        </w:tcPr>
        <w:p w:rsidR="00486A49" w:rsidRDefault="00486A49">
          <w:pPr>
            <w:pStyle w:val="Piedepgina"/>
            <w:jc w:val="center"/>
            <w:rPr>
              <w:rFonts w:ascii="Arial" w:hAnsi="Arial"/>
              <w:sz w:val="16"/>
            </w:rPr>
          </w:pPr>
          <w:r>
            <w:rPr>
              <w:rFonts w:ascii="Arial" w:hAnsi="Arial"/>
              <w:sz w:val="16"/>
            </w:rPr>
            <w:t xml:space="preserve">Elaborado por </w:t>
          </w:r>
        </w:p>
        <w:p w:rsidR="00486A49" w:rsidRDefault="00486A49">
          <w:pPr>
            <w:pStyle w:val="Piedepgina"/>
            <w:jc w:val="center"/>
            <w:rPr>
              <w:rFonts w:ascii="Arial" w:hAnsi="Arial"/>
              <w:sz w:val="16"/>
            </w:rPr>
          </w:pPr>
          <w:r>
            <w:rPr>
              <w:rFonts w:ascii="Arial" w:hAnsi="Arial"/>
              <w:sz w:val="16"/>
            </w:rPr>
            <w:t>R. Badilla</w:t>
          </w:r>
        </w:p>
        <w:p w:rsidR="00486A49" w:rsidRDefault="00486A49">
          <w:pPr>
            <w:pStyle w:val="Piedepgina"/>
            <w:jc w:val="center"/>
            <w:rPr>
              <w:rFonts w:ascii="Arial" w:hAnsi="Arial"/>
              <w:sz w:val="16"/>
            </w:rPr>
          </w:pPr>
          <w:r>
            <w:rPr>
              <w:rFonts w:ascii="Arial" w:hAnsi="Arial"/>
              <w:sz w:val="16"/>
            </w:rPr>
            <w:t>M.E. Lienqueo.</w:t>
          </w:r>
        </w:p>
        <w:p w:rsidR="00486A49" w:rsidRDefault="00486A49">
          <w:pPr>
            <w:pStyle w:val="Piedepgina"/>
            <w:jc w:val="center"/>
            <w:rPr>
              <w:rFonts w:ascii="Arial" w:hAnsi="Arial"/>
              <w:sz w:val="16"/>
            </w:rPr>
          </w:pPr>
          <w:r>
            <w:rPr>
              <w:rFonts w:ascii="Arial" w:hAnsi="Arial"/>
              <w:sz w:val="16"/>
            </w:rPr>
            <w:t>F.Gracia</w:t>
          </w:r>
        </w:p>
        <w:p w:rsidR="00486A49" w:rsidRDefault="00486A49">
          <w:pPr>
            <w:pStyle w:val="Piedepgina"/>
            <w:jc w:val="center"/>
            <w:rPr>
              <w:rFonts w:ascii="Arial" w:hAnsi="Arial"/>
              <w:sz w:val="16"/>
            </w:rPr>
          </w:pPr>
        </w:p>
      </w:tc>
      <w:tc>
        <w:tcPr>
          <w:tcW w:w="2244" w:type="dxa"/>
          <w:vMerge w:val="restart"/>
          <w:vAlign w:val="center"/>
        </w:tcPr>
        <w:p w:rsidR="00783FBD" w:rsidRDefault="00486A49">
          <w:pPr>
            <w:pStyle w:val="Piedepgina"/>
            <w:jc w:val="center"/>
            <w:rPr>
              <w:sz w:val="18"/>
              <w:szCs w:val="18"/>
            </w:rPr>
          </w:pPr>
          <w:r>
            <w:rPr>
              <w:sz w:val="18"/>
              <w:szCs w:val="18"/>
            </w:rPr>
            <w:t>Taller de Proyectos –</w:t>
          </w:r>
        </w:p>
        <w:p w:rsidR="00486A49" w:rsidRDefault="00783FBD">
          <w:pPr>
            <w:pStyle w:val="Piedepgina"/>
            <w:jc w:val="center"/>
            <w:rPr>
              <w:rFonts w:ascii="Arial" w:hAnsi="Arial"/>
              <w:sz w:val="16"/>
            </w:rPr>
          </w:pPr>
          <w:r>
            <w:rPr>
              <w:sz w:val="18"/>
              <w:szCs w:val="18"/>
            </w:rPr>
            <w:t xml:space="preserve"> Otoño 2012</w:t>
          </w:r>
        </w:p>
      </w:tc>
      <w:tc>
        <w:tcPr>
          <w:tcW w:w="2244" w:type="dxa"/>
          <w:gridSpan w:val="2"/>
        </w:tcPr>
        <w:p w:rsidR="00486A49" w:rsidRDefault="00486A49">
          <w:pPr>
            <w:pStyle w:val="Piedepgina"/>
            <w:jc w:val="center"/>
            <w:rPr>
              <w:rFonts w:ascii="Arial" w:hAnsi="Arial"/>
              <w:sz w:val="16"/>
            </w:rPr>
          </w:pPr>
          <w:r>
            <w:rPr>
              <w:rFonts w:ascii="Arial" w:hAnsi="Arial"/>
              <w:sz w:val="16"/>
            </w:rPr>
            <w:t>Revisión 0</w:t>
          </w:r>
        </w:p>
      </w:tc>
      <w:tc>
        <w:tcPr>
          <w:tcW w:w="3403" w:type="dxa"/>
        </w:tcPr>
        <w:p w:rsidR="00486A49" w:rsidRDefault="00486A49">
          <w:pPr>
            <w:pStyle w:val="Piedepgina"/>
            <w:jc w:val="center"/>
            <w:rPr>
              <w:rFonts w:ascii="Arial" w:hAnsi="Arial"/>
              <w:sz w:val="16"/>
            </w:rPr>
          </w:pPr>
        </w:p>
      </w:tc>
    </w:tr>
    <w:tr w:rsidR="00486A49" w:rsidTr="00FD3D79">
      <w:trPr>
        <w:cantSplit/>
        <w:trHeight w:val="140"/>
      </w:trPr>
      <w:tc>
        <w:tcPr>
          <w:tcW w:w="2244" w:type="dxa"/>
          <w:vMerge/>
          <w:vAlign w:val="center"/>
        </w:tcPr>
        <w:p w:rsidR="00486A49" w:rsidRDefault="00486A49">
          <w:pPr>
            <w:pStyle w:val="Piedepgina"/>
            <w:jc w:val="center"/>
            <w:rPr>
              <w:rFonts w:ascii="Arial" w:hAnsi="Arial"/>
              <w:sz w:val="16"/>
            </w:rPr>
          </w:pPr>
        </w:p>
      </w:tc>
      <w:tc>
        <w:tcPr>
          <w:tcW w:w="2244" w:type="dxa"/>
          <w:vMerge/>
          <w:vAlign w:val="center"/>
        </w:tcPr>
        <w:p w:rsidR="00486A49" w:rsidRDefault="00486A49">
          <w:pPr>
            <w:pStyle w:val="Piedepgina"/>
            <w:jc w:val="center"/>
            <w:rPr>
              <w:rFonts w:ascii="Arial" w:hAnsi="Arial"/>
              <w:sz w:val="16"/>
            </w:rPr>
          </w:pPr>
        </w:p>
      </w:tc>
      <w:tc>
        <w:tcPr>
          <w:tcW w:w="1122" w:type="dxa"/>
          <w:vAlign w:val="center"/>
        </w:tcPr>
        <w:p w:rsidR="00486A49" w:rsidRDefault="00486A49">
          <w:pPr>
            <w:pStyle w:val="Piedepgina"/>
            <w:jc w:val="center"/>
            <w:rPr>
              <w:rFonts w:ascii="Arial" w:hAnsi="Arial"/>
              <w:sz w:val="16"/>
            </w:rPr>
          </w:pPr>
          <w:r>
            <w:rPr>
              <w:rFonts w:ascii="Arial" w:hAnsi="Arial"/>
              <w:sz w:val="16"/>
            </w:rPr>
            <w:t>N° 1</w:t>
          </w:r>
        </w:p>
      </w:tc>
      <w:tc>
        <w:tcPr>
          <w:tcW w:w="1122" w:type="dxa"/>
        </w:tcPr>
        <w:p w:rsidR="00486A49" w:rsidRDefault="00486A49">
          <w:pPr>
            <w:pStyle w:val="Piedepgina"/>
            <w:jc w:val="center"/>
            <w:rPr>
              <w:rFonts w:ascii="Arial" w:hAnsi="Arial"/>
              <w:sz w:val="16"/>
            </w:rPr>
          </w:pPr>
          <w:r>
            <w:rPr>
              <w:rFonts w:ascii="Arial" w:hAnsi="Arial"/>
              <w:sz w:val="16"/>
            </w:rPr>
            <w:t xml:space="preserve">Fecha: </w:t>
          </w:r>
        </w:p>
        <w:p w:rsidR="00486A49" w:rsidRDefault="00FD3D79">
          <w:pPr>
            <w:pStyle w:val="Piedepgina"/>
            <w:jc w:val="center"/>
            <w:rPr>
              <w:rFonts w:ascii="Arial" w:hAnsi="Arial"/>
              <w:sz w:val="16"/>
            </w:rPr>
          </w:pPr>
          <w:r>
            <w:rPr>
              <w:rFonts w:ascii="Arial" w:hAnsi="Arial"/>
              <w:sz w:val="16"/>
            </w:rPr>
            <w:t>Marzo/2012</w:t>
          </w:r>
        </w:p>
      </w:tc>
      <w:tc>
        <w:tcPr>
          <w:tcW w:w="3403" w:type="dxa"/>
          <w:vAlign w:val="center"/>
        </w:tcPr>
        <w:p w:rsidR="00486A49" w:rsidRDefault="00486A49">
          <w:pPr>
            <w:pStyle w:val="Piedepgina"/>
            <w:jc w:val="center"/>
            <w:rPr>
              <w:rFonts w:ascii="Arial" w:hAnsi="Arial"/>
              <w:sz w:val="16"/>
            </w:rPr>
          </w:pPr>
          <w:r>
            <w:rPr>
              <w:rFonts w:ascii="Arial" w:hAnsi="Arial"/>
              <w:sz w:val="16"/>
            </w:rPr>
            <w:t xml:space="preserve">Pag </w:t>
          </w:r>
          <w:r w:rsidR="008B6C14">
            <w:rPr>
              <w:rStyle w:val="Nmerodepgina"/>
              <w:rFonts w:ascii="Arial" w:hAnsi="Arial"/>
              <w:sz w:val="16"/>
            </w:rPr>
            <w:fldChar w:fldCharType="begin"/>
          </w:r>
          <w:r>
            <w:rPr>
              <w:rStyle w:val="Nmerodepgina"/>
              <w:rFonts w:ascii="Arial" w:hAnsi="Arial"/>
              <w:sz w:val="16"/>
            </w:rPr>
            <w:instrText xml:space="preserve"> PAGE </w:instrText>
          </w:r>
          <w:r w:rsidR="008B6C14">
            <w:rPr>
              <w:rStyle w:val="Nmerodepgina"/>
              <w:rFonts w:ascii="Arial" w:hAnsi="Arial"/>
              <w:sz w:val="16"/>
            </w:rPr>
            <w:fldChar w:fldCharType="separate"/>
          </w:r>
          <w:r w:rsidR="00951974">
            <w:rPr>
              <w:rStyle w:val="Nmerodepgina"/>
              <w:rFonts w:ascii="Arial" w:hAnsi="Arial"/>
              <w:noProof/>
              <w:sz w:val="16"/>
            </w:rPr>
            <w:t>10</w:t>
          </w:r>
          <w:r w:rsidR="008B6C14">
            <w:rPr>
              <w:rStyle w:val="Nmerodepgina"/>
              <w:rFonts w:ascii="Arial" w:hAnsi="Arial"/>
              <w:sz w:val="16"/>
            </w:rPr>
            <w:fldChar w:fldCharType="end"/>
          </w:r>
          <w:r>
            <w:rPr>
              <w:rStyle w:val="Nmerodepgina"/>
              <w:rFonts w:ascii="Arial" w:hAnsi="Arial"/>
              <w:sz w:val="16"/>
            </w:rPr>
            <w:t xml:space="preserve"> de </w:t>
          </w:r>
          <w:r w:rsidR="008B6C14">
            <w:rPr>
              <w:rStyle w:val="Nmerodepgina"/>
              <w:rFonts w:ascii="Arial" w:hAnsi="Arial"/>
              <w:sz w:val="16"/>
            </w:rPr>
            <w:fldChar w:fldCharType="begin"/>
          </w:r>
          <w:r>
            <w:rPr>
              <w:rStyle w:val="Nmerodepgina"/>
              <w:rFonts w:ascii="Arial" w:hAnsi="Arial"/>
              <w:sz w:val="16"/>
            </w:rPr>
            <w:instrText xml:space="preserve"> NUMPAGES </w:instrText>
          </w:r>
          <w:r w:rsidR="008B6C14">
            <w:rPr>
              <w:rStyle w:val="Nmerodepgina"/>
              <w:rFonts w:ascii="Arial" w:hAnsi="Arial"/>
              <w:sz w:val="16"/>
            </w:rPr>
            <w:fldChar w:fldCharType="separate"/>
          </w:r>
          <w:r w:rsidR="00951974">
            <w:rPr>
              <w:rStyle w:val="Nmerodepgina"/>
              <w:rFonts w:ascii="Arial" w:hAnsi="Arial"/>
              <w:noProof/>
              <w:sz w:val="16"/>
            </w:rPr>
            <w:t>11</w:t>
          </w:r>
          <w:r w:rsidR="008B6C14">
            <w:rPr>
              <w:rStyle w:val="Nmerodepgina"/>
              <w:rFonts w:ascii="Arial" w:hAnsi="Arial"/>
              <w:sz w:val="16"/>
            </w:rPr>
            <w:fldChar w:fldCharType="end"/>
          </w:r>
        </w:p>
      </w:tc>
    </w:tr>
  </w:tbl>
  <w:p w:rsidR="00486A49" w:rsidRDefault="00486A49">
    <w:pPr>
      <w:pStyle w:val="Piedepgina"/>
      <w:rPr>
        <w:sz w:val="18"/>
        <w:szCs w:val="18"/>
      </w:rPr>
    </w:pPr>
    <w:r>
      <w:rPr>
        <w:sz w:val="18"/>
        <w:szCs w:val="18"/>
      </w:rPr>
      <w:tab/>
    </w:r>
    <w:r>
      <w:rPr>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72A" w:rsidRDefault="00FD572A">
      <w:r>
        <w:separator/>
      </w:r>
    </w:p>
  </w:footnote>
  <w:footnote w:type="continuationSeparator" w:id="0">
    <w:p w:rsidR="00FD572A" w:rsidRDefault="00FD5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A49" w:rsidRDefault="00486A49">
    <w:pPr>
      <w:pStyle w:val="Piedepgina"/>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3BF"/>
    <w:multiLevelType w:val="hybridMultilevel"/>
    <w:tmpl w:val="DC287DEE"/>
    <w:lvl w:ilvl="0" w:tplc="3BBE4096">
      <w:start w:val="1"/>
      <w:numFmt w:val="bullet"/>
      <w:lvlText w:val="–"/>
      <w:lvlJc w:val="left"/>
      <w:pPr>
        <w:ind w:left="1428" w:hanging="360"/>
      </w:pPr>
      <w:rPr>
        <w:rFonts w:ascii="Times New Roman" w:hAnsi="Times New Roman"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04DE6215"/>
    <w:multiLevelType w:val="hybridMultilevel"/>
    <w:tmpl w:val="04661DF2"/>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73A7221"/>
    <w:multiLevelType w:val="hybridMultilevel"/>
    <w:tmpl w:val="62608004"/>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0D6D4309"/>
    <w:multiLevelType w:val="hybridMultilevel"/>
    <w:tmpl w:val="E004BCF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nsid w:val="11B45BE2"/>
    <w:multiLevelType w:val="hybridMultilevel"/>
    <w:tmpl w:val="483CBAC2"/>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122B25A2"/>
    <w:multiLevelType w:val="hybridMultilevel"/>
    <w:tmpl w:val="C6309E34"/>
    <w:lvl w:ilvl="0" w:tplc="C0841AAA">
      <w:start w:val="10"/>
      <w:numFmt w:val="decimal"/>
      <w:lvlText w:val="%1."/>
      <w:lvlJc w:val="left"/>
      <w:pPr>
        <w:ind w:left="735" w:hanging="375"/>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12A034AD"/>
    <w:multiLevelType w:val="hybridMultilevel"/>
    <w:tmpl w:val="F8846C40"/>
    <w:lvl w:ilvl="0" w:tplc="7BCE1A78">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1E7BA0"/>
    <w:multiLevelType w:val="hybridMultilevel"/>
    <w:tmpl w:val="701EB3EE"/>
    <w:lvl w:ilvl="0" w:tplc="C0841AAA">
      <w:start w:val="10"/>
      <w:numFmt w:val="decimal"/>
      <w:lvlText w:val="%1."/>
      <w:lvlJc w:val="left"/>
      <w:pPr>
        <w:ind w:left="735" w:hanging="375"/>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16254302"/>
    <w:multiLevelType w:val="hybridMultilevel"/>
    <w:tmpl w:val="9B5210FC"/>
    <w:lvl w:ilvl="0" w:tplc="7BCE1A78">
      <w:start w:val="1"/>
      <w:numFmt w:val="bullet"/>
      <w:lvlText w:val=""/>
      <w:lvlJc w:val="left"/>
      <w:pPr>
        <w:tabs>
          <w:tab w:val="num" w:pos="1428"/>
        </w:tabs>
        <w:ind w:left="1428" w:hanging="360"/>
      </w:pPr>
      <w:rPr>
        <w:rFonts w:ascii="Symbol" w:hAnsi="Symbol" w:hint="default"/>
      </w:rPr>
    </w:lvl>
    <w:lvl w:ilvl="1" w:tplc="0C0A0009">
      <w:start w:val="1"/>
      <w:numFmt w:val="bullet"/>
      <w:lvlText w:val=""/>
      <w:lvlJc w:val="left"/>
      <w:pPr>
        <w:tabs>
          <w:tab w:val="num" w:pos="1800"/>
        </w:tabs>
        <w:ind w:left="1800" w:hanging="360"/>
      </w:pPr>
      <w:rPr>
        <w:rFonts w:ascii="Wingdings" w:hAnsi="Wingdings"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nsid w:val="1B9310F5"/>
    <w:multiLevelType w:val="hybridMultilevel"/>
    <w:tmpl w:val="9C969CF2"/>
    <w:lvl w:ilvl="0" w:tplc="3BBE4096">
      <w:start w:val="1"/>
      <w:numFmt w:val="bullet"/>
      <w:lvlText w:val="–"/>
      <w:lvlJc w:val="left"/>
      <w:pPr>
        <w:tabs>
          <w:tab w:val="num" w:pos="360"/>
        </w:tabs>
        <w:ind w:left="360" w:hanging="360"/>
      </w:pPr>
      <w:rPr>
        <w:rFonts w:ascii="Times New Roman" w:hAnsi="Times New Roman" w:hint="default"/>
      </w:rPr>
    </w:lvl>
    <w:lvl w:ilvl="1" w:tplc="3F5620DE">
      <w:start w:val="167"/>
      <w:numFmt w:val="bullet"/>
      <w:lvlText w:val="–"/>
      <w:lvlJc w:val="left"/>
      <w:pPr>
        <w:tabs>
          <w:tab w:val="num" w:pos="1080"/>
        </w:tabs>
        <w:ind w:left="1080" w:hanging="360"/>
      </w:pPr>
      <w:rPr>
        <w:rFonts w:ascii="Times New Roman" w:hAnsi="Times New Roman" w:hint="default"/>
      </w:rPr>
    </w:lvl>
    <w:lvl w:ilvl="2" w:tplc="6FDAA140">
      <w:start w:val="167"/>
      <w:numFmt w:val="bullet"/>
      <w:lvlText w:val="•"/>
      <w:lvlJc w:val="left"/>
      <w:pPr>
        <w:tabs>
          <w:tab w:val="num" w:pos="1800"/>
        </w:tabs>
        <w:ind w:left="1800" w:hanging="360"/>
      </w:pPr>
      <w:rPr>
        <w:rFonts w:ascii="Times New Roman" w:hAnsi="Times New Roman" w:hint="default"/>
      </w:rPr>
    </w:lvl>
    <w:lvl w:ilvl="3" w:tplc="ABC40FA8" w:tentative="1">
      <w:start w:val="1"/>
      <w:numFmt w:val="bullet"/>
      <w:lvlText w:val="–"/>
      <w:lvlJc w:val="left"/>
      <w:pPr>
        <w:tabs>
          <w:tab w:val="num" w:pos="2520"/>
        </w:tabs>
        <w:ind w:left="2520" w:hanging="360"/>
      </w:pPr>
      <w:rPr>
        <w:rFonts w:ascii="Times New Roman" w:hAnsi="Times New Roman" w:hint="default"/>
      </w:rPr>
    </w:lvl>
    <w:lvl w:ilvl="4" w:tplc="E918DD26" w:tentative="1">
      <w:start w:val="1"/>
      <w:numFmt w:val="bullet"/>
      <w:lvlText w:val="–"/>
      <w:lvlJc w:val="left"/>
      <w:pPr>
        <w:tabs>
          <w:tab w:val="num" w:pos="3240"/>
        </w:tabs>
        <w:ind w:left="3240" w:hanging="360"/>
      </w:pPr>
      <w:rPr>
        <w:rFonts w:ascii="Times New Roman" w:hAnsi="Times New Roman" w:hint="default"/>
      </w:rPr>
    </w:lvl>
    <w:lvl w:ilvl="5" w:tplc="876CAD8E" w:tentative="1">
      <w:start w:val="1"/>
      <w:numFmt w:val="bullet"/>
      <w:lvlText w:val="–"/>
      <w:lvlJc w:val="left"/>
      <w:pPr>
        <w:tabs>
          <w:tab w:val="num" w:pos="3960"/>
        </w:tabs>
        <w:ind w:left="3960" w:hanging="360"/>
      </w:pPr>
      <w:rPr>
        <w:rFonts w:ascii="Times New Roman" w:hAnsi="Times New Roman" w:hint="default"/>
      </w:rPr>
    </w:lvl>
    <w:lvl w:ilvl="6" w:tplc="A84CE50A" w:tentative="1">
      <w:start w:val="1"/>
      <w:numFmt w:val="bullet"/>
      <w:lvlText w:val="–"/>
      <w:lvlJc w:val="left"/>
      <w:pPr>
        <w:tabs>
          <w:tab w:val="num" w:pos="4680"/>
        </w:tabs>
        <w:ind w:left="4680" w:hanging="360"/>
      </w:pPr>
      <w:rPr>
        <w:rFonts w:ascii="Times New Roman" w:hAnsi="Times New Roman" w:hint="default"/>
      </w:rPr>
    </w:lvl>
    <w:lvl w:ilvl="7" w:tplc="319E011A" w:tentative="1">
      <w:start w:val="1"/>
      <w:numFmt w:val="bullet"/>
      <w:lvlText w:val="–"/>
      <w:lvlJc w:val="left"/>
      <w:pPr>
        <w:tabs>
          <w:tab w:val="num" w:pos="5400"/>
        </w:tabs>
        <w:ind w:left="5400" w:hanging="360"/>
      </w:pPr>
      <w:rPr>
        <w:rFonts w:ascii="Times New Roman" w:hAnsi="Times New Roman" w:hint="default"/>
      </w:rPr>
    </w:lvl>
    <w:lvl w:ilvl="8" w:tplc="9FA29766" w:tentative="1">
      <w:start w:val="1"/>
      <w:numFmt w:val="bullet"/>
      <w:lvlText w:val="–"/>
      <w:lvlJc w:val="left"/>
      <w:pPr>
        <w:tabs>
          <w:tab w:val="num" w:pos="6120"/>
        </w:tabs>
        <w:ind w:left="6120" w:hanging="360"/>
      </w:pPr>
      <w:rPr>
        <w:rFonts w:ascii="Times New Roman" w:hAnsi="Times New Roman" w:hint="default"/>
      </w:rPr>
    </w:lvl>
  </w:abstractNum>
  <w:abstractNum w:abstractNumId="10">
    <w:nsid w:val="1DB71B30"/>
    <w:multiLevelType w:val="hybridMultilevel"/>
    <w:tmpl w:val="27E4DB04"/>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1DEB001C"/>
    <w:multiLevelType w:val="multilevel"/>
    <w:tmpl w:val="91BA30A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1F000920"/>
    <w:multiLevelType w:val="hybridMultilevel"/>
    <w:tmpl w:val="1EBEC25C"/>
    <w:lvl w:ilvl="0" w:tplc="F486789A">
      <w:start w:val="1"/>
      <w:numFmt w:val="decimal"/>
      <w:lvlText w:val="%1."/>
      <w:lvlJc w:val="left"/>
      <w:pPr>
        <w:ind w:left="750" w:hanging="39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nsid w:val="230358DA"/>
    <w:multiLevelType w:val="hybridMultilevel"/>
    <w:tmpl w:val="E3CA68C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nsid w:val="383B71CD"/>
    <w:multiLevelType w:val="hybridMultilevel"/>
    <w:tmpl w:val="A6A82B86"/>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nsid w:val="3B7C55F2"/>
    <w:multiLevelType w:val="hybridMultilevel"/>
    <w:tmpl w:val="B4EC5F0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nsid w:val="401C3D62"/>
    <w:multiLevelType w:val="hybridMultilevel"/>
    <w:tmpl w:val="53181D78"/>
    <w:lvl w:ilvl="0" w:tplc="7BCE1A78">
      <w:start w:val="1"/>
      <w:numFmt w:val="bullet"/>
      <w:lvlText w:val=""/>
      <w:lvlJc w:val="left"/>
      <w:pPr>
        <w:tabs>
          <w:tab w:val="num" w:pos="1428"/>
        </w:tabs>
        <w:ind w:left="142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nsid w:val="587E1BE4"/>
    <w:multiLevelType w:val="hybridMultilevel"/>
    <w:tmpl w:val="B4EC5F0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8">
    <w:nsid w:val="58992005"/>
    <w:multiLevelType w:val="hybridMultilevel"/>
    <w:tmpl w:val="29FC0A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9">
    <w:nsid w:val="5FE77E1C"/>
    <w:multiLevelType w:val="hybridMultilevel"/>
    <w:tmpl w:val="7730CCBA"/>
    <w:lvl w:ilvl="0" w:tplc="0C0A0009">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0">
    <w:nsid w:val="60EA3495"/>
    <w:multiLevelType w:val="hybridMultilevel"/>
    <w:tmpl w:val="703632B8"/>
    <w:lvl w:ilvl="0" w:tplc="340A000F">
      <w:start w:val="3"/>
      <w:numFmt w:val="decimal"/>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21">
    <w:nsid w:val="65B771D6"/>
    <w:multiLevelType w:val="hybridMultilevel"/>
    <w:tmpl w:val="B4EC5F0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nsid w:val="692F0C8A"/>
    <w:multiLevelType w:val="hybridMultilevel"/>
    <w:tmpl w:val="95DED6F4"/>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69496033"/>
    <w:multiLevelType w:val="hybridMultilevel"/>
    <w:tmpl w:val="7954FAA2"/>
    <w:lvl w:ilvl="0" w:tplc="0C0A0009">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4">
    <w:nsid w:val="77C81341"/>
    <w:multiLevelType w:val="hybridMultilevel"/>
    <w:tmpl w:val="91BA30A2"/>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nsid w:val="7B4E2BE8"/>
    <w:multiLevelType w:val="hybridMultilevel"/>
    <w:tmpl w:val="8004B108"/>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nsid w:val="7E2E6C34"/>
    <w:multiLevelType w:val="hybridMultilevel"/>
    <w:tmpl w:val="A62A146E"/>
    <w:lvl w:ilvl="0" w:tplc="0C0A000F">
      <w:start w:val="4"/>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nsid w:val="7ED45EC0"/>
    <w:multiLevelType w:val="hybridMultilevel"/>
    <w:tmpl w:val="5AA016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6"/>
  </w:num>
  <w:num w:numId="4">
    <w:abstractNumId w:val="10"/>
  </w:num>
  <w:num w:numId="5">
    <w:abstractNumId w:val="6"/>
  </w:num>
  <w:num w:numId="6">
    <w:abstractNumId w:val="8"/>
  </w:num>
  <w:num w:numId="7">
    <w:abstractNumId w:val="16"/>
  </w:num>
  <w:num w:numId="8">
    <w:abstractNumId w:val="22"/>
  </w:num>
  <w:num w:numId="9">
    <w:abstractNumId w:val="18"/>
  </w:num>
  <w:num w:numId="10">
    <w:abstractNumId w:val="24"/>
  </w:num>
  <w:num w:numId="11">
    <w:abstractNumId w:val="11"/>
  </w:num>
  <w:num w:numId="12">
    <w:abstractNumId w:val="19"/>
  </w:num>
  <w:num w:numId="13">
    <w:abstractNumId w:val="23"/>
  </w:num>
  <w:num w:numId="14">
    <w:abstractNumId w:val="20"/>
  </w:num>
  <w:num w:numId="15">
    <w:abstractNumId w:val="9"/>
  </w:num>
  <w:num w:numId="16">
    <w:abstractNumId w:val="27"/>
  </w:num>
  <w:num w:numId="17">
    <w:abstractNumId w:val="13"/>
  </w:num>
  <w:num w:numId="18">
    <w:abstractNumId w:val="12"/>
  </w:num>
  <w:num w:numId="19">
    <w:abstractNumId w:val="14"/>
  </w:num>
  <w:num w:numId="20">
    <w:abstractNumId w:val="7"/>
  </w:num>
  <w:num w:numId="21">
    <w:abstractNumId w:val="5"/>
  </w:num>
  <w:num w:numId="22">
    <w:abstractNumId w:val="25"/>
  </w:num>
  <w:num w:numId="23">
    <w:abstractNumId w:val="4"/>
  </w:num>
  <w:num w:numId="24">
    <w:abstractNumId w:val="3"/>
  </w:num>
  <w:num w:numId="25">
    <w:abstractNumId w:val="0"/>
  </w:num>
  <w:num w:numId="26">
    <w:abstractNumId w:val="15"/>
  </w:num>
  <w:num w:numId="27">
    <w:abstractNumId w:val="21"/>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962C2"/>
    <w:rsid w:val="00012FC8"/>
    <w:rsid w:val="00053D1A"/>
    <w:rsid w:val="000D0C4C"/>
    <w:rsid w:val="000D1673"/>
    <w:rsid w:val="000E26A7"/>
    <w:rsid w:val="00171A83"/>
    <w:rsid w:val="001805C8"/>
    <w:rsid w:val="0018187D"/>
    <w:rsid w:val="001A5B40"/>
    <w:rsid w:val="001B7E83"/>
    <w:rsid w:val="001E6C3D"/>
    <w:rsid w:val="00205DF6"/>
    <w:rsid w:val="002256BD"/>
    <w:rsid w:val="002450ED"/>
    <w:rsid w:val="00260684"/>
    <w:rsid w:val="00273CC4"/>
    <w:rsid w:val="002B1F14"/>
    <w:rsid w:val="002C4490"/>
    <w:rsid w:val="002E52BA"/>
    <w:rsid w:val="002F5518"/>
    <w:rsid w:val="003231AA"/>
    <w:rsid w:val="00324ED0"/>
    <w:rsid w:val="00347E54"/>
    <w:rsid w:val="00353D8B"/>
    <w:rsid w:val="003748AD"/>
    <w:rsid w:val="00377047"/>
    <w:rsid w:val="003C300E"/>
    <w:rsid w:val="003D685B"/>
    <w:rsid w:val="003F632F"/>
    <w:rsid w:val="004131FB"/>
    <w:rsid w:val="00430591"/>
    <w:rsid w:val="00434A6D"/>
    <w:rsid w:val="00436618"/>
    <w:rsid w:val="00447343"/>
    <w:rsid w:val="00450A9B"/>
    <w:rsid w:val="004551EF"/>
    <w:rsid w:val="00456CC2"/>
    <w:rsid w:val="00464909"/>
    <w:rsid w:val="00485747"/>
    <w:rsid w:val="00486A49"/>
    <w:rsid w:val="004E63A8"/>
    <w:rsid w:val="004F333B"/>
    <w:rsid w:val="004F7788"/>
    <w:rsid w:val="0052405F"/>
    <w:rsid w:val="0053384E"/>
    <w:rsid w:val="00534E25"/>
    <w:rsid w:val="0053700D"/>
    <w:rsid w:val="00540DA0"/>
    <w:rsid w:val="0054582F"/>
    <w:rsid w:val="00564C80"/>
    <w:rsid w:val="0059578C"/>
    <w:rsid w:val="005A1A58"/>
    <w:rsid w:val="005C4884"/>
    <w:rsid w:val="0061225D"/>
    <w:rsid w:val="006127DE"/>
    <w:rsid w:val="00616E9F"/>
    <w:rsid w:val="00655898"/>
    <w:rsid w:val="006761C3"/>
    <w:rsid w:val="00684F6F"/>
    <w:rsid w:val="00691112"/>
    <w:rsid w:val="00694EB5"/>
    <w:rsid w:val="006B34F8"/>
    <w:rsid w:val="006D5AD0"/>
    <w:rsid w:val="007055D7"/>
    <w:rsid w:val="007169F9"/>
    <w:rsid w:val="0071745B"/>
    <w:rsid w:val="007348BD"/>
    <w:rsid w:val="00783FBD"/>
    <w:rsid w:val="00784B1F"/>
    <w:rsid w:val="00795682"/>
    <w:rsid w:val="007B1DD5"/>
    <w:rsid w:val="007B4E2F"/>
    <w:rsid w:val="007B6492"/>
    <w:rsid w:val="007C6A17"/>
    <w:rsid w:val="00802252"/>
    <w:rsid w:val="00826BFA"/>
    <w:rsid w:val="00846FF4"/>
    <w:rsid w:val="00874375"/>
    <w:rsid w:val="00876422"/>
    <w:rsid w:val="008A7642"/>
    <w:rsid w:val="008B6C14"/>
    <w:rsid w:val="008F246B"/>
    <w:rsid w:val="009039FA"/>
    <w:rsid w:val="00907377"/>
    <w:rsid w:val="009414D3"/>
    <w:rsid w:val="00943FBF"/>
    <w:rsid w:val="00951974"/>
    <w:rsid w:val="0095698D"/>
    <w:rsid w:val="00961EEF"/>
    <w:rsid w:val="009850E5"/>
    <w:rsid w:val="00986794"/>
    <w:rsid w:val="009B1393"/>
    <w:rsid w:val="009D0601"/>
    <w:rsid w:val="009E56FF"/>
    <w:rsid w:val="009E6C07"/>
    <w:rsid w:val="00A00590"/>
    <w:rsid w:val="00A2347E"/>
    <w:rsid w:val="00A36B79"/>
    <w:rsid w:val="00A37B31"/>
    <w:rsid w:val="00A40699"/>
    <w:rsid w:val="00A445B9"/>
    <w:rsid w:val="00A44732"/>
    <w:rsid w:val="00A54CF2"/>
    <w:rsid w:val="00A816C7"/>
    <w:rsid w:val="00A9086C"/>
    <w:rsid w:val="00AB0077"/>
    <w:rsid w:val="00AB0BD6"/>
    <w:rsid w:val="00AB3C26"/>
    <w:rsid w:val="00AB5BDD"/>
    <w:rsid w:val="00AB7A55"/>
    <w:rsid w:val="00AF341E"/>
    <w:rsid w:val="00AF3DED"/>
    <w:rsid w:val="00B33099"/>
    <w:rsid w:val="00B51C3D"/>
    <w:rsid w:val="00B74479"/>
    <w:rsid w:val="00B757A7"/>
    <w:rsid w:val="00B94A16"/>
    <w:rsid w:val="00BA3A8D"/>
    <w:rsid w:val="00BE2E9A"/>
    <w:rsid w:val="00BE30F4"/>
    <w:rsid w:val="00BF0C05"/>
    <w:rsid w:val="00BF5AB0"/>
    <w:rsid w:val="00BF5FA3"/>
    <w:rsid w:val="00BF70B4"/>
    <w:rsid w:val="00C20B6F"/>
    <w:rsid w:val="00C37CAE"/>
    <w:rsid w:val="00C62BBF"/>
    <w:rsid w:val="00C64401"/>
    <w:rsid w:val="00CA1C2F"/>
    <w:rsid w:val="00CB0A10"/>
    <w:rsid w:val="00CB68AD"/>
    <w:rsid w:val="00D3185D"/>
    <w:rsid w:val="00D90A09"/>
    <w:rsid w:val="00DB3A1B"/>
    <w:rsid w:val="00DB45A5"/>
    <w:rsid w:val="00DC091D"/>
    <w:rsid w:val="00DC5523"/>
    <w:rsid w:val="00DE1512"/>
    <w:rsid w:val="00DF080F"/>
    <w:rsid w:val="00DF481E"/>
    <w:rsid w:val="00E325E6"/>
    <w:rsid w:val="00E361A0"/>
    <w:rsid w:val="00E43FCD"/>
    <w:rsid w:val="00E84A45"/>
    <w:rsid w:val="00E85497"/>
    <w:rsid w:val="00E86A83"/>
    <w:rsid w:val="00EA1B82"/>
    <w:rsid w:val="00F15572"/>
    <w:rsid w:val="00F51510"/>
    <w:rsid w:val="00F83279"/>
    <w:rsid w:val="00F87DCC"/>
    <w:rsid w:val="00F962C2"/>
    <w:rsid w:val="00FA03FD"/>
    <w:rsid w:val="00FA36AB"/>
    <w:rsid w:val="00FD3D79"/>
    <w:rsid w:val="00FD572A"/>
    <w:rsid w:val="00FE5C9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8AD"/>
    <w:rPr>
      <w:sz w:val="24"/>
      <w:szCs w:val="24"/>
      <w:lang w:val="es-ES" w:eastAsia="es-ES" w:bidi="he-IL"/>
    </w:rPr>
  </w:style>
  <w:style w:type="paragraph" w:styleId="Ttulo1">
    <w:name w:val="heading 1"/>
    <w:basedOn w:val="Normal"/>
    <w:next w:val="Normal"/>
    <w:link w:val="Ttulo1Car"/>
    <w:uiPriority w:val="9"/>
    <w:qFormat/>
    <w:rsid w:val="00CB68AD"/>
    <w:pPr>
      <w:keepNext/>
      <w:jc w:val="center"/>
      <w:outlineLvl w:val="0"/>
    </w:pPr>
    <w:rPr>
      <w:b/>
      <w:bCs/>
    </w:rPr>
  </w:style>
  <w:style w:type="paragraph" w:styleId="Ttulo2">
    <w:name w:val="heading 2"/>
    <w:basedOn w:val="Normal"/>
    <w:next w:val="Normal"/>
    <w:link w:val="Ttulo2Car"/>
    <w:uiPriority w:val="9"/>
    <w:qFormat/>
    <w:rsid w:val="00CB68AD"/>
    <w:pPr>
      <w:keepNext/>
      <w:autoSpaceDE w:val="0"/>
      <w:autoSpaceDN w:val="0"/>
      <w:adjustRightInd w:val="0"/>
      <w:outlineLvl w:val="1"/>
    </w:pPr>
    <w:rPr>
      <w:rFonts w:ascii="Arial" w:hAnsi="Arial" w:cs="Arial"/>
      <w:b/>
      <w:bCs/>
      <w:szCs w:val="20"/>
      <w:lang w:val="es-MX"/>
    </w:rPr>
  </w:style>
  <w:style w:type="paragraph" w:styleId="Ttulo3">
    <w:name w:val="heading 3"/>
    <w:basedOn w:val="Normal"/>
    <w:next w:val="Normal"/>
    <w:link w:val="Ttulo3Car"/>
    <w:uiPriority w:val="9"/>
    <w:qFormat/>
    <w:rsid w:val="00CB68AD"/>
    <w:pPr>
      <w:keepNext/>
      <w:ind w:firstLine="708"/>
      <w:jc w:val="both"/>
      <w:outlineLvl w:val="2"/>
    </w:pPr>
    <w:rPr>
      <w:rFonts w:ascii="Arial" w:hAnsi="Arial" w:cs="Arial"/>
      <w:b/>
      <w:bCs/>
    </w:rPr>
  </w:style>
  <w:style w:type="paragraph" w:styleId="Ttulo4">
    <w:name w:val="heading 4"/>
    <w:basedOn w:val="Normal"/>
    <w:next w:val="Normal"/>
    <w:link w:val="Ttulo4Car"/>
    <w:uiPriority w:val="9"/>
    <w:qFormat/>
    <w:rsid w:val="00CB68AD"/>
    <w:pPr>
      <w:keepNext/>
      <w:ind w:left="180" w:firstLine="180"/>
      <w:jc w:val="both"/>
      <w:outlineLvl w:val="3"/>
    </w:pPr>
    <w:rPr>
      <w:rFonts w:ascii="Arial" w:hAnsi="Arial" w:cs="Arial"/>
      <w:b/>
      <w:bCs/>
      <w:u w:val="single"/>
    </w:rPr>
  </w:style>
  <w:style w:type="paragraph" w:styleId="Ttulo5">
    <w:name w:val="heading 5"/>
    <w:basedOn w:val="Normal"/>
    <w:next w:val="Normal"/>
    <w:link w:val="Ttulo5Car"/>
    <w:uiPriority w:val="9"/>
    <w:qFormat/>
    <w:rsid w:val="00CB68AD"/>
    <w:pPr>
      <w:keepNext/>
      <w:jc w:val="both"/>
      <w:outlineLvl w:val="4"/>
    </w:pPr>
    <w:rPr>
      <w:rFonts w:ascii="Arial" w:hAnsi="Arial" w:cs="Arial"/>
      <w:b/>
      <w:bCs/>
      <w:u w:val="single"/>
    </w:rPr>
  </w:style>
  <w:style w:type="paragraph" w:styleId="Ttulo6">
    <w:name w:val="heading 6"/>
    <w:basedOn w:val="Normal"/>
    <w:next w:val="Normal"/>
    <w:link w:val="Ttulo6Car"/>
    <w:uiPriority w:val="9"/>
    <w:qFormat/>
    <w:rsid w:val="00CB68AD"/>
    <w:pPr>
      <w:keepNext/>
      <w:jc w:val="both"/>
      <w:outlineLvl w:val="5"/>
    </w:pPr>
    <w:rPr>
      <w:rFonts w:ascii="Arial" w:hAnsi="Arial" w:cs="Arial"/>
      <w:b/>
      <w:bCs/>
      <w:sz w:val="16"/>
    </w:rPr>
  </w:style>
  <w:style w:type="paragraph" w:styleId="Ttulo7">
    <w:name w:val="heading 7"/>
    <w:basedOn w:val="Normal"/>
    <w:next w:val="Normal"/>
    <w:link w:val="Ttulo7Car"/>
    <w:uiPriority w:val="9"/>
    <w:qFormat/>
    <w:rsid w:val="00CB68AD"/>
    <w:pPr>
      <w:keepNext/>
      <w:autoSpaceDE w:val="0"/>
      <w:autoSpaceDN w:val="0"/>
      <w:adjustRightInd w:val="0"/>
      <w:jc w:val="center"/>
      <w:outlineLvl w:val="6"/>
    </w:pPr>
    <w:rPr>
      <w:rFonts w:ascii="Arial" w:hAnsi="Arial" w:cs="Arial"/>
      <w:b/>
      <w:bCs/>
      <w:sz w:val="22"/>
      <w:szCs w:val="22"/>
    </w:rPr>
  </w:style>
  <w:style w:type="paragraph" w:styleId="Ttulo8">
    <w:name w:val="heading 8"/>
    <w:basedOn w:val="Normal"/>
    <w:next w:val="Normal"/>
    <w:link w:val="Ttulo8Car"/>
    <w:uiPriority w:val="9"/>
    <w:qFormat/>
    <w:rsid w:val="00CB68AD"/>
    <w:pPr>
      <w:keepNext/>
      <w:jc w:val="center"/>
      <w:outlineLvl w:val="7"/>
    </w:pPr>
    <w:rPr>
      <w:rFonts w:ascii="Arial" w:hAnsi="Arial" w:cs="Arial"/>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B68AD"/>
    <w:rPr>
      <w:rFonts w:asciiTheme="majorHAnsi" w:eastAsiaTheme="majorEastAsia" w:hAnsiTheme="majorHAnsi" w:cstheme="majorBidi"/>
      <w:b/>
      <w:bCs/>
      <w:kern w:val="32"/>
      <w:sz w:val="32"/>
      <w:szCs w:val="32"/>
      <w:lang w:val="es-ES" w:eastAsia="es-ES" w:bidi="he-IL"/>
    </w:rPr>
  </w:style>
  <w:style w:type="character" w:customStyle="1" w:styleId="Ttulo2Car">
    <w:name w:val="Título 2 Car"/>
    <w:basedOn w:val="Fuentedeprrafopredeter"/>
    <w:link w:val="Ttulo2"/>
    <w:uiPriority w:val="9"/>
    <w:semiHidden/>
    <w:rsid w:val="00CB68AD"/>
    <w:rPr>
      <w:rFonts w:asciiTheme="majorHAnsi" w:eastAsiaTheme="majorEastAsia" w:hAnsiTheme="majorHAnsi" w:cstheme="majorBidi"/>
      <w:b/>
      <w:bCs/>
      <w:i/>
      <w:iCs/>
      <w:sz w:val="28"/>
      <w:szCs w:val="28"/>
      <w:lang w:val="es-ES" w:eastAsia="es-ES" w:bidi="he-IL"/>
    </w:rPr>
  </w:style>
  <w:style w:type="character" w:customStyle="1" w:styleId="Ttulo3Car">
    <w:name w:val="Título 3 Car"/>
    <w:basedOn w:val="Fuentedeprrafopredeter"/>
    <w:link w:val="Ttulo3"/>
    <w:uiPriority w:val="9"/>
    <w:semiHidden/>
    <w:rsid w:val="00CB68AD"/>
    <w:rPr>
      <w:rFonts w:asciiTheme="majorHAnsi" w:eastAsiaTheme="majorEastAsia" w:hAnsiTheme="majorHAnsi" w:cstheme="majorBidi"/>
      <w:b/>
      <w:bCs/>
      <w:sz w:val="26"/>
      <w:szCs w:val="26"/>
      <w:lang w:val="es-ES" w:eastAsia="es-ES" w:bidi="he-IL"/>
    </w:rPr>
  </w:style>
  <w:style w:type="character" w:customStyle="1" w:styleId="Ttulo4Car">
    <w:name w:val="Título 4 Car"/>
    <w:basedOn w:val="Fuentedeprrafopredeter"/>
    <w:link w:val="Ttulo4"/>
    <w:uiPriority w:val="9"/>
    <w:semiHidden/>
    <w:rsid w:val="00CB68AD"/>
    <w:rPr>
      <w:rFonts w:asciiTheme="minorHAnsi" w:eastAsiaTheme="minorEastAsia" w:hAnsiTheme="minorHAnsi" w:cstheme="minorBidi"/>
      <w:b/>
      <w:bCs/>
      <w:sz w:val="28"/>
      <w:szCs w:val="28"/>
      <w:lang w:val="es-ES" w:eastAsia="es-ES" w:bidi="he-IL"/>
    </w:rPr>
  </w:style>
  <w:style w:type="character" w:customStyle="1" w:styleId="Ttulo5Car">
    <w:name w:val="Título 5 Car"/>
    <w:basedOn w:val="Fuentedeprrafopredeter"/>
    <w:link w:val="Ttulo5"/>
    <w:uiPriority w:val="9"/>
    <w:semiHidden/>
    <w:rsid w:val="00CB68AD"/>
    <w:rPr>
      <w:rFonts w:asciiTheme="minorHAnsi" w:eastAsiaTheme="minorEastAsia" w:hAnsiTheme="minorHAnsi" w:cstheme="minorBidi"/>
      <w:b/>
      <w:bCs/>
      <w:i/>
      <w:iCs/>
      <w:sz w:val="26"/>
      <w:szCs w:val="26"/>
      <w:lang w:val="es-ES" w:eastAsia="es-ES" w:bidi="he-IL"/>
    </w:rPr>
  </w:style>
  <w:style w:type="character" w:customStyle="1" w:styleId="Ttulo6Car">
    <w:name w:val="Título 6 Car"/>
    <w:basedOn w:val="Fuentedeprrafopredeter"/>
    <w:link w:val="Ttulo6"/>
    <w:uiPriority w:val="9"/>
    <w:semiHidden/>
    <w:rsid w:val="00CB68AD"/>
    <w:rPr>
      <w:rFonts w:asciiTheme="minorHAnsi" w:eastAsiaTheme="minorEastAsia" w:hAnsiTheme="minorHAnsi" w:cstheme="minorBidi"/>
      <w:b/>
      <w:bCs/>
      <w:sz w:val="22"/>
      <w:szCs w:val="22"/>
      <w:lang w:val="es-ES" w:eastAsia="es-ES" w:bidi="he-IL"/>
    </w:rPr>
  </w:style>
  <w:style w:type="character" w:customStyle="1" w:styleId="Ttulo7Car">
    <w:name w:val="Título 7 Car"/>
    <w:basedOn w:val="Fuentedeprrafopredeter"/>
    <w:link w:val="Ttulo7"/>
    <w:uiPriority w:val="9"/>
    <w:semiHidden/>
    <w:rsid w:val="00CB68AD"/>
    <w:rPr>
      <w:rFonts w:asciiTheme="minorHAnsi" w:eastAsiaTheme="minorEastAsia" w:hAnsiTheme="minorHAnsi" w:cstheme="minorBidi"/>
      <w:sz w:val="24"/>
      <w:szCs w:val="24"/>
      <w:lang w:val="es-ES" w:eastAsia="es-ES" w:bidi="he-IL"/>
    </w:rPr>
  </w:style>
  <w:style w:type="character" w:customStyle="1" w:styleId="Ttulo8Car">
    <w:name w:val="Título 8 Car"/>
    <w:basedOn w:val="Fuentedeprrafopredeter"/>
    <w:link w:val="Ttulo8"/>
    <w:uiPriority w:val="9"/>
    <w:semiHidden/>
    <w:rsid w:val="00CB68AD"/>
    <w:rPr>
      <w:rFonts w:asciiTheme="minorHAnsi" w:eastAsiaTheme="minorEastAsia" w:hAnsiTheme="minorHAnsi" w:cstheme="minorBidi"/>
      <w:i/>
      <w:iCs/>
      <w:sz w:val="24"/>
      <w:szCs w:val="24"/>
      <w:lang w:val="es-ES" w:eastAsia="es-ES" w:bidi="he-IL"/>
    </w:rPr>
  </w:style>
  <w:style w:type="paragraph" w:styleId="Sangradetextonormal">
    <w:name w:val="Body Text Indent"/>
    <w:basedOn w:val="Normal"/>
    <w:link w:val="SangradetextonormalCar"/>
    <w:uiPriority w:val="99"/>
    <w:rsid w:val="00CB68AD"/>
    <w:pPr>
      <w:ind w:left="2160"/>
    </w:pPr>
  </w:style>
  <w:style w:type="character" w:customStyle="1" w:styleId="SangradetextonormalCar">
    <w:name w:val="Sangría de texto normal Car"/>
    <w:basedOn w:val="Fuentedeprrafopredeter"/>
    <w:link w:val="Sangradetextonormal"/>
    <w:uiPriority w:val="99"/>
    <w:semiHidden/>
    <w:rsid w:val="00CB68AD"/>
    <w:rPr>
      <w:sz w:val="24"/>
      <w:szCs w:val="24"/>
      <w:lang w:val="es-ES" w:eastAsia="es-ES" w:bidi="he-IL"/>
    </w:rPr>
  </w:style>
  <w:style w:type="paragraph" w:styleId="Sangra2detindependiente">
    <w:name w:val="Body Text Indent 2"/>
    <w:basedOn w:val="Normal"/>
    <w:link w:val="Sangra2detindependienteCar"/>
    <w:uiPriority w:val="99"/>
    <w:rsid w:val="00CB68AD"/>
    <w:pPr>
      <w:ind w:left="360"/>
      <w:jc w:val="both"/>
    </w:pPr>
  </w:style>
  <w:style w:type="character" w:customStyle="1" w:styleId="Sangra2detindependienteCar">
    <w:name w:val="Sangría 2 de t. independiente Car"/>
    <w:basedOn w:val="Fuentedeprrafopredeter"/>
    <w:link w:val="Sangra2detindependiente"/>
    <w:uiPriority w:val="99"/>
    <w:semiHidden/>
    <w:rsid w:val="00CB68AD"/>
    <w:rPr>
      <w:sz w:val="24"/>
      <w:szCs w:val="24"/>
      <w:lang w:val="es-ES" w:eastAsia="es-ES" w:bidi="he-IL"/>
    </w:rPr>
  </w:style>
  <w:style w:type="paragraph" w:styleId="Sangra3detindependiente">
    <w:name w:val="Body Text Indent 3"/>
    <w:basedOn w:val="Normal"/>
    <w:link w:val="Sangra3detindependienteCar"/>
    <w:uiPriority w:val="99"/>
    <w:rsid w:val="00CB68AD"/>
    <w:pPr>
      <w:ind w:left="720"/>
    </w:pPr>
    <w:rPr>
      <w:rFonts w:ascii="Arial" w:hAnsi="Arial" w:cs="Arial"/>
      <w:b/>
      <w:bCs/>
    </w:rPr>
  </w:style>
  <w:style w:type="character" w:customStyle="1" w:styleId="Sangra3detindependienteCar">
    <w:name w:val="Sangría 3 de t. independiente Car"/>
    <w:basedOn w:val="Fuentedeprrafopredeter"/>
    <w:link w:val="Sangra3detindependiente"/>
    <w:uiPriority w:val="99"/>
    <w:semiHidden/>
    <w:rsid w:val="00CB68AD"/>
    <w:rPr>
      <w:sz w:val="16"/>
      <w:szCs w:val="16"/>
      <w:lang w:val="es-ES" w:eastAsia="es-ES" w:bidi="he-IL"/>
    </w:rPr>
  </w:style>
  <w:style w:type="paragraph" w:styleId="Textoindependiente">
    <w:name w:val="Body Text"/>
    <w:basedOn w:val="Normal"/>
    <w:link w:val="TextoindependienteCar"/>
    <w:uiPriority w:val="99"/>
    <w:rsid w:val="00CB68AD"/>
    <w:pPr>
      <w:autoSpaceDE w:val="0"/>
      <w:autoSpaceDN w:val="0"/>
      <w:adjustRightInd w:val="0"/>
      <w:jc w:val="both"/>
    </w:pPr>
    <w:rPr>
      <w:rFonts w:ascii="Arial" w:hAnsi="Arial" w:cs="Arial"/>
      <w:szCs w:val="20"/>
      <w:lang w:val="es-MX"/>
    </w:rPr>
  </w:style>
  <w:style w:type="character" w:customStyle="1" w:styleId="TextoindependienteCar">
    <w:name w:val="Texto independiente Car"/>
    <w:basedOn w:val="Fuentedeprrafopredeter"/>
    <w:link w:val="Textoindependiente"/>
    <w:uiPriority w:val="99"/>
    <w:semiHidden/>
    <w:rsid w:val="00CB68AD"/>
    <w:rPr>
      <w:sz w:val="24"/>
      <w:szCs w:val="24"/>
      <w:lang w:val="es-ES" w:eastAsia="es-ES" w:bidi="he-IL"/>
    </w:rPr>
  </w:style>
  <w:style w:type="paragraph" w:styleId="Encabezado">
    <w:name w:val="header"/>
    <w:basedOn w:val="Normal"/>
    <w:link w:val="EncabezadoCar"/>
    <w:uiPriority w:val="99"/>
    <w:rsid w:val="00CB68AD"/>
    <w:pPr>
      <w:tabs>
        <w:tab w:val="center" w:pos="4252"/>
        <w:tab w:val="right" w:pos="8504"/>
      </w:tabs>
    </w:pPr>
  </w:style>
  <w:style w:type="character" w:customStyle="1" w:styleId="EncabezadoCar">
    <w:name w:val="Encabezado Car"/>
    <w:basedOn w:val="Fuentedeprrafopredeter"/>
    <w:link w:val="Encabezado"/>
    <w:uiPriority w:val="99"/>
    <w:semiHidden/>
    <w:rsid w:val="00CB68AD"/>
    <w:rPr>
      <w:sz w:val="24"/>
      <w:szCs w:val="24"/>
      <w:lang w:val="es-ES" w:eastAsia="es-ES" w:bidi="he-IL"/>
    </w:rPr>
  </w:style>
  <w:style w:type="paragraph" w:styleId="Piedepgina">
    <w:name w:val="footer"/>
    <w:basedOn w:val="Normal"/>
    <w:link w:val="PiedepginaCar"/>
    <w:uiPriority w:val="99"/>
    <w:rsid w:val="00CB68AD"/>
    <w:pPr>
      <w:tabs>
        <w:tab w:val="center" w:pos="4252"/>
        <w:tab w:val="right" w:pos="8504"/>
      </w:tabs>
    </w:pPr>
  </w:style>
  <w:style w:type="character" w:customStyle="1" w:styleId="PiedepginaCar">
    <w:name w:val="Pie de página Car"/>
    <w:basedOn w:val="Fuentedeprrafopredeter"/>
    <w:link w:val="Piedepgina"/>
    <w:uiPriority w:val="99"/>
    <w:semiHidden/>
    <w:rsid w:val="00CB68AD"/>
    <w:rPr>
      <w:sz w:val="24"/>
      <w:szCs w:val="24"/>
      <w:lang w:val="es-ES" w:eastAsia="es-ES" w:bidi="he-IL"/>
    </w:rPr>
  </w:style>
  <w:style w:type="character" w:styleId="Nmerodepgina">
    <w:name w:val="page number"/>
    <w:basedOn w:val="Fuentedeprrafopredeter"/>
    <w:uiPriority w:val="99"/>
    <w:rsid w:val="00CB68AD"/>
    <w:rPr>
      <w:rFonts w:cs="Times New Roman"/>
    </w:rPr>
  </w:style>
  <w:style w:type="paragraph" w:styleId="Textoindependiente2">
    <w:name w:val="Body Text 2"/>
    <w:basedOn w:val="Normal"/>
    <w:link w:val="Textoindependiente2Car"/>
    <w:uiPriority w:val="99"/>
    <w:rsid w:val="00CB68AD"/>
    <w:pPr>
      <w:jc w:val="both"/>
    </w:pPr>
    <w:rPr>
      <w:rFonts w:ascii="Arial" w:hAnsi="Arial" w:cs="Arial"/>
      <w:sz w:val="22"/>
    </w:rPr>
  </w:style>
  <w:style w:type="character" w:customStyle="1" w:styleId="Textoindependiente2Car">
    <w:name w:val="Texto independiente 2 Car"/>
    <w:basedOn w:val="Fuentedeprrafopredeter"/>
    <w:link w:val="Textoindependiente2"/>
    <w:uiPriority w:val="99"/>
    <w:semiHidden/>
    <w:rsid w:val="00CB68AD"/>
    <w:rPr>
      <w:sz w:val="24"/>
      <w:szCs w:val="24"/>
      <w:lang w:val="es-ES" w:eastAsia="es-ES" w:bidi="he-IL"/>
    </w:rPr>
  </w:style>
  <w:style w:type="paragraph" w:styleId="HTMLconformatoprevio">
    <w:name w:val="HTML Preformatted"/>
    <w:basedOn w:val="Normal"/>
    <w:link w:val="HTMLconformatoprevioCar"/>
    <w:uiPriority w:val="99"/>
    <w:rsid w:val="00CB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bidi="ar-SA"/>
    </w:rPr>
  </w:style>
  <w:style w:type="character" w:customStyle="1" w:styleId="HTMLconformatoprevioCar">
    <w:name w:val="HTML con formato previo Car"/>
    <w:basedOn w:val="Fuentedeprrafopredeter"/>
    <w:link w:val="HTMLconformatoprevio"/>
    <w:uiPriority w:val="99"/>
    <w:semiHidden/>
    <w:rsid w:val="00CB68AD"/>
    <w:rPr>
      <w:rFonts w:ascii="Courier New" w:hAnsi="Courier New" w:cs="Courier New"/>
      <w:lang w:val="es-ES" w:eastAsia="es-ES" w:bidi="he-IL"/>
    </w:rPr>
  </w:style>
  <w:style w:type="paragraph" w:styleId="TDC2">
    <w:name w:val="toc 2"/>
    <w:basedOn w:val="Normal"/>
    <w:next w:val="Normal"/>
    <w:autoRedefine/>
    <w:uiPriority w:val="39"/>
    <w:semiHidden/>
    <w:rsid w:val="00CB68AD"/>
    <w:pPr>
      <w:spacing w:after="240"/>
      <w:ind w:left="240"/>
    </w:pPr>
    <w:rPr>
      <w:rFonts w:ascii="Arial" w:hAnsi="Arial"/>
      <w:sz w:val="22"/>
      <w:szCs w:val="20"/>
      <w:lang w:val="en-US" w:eastAsia="en-US" w:bidi="ar-SA"/>
    </w:rPr>
  </w:style>
  <w:style w:type="paragraph" w:styleId="TDC3">
    <w:name w:val="toc 3"/>
    <w:basedOn w:val="Normal"/>
    <w:next w:val="Normal"/>
    <w:autoRedefine/>
    <w:uiPriority w:val="39"/>
    <w:semiHidden/>
    <w:rsid w:val="00CB68AD"/>
    <w:pPr>
      <w:spacing w:after="240"/>
      <w:ind w:left="480"/>
    </w:pPr>
    <w:rPr>
      <w:rFonts w:ascii="Arial" w:hAnsi="Arial"/>
      <w:sz w:val="22"/>
      <w:szCs w:val="20"/>
      <w:lang w:val="en-US" w:eastAsia="en-US" w:bidi="ar-SA"/>
    </w:rPr>
  </w:style>
  <w:style w:type="paragraph" w:customStyle="1" w:styleId="Title--NotPartofTOC">
    <w:name w:val="Title -- Not Part of TOC"/>
    <w:basedOn w:val="Normal"/>
    <w:rsid w:val="00CB68AD"/>
    <w:pPr>
      <w:spacing w:after="240"/>
      <w:jc w:val="center"/>
    </w:pPr>
    <w:rPr>
      <w:rFonts w:ascii="Arial" w:hAnsi="Arial"/>
      <w:b/>
      <w:sz w:val="28"/>
      <w:szCs w:val="20"/>
      <w:lang w:val="en-US" w:eastAsia="en-US" w:bidi="ar-SA"/>
    </w:rPr>
  </w:style>
  <w:style w:type="character" w:styleId="Hipervnculo">
    <w:name w:val="Hyperlink"/>
    <w:basedOn w:val="Fuentedeprrafopredeter"/>
    <w:uiPriority w:val="99"/>
    <w:rsid w:val="003231AA"/>
    <w:rPr>
      <w:rFonts w:cs="Times New Roman"/>
      <w:color w:val="0000FF"/>
      <w:u w:val="single"/>
    </w:rPr>
  </w:style>
  <w:style w:type="table" w:styleId="Tablaconcuadrcula">
    <w:name w:val="Table Grid"/>
    <w:basedOn w:val="Tablanormal"/>
    <w:uiPriority w:val="59"/>
    <w:rsid w:val="00012FC8"/>
    <w:rPr>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tbrand3">
    <w:name w:val="ptbrand3"/>
    <w:basedOn w:val="Fuentedeprrafopredeter"/>
    <w:rsid w:val="00A9086C"/>
    <w:rPr>
      <w:rFonts w:cs="Times New Roman"/>
    </w:rPr>
  </w:style>
  <w:style w:type="paragraph" w:styleId="Prrafodelista">
    <w:name w:val="List Paragraph"/>
    <w:basedOn w:val="Normal"/>
    <w:uiPriority w:val="34"/>
    <w:qFormat/>
    <w:rsid w:val="008F246B"/>
    <w:pPr>
      <w:spacing w:after="200" w:line="276" w:lineRule="auto"/>
      <w:ind w:left="720"/>
      <w:contextualSpacing/>
    </w:pPr>
    <w:rPr>
      <w:rFonts w:ascii="Calibri" w:hAnsi="Calibri"/>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1708094118">
      <w:marLeft w:val="0"/>
      <w:marRight w:val="0"/>
      <w:marTop w:val="0"/>
      <w:marBottom w:val="0"/>
      <w:divBdr>
        <w:top w:val="none" w:sz="0" w:space="0" w:color="auto"/>
        <w:left w:val="none" w:sz="0" w:space="0" w:color="auto"/>
        <w:bottom w:val="none" w:sz="0" w:space="0" w:color="auto"/>
        <w:right w:val="none" w:sz="0" w:space="0" w:color="auto"/>
      </w:divBdr>
      <w:divsChild>
        <w:div w:id="1708094117">
          <w:marLeft w:val="0"/>
          <w:marRight w:val="0"/>
          <w:marTop w:val="0"/>
          <w:marBottom w:val="0"/>
          <w:divBdr>
            <w:top w:val="none" w:sz="0" w:space="0" w:color="auto"/>
            <w:left w:val="none" w:sz="0" w:space="0" w:color="auto"/>
            <w:bottom w:val="none" w:sz="0" w:space="0" w:color="auto"/>
            <w:right w:val="none" w:sz="0" w:space="0" w:color="auto"/>
          </w:divBdr>
          <w:divsChild>
            <w:div w:id="1708094121">
              <w:marLeft w:val="0"/>
              <w:marRight w:val="0"/>
              <w:marTop w:val="0"/>
              <w:marBottom w:val="0"/>
              <w:divBdr>
                <w:top w:val="none" w:sz="0" w:space="0" w:color="auto"/>
                <w:left w:val="none" w:sz="0" w:space="0" w:color="auto"/>
                <w:bottom w:val="none" w:sz="0" w:space="0" w:color="auto"/>
                <w:right w:val="none" w:sz="0" w:space="0" w:color="auto"/>
              </w:divBdr>
            </w:div>
            <w:div w:id="170809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94126">
      <w:marLeft w:val="0"/>
      <w:marRight w:val="0"/>
      <w:marTop w:val="0"/>
      <w:marBottom w:val="0"/>
      <w:divBdr>
        <w:top w:val="none" w:sz="0" w:space="0" w:color="auto"/>
        <w:left w:val="none" w:sz="0" w:space="0" w:color="auto"/>
        <w:bottom w:val="none" w:sz="0" w:space="0" w:color="auto"/>
        <w:right w:val="none" w:sz="0" w:space="0" w:color="auto"/>
      </w:divBdr>
      <w:divsChild>
        <w:div w:id="1708094119">
          <w:marLeft w:val="0"/>
          <w:marRight w:val="0"/>
          <w:marTop w:val="0"/>
          <w:marBottom w:val="0"/>
          <w:divBdr>
            <w:top w:val="none" w:sz="0" w:space="0" w:color="auto"/>
            <w:left w:val="none" w:sz="0" w:space="0" w:color="auto"/>
            <w:bottom w:val="none" w:sz="0" w:space="0" w:color="auto"/>
            <w:right w:val="none" w:sz="0" w:space="0" w:color="auto"/>
          </w:divBdr>
          <w:divsChild>
            <w:div w:id="1708094128">
              <w:marLeft w:val="0"/>
              <w:marRight w:val="0"/>
              <w:marTop w:val="0"/>
              <w:marBottom w:val="0"/>
              <w:divBdr>
                <w:top w:val="none" w:sz="0" w:space="0" w:color="auto"/>
                <w:left w:val="none" w:sz="0" w:space="0" w:color="auto"/>
                <w:bottom w:val="none" w:sz="0" w:space="0" w:color="auto"/>
                <w:right w:val="none" w:sz="0" w:space="0" w:color="auto"/>
              </w:divBdr>
            </w:div>
            <w:div w:id="17080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94127">
      <w:marLeft w:val="0"/>
      <w:marRight w:val="0"/>
      <w:marTop w:val="0"/>
      <w:marBottom w:val="0"/>
      <w:divBdr>
        <w:top w:val="none" w:sz="0" w:space="0" w:color="auto"/>
        <w:left w:val="none" w:sz="0" w:space="0" w:color="auto"/>
        <w:bottom w:val="none" w:sz="0" w:space="0" w:color="auto"/>
        <w:right w:val="none" w:sz="0" w:space="0" w:color="auto"/>
      </w:divBdr>
      <w:divsChild>
        <w:div w:id="1708094120">
          <w:marLeft w:val="0"/>
          <w:marRight w:val="0"/>
          <w:marTop w:val="0"/>
          <w:marBottom w:val="0"/>
          <w:divBdr>
            <w:top w:val="none" w:sz="0" w:space="0" w:color="auto"/>
            <w:left w:val="none" w:sz="0" w:space="0" w:color="auto"/>
            <w:bottom w:val="none" w:sz="0" w:space="0" w:color="auto"/>
            <w:right w:val="none" w:sz="0" w:space="0" w:color="auto"/>
          </w:divBdr>
          <w:divsChild>
            <w:div w:id="1708094122">
              <w:marLeft w:val="0"/>
              <w:marRight w:val="0"/>
              <w:marTop w:val="0"/>
              <w:marBottom w:val="0"/>
              <w:divBdr>
                <w:top w:val="none" w:sz="0" w:space="0" w:color="auto"/>
                <w:left w:val="none" w:sz="0" w:space="0" w:color="auto"/>
                <w:bottom w:val="none" w:sz="0" w:space="0" w:color="auto"/>
                <w:right w:val="none" w:sz="0" w:space="0" w:color="auto"/>
              </w:divBdr>
            </w:div>
            <w:div w:id="1708094123">
              <w:marLeft w:val="0"/>
              <w:marRight w:val="0"/>
              <w:marTop w:val="0"/>
              <w:marBottom w:val="0"/>
              <w:divBdr>
                <w:top w:val="none" w:sz="0" w:space="0" w:color="auto"/>
                <w:left w:val="none" w:sz="0" w:space="0" w:color="auto"/>
                <w:bottom w:val="none" w:sz="0" w:space="0" w:color="auto"/>
                <w:right w:val="none" w:sz="0" w:space="0" w:color="auto"/>
              </w:divBdr>
            </w:div>
            <w:div w:id="1708094124">
              <w:marLeft w:val="0"/>
              <w:marRight w:val="0"/>
              <w:marTop w:val="0"/>
              <w:marBottom w:val="0"/>
              <w:divBdr>
                <w:top w:val="none" w:sz="0" w:space="0" w:color="auto"/>
                <w:left w:val="none" w:sz="0" w:space="0" w:color="auto"/>
                <w:bottom w:val="none" w:sz="0" w:space="0" w:color="auto"/>
                <w:right w:val="none" w:sz="0" w:space="0" w:color="auto"/>
              </w:divBdr>
            </w:div>
            <w:div w:id="1708094125">
              <w:marLeft w:val="0"/>
              <w:marRight w:val="0"/>
              <w:marTop w:val="0"/>
              <w:marBottom w:val="0"/>
              <w:divBdr>
                <w:top w:val="none" w:sz="0" w:space="0" w:color="auto"/>
                <w:left w:val="none" w:sz="0" w:space="0" w:color="auto"/>
                <w:bottom w:val="none" w:sz="0" w:space="0" w:color="auto"/>
                <w:right w:val="none" w:sz="0" w:space="0" w:color="auto"/>
              </w:divBdr>
            </w:div>
            <w:div w:id="1708094130">
              <w:marLeft w:val="0"/>
              <w:marRight w:val="0"/>
              <w:marTop w:val="0"/>
              <w:marBottom w:val="0"/>
              <w:divBdr>
                <w:top w:val="none" w:sz="0" w:space="0" w:color="auto"/>
                <w:left w:val="none" w:sz="0" w:space="0" w:color="auto"/>
                <w:bottom w:val="none" w:sz="0" w:space="0" w:color="auto"/>
                <w:right w:val="none" w:sz="0" w:space="0" w:color="auto"/>
              </w:divBdr>
            </w:div>
            <w:div w:id="170809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badilla@biosigma.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m/Strategy-Concept-Process-Pragmatic-Approach/dp/0134588940/ref=sr_1_1?s=books&amp;ie=UTF8&amp;qid=1299317612&amp;sr=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mazon.com/Arnoldo-C.-Hax/e/B001H9PZQW/ref=sr_ntt_srch_lnk_1?qid=1299317612&amp;sr=1-1" TargetMode="External"/><Relationship Id="rId4" Type="http://schemas.openxmlformats.org/officeDocument/2006/relationships/settings" Target="settings.xml"/><Relationship Id="rId9" Type="http://schemas.openxmlformats.org/officeDocument/2006/relationships/hyperlink" Target="mailto:vidrodri@ing.uchile.c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620CC-79DE-424F-9057-B7C714A49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2922</Words>
  <Characters>16072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TALLER DE PROYECTOS</vt:lpstr>
    </vt:vector>
  </TitlesOfParts>
  <Company>MOP</Company>
  <LinksUpToDate>false</LinksUpToDate>
  <CharactersWithSpaces>18957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PROYECTOS</dc:title>
  <dc:creator>ricardo badilla</dc:creator>
  <cp:lastModifiedBy>marilen</cp:lastModifiedBy>
  <cp:revision>2</cp:revision>
  <cp:lastPrinted>2011-03-04T20:10:00Z</cp:lastPrinted>
  <dcterms:created xsi:type="dcterms:W3CDTF">2012-03-13T22:54:00Z</dcterms:created>
  <dcterms:modified xsi:type="dcterms:W3CDTF">2012-03-13T22:54:00Z</dcterms:modified>
</cp:coreProperties>
</file>