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1DC" w:rsidRPr="008701DC" w:rsidRDefault="008701DC" w:rsidP="008701DC">
      <w:pPr>
        <w:pStyle w:val="Ttulo1"/>
        <w:rPr>
          <w:rFonts w:ascii="Times New Roman" w:hAnsi="Times New Roman" w:cs="Times New Roman"/>
          <w:color w:val="auto"/>
          <w:lang w:val="es-CL"/>
        </w:rPr>
      </w:pPr>
      <w:r w:rsidRPr="008701DC">
        <w:rPr>
          <w:rFonts w:ascii="Times New Roman" w:hAnsi="Times New Roman" w:cs="Times New Roman"/>
          <w:color w:val="auto"/>
          <w:lang w:val="es-CL"/>
        </w:rPr>
        <w:t>Auxiliar</w:t>
      </w:r>
      <w:r>
        <w:rPr>
          <w:rFonts w:ascii="Times New Roman" w:hAnsi="Times New Roman" w:cs="Times New Roman"/>
          <w:color w:val="auto"/>
          <w:lang w:val="es-CL"/>
        </w:rPr>
        <w:t xml:space="preserve"> 5</w:t>
      </w:r>
    </w:p>
    <w:p w:rsidR="008701DC" w:rsidRPr="008701DC" w:rsidRDefault="008701DC" w:rsidP="008701DC">
      <w:pPr>
        <w:pStyle w:val="Sinespaciado"/>
        <w:rPr>
          <w:rFonts w:ascii="Times New Roman" w:hAnsi="Times New Roman" w:cs="Times New Roman"/>
          <w:lang w:val="es-CL"/>
        </w:rPr>
      </w:pPr>
      <w:r w:rsidRPr="008701DC">
        <w:rPr>
          <w:rFonts w:ascii="Times New Roman" w:hAnsi="Times New Roman" w:cs="Times New Roman"/>
          <w:lang w:val="es-CL"/>
        </w:rPr>
        <w:t>FI2001-3 – Mecánica</w:t>
      </w:r>
    </w:p>
    <w:p w:rsidR="008701DC" w:rsidRPr="008701DC" w:rsidRDefault="008701DC" w:rsidP="008701DC">
      <w:pPr>
        <w:pStyle w:val="Sinespaciado"/>
        <w:rPr>
          <w:rFonts w:ascii="Times New Roman" w:hAnsi="Times New Roman" w:cs="Times New Roman"/>
          <w:lang w:val="es-CL"/>
        </w:rPr>
      </w:pPr>
      <w:r w:rsidRPr="008701DC">
        <w:rPr>
          <w:rFonts w:ascii="Times New Roman" w:hAnsi="Times New Roman" w:cs="Times New Roman"/>
          <w:lang w:val="es-CL"/>
        </w:rPr>
        <w:t>Prof. Patricia Sotomayor</w:t>
      </w:r>
    </w:p>
    <w:p w:rsidR="008701DC" w:rsidRPr="008701DC" w:rsidRDefault="008701DC" w:rsidP="008701DC">
      <w:pPr>
        <w:pStyle w:val="Sinespaciado"/>
        <w:rPr>
          <w:rFonts w:ascii="Times New Roman" w:hAnsi="Times New Roman" w:cs="Times New Roman"/>
          <w:lang w:val="es-CL"/>
        </w:rPr>
      </w:pPr>
      <w:r w:rsidRPr="008701DC">
        <w:rPr>
          <w:rFonts w:ascii="Times New Roman" w:hAnsi="Times New Roman" w:cs="Times New Roman"/>
          <w:lang w:val="es-CL"/>
        </w:rPr>
        <w:t>Semestre Otoño 2011</w:t>
      </w:r>
    </w:p>
    <w:p w:rsidR="008701DC" w:rsidRPr="008701DC" w:rsidRDefault="008701DC" w:rsidP="008701DC">
      <w:pPr>
        <w:pStyle w:val="Sinespaciado"/>
        <w:rPr>
          <w:rFonts w:ascii="Times New Roman" w:hAnsi="Times New Roman" w:cs="Times New Roman"/>
          <w:lang w:val="es-CL"/>
        </w:rPr>
      </w:pPr>
      <w:r w:rsidRPr="008701DC">
        <w:rPr>
          <w:rFonts w:ascii="Times New Roman" w:hAnsi="Times New Roman" w:cs="Times New Roman"/>
          <w:lang w:val="es-CL"/>
        </w:rPr>
        <w:t>Auxiliares: Kim Hauser &amp; Camilo Soto</w:t>
      </w:r>
    </w:p>
    <w:p w:rsidR="008701DC" w:rsidRPr="008701DC" w:rsidRDefault="008701DC" w:rsidP="008701DC">
      <w:pPr>
        <w:pStyle w:val="Sinespaciado"/>
        <w:rPr>
          <w:rFonts w:ascii="Times New Roman" w:hAnsi="Times New Roman" w:cs="Times New Roman"/>
          <w:lang w:val="es-CL"/>
        </w:rPr>
      </w:pPr>
    </w:p>
    <w:p w:rsidR="008701DC" w:rsidRPr="008701DC" w:rsidRDefault="008701DC" w:rsidP="008701DC">
      <w:pPr>
        <w:pStyle w:val="Sinespaciado"/>
        <w:rPr>
          <w:rFonts w:ascii="Times New Roman" w:hAnsi="Times New Roman" w:cs="Times New Roman"/>
          <w:lang w:val="es-CL"/>
        </w:rPr>
      </w:pPr>
    </w:p>
    <w:p w:rsidR="008701DC" w:rsidRPr="008701DC" w:rsidRDefault="008701DC" w:rsidP="008701DC">
      <w:pPr>
        <w:pStyle w:val="Sinespaciado"/>
        <w:rPr>
          <w:rFonts w:ascii="Times New Roman" w:hAnsi="Times New Roman" w:cs="Times New Roman"/>
          <w:lang w:val="es-CL"/>
        </w:rPr>
      </w:pPr>
      <w:r w:rsidRPr="008701DC">
        <w:rPr>
          <w:rFonts w:ascii="Times New Roman" w:hAnsi="Times New Roman" w:cs="Times New Roman"/>
          <w:lang w:val="es-CL"/>
        </w:rPr>
        <w:t>Los dibujos de cada ejercicio se harán en la</w:t>
      </w:r>
      <w:r>
        <w:rPr>
          <w:rFonts w:ascii="Times New Roman" w:hAnsi="Times New Roman" w:cs="Times New Roman"/>
          <w:lang w:val="es-CL"/>
        </w:rPr>
        <w:t xml:space="preserve"> pizarra de la auxiliar.</w:t>
      </w:r>
    </w:p>
    <w:p w:rsidR="008701DC" w:rsidRPr="008701DC" w:rsidRDefault="008701DC" w:rsidP="008701DC">
      <w:pPr>
        <w:pStyle w:val="Sinespaciado"/>
        <w:rPr>
          <w:rFonts w:ascii="Times New Roman" w:hAnsi="Times New Roman" w:cs="Times New Roman"/>
          <w:lang w:val="es-CL"/>
        </w:rPr>
      </w:pPr>
    </w:p>
    <w:p w:rsidR="008701DC" w:rsidRPr="008701DC" w:rsidRDefault="008701DC" w:rsidP="008701DC">
      <w:pPr>
        <w:pStyle w:val="Sinespaciado"/>
        <w:ind w:left="705" w:hanging="705"/>
        <w:jc w:val="both"/>
        <w:rPr>
          <w:rFonts w:ascii="Times New Roman" w:hAnsi="Times New Roman" w:cs="Times New Roman"/>
          <w:lang w:val="es-CL"/>
        </w:rPr>
      </w:pPr>
      <w:r w:rsidRPr="008701DC">
        <w:rPr>
          <w:rFonts w:ascii="Times New Roman" w:hAnsi="Times New Roman" w:cs="Times New Roman"/>
          <w:lang w:val="es-CL"/>
        </w:rPr>
        <w:t xml:space="preserve">P1. </w:t>
      </w:r>
      <w:r w:rsidRPr="008701DC">
        <w:rPr>
          <w:rFonts w:ascii="Times New Roman" w:hAnsi="Times New Roman" w:cs="Times New Roman"/>
          <w:lang w:val="es-CL"/>
        </w:rPr>
        <w:tab/>
      </w:r>
    </w:p>
    <w:p w:rsidR="008701DC" w:rsidRPr="008701DC" w:rsidRDefault="008701DC" w:rsidP="008701DC">
      <w:pPr>
        <w:pStyle w:val="Sinespaciado"/>
        <w:jc w:val="both"/>
        <w:rPr>
          <w:rFonts w:ascii="Times New Roman" w:hAnsi="Times New Roman" w:cs="Times New Roman"/>
          <w:lang w:val="es-CL"/>
        </w:rPr>
      </w:pPr>
      <w:r w:rsidRPr="008701DC">
        <w:rPr>
          <w:rFonts w:ascii="Times New Roman" w:hAnsi="Times New Roman" w:cs="Times New Roman"/>
          <w:lang w:val="es-CL"/>
        </w:rPr>
        <w:t xml:space="preserve">Un recipiente cilíndrico de radio </w:t>
      </w:r>
      <m:oMath>
        <m:r>
          <w:rPr>
            <w:rFonts w:ascii="Cambria Math" w:hAnsi="Cambria Math" w:cs="Times New Roman"/>
            <w:lang w:val="es-CL"/>
          </w:rPr>
          <m:t>A</m:t>
        </m:r>
      </m:oMath>
      <w:r w:rsidRPr="008701DC">
        <w:rPr>
          <w:rFonts w:ascii="Times New Roman" w:hAnsi="Times New Roman" w:cs="Times New Roman"/>
          <w:lang w:val="es-CL"/>
        </w:rPr>
        <w:t xml:space="preserve"> gira en torno a su eje colocado en posición vertical con </w:t>
      </w:r>
      <m:oMath>
        <m:acc>
          <m:accPr>
            <m:chr m:val="̇"/>
            <m:ctrlPr>
              <w:rPr>
                <w:rFonts w:ascii="Cambria Math" w:hAnsi="Times New Roman" w:cs="Times New Roman"/>
                <w:i/>
                <w:lang w:val="es-CL"/>
              </w:rPr>
            </m:ctrlPr>
          </m:accPr>
          <m:e>
            <m:r>
              <w:rPr>
                <w:rFonts w:ascii="Cambria Math" w:hAnsi="Cambria Math" w:cs="Times New Roman"/>
                <w:lang w:val="es-CL"/>
              </w:rPr>
              <m:t>φ</m:t>
            </m:r>
          </m:e>
        </m:acc>
        <m:r>
          <w:rPr>
            <w:rFonts w:ascii="Cambria Math" w:hAnsi="Times New Roman" w:cs="Times New Roman"/>
            <w:lang w:val="es-CL"/>
          </w:rPr>
          <m:t xml:space="preserve"> </m:t>
        </m:r>
        <m:r>
          <w:rPr>
            <w:rFonts w:ascii="Cambria Math" w:hAnsi="Cambria Math" w:cs="Times New Roman"/>
            <w:lang w:val="es-CL"/>
          </w:rPr>
          <m:t>cte</m:t>
        </m:r>
        <m:r>
          <w:rPr>
            <w:rFonts w:ascii="Cambria Math" w:hAnsi="Times New Roman" w:cs="Times New Roman"/>
            <w:lang w:val="es-CL"/>
          </w:rPr>
          <m:t xml:space="preserve">= </m:t>
        </m:r>
        <m:r>
          <w:rPr>
            <w:rFonts w:ascii="Cambria Math" w:hAnsi="Cambria Math" w:cs="Times New Roman"/>
            <w:lang w:val="es-CL"/>
          </w:rPr>
          <m:t>ω</m:t>
        </m:r>
      </m:oMath>
      <w:r w:rsidRPr="008701DC">
        <w:rPr>
          <w:rFonts w:ascii="Times New Roman" w:eastAsiaTheme="minorEastAsia" w:hAnsi="Times New Roman" w:cs="Times New Roman"/>
          <w:lang w:val="es-CL"/>
        </w:rPr>
        <w:t xml:space="preserve">.  </w:t>
      </w:r>
      <w:r w:rsidRPr="008701DC">
        <w:rPr>
          <w:rFonts w:ascii="Times New Roman" w:hAnsi="Times New Roman" w:cs="Times New Roman"/>
          <w:lang w:val="es-CL"/>
        </w:rPr>
        <w:t xml:space="preserve">Una partícula de masa </w:t>
      </w:r>
      <m:oMath>
        <m:r>
          <w:rPr>
            <w:rFonts w:ascii="Cambria Math" w:hAnsi="Cambria Math" w:cs="Times New Roman"/>
            <w:lang w:val="es-CL"/>
          </w:rPr>
          <m:t>m</m:t>
        </m:r>
      </m:oMath>
      <w:r w:rsidRPr="008701DC">
        <w:rPr>
          <w:rFonts w:ascii="Times New Roman" w:hAnsi="Times New Roman" w:cs="Times New Roman"/>
          <w:lang w:val="es-CL"/>
        </w:rPr>
        <w:t xml:space="preserve"> gira solidariamente con el recipiente a una altura </w:t>
      </w:r>
      <m:oMath>
        <m:r>
          <w:rPr>
            <w:rFonts w:ascii="Times New Roman" w:hAnsi="Cambria Math" w:cs="Times New Roman"/>
            <w:lang w:val="es-CL"/>
          </w:rPr>
          <m:t>h</m:t>
        </m:r>
      </m:oMath>
      <w:r w:rsidRPr="008701DC">
        <w:rPr>
          <w:rFonts w:ascii="Times New Roman" w:hAnsi="Times New Roman" w:cs="Times New Roman"/>
          <w:lang w:val="es-CL"/>
        </w:rPr>
        <w:t xml:space="preserve"> de la base, sujeta a una cuerda amarrada al borde superior del recipiente. En un cierto instante la cuerda se corta. Suponiendo que los coeficientes </w:t>
      </w:r>
      <m:oMath>
        <m:sSub>
          <m:sSubPr>
            <m:ctrlPr>
              <w:rPr>
                <w:rFonts w:ascii="Cambria Math" w:hAnsi="Times New Roman" w:cs="Times New Roman"/>
                <w:i/>
                <w:lang w:val="es-CL"/>
              </w:rPr>
            </m:ctrlPr>
          </m:sSubPr>
          <m:e>
            <m:r>
              <w:rPr>
                <w:rFonts w:ascii="Cambria Math" w:hAnsi="Cambria Math" w:cs="Times New Roman"/>
                <w:lang w:val="es-CL"/>
              </w:rPr>
              <m:t>μ</m:t>
            </m:r>
          </m:e>
          <m:sub>
            <m:r>
              <w:rPr>
                <w:rFonts w:ascii="Cambria Math" w:hAnsi="Cambria Math" w:cs="Times New Roman"/>
                <w:lang w:val="es-CL"/>
              </w:rPr>
              <m:t>e</m:t>
            </m:r>
            <m:r>
              <w:rPr>
                <w:rFonts w:ascii="Cambria Math" w:hAnsi="Times New Roman" w:cs="Times New Roman"/>
                <w:lang w:val="es-CL"/>
              </w:rPr>
              <m:t xml:space="preserve"> </m:t>
            </m:r>
          </m:sub>
        </m:sSub>
      </m:oMath>
      <w:r w:rsidRPr="008701DC">
        <w:rPr>
          <w:rFonts w:ascii="Times New Roman" w:hAnsi="Times New Roman" w:cs="Times New Roman"/>
          <w:lang w:val="es-CL"/>
        </w:rPr>
        <w:t xml:space="preserve">y </w:t>
      </w:r>
      <m:oMath>
        <m:sSub>
          <m:sSubPr>
            <m:ctrlPr>
              <w:rPr>
                <w:rFonts w:ascii="Cambria Math" w:hAnsi="Times New Roman" w:cs="Times New Roman"/>
                <w:i/>
                <w:lang w:val="es-CL"/>
              </w:rPr>
            </m:ctrlPr>
          </m:sSubPr>
          <m:e>
            <m:r>
              <w:rPr>
                <w:rFonts w:ascii="Cambria Math" w:hAnsi="Cambria Math" w:cs="Times New Roman"/>
                <w:lang w:val="es-CL"/>
              </w:rPr>
              <m:t>μ</m:t>
            </m:r>
          </m:e>
          <m:sub>
            <m:r>
              <w:rPr>
                <w:rFonts w:ascii="Cambria Math" w:hAnsi="Cambria Math" w:cs="Times New Roman"/>
                <w:lang w:val="es-CL"/>
              </w:rPr>
              <m:t>c</m:t>
            </m:r>
          </m:sub>
        </m:sSub>
      </m:oMath>
      <w:r w:rsidRPr="008701DC">
        <w:rPr>
          <w:rFonts w:ascii="Times New Roman" w:eastAsiaTheme="minorEastAsia" w:hAnsi="Times New Roman" w:cs="Times New Roman"/>
          <w:lang w:val="es-CL"/>
        </w:rPr>
        <w:t xml:space="preserve"> </w:t>
      </w:r>
      <w:r w:rsidRPr="008701DC">
        <w:rPr>
          <w:rFonts w:ascii="Times New Roman" w:hAnsi="Times New Roman" w:cs="Times New Roman"/>
          <w:lang w:val="es-CL"/>
        </w:rPr>
        <w:t>son conocidos, determine:</w:t>
      </w:r>
    </w:p>
    <w:p w:rsidR="008701DC" w:rsidRPr="008701DC" w:rsidRDefault="008701DC" w:rsidP="008701DC">
      <w:pPr>
        <w:pStyle w:val="Sinespaciado"/>
        <w:numPr>
          <w:ilvl w:val="0"/>
          <w:numId w:val="2"/>
        </w:numPr>
        <w:jc w:val="both"/>
        <w:rPr>
          <w:rFonts w:ascii="Times New Roman" w:hAnsi="Times New Roman" w:cs="Times New Roman"/>
          <w:lang w:val="es-CL"/>
        </w:rPr>
      </w:pPr>
      <w:r w:rsidRPr="008701DC">
        <w:rPr>
          <w:rFonts w:ascii="Times New Roman" w:hAnsi="Times New Roman" w:cs="Times New Roman"/>
          <w:lang w:val="es-CL"/>
        </w:rPr>
        <w:t>Condición para que la partícula caiga</w:t>
      </w:r>
    </w:p>
    <w:p w:rsidR="008701DC" w:rsidRPr="008701DC" w:rsidRDefault="008701DC" w:rsidP="008701DC">
      <w:pPr>
        <w:pStyle w:val="Sinespaciado"/>
        <w:numPr>
          <w:ilvl w:val="0"/>
          <w:numId w:val="2"/>
        </w:numPr>
        <w:jc w:val="both"/>
        <w:rPr>
          <w:rFonts w:ascii="Times New Roman" w:hAnsi="Times New Roman" w:cs="Times New Roman"/>
          <w:lang w:val="es-CL"/>
        </w:rPr>
      </w:pPr>
      <w:r w:rsidRPr="008701DC">
        <w:rPr>
          <w:rFonts w:ascii="Times New Roman" w:hAnsi="Times New Roman" w:cs="Times New Roman"/>
          <w:lang w:val="es-CL"/>
        </w:rPr>
        <w:t>El tiempo que demora la partícula en llegar a la base del recipiente, si se cumple (a).</w:t>
      </w:r>
    </w:p>
    <w:p w:rsidR="008701DC" w:rsidRDefault="008701DC" w:rsidP="008701DC">
      <w:pPr>
        <w:pStyle w:val="Sinespaciado"/>
        <w:jc w:val="both"/>
        <w:rPr>
          <w:rFonts w:ascii="Times New Roman" w:hAnsi="Times New Roman" w:cs="Times New Roman"/>
          <w:lang w:val="es-CL"/>
        </w:rPr>
      </w:pPr>
    </w:p>
    <w:p w:rsidR="004A2FF2" w:rsidRDefault="004A2FF2" w:rsidP="008701DC">
      <w:pPr>
        <w:pStyle w:val="Sinespaciado"/>
        <w:jc w:val="both"/>
        <w:rPr>
          <w:rFonts w:ascii="Times New Roman" w:hAnsi="Times New Roman" w:cs="Times New Roman"/>
          <w:lang w:val="es-CL"/>
        </w:rPr>
      </w:pPr>
    </w:p>
    <w:p w:rsidR="004A2FF2" w:rsidRDefault="004A2FF2" w:rsidP="008701DC">
      <w:pPr>
        <w:pStyle w:val="Sinespaciado"/>
        <w:jc w:val="both"/>
        <w:rPr>
          <w:rFonts w:ascii="Times New Roman" w:hAnsi="Times New Roman" w:cs="Times New Roman"/>
          <w:lang w:val="es-CL"/>
        </w:rPr>
      </w:pPr>
    </w:p>
    <w:p w:rsidR="004A2FF2" w:rsidRPr="008701DC" w:rsidRDefault="004A2FF2" w:rsidP="008701DC">
      <w:pPr>
        <w:pStyle w:val="Sinespaciado"/>
        <w:jc w:val="both"/>
        <w:rPr>
          <w:rFonts w:ascii="Times New Roman" w:hAnsi="Times New Roman" w:cs="Times New Roman"/>
          <w:lang w:val="es-CL"/>
        </w:rPr>
      </w:pPr>
    </w:p>
    <w:p w:rsidR="008701DC" w:rsidRPr="008701DC" w:rsidRDefault="008701DC" w:rsidP="008701DC">
      <w:pPr>
        <w:pStyle w:val="Sinespaciado"/>
        <w:jc w:val="both"/>
        <w:rPr>
          <w:rFonts w:ascii="Times New Roman" w:hAnsi="Times New Roman" w:cs="Times New Roman"/>
          <w:lang w:val="es-CL"/>
        </w:rPr>
      </w:pPr>
      <w:r w:rsidRPr="008701DC">
        <w:rPr>
          <w:rFonts w:ascii="Times New Roman" w:hAnsi="Times New Roman" w:cs="Times New Roman"/>
          <w:lang w:val="es-CL"/>
        </w:rPr>
        <w:t>P2.</w:t>
      </w:r>
    </w:p>
    <w:p w:rsidR="008701DC" w:rsidRPr="008701DC" w:rsidRDefault="008701DC" w:rsidP="008701DC">
      <w:pPr>
        <w:pStyle w:val="Sinespaciado"/>
        <w:jc w:val="both"/>
        <w:rPr>
          <w:rFonts w:ascii="Times New Roman" w:eastAsiaTheme="minorEastAsia" w:hAnsi="Times New Roman" w:cs="Times New Roman"/>
          <w:lang w:val="es-CL"/>
        </w:rPr>
      </w:pPr>
      <w:r w:rsidRPr="008701DC">
        <w:rPr>
          <w:rFonts w:ascii="Times New Roman" w:hAnsi="Times New Roman" w:cs="Times New Roman"/>
          <w:lang w:val="es-CL"/>
        </w:rPr>
        <w:t xml:space="preserve">Se tiene una superficie cónica que gira con velocidad angular constante </w:t>
      </w:r>
      <m:oMath>
        <m:r>
          <w:rPr>
            <w:rFonts w:ascii="Cambria Math" w:hAnsi="Cambria Math" w:cs="Times New Roman"/>
            <w:lang w:val="es-CL"/>
          </w:rPr>
          <m:t>ω</m:t>
        </m:r>
      </m:oMath>
      <w:r w:rsidRPr="008701DC">
        <w:rPr>
          <w:rFonts w:ascii="Times New Roman" w:eastAsiaTheme="minorEastAsia" w:hAnsi="Times New Roman" w:cs="Times New Roman"/>
          <w:lang w:val="es-CL"/>
        </w:rPr>
        <w:t xml:space="preserve">. En la superficie interna está apoyado un cuerpo de masa </w:t>
      </w:r>
      <m:oMath>
        <m:r>
          <w:rPr>
            <w:rFonts w:ascii="Cambria Math" w:eastAsiaTheme="minorEastAsia" w:hAnsi="Cambria Math" w:cs="Times New Roman"/>
            <w:lang w:val="es-CL"/>
          </w:rPr>
          <m:t>m</m:t>
        </m:r>
      </m:oMath>
      <w:r w:rsidRPr="008701DC">
        <w:rPr>
          <w:rFonts w:ascii="Times New Roman" w:eastAsiaTheme="minorEastAsia" w:hAnsi="Times New Roman" w:cs="Times New Roman"/>
          <w:lang w:val="es-CL"/>
        </w:rPr>
        <w:t xml:space="preserve">, a una distancia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lang w:val="es-CL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es-CL"/>
              </w:rPr>
              <m:t>ρ</m:t>
            </m:r>
          </m:e>
          <m:sub>
            <m:r>
              <w:rPr>
                <w:rFonts w:ascii="Cambria Math" w:eastAsiaTheme="minorEastAsia" w:hAnsi="Times New Roman" w:cs="Times New Roman"/>
                <w:lang w:val="es-CL"/>
              </w:rPr>
              <m:t>0</m:t>
            </m:r>
          </m:sub>
        </m:sSub>
      </m:oMath>
      <w:r w:rsidRPr="008701DC">
        <w:rPr>
          <w:rFonts w:ascii="Times New Roman" w:eastAsiaTheme="minorEastAsia" w:hAnsi="Times New Roman" w:cs="Times New Roman"/>
          <w:lang w:val="es-CL"/>
        </w:rPr>
        <w:t xml:space="preserve"> del eje, el cual debido al roce </w:t>
      </w:r>
      <m:oMath>
        <m:sSub>
          <m:sSubPr>
            <m:ctrlPr>
              <w:rPr>
                <w:rFonts w:ascii="Cambria Math" w:hAnsi="Times New Roman" w:cs="Times New Roman"/>
                <w:i/>
                <w:lang w:val="es-CL"/>
              </w:rPr>
            </m:ctrlPr>
          </m:sSubPr>
          <m:e>
            <m:r>
              <w:rPr>
                <w:rFonts w:ascii="Cambria Math" w:hAnsi="Cambria Math" w:cs="Times New Roman"/>
                <w:lang w:val="es-CL"/>
              </w:rPr>
              <m:t>μ</m:t>
            </m:r>
          </m:e>
          <m:sub>
            <m:r>
              <w:rPr>
                <w:rFonts w:ascii="Cambria Math" w:hAnsi="Cambria Math" w:cs="Times New Roman"/>
                <w:lang w:val="es-CL"/>
              </w:rPr>
              <m:t>e</m:t>
            </m:r>
            <m:r>
              <w:rPr>
                <w:rFonts w:ascii="Cambria Math" w:hAnsi="Times New Roman" w:cs="Times New Roman"/>
                <w:lang w:val="es-CL"/>
              </w:rPr>
              <m:t xml:space="preserve"> </m:t>
            </m:r>
          </m:sub>
        </m:sSub>
      </m:oMath>
      <w:r w:rsidRPr="008701DC">
        <w:rPr>
          <w:rFonts w:ascii="Times New Roman" w:eastAsiaTheme="minorEastAsia" w:hAnsi="Times New Roman" w:cs="Times New Roman"/>
          <w:lang w:val="es-CL"/>
        </w:rPr>
        <w:t xml:space="preserve"> no desliza a pesar de su propio peso.</w:t>
      </w:r>
    </w:p>
    <w:p w:rsidR="008701DC" w:rsidRPr="008701DC" w:rsidRDefault="008701DC" w:rsidP="008701DC">
      <w:pPr>
        <w:pStyle w:val="Sinespaciado"/>
        <w:numPr>
          <w:ilvl w:val="0"/>
          <w:numId w:val="3"/>
        </w:numPr>
        <w:jc w:val="both"/>
        <w:rPr>
          <w:rFonts w:ascii="Times New Roman" w:hAnsi="Times New Roman" w:cs="Times New Roman"/>
          <w:lang w:val="es-CL"/>
        </w:rPr>
      </w:pPr>
      <w:r w:rsidRPr="008701DC">
        <w:rPr>
          <w:rFonts w:ascii="Times New Roman" w:eastAsiaTheme="minorEastAsia" w:hAnsi="Times New Roman" w:cs="Times New Roman"/>
          <w:lang w:val="es-CL"/>
        </w:rPr>
        <w:t xml:space="preserve">Obtenga </w:t>
      </w:r>
      <m:oMath>
        <m:sSub>
          <m:sSubPr>
            <m:ctrlPr>
              <w:rPr>
                <w:rFonts w:ascii="Cambria Math" w:hAnsi="Times New Roman" w:cs="Times New Roman"/>
                <w:i/>
                <w:lang w:val="es-CL"/>
              </w:rPr>
            </m:ctrlPr>
          </m:sSubPr>
          <m:e>
            <m:r>
              <w:rPr>
                <w:rFonts w:ascii="Cambria Math" w:hAnsi="Cambria Math" w:cs="Times New Roman"/>
                <w:lang w:val="es-CL"/>
              </w:rPr>
              <m:t>ω</m:t>
            </m:r>
          </m:e>
          <m:sub>
            <m:r>
              <w:rPr>
                <w:rFonts w:ascii="Cambria Math" w:hAnsi="Cambria Math" w:cs="Times New Roman"/>
                <w:lang w:val="es-CL"/>
              </w:rPr>
              <m:t>c</m:t>
            </m:r>
            <m:r>
              <w:rPr>
                <w:rFonts w:ascii="Cambria Math" w:hAnsi="Times New Roman" w:cs="Times New Roman"/>
                <w:lang w:val="es-CL"/>
              </w:rPr>
              <m:t xml:space="preserve"> </m:t>
            </m:r>
          </m:sub>
        </m:sSub>
      </m:oMath>
      <w:r w:rsidRPr="008701DC">
        <w:rPr>
          <w:rFonts w:ascii="Times New Roman" w:eastAsiaTheme="minorEastAsia" w:hAnsi="Times New Roman" w:cs="Times New Roman"/>
          <w:lang w:val="es-CL"/>
        </w:rPr>
        <w:t xml:space="preserve"> para que la fuerza debido al roce sea nula</w:t>
      </w:r>
    </w:p>
    <w:p w:rsidR="008701DC" w:rsidRPr="008701DC" w:rsidRDefault="008701DC" w:rsidP="008701DC">
      <w:pPr>
        <w:pStyle w:val="Sinespaciado"/>
        <w:numPr>
          <w:ilvl w:val="0"/>
          <w:numId w:val="3"/>
        </w:numPr>
        <w:jc w:val="both"/>
        <w:rPr>
          <w:rFonts w:ascii="Times New Roman" w:hAnsi="Times New Roman" w:cs="Times New Roman"/>
          <w:lang w:val="es-CL"/>
        </w:rPr>
      </w:pPr>
      <w:r w:rsidRPr="008701DC">
        <w:rPr>
          <w:rFonts w:ascii="Times New Roman" w:eastAsiaTheme="minorEastAsia" w:hAnsi="Times New Roman" w:cs="Times New Roman"/>
          <w:lang w:val="es-CL"/>
        </w:rPr>
        <w:t xml:space="preserve">Calcule el rango de </w:t>
      </w:r>
      <m:oMath>
        <m:r>
          <w:rPr>
            <w:rFonts w:ascii="Cambria Math" w:eastAsiaTheme="minorEastAsia" w:hAnsi="Cambria Math" w:cs="Times New Roman"/>
            <w:lang w:val="es-CL"/>
          </w:rPr>
          <m:t>ω</m:t>
        </m:r>
      </m:oMath>
      <w:r w:rsidRPr="008701DC">
        <w:rPr>
          <w:rFonts w:ascii="Times New Roman" w:eastAsiaTheme="minorEastAsia" w:hAnsi="Times New Roman" w:cs="Times New Roman"/>
          <w:lang w:val="es-CL"/>
        </w:rPr>
        <w:t xml:space="preserve"> para que m no deslice</w:t>
      </w:r>
    </w:p>
    <w:p w:rsidR="008701DC" w:rsidRDefault="008701DC" w:rsidP="008701DC">
      <w:pPr>
        <w:pStyle w:val="Sinespaciado"/>
        <w:jc w:val="both"/>
        <w:rPr>
          <w:rFonts w:ascii="Times New Roman" w:eastAsiaTheme="minorEastAsia" w:hAnsi="Times New Roman" w:cs="Times New Roman"/>
          <w:lang w:val="es-CL"/>
        </w:rPr>
      </w:pPr>
    </w:p>
    <w:p w:rsidR="004A2FF2" w:rsidRDefault="004A2FF2" w:rsidP="008701DC">
      <w:pPr>
        <w:pStyle w:val="Sinespaciado"/>
        <w:jc w:val="both"/>
        <w:rPr>
          <w:rFonts w:ascii="Times New Roman" w:eastAsiaTheme="minorEastAsia" w:hAnsi="Times New Roman" w:cs="Times New Roman"/>
          <w:lang w:val="es-CL"/>
        </w:rPr>
      </w:pPr>
    </w:p>
    <w:p w:rsidR="004A2FF2" w:rsidRDefault="004A2FF2" w:rsidP="008701DC">
      <w:pPr>
        <w:pStyle w:val="Sinespaciado"/>
        <w:jc w:val="both"/>
        <w:rPr>
          <w:rFonts w:ascii="Times New Roman" w:eastAsiaTheme="minorEastAsia" w:hAnsi="Times New Roman" w:cs="Times New Roman"/>
          <w:lang w:val="es-CL"/>
        </w:rPr>
      </w:pPr>
    </w:p>
    <w:p w:rsidR="004A2FF2" w:rsidRDefault="004A2FF2" w:rsidP="008701DC">
      <w:pPr>
        <w:pStyle w:val="Sinespaciado"/>
        <w:jc w:val="both"/>
        <w:rPr>
          <w:rFonts w:ascii="Times New Roman" w:eastAsiaTheme="minorEastAsia" w:hAnsi="Times New Roman" w:cs="Times New Roman"/>
          <w:lang w:val="es-CL"/>
        </w:rPr>
      </w:pPr>
    </w:p>
    <w:p w:rsidR="004A2FF2" w:rsidRPr="008701DC" w:rsidRDefault="004A2FF2" w:rsidP="008701DC">
      <w:pPr>
        <w:pStyle w:val="Sinespaciado"/>
        <w:jc w:val="both"/>
        <w:rPr>
          <w:rFonts w:ascii="Times New Roman" w:eastAsiaTheme="minorEastAsia" w:hAnsi="Times New Roman" w:cs="Times New Roman"/>
          <w:lang w:val="es-CL"/>
        </w:rPr>
      </w:pPr>
    </w:p>
    <w:p w:rsidR="008701DC" w:rsidRPr="008701DC" w:rsidRDefault="008701DC" w:rsidP="008701DC">
      <w:pPr>
        <w:pStyle w:val="Sinespaciado"/>
        <w:jc w:val="both"/>
        <w:rPr>
          <w:rFonts w:ascii="Times New Roman" w:hAnsi="Times New Roman" w:cs="Times New Roman"/>
          <w:lang w:val="es-CL"/>
        </w:rPr>
      </w:pPr>
    </w:p>
    <w:p w:rsidR="008701DC" w:rsidRPr="008701DC" w:rsidRDefault="008701DC" w:rsidP="008701DC">
      <w:pPr>
        <w:pStyle w:val="Sinespaciado"/>
        <w:jc w:val="both"/>
        <w:rPr>
          <w:rFonts w:ascii="Times New Roman" w:hAnsi="Times New Roman" w:cs="Times New Roman"/>
          <w:lang w:val="es-CL"/>
        </w:rPr>
      </w:pPr>
      <w:r w:rsidRPr="008701DC">
        <w:rPr>
          <w:rFonts w:ascii="Times New Roman" w:hAnsi="Times New Roman" w:cs="Times New Roman"/>
          <w:lang w:val="es-CL"/>
        </w:rPr>
        <w:t>P3.</w:t>
      </w:r>
    </w:p>
    <w:p w:rsidR="008701DC" w:rsidRPr="008701DC" w:rsidRDefault="008701DC" w:rsidP="008701DC">
      <w:pPr>
        <w:pStyle w:val="Sinespaciado"/>
        <w:jc w:val="both"/>
        <w:rPr>
          <w:rFonts w:ascii="Times New Roman" w:eastAsiaTheme="minorEastAsia" w:hAnsi="Times New Roman" w:cs="Times New Roman"/>
          <w:lang w:val="es-CL"/>
        </w:rPr>
      </w:pPr>
      <w:r w:rsidRPr="008701DC">
        <w:rPr>
          <w:rFonts w:ascii="Times New Roman" w:hAnsi="Times New Roman" w:cs="Times New Roman"/>
          <w:lang w:val="es-CL"/>
        </w:rPr>
        <w:t xml:space="preserve">Se tiene una partícula </w:t>
      </w:r>
      <m:oMath>
        <m:r>
          <w:rPr>
            <w:rFonts w:ascii="Cambria Math" w:hAnsi="Cambria Math" w:cs="Times New Roman"/>
            <w:lang w:val="es-CL"/>
          </w:rPr>
          <m:t>P</m:t>
        </m:r>
      </m:oMath>
      <w:r w:rsidRPr="008701DC">
        <w:rPr>
          <w:rFonts w:ascii="Times New Roman" w:eastAsiaTheme="minorEastAsia" w:hAnsi="Times New Roman" w:cs="Times New Roman"/>
          <w:lang w:val="es-CL"/>
        </w:rPr>
        <w:t xml:space="preserve"> de masa </w:t>
      </w:r>
      <m:oMath>
        <m:r>
          <w:rPr>
            <w:rFonts w:ascii="Cambria Math" w:eastAsiaTheme="minorEastAsia" w:hAnsi="Cambria Math" w:cs="Times New Roman"/>
            <w:lang w:val="es-CL"/>
          </w:rPr>
          <m:t>m</m:t>
        </m:r>
      </m:oMath>
      <w:r w:rsidRPr="008701DC">
        <w:rPr>
          <w:rFonts w:ascii="Times New Roman" w:eastAsiaTheme="minorEastAsia" w:hAnsi="Times New Roman" w:cs="Times New Roman"/>
          <w:lang w:val="es-CL"/>
        </w:rPr>
        <w:t xml:space="preserve"> apoyada sobre un plano horizontal, con el cual tiene coeficiente de roce dinámico </w:t>
      </w:r>
      <m:oMath>
        <m:sSub>
          <m:sSubPr>
            <m:ctrlPr>
              <w:rPr>
                <w:rFonts w:ascii="Cambria Math" w:hAnsi="Times New Roman" w:cs="Times New Roman"/>
                <w:i/>
                <w:lang w:val="es-CL"/>
              </w:rPr>
            </m:ctrlPr>
          </m:sSubPr>
          <m:e>
            <m:r>
              <w:rPr>
                <w:rFonts w:ascii="Cambria Math" w:hAnsi="Cambria Math" w:cs="Times New Roman"/>
                <w:lang w:val="es-CL"/>
              </w:rPr>
              <m:t>μ</m:t>
            </m:r>
          </m:e>
          <m:sub>
            <m:r>
              <w:rPr>
                <w:rFonts w:ascii="Cambria Math" w:hAnsi="Cambria Math" w:cs="Times New Roman"/>
                <w:lang w:val="es-CL"/>
              </w:rPr>
              <m:t>c</m:t>
            </m:r>
          </m:sub>
        </m:sSub>
      </m:oMath>
      <w:r w:rsidRPr="008701DC">
        <w:rPr>
          <w:rFonts w:ascii="Times New Roman" w:eastAsiaTheme="minorEastAsia" w:hAnsi="Times New Roman" w:cs="Times New Roman"/>
          <w:lang w:val="es-CL"/>
        </w:rPr>
        <w:t xml:space="preserve">.   </w:t>
      </w:r>
      <m:oMath>
        <m:r>
          <w:rPr>
            <w:rFonts w:ascii="Cambria Math" w:eastAsiaTheme="minorEastAsia" w:hAnsi="Cambria Math" w:cs="Times New Roman"/>
            <w:lang w:val="es-CL"/>
          </w:rPr>
          <m:t>P</m:t>
        </m:r>
      </m:oMath>
      <w:r w:rsidRPr="008701DC">
        <w:rPr>
          <w:rFonts w:ascii="Times New Roman" w:eastAsiaTheme="minorEastAsia" w:hAnsi="Times New Roman" w:cs="Times New Roman"/>
          <w:lang w:val="es-CL"/>
        </w:rPr>
        <w:t xml:space="preserve"> está unida también a un hilo de largo D y cuyo otro extremo esta fijo a un punto G sobre el plano a una altura tal que cuando el hilo esta tenso, forma un ángulo </w:t>
      </w:r>
      <m:oMath>
        <m:r>
          <w:rPr>
            <w:rFonts w:ascii="Cambria Math" w:eastAsiaTheme="minorEastAsia" w:hAnsi="Cambria Math" w:cs="Times New Roman"/>
            <w:lang w:val="es-CL"/>
          </w:rPr>
          <m:t>β</m:t>
        </m:r>
      </m:oMath>
      <w:r w:rsidRPr="008701DC">
        <w:rPr>
          <w:rFonts w:ascii="Times New Roman" w:eastAsiaTheme="minorEastAsia" w:hAnsi="Times New Roman" w:cs="Times New Roman"/>
          <w:lang w:val="es-CL"/>
        </w:rPr>
        <w:t xml:space="preserve"> con la horizontal. La partícula gira en una circunferencia sobre el plano, con una velocidad inicial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lang w:val="es-CL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es-CL"/>
              </w:rPr>
              <m:t>v</m:t>
            </m:r>
          </m:e>
          <m:sub>
            <m:r>
              <w:rPr>
                <w:rFonts w:ascii="Cambria Math" w:eastAsiaTheme="minorEastAsia" w:hAnsi="Times New Roman" w:cs="Times New Roman"/>
                <w:lang w:val="es-CL"/>
              </w:rPr>
              <m:t>0</m:t>
            </m:r>
          </m:sub>
        </m:sSub>
      </m:oMath>
      <w:r w:rsidRPr="008701DC">
        <w:rPr>
          <w:rFonts w:ascii="Times New Roman" w:eastAsiaTheme="minorEastAsia" w:hAnsi="Times New Roman" w:cs="Times New Roman"/>
          <w:lang w:val="es-CL"/>
        </w:rPr>
        <w:t xml:space="preserve"> que corresponde a la mitad de aquella necesaria para que la partícula se despegue del plano.</w:t>
      </w:r>
    </w:p>
    <w:p w:rsidR="008701DC" w:rsidRPr="008701DC" w:rsidRDefault="008701DC" w:rsidP="008701DC">
      <w:pPr>
        <w:pStyle w:val="Sinespaciado"/>
        <w:numPr>
          <w:ilvl w:val="0"/>
          <w:numId w:val="4"/>
        </w:numPr>
        <w:jc w:val="both"/>
        <w:rPr>
          <w:rFonts w:ascii="Times New Roman" w:hAnsi="Times New Roman" w:cs="Times New Roman"/>
          <w:lang w:val="es-CL"/>
        </w:rPr>
      </w:pPr>
      <w:r w:rsidRPr="008701DC">
        <w:rPr>
          <w:rFonts w:ascii="Times New Roman" w:eastAsiaTheme="minorEastAsia" w:hAnsi="Times New Roman" w:cs="Times New Roman"/>
          <w:lang w:val="es-CL"/>
        </w:rPr>
        <w:t xml:space="preserve">Encuentre expresiones para la normal y la tensión del hilo, en función de la velocidad angular </w:t>
      </w:r>
      <m:oMath>
        <m:r>
          <w:rPr>
            <w:rFonts w:ascii="Cambria Math" w:eastAsiaTheme="minorEastAsia" w:hAnsi="Cambria Math" w:cs="Times New Roman"/>
            <w:lang w:val="es-CL"/>
          </w:rPr>
          <m:t>ω</m:t>
        </m:r>
      </m:oMath>
      <w:r w:rsidRPr="008701DC">
        <w:rPr>
          <w:rFonts w:ascii="Times New Roman" w:eastAsiaTheme="minorEastAsia" w:hAnsi="Times New Roman" w:cs="Times New Roman"/>
          <w:lang w:val="es-CL"/>
        </w:rPr>
        <w:t xml:space="preserve"> de la partícula. Determine </w:t>
      </w:r>
      <m:oMath>
        <m:r>
          <w:rPr>
            <w:rFonts w:ascii="Cambria Math" w:eastAsiaTheme="minorEastAsia" w:hAnsi="Cambria Math" w:cs="Times New Roman"/>
            <w:lang w:val="es-CL"/>
          </w:rPr>
          <m:t>ω</m:t>
        </m:r>
        <m:d>
          <m:dPr>
            <m:ctrlPr>
              <w:rPr>
                <w:rFonts w:ascii="Cambria Math" w:eastAsiaTheme="minorEastAsia" w:hAnsi="Times New Roman" w:cs="Times New Roman"/>
                <w:i/>
                <w:lang w:val="es-CL"/>
              </w:rPr>
            </m:ctrlPr>
          </m:dPr>
          <m:e>
            <m:r>
              <w:rPr>
                <w:rFonts w:ascii="Cambria Math" w:eastAsiaTheme="minorEastAsia" w:hAnsi="Times New Roman" w:cs="Times New Roman"/>
                <w:lang w:val="es-CL"/>
              </w:rPr>
              <m:t>0</m:t>
            </m:r>
          </m:e>
        </m:d>
      </m:oMath>
      <w:r w:rsidRPr="008701DC">
        <w:rPr>
          <w:rFonts w:ascii="Times New Roman" w:eastAsiaTheme="minorEastAsia" w:hAnsi="Times New Roman" w:cs="Times New Roman"/>
          <w:lang w:val="es-CL"/>
        </w:rPr>
        <w:t xml:space="preserve"> independiente de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lang w:val="es-CL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es-CL"/>
              </w:rPr>
              <m:t>v</m:t>
            </m:r>
          </m:e>
          <m:sub>
            <m:r>
              <w:rPr>
                <w:rFonts w:ascii="Cambria Math" w:eastAsiaTheme="minorEastAsia" w:hAnsi="Times New Roman" w:cs="Times New Roman"/>
                <w:lang w:val="es-CL"/>
              </w:rPr>
              <m:t>0</m:t>
            </m:r>
          </m:sub>
        </m:sSub>
      </m:oMath>
    </w:p>
    <w:p w:rsidR="008701DC" w:rsidRPr="008701DC" w:rsidRDefault="008701DC" w:rsidP="008701DC">
      <w:pPr>
        <w:pStyle w:val="Sinespaciado"/>
        <w:numPr>
          <w:ilvl w:val="0"/>
          <w:numId w:val="4"/>
        </w:numPr>
        <w:jc w:val="both"/>
        <w:rPr>
          <w:rFonts w:ascii="Times New Roman" w:hAnsi="Times New Roman" w:cs="Times New Roman"/>
          <w:lang w:val="es-CL"/>
        </w:rPr>
      </w:pPr>
      <w:r w:rsidRPr="008701DC">
        <w:rPr>
          <w:rFonts w:ascii="Times New Roman" w:eastAsiaTheme="minorEastAsia" w:hAnsi="Times New Roman" w:cs="Times New Roman"/>
          <w:lang w:val="es-CL"/>
        </w:rPr>
        <w:t xml:space="preserve">Para </w:t>
      </w:r>
      <m:oMath>
        <m:r>
          <w:rPr>
            <w:rFonts w:ascii="Cambria Math" w:eastAsiaTheme="minorEastAsia" w:hAnsi="Cambria Math" w:cs="Times New Roman"/>
            <w:lang w:val="es-CL"/>
          </w:rPr>
          <m:t>β</m:t>
        </m:r>
        <m:r>
          <w:rPr>
            <w:rFonts w:ascii="Cambria Math" w:eastAsiaTheme="minorEastAsia" w:hAnsi="Times New Roman" w:cs="Times New Roman"/>
            <w:lang w:val="es-CL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lang w:val="es-CL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es-CL"/>
              </w:rPr>
              <m:t>π</m:t>
            </m:r>
          </m:num>
          <m:den>
            <m:r>
              <w:rPr>
                <w:rFonts w:ascii="Cambria Math" w:eastAsiaTheme="minorEastAsia" w:hAnsi="Times New Roman" w:cs="Times New Roman"/>
                <w:lang w:val="es-CL"/>
              </w:rPr>
              <m:t>4</m:t>
            </m:r>
          </m:den>
        </m:f>
      </m:oMath>
      <w:r w:rsidRPr="008701DC">
        <w:rPr>
          <w:rFonts w:ascii="Times New Roman" w:eastAsiaTheme="minorEastAsia" w:hAnsi="Times New Roman" w:cs="Times New Roman"/>
          <w:lang w:val="es-CL"/>
        </w:rPr>
        <w:t>, obtenga el tiempo t que tarda la partícula en detenerse</w:t>
      </w:r>
    </w:p>
    <w:p w:rsidR="008701DC" w:rsidRPr="008701DC" w:rsidRDefault="008701DC" w:rsidP="008701DC">
      <w:pPr>
        <w:pStyle w:val="Sinespaciado"/>
        <w:ind w:left="705" w:hanging="705"/>
        <w:jc w:val="both"/>
        <w:rPr>
          <w:lang w:val="es-CL"/>
        </w:rPr>
      </w:pPr>
    </w:p>
    <w:sectPr w:rsidR="008701DC" w:rsidRPr="008701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55ED0"/>
    <w:multiLevelType w:val="hybridMultilevel"/>
    <w:tmpl w:val="6CB6240A"/>
    <w:lvl w:ilvl="0" w:tplc="F31C39A8">
      <w:start w:val="1"/>
      <w:numFmt w:val="lowerLetter"/>
      <w:lvlText w:val="%1)"/>
      <w:lvlJc w:val="left"/>
      <w:pPr>
        <w:ind w:left="1065" w:hanging="360"/>
      </w:pPr>
      <w:rPr>
        <w:rFonts w:eastAsiaTheme="minorEastAsia"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2AE7262"/>
    <w:multiLevelType w:val="hybridMultilevel"/>
    <w:tmpl w:val="4B2A0058"/>
    <w:lvl w:ilvl="0" w:tplc="7D9E762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F7B1F63"/>
    <w:multiLevelType w:val="hybridMultilevel"/>
    <w:tmpl w:val="0F0A499E"/>
    <w:lvl w:ilvl="0" w:tplc="EFAEA366">
      <w:start w:val="1"/>
      <w:numFmt w:val="lowerLetter"/>
      <w:lvlText w:val="%1)"/>
      <w:lvlJc w:val="left"/>
      <w:pPr>
        <w:ind w:left="1065" w:hanging="360"/>
      </w:pPr>
      <w:rPr>
        <w:rFonts w:eastAsiaTheme="minorEastAsia"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0744174"/>
    <w:multiLevelType w:val="hybridMultilevel"/>
    <w:tmpl w:val="DC4E2896"/>
    <w:lvl w:ilvl="0" w:tplc="746A6A0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01DC"/>
    <w:rsid w:val="004A2FF2"/>
    <w:rsid w:val="00870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701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8701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01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1Car">
    <w:name w:val="Título 1 Car"/>
    <w:basedOn w:val="Fuentedeprrafopredeter"/>
    <w:link w:val="Ttulo1"/>
    <w:uiPriority w:val="9"/>
    <w:rsid w:val="008701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8701DC"/>
    <w:pPr>
      <w:spacing w:after="0" w:line="240" w:lineRule="auto"/>
    </w:pPr>
  </w:style>
  <w:style w:type="character" w:styleId="Textodelmarcadordeposicin">
    <w:name w:val="Placeholder Text"/>
    <w:basedOn w:val="Fuentedeprrafopredeter"/>
    <w:uiPriority w:val="99"/>
    <w:semiHidden/>
    <w:rsid w:val="008701DC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0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01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DBE84-A172-4F95-879D-3D4CB7025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Chile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csotodeamesti</dc:creator>
  <cp:keywords/>
  <dc:description/>
  <cp:lastModifiedBy>csotodeamesti</cp:lastModifiedBy>
  <cp:revision>1</cp:revision>
  <cp:lastPrinted>2011-04-04T16:59:00Z</cp:lastPrinted>
  <dcterms:created xsi:type="dcterms:W3CDTF">2011-04-04T16:30:00Z</dcterms:created>
  <dcterms:modified xsi:type="dcterms:W3CDTF">2011-04-04T17:08:00Z</dcterms:modified>
</cp:coreProperties>
</file>