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25" w:rsidRDefault="00312E64">
      <w:pPr>
        <w:rPr>
          <w:b/>
        </w:rPr>
      </w:pPr>
      <w:r>
        <w:rPr>
          <w:b/>
          <w:noProof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324pt;margin-top:-6.4pt;width:187.95pt;height:52.5pt;z-index:251659264">
            <v:textbox>
              <w:txbxContent>
                <w:p w:rsidR="0058005A" w:rsidRPr="007844BF" w:rsidRDefault="0058005A">
                  <w:pPr>
                    <w:rPr>
                      <w:lang w:val="es-CL"/>
                    </w:rPr>
                  </w:pPr>
                  <w:r w:rsidRPr="007844BF">
                    <w:rPr>
                      <w:lang w:val="es-CL"/>
                    </w:rPr>
                    <w:t>Profesor Willy Kracht G.</w:t>
                  </w:r>
                </w:p>
                <w:p w:rsidR="0058005A" w:rsidRPr="0058005A" w:rsidRDefault="0058005A">
                  <w:pPr>
                    <w:rPr>
                      <w:lang w:val="es-CL"/>
                    </w:rPr>
                  </w:pPr>
                  <w:r w:rsidRPr="0058005A">
                    <w:rPr>
                      <w:lang w:val="es-CL"/>
                    </w:rPr>
                    <w:t>Auxiliar Danilo Hernández Q.</w:t>
                  </w:r>
                </w:p>
                <w:p w:rsidR="0058005A" w:rsidRPr="0058005A" w:rsidRDefault="0058005A">
                  <w:pPr>
                    <w:rPr>
                      <w:lang w:val="es-CL"/>
                    </w:rPr>
                  </w:pPr>
                  <w:r w:rsidRPr="0058005A">
                    <w:rPr>
                      <w:lang w:val="es-CL"/>
                    </w:rPr>
                    <w:t xml:space="preserve">Ayudante H. </w:t>
                  </w:r>
                  <w:r>
                    <w:rPr>
                      <w:lang w:val="es-CL"/>
                    </w:rPr>
                    <w:t>Andrés Rebolledo G.</w:t>
                  </w:r>
                </w:p>
              </w:txbxContent>
            </v:textbox>
          </v:shape>
        </w:pict>
      </w:r>
      <w:r w:rsidR="0058005A">
        <w:rPr>
          <w:b/>
          <w:noProof/>
          <w:lang w:val="es-CL"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2286000" cy="742315"/>
            <wp:effectExtent l="19050" t="0" r="0" b="0"/>
            <wp:wrapNone/>
            <wp:docPr id="44" name="Imagen 44" descr="LOGO_Nuevo_Dep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OGO_Nuevo_Dept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025" w:rsidRDefault="00876025">
      <w:pPr>
        <w:rPr>
          <w:b/>
        </w:rPr>
      </w:pPr>
    </w:p>
    <w:p w:rsidR="00876025" w:rsidRDefault="00876025">
      <w:pPr>
        <w:rPr>
          <w:b/>
        </w:rPr>
      </w:pPr>
    </w:p>
    <w:p w:rsidR="007B7C63" w:rsidRDefault="007B7C63" w:rsidP="0053779B">
      <w:pPr>
        <w:jc w:val="both"/>
        <w:rPr>
          <w:b/>
        </w:rPr>
      </w:pPr>
      <w:r w:rsidRPr="007B7C63">
        <w:rPr>
          <w:b/>
        </w:rPr>
        <w:t xml:space="preserve">MI52E – </w:t>
      </w:r>
      <w:r w:rsidR="00440B4D">
        <w:rPr>
          <w:b/>
        </w:rPr>
        <w:t>Concentración de Minerales</w:t>
      </w:r>
    </w:p>
    <w:p w:rsidR="00440B4D" w:rsidRPr="00440B4D" w:rsidRDefault="0058005A" w:rsidP="0053779B">
      <w:pPr>
        <w:jc w:val="both"/>
        <w:rPr>
          <w:b/>
        </w:rPr>
      </w:pPr>
      <w:r>
        <w:rPr>
          <w:b/>
        </w:rPr>
        <w:t>Tarea Nº1 Primavera 2010</w:t>
      </w:r>
    </w:p>
    <w:p w:rsidR="007B7C63" w:rsidRDefault="007B7C63" w:rsidP="0053779B">
      <w:pPr>
        <w:jc w:val="both"/>
      </w:pPr>
    </w:p>
    <w:p w:rsidR="000C4FEF" w:rsidRDefault="0066640B" w:rsidP="0053779B">
      <w:pPr>
        <w:jc w:val="both"/>
      </w:pPr>
      <w:r>
        <w:t xml:space="preserve">Fecha de entrega: </w:t>
      </w:r>
      <w:proofErr w:type="gramStart"/>
      <w:r>
        <w:t>Viernes</w:t>
      </w:r>
      <w:proofErr w:type="gramEnd"/>
      <w:r>
        <w:t xml:space="preserve"> 8 de octubre por Ucursos hasta las 23.59</w:t>
      </w:r>
    </w:p>
    <w:p w:rsidR="007B7C63" w:rsidRDefault="007B7C63" w:rsidP="0053779B">
      <w:pPr>
        <w:jc w:val="both"/>
      </w:pPr>
    </w:p>
    <w:p w:rsidR="007B7C63" w:rsidRDefault="00F929FE" w:rsidP="0053779B">
      <w:pPr>
        <w:jc w:val="both"/>
      </w:pPr>
      <w:r>
        <w:rPr>
          <w:b/>
        </w:rPr>
        <w:t xml:space="preserve">Problema </w:t>
      </w:r>
      <w:r w:rsidR="003F0351" w:rsidRPr="003F0351">
        <w:rPr>
          <w:b/>
        </w:rPr>
        <w:t xml:space="preserve">1. </w:t>
      </w:r>
      <w:r w:rsidR="000F22B5">
        <w:t>Derive una expresión analítica para la recuperación global del circuito de la figura. Considere que las etapas 1, 2 y 3 tienen recuperaciones R1, R2 y R3 respectivamente</w:t>
      </w:r>
      <w:r w:rsidR="00876025">
        <w:t>.</w:t>
      </w:r>
    </w:p>
    <w:p w:rsidR="000F22B5" w:rsidRDefault="00312E64" w:rsidP="0053779B">
      <w:pPr>
        <w:jc w:val="both"/>
      </w:pPr>
      <w:r w:rsidRPr="00312E64">
        <w:rPr>
          <w:noProof/>
        </w:rPr>
        <w:pict>
          <v:group id="_x0000_s1026" editas="canvas" style="position:absolute;left:0;text-align:left;margin-left:27pt;margin-top:6pt;width:373.45pt;height:193.8pt;z-index:251657216" coordorigin="1714,8370" coordsize="7469,38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14;top:8370;width:7469;height:3876" o:preferrelative="f">
              <v:fill o:detectmouseclick="t"/>
              <v:path o:extrusionok="t" o:connecttype="none"/>
              <o:lock v:ext="edit" text="t"/>
            </v:shape>
            <v:group id="_x0000_s1028" style="position:absolute;left:3174;top:8702;width:1450;height:908" coordorigin="1202,1797" coordsize="725,454">
              <v:rect id="_x0000_s1029" style="position:absolute;left:1202;top:1797;width:725;height:454;v-text-anchor:middle" filled="f" fillcolor="#bbe0e3"/>
              <v:line id="_x0000_s1030" style="position:absolute" from="1202,1797" to="1565,2251"/>
              <v:line id="_x0000_s1031" style="position:absolute;flip:y" from="1565,1797" to="1927,2251"/>
            </v:group>
            <v:group id="_x0000_s1032" style="position:absolute;left:3174;top:10698;width:1450;height:907" coordorigin="1202,1797" coordsize="725,454">
              <v:rect id="_x0000_s1033" style="position:absolute;left:1202;top:1797;width:725;height:454;v-text-anchor:middle" filled="f" fillcolor="#bbe0e3"/>
              <v:line id="_x0000_s1034" style="position:absolute" from="1202,1797" to="1565,2251"/>
              <v:line id="_x0000_s1035" style="position:absolute;flip:y" from="1565,1797" to="1927,2251"/>
            </v:group>
            <v:line id="_x0000_s1036" style="position:absolute" from="1722,9064" to="3174,9064">
              <v:stroke endarrow="block"/>
            </v:line>
            <v:line id="_x0000_s1037" style="position:absolute" from="3900,9608" to="3900,10698">
              <v:stroke endarrow="block"/>
            </v:line>
            <v:line id="_x0000_s1038" style="position:absolute" from="4678,11094" to="5494,11095">
              <v:stroke endarrow="block"/>
            </v:line>
            <v:line id="_x0000_s1039" style="position:absolute" from="3900,11603" to="3900,12056">
              <v:stroke endarrow="block"/>
            </v:line>
            <v:shape id="_x0000_s1042" type="#_x0000_t202" style="position:absolute;left:3334;top:8730;width:1906;height:384" filled="f" fillcolor="#bbe0e3" stroked="f">
              <v:textbox style="mso-next-textbox:#_x0000_s1042" inset="5.76pt,2.88pt,5.76pt,2.88pt">
                <w:txbxContent>
                  <w:p w:rsidR="007B7C63" w:rsidRPr="00C41600" w:rsidRDefault="0053779B" w:rsidP="007B7C63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 xml:space="preserve">  </w:t>
                    </w:r>
                    <w:r w:rsidR="000F22B5">
                      <w:rPr>
                        <w:color w:val="000000"/>
                        <w:sz w:val="22"/>
                        <w:szCs w:val="28"/>
                        <w:lang w:val="es-MX"/>
                      </w:rPr>
                      <w:t>Etapa 1</w:t>
                    </w:r>
                  </w:p>
                </w:txbxContent>
              </v:textbox>
            </v:shape>
            <v:shape id="_x0000_s1043" type="#_x0000_t202" style="position:absolute;left:3334;top:10734;width:1248;height:805" filled="f" fillcolor="#bbe0e3" stroked="f">
              <v:textbox style="mso-next-textbox:#_x0000_s1043" inset="5.76pt,2.88pt,5.76pt,2.88pt">
                <w:txbxContent>
                  <w:p w:rsidR="007B7C63" w:rsidRPr="00C41600" w:rsidRDefault="0053779B" w:rsidP="007B7C63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 xml:space="preserve">  </w:t>
                    </w:r>
                    <w:r w:rsidR="000F22B5">
                      <w:rPr>
                        <w:color w:val="000000"/>
                        <w:sz w:val="22"/>
                        <w:szCs w:val="28"/>
                        <w:lang w:val="es-MX"/>
                      </w:rPr>
                      <w:t>Etapa 2</w:t>
                    </w:r>
                  </w:p>
                </w:txbxContent>
              </v:textbox>
            </v:shape>
            <v:group id="_x0000_s1054" style="position:absolute;left:5494;top:10734;width:1450;height:908" coordorigin="1202,1797" coordsize="725,454">
              <v:rect id="_x0000_s1055" style="position:absolute;left:1202;top:1797;width:725;height:454;v-text-anchor:middle" filled="f" fillcolor="#bbe0e3"/>
              <v:line id="_x0000_s1056" style="position:absolute" from="1202,1797" to="1565,2251"/>
              <v:line id="_x0000_s1057" style="position:absolute;flip:y" from="1565,1797" to="1927,2251"/>
            </v:group>
            <v:line id="_x0000_s1058" style="position:absolute" from="4644,9064" to="8522,9065">
              <v:stroke endarrow="block"/>
            </v:line>
            <v:line id="_x0000_s1059" style="position:absolute;flip:y" from="6214,10014" to="6215,10650"/>
            <v:shape id="_x0000_s1062" type="#_x0000_t202" style="position:absolute;left:5748;top:10734;width:1906;height:384" filled="f" fillcolor="#bbe0e3" stroked="f">
              <v:textbox style="mso-next-textbox:#_x0000_s1062" inset="5.76pt,2.88pt,5.76pt,2.88pt">
                <w:txbxContent>
                  <w:p w:rsidR="007B7C63" w:rsidRPr="00C41600" w:rsidRDefault="000F22B5" w:rsidP="007B7C63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>Etapa 3</w:t>
                    </w:r>
                  </w:p>
                </w:txbxContent>
              </v:textbox>
            </v:shape>
            <v:line id="_x0000_s1063" style="position:absolute;flip:x" from="3946,10014" to="6214,10015">
              <v:stroke endarrow="block"/>
            </v:line>
            <v:line id="_x0000_s1064" style="position:absolute;flip:y" from="7653,9114" to="7654,11094">
              <v:stroke endarrow="block"/>
            </v:line>
            <v:line id="_x0000_s1067" style="position:absolute" from="6974,11094" to="7654,11095"/>
          </v:group>
        </w:pict>
      </w: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F22B5" w:rsidRDefault="000F22B5" w:rsidP="0053779B">
      <w:pPr>
        <w:jc w:val="both"/>
      </w:pPr>
    </w:p>
    <w:p w:rsidR="00003F13" w:rsidRDefault="00876025" w:rsidP="0053779B">
      <w:pPr>
        <w:jc w:val="both"/>
      </w:pPr>
      <w:r w:rsidRPr="00876025">
        <w:rPr>
          <w:b/>
        </w:rPr>
        <w:t>Nota:</w:t>
      </w:r>
      <w:r>
        <w:t xml:space="preserve"> en la figura, el concentrado de las etapas 1 y 3 alimenta la etapa 2. El concentrado de la etapa 2 corresponde al concentrado final del circuito y el relave final se forma a partir de los relaves de las etapas 1 y 3.</w:t>
      </w:r>
    </w:p>
    <w:p w:rsidR="000F22B5" w:rsidRDefault="000F22B5" w:rsidP="0053779B">
      <w:pPr>
        <w:jc w:val="both"/>
      </w:pPr>
    </w:p>
    <w:p w:rsidR="000F22B5" w:rsidRDefault="00F929FE" w:rsidP="0053779B">
      <w:pPr>
        <w:jc w:val="both"/>
      </w:pPr>
      <w:r>
        <w:rPr>
          <w:b/>
        </w:rPr>
        <w:t xml:space="preserve">Problema </w:t>
      </w:r>
      <w:r w:rsidR="007844BF" w:rsidRPr="007844BF">
        <w:rPr>
          <w:b/>
        </w:rPr>
        <w:t>2.</w:t>
      </w:r>
      <w:r w:rsidR="007844BF">
        <w:t xml:space="preserve"> </w:t>
      </w:r>
      <w:r w:rsidR="000F22B5">
        <w:t xml:space="preserve">Si </w:t>
      </w:r>
      <w:r w:rsidR="000A4DF6">
        <w:t>en el circuito de la pregunta anterior se procesa un mineral que contiene sólo d</w:t>
      </w:r>
      <w:r w:rsidR="000F22B5">
        <w:t xml:space="preserve">os especies: </w:t>
      </w:r>
      <w:r w:rsidR="003F0351">
        <w:t>bornita (Cu</w:t>
      </w:r>
      <w:r w:rsidR="003F0351" w:rsidRPr="003F0351">
        <w:rPr>
          <w:vertAlign w:val="subscript"/>
        </w:rPr>
        <w:t>5</w:t>
      </w:r>
      <w:r w:rsidR="003F0351">
        <w:t>FeS</w:t>
      </w:r>
      <w:r w:rsidR="003F0351" w:rsidRPr="003F0351">
        <w:rPr>
          <w:vertAlign w:val="subscript"/>
        </w:rPr>
        <w:t>4</w:t>
      </w:r>
      <w:r w:rsidR="003F0351">
        <w:t>)</w:t>
      </w:r>
      <w:r w:rsidR="000F22B5">
        <w:t xml:space="preserve"> y ganga. Calcule la</w:t>
      </w:r>
      <w:r w:rsidR="000A4DF6">
        <w:t xml:space="preserve"> ley de cobre en el concentrado final.</w:t>
      </w:r>
      <w:r w:rsidR="003F0351">
        <w:t xml:space="preserve"> </w:t>
      </w:r>
    </w:p>
    <w:p w:rsidR="003F0351" w:rsidRDefault="003F0351" w:rsidP="0053779B">
      <w:pPr>
        <w:jc w:val="both"/>
      </w:pPr>
    </w:p>
    <w:p w:rsidR="003F0351" w:rsidRPr="00786C3E" w:rsidRDefault="003F0351" w:rsidP="0053779B">
      <w:pPr>
        <w:jc w:val="both"/>
        <w:rPr>
          <w:u w:val="single"/>
        </w:rPr>
      </w:pPr>
      <w:r w:rsidRPr="00786C3E">
        <w:rPr>
          <w:u w:val="single"/>
        </w:rPr>
        <w:t>Datos:</w:t>
      </w:r>
    </w:p>
    <w:p w:rsidR="003F0351" w:rsidRDefault="003F0351" w:rsidP="0053779B">
      <w:pPr>
        <w:jc w:val="both"/>
      </w:pPr>
    </w:p>
    <w:p w:rsidR="003F0351" w:rsidRDefault="003F0351" w:rsidP="0053779B">
      <w:pPr>
        <w:jc w:val="both"/>
      </w:pPr>
      <w:r>
        <w:t>Ley de bornita en la alimentación: 2%</w:t>
      </w:r>
    </w:p>
    <w:p w:rsidR="0053779B" w:rsidRDefault="0053779B" w:rsidP="0053779B">
      <w:pPr>
        <w:jc w:val="both"/>
      </w:pPr>
      <w:r>
        <w:t>Recuperaciones:</w:t>
      </w:r>
    </w:p>
    <w:tbl>
      <w:tblPr>
        <w:tblStyle w:val="Tablaconcuadrcula"/>
        <w:tblpPr w:leftFromText="141" w:rightFromText="141" w:vertAnchor="text" w:horzAnchor="margin" w:tblpXSpec="center" w:tblpY="-26"/>
        <w:tblW w:w="0" w:type="auto"/>
        <w:tblLook w:val="01E0"/>
      </w:tblPr>
      <w:tblGrid>
        <w:gridCol w:w="1188"/>
        <w:gridCol w:w="1980"/>
        <w:gridCol w:w="1980"/>
      </w:tblGrid>
      <w:tr w:rsidR="005D147B">
        <w:tc>
          <w:tcPr>
            <w:tcW w:w="1188" w:type="dxa"/>
          </w:tcPr>
          <w:p w:rsidR="005D147B" w:rsidRPr="00801844" w:rsidRDefault="005D147B" w:rsidP="0053779B">
            <w:pPr>
              <w:jc w:val="both"/>
              <w:rPr>
                <w:b/>
                <w:lang w:val="es-MX"/>
              </w:rPr>
            </w:pP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Rec</w:t>
            </w:r>
            <w:proofErr w:type="spellEnd"/>
            <w:r>
              <w:rPr>
                <w:b/>
                <w:lang w:val="es-MX"/>
              </w:rPr>
              <w:t xml:space="preserve"> Bornita, %</w:t>
            </w:r>
          </w:p>
        </w:tc>
        <w:tc>
          <w:tcPr>
            <w:tcW w:w="1980" w:type="dxa"/>
          </w:tcPr>
          <w:p w:rsidR="005D147B" w:rsidRPr="003C2AB2" w:rsidRDefault="005D147B" w:rsidP="002C756D">
            <w:pPr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Rec</w:t>
            </w:r>
            <w:proofErr w:type="spellEnd"/>
            <w:r>
              <w:rPr>
                <w:b/>
                <w:lang w:val="es-MX"/>
              </w:rPr>
              <w:t xml:space="preserve"> Ganga</w:t>
            </w:r>
            <w:r w:rsidRPr="003C2AB2">
              <w:rPr>
                <w:b/>
                <w:lang w:val="es-MX"/>
              </w:rPr>
              <w:t>, %</w:t>
            </w:r>
          </w:p>
        </w:tc>
      </w:tr>
      <w:tr w:rsidR="005D147B">
        <w:tc>
          <w:tcPr>
            <w:tcW w:w="1188" w:type="dxa"/>
          </w:tcPr>
          <w:p w:rsidR="005D147B" w:rsidRPr="003F0351" w:rsidRDefault="005D147B" w:rsidP="0053779B">
            <w:pPr>
              <w:jc w:val="both"/>
              <w:rPr>
                <w:b/>
                <w:lang w:val="es-MX"/>
              </w:rPr>
            </w:pPr>
            <w:r w:rsidRPr="003F0351">
              <w:rPr>
                <w:b/>
                <w:lang w:val="es-MX"/>
              </w:rPr>
              <w:t xml:space="preserve">Etapa 1       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95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8,0</w:t>
            </w:r>
          </w:p>
        </w:tc>
      </w:tr>
      <w:tr w:rsidR="005D147B">
        <w:tc>
          <w:tcPr>
            <w:tcW w:w="1188" w:type="dxa"/>
          </w:tcPr>
          <w:p w:rsidR="005D147B" w:rsidRPr="003F0351" w:rsidRDefault="005D147B" w:rsidP="0053779B">
            <w:pPr>
              <w:jc w:val="both"/>
              <w:rPr>
                <w:b/>
                <w:lang w:val="es-MX"/>
              </w:rPr>
            </w:pPr>
            <w:r w:rsidRPr="003F0351">
              <w:rPr>
                <w:b/>
                <w:lang w:val="es-MX"/>
              </w:rPr>
              <w:t>Etapa 2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75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2,5</w:t>
            </w:r>
          </w:p>
        </w:tc>
      </w:tr>
      <w:tr w:rsidR="005D147B">
        <w:tc>
          <w:tcPr>
            <w:tcW w:w="1188" w:type="dxa"/>
          </w:tcPr>
          <w:p w:rsidR="005D147B" w:rsidRPr="003F0351" w:rsidRDefault="005D147B" w:rsidP="0053779B">
            <w:pPr>
              <w:jc w:val="both"/>
              <w:rPr>
                <w:b/>
                <w:lang w:val="es-MX"/>
              </w:rPr>
            </w:pPr>
            <w:r w:rsidRPr="003F0351">
              <w:rPr>
                <w:b/>
                <w:lang w:val="es-MX"/>
              </w:rPr>
              <w:t>Etapa 3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85</w:t>
            </w:r>
          </w:p>
        </w:tc>
        <w:tc>
          <w:tcPr>
            <w:tcW w:w="1980" w:type="dxa"/>
          </w:tcPr>
          <w:p w:rsidR="005D147B" w:rsidRDefault="005D147B" w:rsidP="002C756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7,0</w:t>
            </w:r>
          </w:p>
        </w:tc>
      </w:tr>
    </w:tbl>
    <w:p w:rsidR="003F0351" w:rsidRDefault="003F0351" w:rsidP="0053779B">
      <w:pPr>
        <w:jc w:val="both"/>
      </w:pPr>
    </w:p>
    <w:p w:rsidR="005D147B" w:rsidRDefault="005D147B" w:rsidP="0053779B">
      <w:pPr>
        <w:jc w:val="both"/>
      </w:pPr>
    </w:p>
    <w:p w:rsidR="005D147B" w:rsidRDefault="005D147B" w:rsidP="0053779B">
      <w:pPr>
        <w:jc w:val="both"/>
      </w:pPr>
    </w:p>
    <w:p w:rsidR="005D147B" w:rsidRDefault="005D147B" w:rsidP="0053779B">
      <w:pPr>
        <w:jc w:val="both"/>
      </w:pPr>
    </w:p>
    <w:p w:rsidR="005D147B" w:rsidRDefault="005D147B" w:rsidP="0053779B">
      <w:pPr>
        <w:jc w:val="both"/>
      </w:pPr>
    </w:p>
    <w:p w:rsidR="005D147B" w:rsidRDefault="005D147B" w:rsidP="0053779B">
      <w:pPr>
        <w:jc w:val="both"/>
      </w:pPr>
      <w:r>
        <w:t>Pesos atómicos:</w:t>
      </w:r>
    </w:p>
    <w:p w:rsidR="005D147B" w:rsidRDefault="005D147B" w:rsidP="0053779B">
      <w:pPr>
        <w:jc w:val="both"/>
      </w:pPr>
      <w:r>
        <w:tab/>
      </w:r>
    </w:p>
    <w:p w:rsidR="0058005A" w:rsidRDefault="005D147B" w:rsidP="0053779B">
      <w:pPr>
        <w:jc w:val="both"/>
        <w:rPr>
          <w:lang w:val="en-US"/>
        </w:rPr>
      </w:pPr>
      <w:r w:rsidRPr="007844BF">
        <w:rPr>
          <w:lang w:val="en-US"/>
        </w:rPr>
        <w:tab/>
      </w:r>
      <w:r w:rsidRPr="0053779B">
        <w:rPr>
          <w:lang w:val="en-US"/>
        </w:rPr>
        <w:t>Cu: 63</w:t>
      </w:r>
      <w:proofErr w:type="gramStart"/>
      <w:r w:rsidRPr="0053779B">
        <w:rPr>
          <w:lang w:val="en-US"/>
        </w:rPr>
        <w:t>,54</w:t>
      </w:r>
      <w:proofErr w:type="gramEnd"/>
      <w:r w:rsidRPr="0053779B">
        <w:rPr>
          <w:lang w:val="en-US"/>
        </w:rPr>
        <w:t xml:space="preserve"> g/mol; Fe: 55,88 g/mol; S: 32,06 g/mol</w:t>
      </w:r>
    </w:p>
    <w:p w:rsidR="0058005A" w:rsidRDefault="0058005A" w:rsidP="007844BF">
      <w:pPr>
        <w:jc w:val="both"/>
      </w:pPr>
      <w:r w:rsidRPr="0066640B">
        <w:rPr>
          <w:lang w:val="es-CL"/>
        </w:rPr>
        <w:br w:type="page"/>
      </w:r>
      <w:r w:rsidR="00F929FE" w:rsidRPr="00F929FE">
        <w:rPr>
          <w:b/>
          <w:lang w:val="es-CL"/>
        </w:rPr>
        <w:lastRenderedPageBreak/>
        <w:t xml:space="preserve">Problema </w:t>
      </w:r>
      <w:r w:rsidR="00A460B1" w:rsidRPr="00A460B1">
        <w:rPr>
          <w:b/>
          <w:lang w:val="es-CL"/>
        </w:rPr>
        <w:t>3.</w:t>
      </w:r>
      <w:r w:rsidRPr="0058005A">
        <w:rPr>
          <w:lang w:val="es-CL"/>
        </w:rPr>
        <w:t xml:space="preserve"> </w:t>
      </w:r>
      <w:r>
        <w:t>Para calcular la recuperación global de una planta de flotación de minerales, se han muestreado las corrientes de alimentación, concentrado y relave, obteniéndose los siguientes resultados:</w:t>
      </w:r>
    </w:p>
    <w:p w:rsidR="0058005A" w:rsidRDefault="0058005A" w:rsidP="0058005A">
      <w:pPr>
        <w:jc w:val="both"/>
      </w:pPr>
    </w:p>
    <w:tbl>
      <w:tblPr>
        <w:tblpPr w:leftFromText="141" w:rightFromText="141" w:vertAnchor="text" w:horzAnchor="margin" w:tblpXSpec="center" w:tblpY="182"/>
        <w:tblW w:w="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2"/>
        <w:gridCol w:w="1461"/>
        <w:gridCol w:w="1282"/>
      </w:tblGrid>
      <w:tr w:rsidR="0058005A" w:rsidRPr="0058005A" w:rsidTr="0058005A">
        <w:tc>
          <w:tcPr>
            <w:tcW w:w="1802" w:type="dxa"/>
          </w:tcPr>
          <w:p w:rsidR="0058005A" w:rsidRPr="0058005A" w:rsidRDefault="0058005A" w:rsidP="0058005A">
            <w:pPr>
              <w:jc w:val="both"/>
              <w:rPr>
                <w:lang w:val="es-ES_tradnl"/>
              </w:rPr>
            </w:pPr>
          </w:p>
        </w:tc>
        <w:tc>
          <w:tcPr>
            <w:tcW w:w="1461" w:type="dxa"/>
          </w:tcPr>
          <w:p w:rsidR="0058005A" w:rsidRPr="0058005A" w:rsidRDefault="0058005A" w:rsidP="0058005A">
            <w:pPr>
              <w:jc w:val="center"/>
              <w:rPr>
                <w:b/>
                <w:lang w:val="es-ES_tradnl"/>
              </w:rPr>
            </w:pPr>
            <w:r w:rsidRPr="0058005A">
              <w:rPr>
                <w:b/>
                <w:lang w:val="es-ES_tradnl"/>
              </w:rPr>
              <w:t>Ley Cu, %</w:t>
            </w:r>
          </w:p>
        </w:tc>
        <w:tc>
          <w:tcPr>
            <w:tcW w:w="1282" w:type="dxa"/>
          </w:tcPr>
          <w:p w:rsidR="0058005A" w:rsidRPr="0058005A" w:rsidRDefault="0058005A" w:rsidP="0058005A">
            <w:pPr>
              <w:jc w:val="center"/>
              <w:rPr>
                <w:b/>
                <w:lang w:val="es-ES_tradnl"/>
              </w:rPr>
            </w:pPr>
            <w:r w:rsidRPr="0058005A">
              <w:rPr>
                <w:b/>
                <w:lang w:val="es-ES_tradnl"/>
              </w:rPr>
              <w:t>Gs, ton/h</w:t>
            </w:r>
          </w:p>
        </w:tc>
      </w:tr>
      <w:tr w:rsidR="0058005A" w:rsidRPr="0058005A" w:rsidTr="0058005A">
        <w:tc>
          <w:tcPr>
            <w:tcW w:w="1802" w:type="dxa"/>
          </w:tcPr>
          <w:p w:rsidR="0058005A" w:rsidRPr="0058005A" w:rsidRDefault="0058005A" w:rsidP="0058005A">
            <w:pPr>
              <w:jc w:val="both"/>
              <w:rPr>
                <w:lang w:val="es-ES_tradnl"/>
              </w:rPr>
            </w:pPr>
            <w:r w:rsidRPr="0058005A">
              <w:rPr>
                <w:lang w:val="es-ES_tradnl"/>
              </w:rPr>
              <w:t>Alimentación</w:t>
            </w:r>
          </w:p>
        </w:tc>
        <w:tc>
          <w:tcPr>
            <w:tcW w:w="1461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0,9</w:t>
            </w:r>
          </w:p>
        </w:tc>
        <w:tc>
          <w:tcPr>
            <w:tcW w:w="1282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4710</w:t>
            </w:r>
          </w:p>
        </w:tc>
      </w:tr>
      <w:tr w:rsidR="0058005A" w:rsidRPr="0058005A" w:rsidTr="0058005A">
        <w:tc>
          <w:tcPr>
            <w:tcW w:w="1802" w:type="dxa"/>
          </w:tcPr>
          <w:p w:rsidR="0058005A" w:rsidRPr="0058005A" w:rsidRDefault="0058005A" w:rsidP="0058005A">
            <w:pPr>
              <w:jc w:val="both"/>
              <w:rPr>
                <w:lang w:val="es-ES_tradnl"/>
              </w:rPr>
            </w:pPr>
            <w:r w:rsidRPr="0058005A">
              <w:rPr>
                <w:lang w:val="es-ES_tradnl"/>
              </w:rPr>
              <w:t>Concentrado</w:t>
            </w:r>
          </w:p>
        </w:tc>
        <w:tc>
          <w:tcPr>
            <w:tcW w:w="1461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30,0</w:t>
            </w:r>
          </w:p>
        </w:tc>
        <w:tc>
          <w:tcPr>
            <w:tcW w:w="1282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130</w:t>
            </w:r>
          </w:p>
        </w:tc>
      </w:tr>
      <w:tr w:rsidR="0058005A" w:rsidRPr="0058005A" w:rsidTr="0058005A">
        <w:tc>
          <w:tcPr>
            <w:tcW w:w="1802" w:type="dxa"/>
          </w:tcPr>
          <w:p w:rsidR="0058005A" w:rsidRPr="0058005A" w:rsidRDefault="0058005A" w:rsidP="0058005A">
            <w:pPr>
              <w:jc w:val="both"/>
              <w:rPr>
                <w:lang w:val="es-ES_tradnl"/>
              </w:rPr>
            </w:pPr>
            <w:r w:rsidRPr="0058005A">
              <w:rPr>
                <w:lang w:val="es-ES_tradnl"/>
              </w:rPr>
              <w:t>Relave</w:t>
            </w:r>
          </w:p>
        </w:tc>
        <w:tc>
          <w:tcPr>
            <w:tcW w:w="1461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0,1</w:t>
            </w:r>
          </w:p>
        </w:tc>
        <w:tc>
          <w:tcPr>
            <w:tcW w:w="1282" w:type="dxa"/>
          </w:tcPr>
          <w:p w:rsidR="0058005A" w:rsidRPr="0058005A" w:rsidRDefault="0058005A" w:rsidP="0058005A">
            <w:pPr>
              <w:jc w:val="center"/>
              <w:rPr>
                <w:lang w:val="es-ES_tradnl"/>
              </w:rPr>
            </w:pPr>
            <w:r w:rsidRPr="0058005A">
              <w:rPr>
                <w:lang w:val="es-ES_tradnl"/>
              </w:rPr>
              <w:t>4490</w:t>
            </w:r>
          </w:p>
        </w:tc>
      </w:tr>
    </w:tbl>
    <w:p w:rsidR="0058005A" w:rsidRDefault="0058005A" w:rsidP="0058005A">
      <w:pPr>
        <w:jc w:val="both"/>
      </w:pPr>
    </w:p>
    <w:p w:rsidR="0058005A" w:rsidRDefault="0058005A" w:rsidP="0058005A">
      <w:pPr>
        <w:jc w:val="both"/>
      </w:pPr>
    </w:p>
    <w:p w:rsidR="0058005A" w:rsidRDefault="0058005A" w:rsidP="0058005A">
      <w:pPr>
        <w:jc w:val="both"/>
      </w:pPr>
    </w:p>
    <w:p w:rsidR="0058005A" w:rsidRDefault="0058005A" w:rsidP="0058005A">
      <w:pPr>
        <w:jc w:val="both"/>
      </w:pPr>
    </w:p>
    <w:p w:rsidR="0058005A" w:rsidRDefault="0058005A" w:rsidP="0058005A">
      <w:pPr>
        <w:jc w:val="both"/>
      </w:pPr>
    </w:p>
    <w:p w:rsidR="0058005A" w:rsidRDefault="0058005A" w:rsidP="0058005A">
      <w:pPr>
        <w:jc w:val="both"/>
      </w:pPr>
      <w:r>
        <w:tab/>
      </w:r>
    </w:p>
    <w:p w:rsidR="0058005A" w:rsidRDefault="0058005A" w:rsidP="00A460B1">
      <w:pPr>
        <w:jc w:val="both"/>
      </w:pPr>
    </w:p>
    <w:p w:rsidR="0058005A" w:rsidRDefault="0058005A" w:rsidP="00A460B1">
      <w:pPr>
        <w:jc w:val="both"/>
      </w:pPr>
      <w:r>
        <w:t xml:space="preserve">Los flujos reportados se conocen con un error de 7%. Los protocolos de muestreo metalúrgico indican un error relativo asociado a la toma de muestra de 5% y un error relativo de análisis químico igual a 2%. </w:t>
      </w:r>
    </w:p>
    <w:p w:rsidR="0058005A" w:rsidRDefault="0058005A" w:rsidP="00A460B1">
      <w:pPr>
        <w:jc w:val="both"/>
      </w:pPr>
    </w:p>
    <w:p w:rsidR="0058005A" w:rsidRDefault="0058005A" w:rsidP="00A460B1">
      <w:pPr>
        <w:numPr>
          <w:ilvl w:val="1"/>
          <w:numId w:val="1"/>
        </w:numPr>
        <w:tabs>
          <w:tab w:val="clear" w:pos="1440"/>
          <w:tab w:val="num" w:pos="426"/>
        </w:tabs>
        <w:ind w:left="0" w:firstLine="0"/>
        <w:jc w:val="both"/>
      </w:pPr>
      <w:r>
        <w:t xml:space="preserve">Confeccione el modelo de error asegurándose de mostrar el valor de </w:t>
      </w:r>
      <w:proofErr w:type="spellStart"/>
      <w:r w:rsidRPr="00104BB7">
        <w:rPr>
          <w:i/>
        </w:rPr>
        <w:t>k</w:t>
      </w:r>
      <w:r w:rsidRPr="00104BB7">
        <w:rPr>
          <w:i/>
          <w:vertAlign w:val="subscript"/>
        </w:rPr>
        <w:t>i</w:t>
      </w:r>
      <w:proofErr w:type="spellEnd"/>
      <w:r>
        <w:t xml:space="preserve"> para cada una de las variables a ajustar.</w:t>
      </w:r>
    </w:p>
    <w:p w:rsidR="0058005A" w:rsidRDefault="0058005A" w:rsidP="00A460B1">
      <w:pPr>
        <w:numPr>
          <w:ilvl w:val="1"/>
          <w:numId w:val="1"/>
        </w:numPr>
        <w:tabs>
          <w:tab w:val="clear" w:pos="1440"/>
          <w:tab w:val="num" w:pos="426"/>
        </w:tabs>
        <w:ind w:left="0" w:firstLine="0"/>
        <w:jc w:val="both"/>
      </w:pPr>
      <w:r>
        <w:t>Escriba un sistema de ecuaciones que entregue como resultado las leyes y flujos másicos ajustados (datos reconciliados).</w:t>
      </w:r>
    </w:p>
    <w:p w:rsidR="0058005A" w:rsidRDefault="0058005A" w:rsidP="00A460B1">
      <w:pPr>
        <w:numPr>
          <w:ilvl w:val="1"/>
          <w:numId w:val="1"/>
        </w:numPr>
        <w:tabs>
          <w:tab w:val="clear" w:pos="1440"/>
          <w:tab w:val="num" w:pos="426"/>
        </w:tabs>
        <w:ind w:left="0" w:firstLine="0"/>
        <w:jc w:val="both"/>
      </w:pPr>
      <w:r>
        <w:t>Explique brevemente por qué los valores entregados en la tabla no permiten calcular directamente la recuperación global de la planta.</w:t>
      </w: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  <w:r w:rsidRPr="00F929FE">
        <w:rPr>
          <w:b/>
        </w:rPr>
        <w:t>Problema 4</w:t>
      </w:r>
      <w:r>
        <w:t>.</w:t>
      </w:r>
      <w:r w:rsidRPr="00F929FE">
        <w:t xml:space="preserve"> </w:t>
      </w:r>
      <w:r>
        <w:t>En el circuito de la figura se procesa un mineral que contiene un 1,5 % de cobre.</w:t>
      </w:r>
    </w:p>
    <w:p w:rsidR="00F929FE" w:rsidRDefault="00312E64" w:rsidP="00F929FE">
      <w:pPr>
        <w:jc w:val="both"/>
      </w:pPr>
      <w:r w:rsidRPr="00312E64">
        <w:pict>
          <v:group id="_x0000_s1071" editas="canvas" style="position:absolute;left:0;text-align:left;margin-left:27pt;margin-top:6pt;width:373.45pt;height:193.8pt;z-index:251661312" coordorigin="1714,8370" coordsize="7469,3876">
            <o:lock v:ext="edit" aspectratio="t"/>
            <v:shape id="_x0000_s1072" type="#_x0000_t75" style="position:absolute;left:1714;top:8370;width:7469;height:3876" o:preferrelative="f">
              <v:fill o:detectmouseclick="t"/>
              <v:path o:extrusionok="t" o:connecttype="none"/>
            </v:shape>
            <v:group id="_x0000_s1073" style="position:absolute;left:3174;top:8702;width:1450;height:908" coordorigin="1202,1797" coordsize="725,454">
              <v:rect id="_x0000_s1074" style="position:absolute;left:1202;top:1797;width:725;height:454;v-text-anchor:middle" filled="f" fillcolor="#bbe0e3"/>
              <v:line id="_x0000_s1075" style="position:absolute" from="1202,1797" to="1565,2251"/>
              <v:line id="_x0000_s1076" style="position:absolute;flip:y" from="1565,1797" to="1927,2251"/>
            </v:group>
            <v:group id="_x0000_s1077" style="position:absolute;left:3174;top:10698;width:1450;height:907" coordorigin="1202,1797" coordsize="725,454">
              <v:rect id="_x0000_s1078" style="position:absolute;left:1202;top:1797;width:725;height:454;v-text-anchor:middle" filled="f" fillcolor="#bbe0e3"/>
              <v:line id="_x0000_s1079" style="position:absolute" from="1202,1797" to="1565,2251"/>
              <v:line id="_x0000_s1080" style="position:absolute;flip:y" from="1565,1797" to="1927,2251"/>
            </v:group>
            <v:line id="_x0000_s1081" style="position:absolute" from="1722,9064" to="3174,9064">
              <v:stroke endarrow="block"/>
            </v:line>
            <v:line id="_x0000_s1082" style="position:absolute" from="3900,9608" to="3900,10698">
              <v:stroke endarrow="block"/>
            </v:line>
            <v:line id="_x0000_s1083" style="position:absolute" from="4678,11094" to="5494,11095">
              <v:stroke endarrow="block"/>
            </v:line>
            <v:line id="_x0000_s1084" style="position:absolute" from="3900,11603" to="3900,12056">
              <v:stroke endarrow="block"/>
            </v:line>
            <v:shape id="_x0000_s1085" type="#_x0000_t202" style="position:absolute;left:3334;top:8730;width:1906;height:384" filled="f" fillcolor="#bbe0e3" stroked="f">
              <v:textbox style="mso-next-textbox:#_x0000_s1085" inset="5.76pt,2.88pt,5.76pt,2.88pt">
                <w:txbxContent>
                  <w:p w:rsidR="00F929FE" w:rsidRDefault="00F929FE" w:rsidP="00F929FE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 xml:space="preserve">  Etapa 1</w:t>
                    </w:r>
                  </w:p>
                </w:txbxContent>
              </v:textbox>
            </v:shape>
            <v:shape id="_x0000_s1086" type="#_x0000_t202" style="position:absolute;left:3334;top:10734;width:1248;height:805" filled="f" fillcolor="#bbe0e3" stroked="f">
              <v:textbox style="mso-next-textbox:#_x0000_s1086" inset="5.76pt,2.88pt,5.76pt,2.88pt">
                <w:txbxContent>
                  <w:p w:rsidR="00F929FE" w:rsidRDefault="00F929FE" w:rsidP="00F929FE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 xml:space="preserve">  Etapa 2</w:t>
                    </w:r>
                  </w:p>
                </w:txbxContent>
              </v:textbox>
            </v:shape>
            <v:group id="_x0000_s1087" style="position:absolute;left:5494;top:10734;width:1450;height:908" coordorigin="1202,1797" coordsize="725,454">
              <v:rect id="_x0000_s1088" style="position:absolute;left:1202;top:1797;width:725;height:454;v-text-anchor:middle" filled="f" fillcolor="#bbe0e3"/>
              <v:line id="_x0000_s1089" style="position:absolute" from="1202,1797" to="1565,2251"/>
              <v:line id="_x0000_s1090" style="position:absolute;flip:y" from="1565,1797" to="1927,2251"/>
            </v:group>
            <v:line id="_x0000_s1091" style="position:absolute" from="4644,9064" to="8522,9065">
              <v:stroke endarrow="block"/>
            </v:line>
            <v:line id="_x0000_s1092" style="position:absolute;flip:y" from="6214,10014" to="6215,10650"/>
            <v:shape id="_x0000_s1093" type="#_x0000_t202" style="position:absolute;left:5748;top:10734;width:1906;height:384" filled="f" fillcolor="#bbe0e3" stroked="f">
              <v:textbox style="mso-next-textbox:#_x0000_s1093" inset="5.76pt,2.88pt,5.76pt,2.88pt">
                <w:txbxContent>
                  <w:p w:rsidR="00F929FE" w:rsidRDefault="00F929FE" w:rsidP="00F929FE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2"/>
                        <w:szCs w:val="28"/>
                      </w:rPr>
                    </w:pPr>
                    <w:r>
                      <w:rPr>
                        <w:color w:val="000000"/>
                        <w:sz w:val="22"/>
                        <w:szCs w:val="28"/>
                        <w:lang w:val="es-MX"/>
                      </w:rPr>
                      <w:t>Etapa 3</w:t>
                    </w:r>
                  </w:p>
                </w:txbxContent>
              </v:textbox>
            </v:shape>
            <v:line id="_x0000_s1094" style="position:absolute;flip:x" from="3946,10014" to="6214,10015">
              <v:stroke endarrow="block"/>
            </v:line>
            <v:line id="_x0000_s1095" style="position:absolute;flip:y" from="7653,9114" to="7654,11094">
              <v:stroke endarrow="block"/>
            </v:line>
            <v:line id="_x0000_s1096" style="position:absolute" from="6974,11094" to="7654,11095"/>
          </v:group>
        </w:pict>
      </w: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  <w:r>
        <w:rPr>
          <w:b/>
        </w:rPr>
        <w:t>Nota:</w:t>
      </w:r>
      <w:r>
        <w:t xml:space="preserve"> en la figura, el concentrado de las etapas 1 y 3 alimenta la etapa 2. El concentrado de la etapa 2 corresponde al concentrado final del circuito y el relave final se forma a partir de los relaves de las etapas 1 y 3. Considere que la alimentación contiene sólo tres especies: calcopirita, bornita y ganga.</w:t>
      </w:r>
    </w:p>
    <w:p w:rsidR="00F929FE" w:rsidRDefault="00F929FE" w:rsidP="00F929FE">
      <w:pPr>
        <w:jc w:val="both"/>
        <w:rPr>
          <w:b/>
        </w:rPr>
      </w:pPr>
    </w:p>
    <w:p w:rsidR="00F929FE" w:rsidRDefault="00F929FE" w:rsidP="00F929FE">
      <w:pPr>
        <w:jc w:val="both"/>
      </w:pPr>
      <w:r>
        <w:lastRenderedPageBreak/>
        <w:t>Se sabe que un 70 % del cobre alimentado se encuentra como calcopirita (CuFeS</w:t>
      </w:r>
      <w:r>
        <w:rPr>
          <w:vertAlign w:val="subscript"/>
        </w:rPr>
        <w:t>2</w:t>
      </w:r>
      <w:r>
        <w:t>) y un 30 % como bornita (Cu</w:t>
      </w:r>
      <w:r>
        <w:rPr>
          <w:vertAlign w:val="subscript"/>
        </w:rPr>
        <w:t>5</w:t>
      </w:r>
      <w:r>
        <w:t>FeS</w:t>
      </w:r>
      <w:r>
        <w:rPr>
          <w:vertAlign w:val="subscript"/>
        </w:rPr>
        <w:t>4</w:t>
      </w:r>
      <w:r>
        <w:t>). Calcule la recuperación global, la ley de cobre en el concentrado y la recuperación en peso.</w:t>
      </w: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  <w:rPr>
          <w:u w:val="single"/>
        </w:rPr>
      </w:pPr>
      <w:r>
        <w:rPr>
          <w:u w:val="single"/>
        </w:rPr>
        <w:t>Datos:</w:t>
      </w:r>
    </w:p>
    <w:p w:rsidR="00F929FE" w:rsidRDefault="00F929FE" w:rsidP="00F929FE">
      <w:pPr>
        <w:jc w:val="both"/>
      </w:pPr>
    </w:p>
    <w:p w:rsidR="00F929FE" w:rsidRDefault="00F929FE" w:rsidP="00F929FE">
      <w:pPr>
        <w:jc w:val="both"/>
      </w:pPr>
      <w:r>
        <w:t>Recuperaciones:</w:t>
      </w:r>
    </w:p>
    <w:p w:rsidR="00F929FE" w:rsidRDefault="00F929FE" w:rsidP="00F929FE">
      <w:pPr>
        <w:jc w:val="both"/>
      </w:pPr>
    </w:p>
    <w:tbl>
      <w:tblPr>
        <w:tblStyle w:val="Tablaconcuadrcula"/>
        <w:tblpPr w:leftFromText="141" w:rightFromText="141" w:vertAnchor="text" w:horzAnchor="margin" w:tblpXSpec="center" w:tblpY="-26"/>
        <w:tblW w:w="0" w:type="auto"/>
        <w:tblLook w:val="01E0"/>
      </w:tblPr>
      <w:tblGrid>
        <w:gridCol w:w="1188"/>
        <w:gridCol w:w="2340"/>
        <w:gridCol w:w="2520"/>
        <w:gridCol w:w="2520"/>
      </w:tblGrid>
      <w:tr w:rsidR="00F929FE" w:rsidTr="00F929F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FE" w:rsidRDefault="00F929FE">
            <w:pPr>
              <w:jc w:val="both"/>
              <w:rPr>
                <w:b/>
                <w:lang w:val="es-MX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Rec</w:t>
            </w:r>
            <w:proofErr w:type="spellEnd"/>
            <w:r>
              <w:rPr>
                <w:b/>
                <w:lang w:val="es-MX"/>
              </w:rPr>
              <w:t xml:space="preserve"> Calcopirita,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Rec</w:t>
            </w:r>
            <w:proofErr w:type="spellEnd"/>
            <w:r>
              <w:rPr>
                <w:b/>
                <w:lang w:val="es-MX"/>
              </w:rPr>
              <w:t xml:space="preserve"> Bornita,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Rec</w:t>
            </w:r>
            <w:proofErr w:type="spellEnd"/>
            <w:r>
              <w:rPr>
                <w:b/>
                <w:lang w:val="es-MX"/>
              </w:rPr>
              <w:t xml:space="preserve"> Ganga, %</w:t>
            </w:r>
          </w:p>
        </w:tc>
      </w:tr>
      <w:tr w:rsidR="00F929FE" w:rsidTr="00F929F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both"/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Etapa 1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</w:t>
            </w:r>
          </w:p>
        </w:tc>
      </w:tr>
      <w:tr w:rsidR="00F929FE" w:rsidTr="00F929F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both"/>
              <w:rPr>
                <w:b/>
                <w:lang w:val="es-MX"/>
              </w:rPr>
            </w:pPr>
            <w:r>
              <w:rPr>
                <w:b/>
                <w:lang w:val="es-MX"/>
              </w:rPr>
              <w:t>Etapa 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</w:tr>
      <w:tr w:rsidR="00F929FE" w:rsidTr="00F929F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both"/>
              <w:rPr>
                <w:b/>
                <w:lang w:val="es-MX"/>
              </w:rPr>
            </w:pPr>
            <w:r>
              <w:rPr>
                <w:b/>
                <w:lang w:val="es-MX"/>
              </w:rPr>
              <w:t>Etapa 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FE" w:rsidRDefault="00F929F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</w:tr>
    </w:tbl>
    <w:p w:rsidR="00F929FE" w:rsidRDefault="00F929FE" w:rsidP="00F929FE">
      <w:pPr>
        <w:jc w:val="both"/>
      </w:pPr>
      <w:r>
        <w:t>Pesos atómicos:</w:t>
      </w:r>
    </w:p>
    <w:p w:rsidR="00F929FE" w:rsidRDefault="00F929FE" w:rsidP="00F929FE">
      <w:pPr>
        <w:jc w:val="both"/>
      </w:pPr>
      <w:r>
        <w:tab/>
      </w:r>
    </w:p>
    <w:p w:rsidR="00F929FE" w:rsidRDefault="00F929FE" w:rsidP="00F929FE">
      <w:pPr>
        <w:jc w:val="both"/>
        <w:rPr>
          <w:lang w:val="en-US"/>
        </w:rPr>
      </w:pPr>
      <w:r w:rsidRPr="00F929FE">
        <w:rPr>
          <w:lang w:val="en-US"/>
        </w:rPr>
        <w:tab/>
      </w:r>
      <w:r>
        <w:rPr>
          <w:lang w:val="en-US"/>
        </w:rPr>
        <w:t>Cu: 63</w:t>
      </w:r>
      <w:proofErr w:type="gramStart"/>
      <w:r>
        <w:rPr>
          <w:lang w:val="en-US"/>
        </w:rPr>
        <w:t>,54</w:t>
      </w:r>
      <w:proofErr w:type="gramEnd"/>
      <w:r>
        <w:rPr>
          <w:lang w:val="en-US"/>
        </w:rPr>
        <w:t xml:space="preserve"> g/mol; Fe: 55,88 g/mol; S: 32,06 g/mol</w:t>
      </w:r>
    </w:p>
    <w:p w:rsidR="00F929FE" w:rsidRDefault="00F929FE" w:rsidP="00F929FE">
      <w:pPr>
        <w:jc w:val="both"/>
        <w:rPr>
          <w:lang w:val="en-US"/>
        </w:rPr>
      </w:pPr>
    </w:p>
    <w:p w:rsidR="000C0EDE" w:rsidRDefault="00F06A58" w:rsidP="000C0EDE">
      <w:pPr>
        <w:jc w:val="both"/>
      </w:pPr>
      <w:r w:rsidRPr="00F06A58">
        <w:rPr>
          <w:b/>
        </w:rPr>
        <w:t xml:space="preserve">Problema </w:t>
      </w:r>
      <w:r w:rsidR="006E2871">
        <w:rPr>
          <w:b/>
        </w:rPr>
        <w:t>5</w:t>
      </w:r>
      <w:r w:rsidR="000C4FEF">
        <w:rPr>
          <w:b/>
        </w:rPr>
        <w:t>.</w:t>
      </w:r>
      <w:r>
        <w:t xml:space="preserve"> </w:t>
      </w:r>
      <w:r w:rsidR="000C0EDE">
        <w:t xml:space="preserve">Los siguientes datos corresponden a pruebas cinéticas de flotación realizadas con mineral proveniente de dos unidades </w:t>
      </w:r>
      <w:proofErr w:type="spellStart"/>
      <w:r w:rsidR="000C0EDE">
        <w:t>geometalúrgicas</w:t>
      </w:r>
      <w:proofErr w:type="spellEnd"/>
      <w:r w:rsidR="000C0EDE">
        <w:t xml:space="preserve"> diferentes (UGM-1 y UGM-2):</w:t>
      </w:r>
    </w:p>
    <w:p w:rsidR="000C0EDE" w:rsidRDefault="000C0EDE" w:rsidP="000C0EDE">
      <w:pPr>
        <w:jc w:val="both"/>
      </w:pPr>
    </w:p>
    <w:tbl>
      <w:tblPr>
        <w:tblpPr w:leftFromText="141" w:rightFromText="141" w:vertAnchor="text" w:horzAnchor="margin" w:tblpXSpec="center" w:tblpY="182"/>
        <w:tblW w:w="7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2"/>
        <w:gridCol w:w="1461"/>
        <w:gridCol w:w="1461"/>
        <w:gridCol w:w="1461"/>
        <w:gridCol w:w="1381"/>
      </w:tblGrid>
      <w:tr w:rsidR="000C0EDE" w:rsidRPr="00876552" w:rsidTr="00020F51">
        <w:tc>
          <w:tcPr>
            <w:tcW w:w="1552" w:type="dxa"/>
          </w:tcPr>
          <w:p w:rsidR="000C0EDE" w:rsidRPr="004734E3" w:rsidRDefault="000C0EDE" w:rsidP="00020F51">
            <w:pPr>
              <w:rPr>
                <w:b/>
                <w:lang w:val="es-ES_tradnl"/>
              </w:rPr>
            </w:pPr>
          </w:p>
        </w:tc>
        <w:tc>
          <w:tcPr>
            <w:tcW w:w="2922" w:type="dxa"/>
            <w:gridSpan w:val="2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UGM-1</w:t>
            </w:r>
          </w:p>
        </w:tc>
        <w:tc>
          <w:tcPr>
            <w:tcW w:w="2842" w:type="dxa"/>
            <w:gridSpan w:val="2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UGM-2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rPr>
                <w:lang w:val="es-ES_tradnl"/>
              </w:rPr>
            </w:pPr>
            <w:r w:rsidRPr="004734E3">
              <w:rPr>
                <w:b/>
                <w:lang w:val="es-ES_tradnl"/>
              </w:rPr>
              <w:t>Tiempo</w:t>
            </w:r>
            <w:r>
              <w:rPr>
                <w:b/>
                <w:lang w:val="es-ES_tradnl"/>
              </w:rPr>
              <w:t>, min</w:t>
            </w:r>
          </w:p>
        </w:tc>
        <w:tc>
          <w:tcPr>
            <w:tcW w:w="1461" w:type="dxa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Masa, gr</w:t>
            </w:r>
          </w:p>
        </w:tc>
        <w:tc>
          <w:tcPr>
            <w:tcW w:w="1461" w:type="dxa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 w:rsidRPr="00876552">
              <w:rPr>
                <w:b/>
                <w:lang w:val="es-ES_tradnl"/>
              </w:rPr>
              <w:t>Ley Cu, %</w:t>
            </w:r>
          </w:p>
        </w:tc>
        <w:tc>
          <w:tcPr>
            <w:tcW w:w="1461" w:type="dxa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Masa, gr</w:t>
            </w:r>
          </w:p>
        </w:tc>
        <w:tc>
          <w:tcPr>
            <w:tcW w:w="1381" w:type="dxa"/>
          </w:tcPr>
          <w:p w:rsidR="000C0EDE" w:rsidRPr="00876552" w:rsidRDefault="000C0EDE" w:rsidP="00020F51">
            <w:pPr>
              <w:jc w:val="center"/>
              <w:rPr>
                <w:b/>
                <w:lang w:val="es-ES_tradnl"/>
              </w:rPr>
            </w:pPr>
            <w:r w:rsidRPr="00876552">
              <w:rPr>
                <w:b/>
                <w:lang w:val="es-ES_tradnl"/>
              </w:rPr>
              <w:t>Ley Cu, %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0-1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108,42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76,43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12,75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1-2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9,90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15,94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7,06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2-5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35,37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4,5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30,23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2,2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5-10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34,61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1,4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32,08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0,8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10-20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42</w:t>
            </w:r>
            <w:r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0,4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38,14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0,42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20-30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24,79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0,3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29,95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0,3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C0EDE" w:rsidRPr="00876552" w:rsidTr="00020F51">
        <w:tc>
          <w:tcPr>
            <w:tcW w:w="1552" w:type="dxa"/>
          </w:tcPr>
          <w:p w:rsidR="000C0EDE" w:rsidRPr="00876552" w:rsidRDefault="000C0EDE" w:rsidP="00020F51">
            <w:pPr>
              <w:jc w:val="both"/>
              <w:rPr>
                <w:lang w:val="es-ES_tradnl"/>
              </w:rPr>
            </w:pPr>
            <w:r w:rsidRPr="00876552">
              <w:rPr>
                <w:lang w:val="es-ES_tradnl"/>
              </w:rPr>
              <w:t>Relave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748,65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0,0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6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795,49</w:t>
            </w:r>
          </w:p>
        </w:tc>
        <w:tc>
          <w:tcPr>
            <w:tcW w:w="1381" w:type="dxa"/>
            <w:vAlign w:val="bottom"/>
          </w:tcPr>
          <w:p w:rsidR="000C0EDE" w:rsidRPr="00390FBB" w:rsidRDefault="000C0EDE" w:rsidP="00020F51">
            <w:pPr>
              <w:jc w:val="center"/>
              <w:rPr>
                <w:color w:val="000000"/>
                <w:sz w:val="20"/>
                <w:szCs w:val="20"/>
              </w:rPr>
            </w:pPr>
            <w:r w:rsidRPr="00390FBB">
              <w:rPr>
                <w:color w:val="000000"/>
                <w:sz w:val="20"/>
                <w:szCs w:val="20"/>
              </w:rPr>
              <w:t>0,0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</w:tr>
    </w:tbl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  <w:r>
        <w:tab/>
      </w: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</w:p>
    <w:p w:rsidR="000C0EDE" w:rsidRDefault="000C0EDE" w:rsidP="000C0EDE">
      <w:pPr>
        <w:jc w:val="both"/>
      </w:pPr>
      <w:r>
        <w:t xml:space="preserve">Durante la próxima semana la planta procesará mineral proveniente de ambas unidades </w:t>
      </w:r>
      <w:proofErr w:type="spellStart"/>
      <w:r>
        <w:t>geometalúrgicas</w:t>
      </w:r>
      <w:proofErr w:type="spellEnd"/>
      <w:r>
        <w:t xml:space="preserve"> en proporciones 30/70 (30% UGM-1 y 70% UGM-2), por lo tanto usted debe determinar los parámetros cinéticos de la alimentación conjunta. </w:t>
      </w:r>
    </w:p>
    <w:p w:rsidR="000C0EDE" w:rsidRDefault="000C0EDE" w:rsidP="000C0EDE">
      <w:pPr>
        <w:jc w:val="both"/>
      </w:pPr>
    </w:p>
    <w:p w:rsidR="000C0EDE" w:rsidRDefault="000C0EDE" w:rsidP="000C0EDE">
      <w:r>
        <w:br w:type="page"/>
      </w:r>
    </w:p>
    <w:p w:rsidR="000C0EDE" w:rsidRDefault="000C0EDE" w:rsidP="000C0EDE">
      <w:pPr>
        <w:jc w:val="both"/>
      </w:pPr>
      <w:r>
        <w:lastRenderedPageBreak/>
        <w:t xml:space="preserve">Al respecto se le pide: </w:t>
      </w:r>
    </w:p>
    <w:p w:rsidR="000C0EDE" w:rsidRDefault="000C0EDE" w:rsidP="000C0EDE">
      <w:pPr>
        <w:jc w:val="both"/>
      </w:pPr>
    </w:p>
    <w:p w:rsidR="000C0EDE" w:rsidRDefault="000C0EDE" w:rsidP="000C0EDE">
      <w:pPr>
        <w:numPr>
          <w:ilvl w:val="0"/>
          <w:numId w:val="3"/>
        </w:numPr>
        <w:tabs>
          <w:tab w:val="clear" w:pos="1440"/>
          <w:tab w:val="num" w:pos="426"/>
        </w:tabs>
        <w:ind w:left="0" w:firstLine="0"/>
        <w:jc w:val="both"/>
      </w:pPr>
      <w:r>
        <w:t xml:space="preserve">Construir la curva </w:t>
      </w:r>
      <w:proofErr w:type="spellStart"/>
      <w:r>
        <w:t>Rec</w:t>
      </w:r>
      <w:proofErr w:type="spellEnd"/>
      <w:r>
        <w:t>-Ley para la muestra conjunta (construir tabla y realizar un bosquejo de la curva).</w:t>
      </w:r>
    </w:p>
    <w:p w:rsidR="000C0EDE" w:rsidRDefault="000C0EDE" w:rsidP="000C0EDE">
      <w:pPr>
        <w:numPr>
          <w:ilvl w:val="0"/>
          <w:numId w:val="3"/>
        </w:numPr>
        <w:tabs>
          <w:tab w:val="clear" w:pos="1440"/>
          <w:tab w:val="num" w:pos="426"/>
        </w:tabs>
        <w:ind w:left="0" w:firstLine="0"/>
        <w:jc w:val="both"/>
      </w:pPr>
      <w:r>
        <w:t>Estimar la constante cinética y recuperación infinito para la muestra conjunta. Asuma que la distribución de constantes cinéticas tiene forma rectangular.</w:t>
      </w:r>
    </w:p>
    <w:p w:rsidR="00F929FE" w:rsidRPr="000C0EDE" w:rsidRDefault="00F929FE" w:rsidP="000C0EDE">
      <w:pPr>
        <w:jc w:val="both"/>
      </w:pPr>
    </w:p>
    <w:p w:rsidR="00980CBE" w:rsidRDefault="00980CBE" w:rsidP="00F929FE">
      <w:pPr>
        <w:jc w:val="both"/>
        <w:rPr>
          <w:lang w:val="es-CL"/>
        </w:rPr>
      </w:pPr>
    </w:p>
    <w:p w:rsidR="00980CBE" w:rsidRDefault="00980CBE" w:rsidP="00980CBE">
      <w:pPr>
        <w:jc w:val="both"/>
        <w:rPr>
          <w:lang w:val="es-MX"/>
        </w:rPr>
      </w:pPr>
      <w:r w:rsidRPr="00F06A58">
        <w:rPr>
          <w:b/>
        </w:rPr>
        <w:t xml:space="preserve">Problema </w:t>
      </w:r>
      <w:r>
        <w:rPr>
          <w:b/>
        </w:rPr>
        <w:t>6</w:t>
      </w:r>
      <w:r w:rsidR="000C4FEF">
        <w:rPr>
          <w:b/>
        </w:rPr>
        <w:t xml:space="preserve">. </w:t>
      </w:r>
      <w:r>
        <w:rPr>
          <w:lang w:val="es-MX"/>
        </w:rPr>
        <w:t xml:space="preserve">Calcule la recuperación global para el circuito de la figura, donde, </w:t>
      </w:r>
    </w:p>
    <w:p w:rsidR="00980CBE" w:rsidRDefault="00980CBE" w:rsidP="00980CBE">
      <w:pPr>
        <w:jc w:val="both"/>
        <w:rPr>
          <w:lang w:val="es-MX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7"/>
        <w:gridCol w:w="2197"/>
      </w:tblGrid>
      <w:tr w:rsidR="00980CBE" w:rsidRPr="00524D96" w:rsidTr="007D510F"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b/>
                <w:lang w:val="es-MX"/>
              </w:rPr>
            </w:pPr>
            <w:r w:rsidRPr="00524D96">
              <w:rPr>
                <w:b/>
                <w:lang w:val="es-MX"/>
              </w:rPr>
              <w:t>Etapa</w:t>
            </w:r>
          </w:p>
        </w:tc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b/>
                <w:lang w:val="es-MX"/>
              </w:rPr>
            </w:pPr>
            <w:r w:rsidRPr="00524D96">
              <w:rPr>
                <w:b/>
                <w:lang w:val="es-MX"/>
              </w:rPr>
              <w:t>Recuperación, %</w:t>
            </w:r>
          </w:p>
        </w:tc>
      </w:tr>
      <w:tr w:rsidR="00980CBE" w:rsidRPr="00524D96" w:rsidTr="007D510F"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lang w:val="es-MX"/>
              </w:rPr>
            </w:pPr>
            <w:r w:rsidRPr="00524D96">
              <w:rPr>
                <w:lang w:val="es-MX"/>
              </w:rPr>
              <w:t>Rougher (R)</w:t>
            </w:r>
          </w:p>
        </w:tc>
        <w:tc>
          <w:tcPr>
            <w:tcW w:w="2197" w:type="dxa"/>
          </w:tcPr>
          <w:p w:rsidR="00980CBE" w:rsidRPr="00524D96" w:rsidRDefault="00980CBE" w:rsidP="007D510F">
            <w:pPr>
              <w:jc w:val="center"/>
              <w:rPr>
                <w:lang w:val="es-MX"/>
              </w:rPr>
            </w:pPr>
            <w:r w:rsidRPr="00524D96">
              <w:rPr>
                <w:lang w:val="es-MX"/>
              </w:rPr>
              <w:t>90</w:t>
            </w:r>
          </w:p>
        </w:tc>
      </w:tr>
      <w:tr w:rsidR="00980CBE" w:rsidRPr="00524D96" w:rsidTr="007D510F"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lang w:val="es-MX"/>
              </w:rPr>
            </w:pPr>
            <w:proofErr w:type="spellStart"/>
            <w:r w:rsidRPr="00524D96">
              <w:rPr>
                <w:lang w:val="es-MX"/>
              </w:rPr>
              <w:t>Scavenger</w:t>
            </w:r>
            <w:proofErr w:type="spellEnd"/>
            <w:r w:rsidRPr="00524D96">
              <w:rPr>
                <w:lang w:val="es-MX"/>
              </w:rPr>
              <w:t xml:space="preserve"> (S)</w:t>
            </w:r>
          </w:p>
        </w:tc>
        <w:tc>
          <w:tcPr>
            <w:tcW w:w="2197" w:type="dxa"/>
          </w:tcPr>
          <w:p w:rsidR="00980CBE" w:rsidRPr="00524D96" w:rsidRDefault="00980CBE" w:rsidP="007D510F">
            <w:pPr>
              <w:jc w:val="center"/>
              <w:rPr>
                <w:lang w:val="es-MX"/>
              </w:rPr>
            </w:pPr>
            <w:r w:rsidRPr="00524D96">
              <w:rPr>
                <w:lang w:val="es-MX"/>
              </w:rPr>
              <w:t>60</w:t>
            </w:r>
          </w:p>
        </w:tc>
      </w:tr>
      <w:tr w:rsidR="00980CBE" w:rsidRPr="00524D96" w:rsidTr="007D510F"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lang w:val="es-MX"/>
              </w:rPr>
            </w:pPr>
            <w:proofErr w:type="spellStart"/>
            <w:r w:rsidRPr="00524D96">
              <w:rPr>
                <w:lang w:val="es-MX"/>
              </w:rPr>
              <w:t>Cleaner</w:t>
            </w:r>
            <w:proofErr w:type="spellEnd"/>
            <w:r w:rsidRPr="00524D96">
              <w:rPr>
                <w:lang w:val="es-MX"/>
              </w:rPr>
              <w:t xml:space="preserve"> 1 (C1)</w:t>
            </w:r>
          </w:p>
        </w:tc>
        <w:tc>
          <w:tcPr>
            <w:tcW w:w="2197" w:type="dxa"/>
          </w:tcPr>
          <w:p w:rsidR="00980CBE" w:rsidRPr="00524D96" w:rsidRDefault="00980CBE" w:rsidP="007D510F">
            <w:pPr>
              <w:jc w:val="center"/>
              <w:rPr>
                <w:lang w:val="es-MX"/>
              </w:rPr>
            </w:pPr>
            <w:r w:rsidRPr="00524D96">
              <w:rPr>
                <w:lang w:val="es-MX"/>
              </w:rPr>
              <w:t>65</w:t>
            </w:r>
          </w:p>
        </w:tc>
      </w:tr>
      <w:tr w:rsidR="00980CBE" w:rsidRPr="00524D96" w:rsidTr="007D510F">
        <w:tc>
          <w:tcPr>
            <w:tcW w:w="2197" w:type="dxa"/>
          </w:tcPr>
          <w:p w:rsidR="00980CBE" w:rsidRPr="00524D96" w:rsidRDefault="00980CBE" w:rsidP="007D510F">
            <w:pPr>
              <w:jc w:val="both"/>
              <w:rPr>
                <w:lang w:val="es-MX"/>
              </w:rPr>
            </w:pPr>
            <w:proofErr w:type="spellStart"/>
            <w:r w:rsidRPr="00524D96">
              <w:rPr>
                <w:lang w:val="es-MX"/>
              </w:rPr>
              <w:t>Cleaner</w:t>
            </w:r>
            <w:proofErr w:type="spellEnd"/>
            <w:r w:rsidRPr="00524D96">
              <w:rPr>
                <w:lang w:val="es-MX"/>
              </w:rPr>
              <w:t xml:space="preserve"> 2 (C2)</w:t>
            </w:r>
          </w:p>
        </w:tc>
        <w:tc>
          <w:tcPr>
            <w:tcW w:w="2197" w:type="dxa"/>
          </w:tcPr>
          <w:p w:rsidR="00980CBE" w:rsidRPr="00524D96" w:rsidRDefault="00980CBE" w:rsidP="007D510F">
            <w:pPr>
              <w:jc w:val="center"/>
              <w:rPr>
                <w:lang w:val="es-MX"/>
              </w:rPr>
            </w:pPr>
            <w:r w:rsidRPr="00524D96">
              <w:rPr>
                <w:lang w:val="es-MX"/>
              </w:rPr>
              <w:t>70</w:t>
            </w:r>
          </w:p>
        </w:tc>
      </w:tr>
    </w:tbl>
    <w:p w:rsidR="00980CBE" w:rsidRDefault="00980CBE" w:rsidP="00980CBE">
      <w:pPr>
        <w:jc w:val="both"/>
        <w:rPr>
          <w:lang w:val="es-MX"/>
        </w:rPr>
      </w:pPr>
    </w:p>
    <w:p w:rsidR="00980CBE" w:rsidRDefault="00980CBE" w:rsidP="00980CBE">
      <w:pPr>
        <w:jc w:val="both"/>
        <w:rPr>
          <w:lang w:val="es-MX"/>
        </w:rPr>
      </w:pPr>
    </w:p>
    <w:p w:rsidR="00980CBE" w:rsidRPr="00F929FE" w:rsidRDefault="00312E64" w:rsidP="00980CBE">
      <w:pPr>
        <w:jc w:val="both"/>
        <w:rPr>
          <w:lang w:val="en-US"/>
        </w:rPr>
      </w:pPr>
      <w:r w:rsidRPr="00312E64">
        <w:rPr>
          <w:lang w:val="es-MX"/>
        </w:rPr>
      </w:r>
      <w:r w:rsidRPr="00312E64">
        <w:rPr>
          <w:lang w:val="es-MX"/>
        </w:rPr>
        <w:pict>
          <v:group id="_x0000_s1098" editas="canvas" style="width:317.95pt;height:299pt;mso-position-horizontal-relative:char;mso-position-vertical-relative:line" coordorigin="1701,2502" coordsize="6359,5980">
            <o:lock v:ext="edit" aspectratio="t"/>
            <v:shape id="_x0000_s1099" type="#_x0000_t75" style="position:absolute;left:1701;top:2502;width:6359;height:5980" o:preferrelative="f">
              <v:fill o:detectmouseclick="t"/>
              <v:path o:extrusionok="t" o:connecttype="none"/>
              <o:lock v:ext="edit" text="t"/>
            </v:shape>
            <v:group id="_x0000_s1100" style="position:absolute;left:6020;top:3697;width:1200;height:900" coordorigin="4077,3645" coordsize="986,745">
              <v:rect id="_x0000_s1101" style="position:absolute;left:4077;top:3645;width:986;height:745"/>
              <v:line id="_x0000_s1102" style="position:absolute" from="4077,3645" to="4570,4092"/>
              <v:line id="_x0000_s1103" style="position:absolute;flip:y" from="4570,3645" to="5063,4092"/>
            </v:group>
            <v:line id="_x0000_s1104" style="position:absolute;flip:y" from="4221,7657" to="5301,7658"/>
            <v:line id="_x0000_s1105" style="position:absolute" from="5304,4236" to="6020,4237">
              <v:stroke endarrow="block"/>
            </v:line>
            <v:group id="_x0000_s1106" style="position:absolute;left:4101;top:3697;width:1200;height:900" coordorigin="4077,3645" coordsize="986,745">
              <v:rect id="_x0000_s1107" style="position:absolute;left:4077;top:3645;width:986;height:745"/>
              <v:line id="_x0000_s1108" style="position:absolute" from="4077,3645" to="4570,4092"/>
              <v:line id="_x0000_s1109" style="position:absolute;flip:y" from="4570,3645" to="5063,4092"/>
            </v:group>
            <v:group id="_x0000_s1110" style="position:absolute;left:4101;top:5697;width:1199;height:901" coordorigin="4077,3645" coordsize="986,745">
              <v:rect id="_x0000_s1111" style="position:absolute;left:4077;top:3645;width:986;height:745"/>
              <v:line id="_x0000_s1112" style="position:absolute" from="4077,3645" to="4570,4092"/>
              <v:line id="_x0000_s1113" style="position:absolute;flip:y" from="4570,3645" to="5063,4092"/>
            </v:group>
            <v:line id="_x0000_s1114" style="position:absolute" from="4702,8017" to="4703,8482">
              <v:stroke endarrow="block"/>
            </v:line>
            <v:line id="_x0000_s1115" style="position:absolute;flip:x" from="4704,4958" to="6384,4959">
              <v:stroke endarrow="block"/>
            </v:line>
            <v:line id="_x0000_s1116" style="position:absolute" from="6381,4957" to="6382,7658"/>
            <v:line id="_x0000_s1117" style="position:absolute;flip:y" from="5301,7657" to="6381,7658"/>
            <v:line id="_x0000_s1118" style="position:absolute" from="2167,4236" to="4101,4238">
              <v:stroke endarrow="block"/>
            </v:line>
            <v:line id="_x0000_s1119" style="position:absolute" from="4701,4237" to="4702,5697">
              <v:stroke endarrow="block"/>
            </v:line>
            <v:group id="_x0000_s1120" style="position:absolute;left:4101;top:7116;width:1199;height:901" coordorigin="4077,3645" coordsize="986,745">
              <v:rect id="_x0000_s1121" style="position:absolute;left:4077;top:3645;width:986;height:745"/>
              <v:line id="_x0000_s1122" style="position:absolute" from="4077,3645" to="4570,4092"/>
              <v:line id="_x0000_s1123" style="position:absolute;flip:y" from="4570,3645" to="5063,4092"/>
            </v:group>
            <v:line id="_x0000_s1124" style="position:absolute" from="4702,6598" to="4704,7116">
              <v:stroke endarrow="block"/>
            </v:line>
            <v:line id="_x0000_s1125" style="position:absolute" from="7220,4238" to="8060,4239">
              <v:stroke endarrow="block"/>
            </v:line>
            <v:line id="_x0000_s1126" style="position:absolute;flip:y" from="3041,6237" to="4121,6238"/>
            <v:line id="_x0000_s1127" style="position:absolute;flip:x y" from="3042,4236" to="3043,6237">
              <v:stroke endarrow="block"/>
            </v:line>
            <v:line id="_x0000_s1128" style="position:absolute" from="6619,3197" to="6620,3697"/>
            <v:line id="_x0000_s1129" style="position:absolute;flip:y" from="3041,3196" to="6620,3197"/>
            <v:line id="_x0000_s1130" style="position:absolute" from="3039,3196" to="3041,4215">
              <v:stroke endarrow="block"/>
            </v:line>
            <v:shape id="_x0000_s1131" type="#_x0000_t202" style="position:absolute;left:4506;top:3796;width:615;height:443" filled="f" stroked="f">
              <v:textbox>
                <w:txbxContent>
                  <w:p w:rsidR="00980CBE" w:rsidRDefault="00980CBE" w:rsidP="00980CBE">
                    <w:r>
                      <w:t>R</w:t>
                    </w:r>
                  </w:p>
                </w:txbxContent>
              </v:textbox>
            </v:shape>
            <v:shape id="_x0000_s1132" type="#_x0000_t202" style="position:absolute;left:6384;top:3869;width:615;height:443" filled="f" stroked="f">
              <v:textbox>
                <w:txbxContent>
                  <w:p w:rsidR="00980CBE" w:rsidRDefault="00980CBE" w:rsidP="00980CBE">
                    <w:r>
                      <w:t>S</w:t>
                    </w:r>
                  </w:p>
                </w:txbxContent>
              </v:textbox>
            </v:shape>
            <v:shape id="_x0000_s1133" type="#_x0000_t202" style="position:absolute;left:4401;top:5795;width:1050;height:443" filled="f" stroked="f">
              <v:textbox>
                <w:txbxContent>
                  <w:p w:rsidR="00980CBE" w:rsidRDefault="00980CBE" w:rsidP="00980CBE">
                    <w:r>
                      <w:t>C1</w:t>
                    </w:r>
                  </w:p>
                </w:txbxContent>
              </v:textbox>
            </v:shape>
            <v:shape id="_x0000_s1134" type="#_x0000_t202" style="position:absolute;left:4401;top:7116;width:1050;height:443" filled="f" stroked="f">
              <v:textbox>
                <w:txbxContent>
                  <w:p w:rsidR="00980CBE" w:rsidRDefault="00980CBE" w:rsidP="00980CBE">
                    <w:r>
                      <w:t>C2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80CBE" w:rsidRDefault="00980CBE" w:rsidP="0053779B">
      <w:pPr>
        <w:jc w:val="both"/>
        <w:rPr>
          <w:lang w:val="es-CL"/>
        </w:rPr>
      </w:pPr>
    </w:p>
    <w:p w:rsidR="000C4FEF" w:rsidRDefault="000C4FEF" w:rsidP="0053779B">
      <w:pPr>
        <w:jc w:val="both"/>
        <w:rPr>
          <w:lang w:val="es-CL"/>
        </w:rPr>
      </w:pPr>
    </w:p>
    <w:p w:rsidR="000C4FEF" w:rsidRDefault="000C4FEF" w:rsidP="0053779B">
      <w:pPr>
        <w:jc w:val="both"/>
        <w:rPr>
          <w:lang w:val="es-CL"/>
        </w:rPr>
      </w:pPr>
    </w:p>
    <w:p w:rsidR="00286412" w:rsidRDefault="00286412" w:rsidP="0053779B">
      <w:pPr>
        <w:jc w:val="both"/>
        <w:rPr>
          <w:lang w:val="es-CL"/>
        </w:rPr>
      </w:pPr>
    </w:p>
    <w:p w:rsidR="00286412" w:rsidRDefault="00286412" w:rsidP="0053779B">
      <w:pPr>
        <w:jc w:val="both"/>
        <w:rPr>
          <w:lang w:val="es-CL"/>
        </w:rPr>
      </w:pPr>
    </w:p>
    <w:p w:rsidR="00286412" w:rsidRDefault="00286412" w:rsidP="0053779B">
      <w:pPr>
        <w:jc w:val="both"/>
        <w:rPr>
          <w:lang w:val="es-CL"/>
        </w:rPr>
      </w:pPr>
    </w:p>
    <w:p w:rsidR="000C4FEF" w:rsidRDefault="000C4FEF" w:rsidP="0053779B">
      <w:pPr>
        <w:jc w:val="both"/>
        <w:rPr>
          <w:lang w:val="es-CL"/>
        </w:rPr>
      </w:pPr>
    </w:p>
    <w:p w:rsidR="000C4FEF" w:rsidRDefault="000C4FEF" w:rsidP="0053779B">
      <w:pPr>
        <w:jc w:val="both"/>
        <w:rPr>
          <w:lang w:val="es-CL"/>
        </w:rPr>
      </w:pPr>
    </w:p>
    <w:p w:rsidR="000C4FEF" w:rsidRDefault="000C4FEF" w:rsidP="0053779B">
      <w:pPr>
        <w:jc w:val="both"/>
        <w:rPr>
          <w:lang w:val="es-CL"/>
        </w:rPr>
      </w:pPr>
    </w:p>
    <w:p w:rsidR="0058005A" w:rsidRPr="00980CBE" w:rsidRDefault="00980CBE" w:rsidP="0053779B">
      <w:pPr>
        <w:jc w:val="both"/>
        <w:rPr>
          <w:lang w:val="es-CL"/>
        </w:rPr>
      </w:pPr>
      <w:r w:rsidRPr="00F06A58">
        <w:rPr>
          <w:b/>
        </w:rPr>
        <w:t xml:space="preserve">Problema </w:t>
      </w:r>
      <w:r>
        <w:rPr>
          <w:b/>
        </w:rPr>
        <w:t>7</w:t>
      </w:r>
      <w:r w:rsidR="000C4FEF">
        <w:rPr>
          <w:b/>
        </w:rPr>
        <w:t xml:space="preserve">. </w:t>
      </w:r>
      <w:r w:rsidRPr="00980CBE">
        <w:rPr>
          <w:lang w:val="es-CL"/>
        </w:rPr>
        <w:t>Determinar el máximo flujo de mineral que puede tratar el circuito de la figura. Por restricciones de operación, la columna no puede tratar un flujo mayor a 72 t/h. Considere en su cálculo que la alimentación está compuesta sólo de calcopirita (5%) y ganga (95%).</w:t>
      </w:r>
    </w:p>
    <w:p w:rsidR="005D147B" w:rsidRDefault="005D147B" w:rsidP="005D147B">
      <w:pPr>
        <w:rPr>
          <w:lang w:val="es-CL"/>
        </w:rPr>
      </w:pPr>
    </w:p>
    <w:p w:rsidR="00980CBE" w:rsidRDefault="00980CBE" w:rsidP="00980CBE">
      <w:pPr>
        <w:jc w:val="center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3457575" cy="242241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42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FEF" w:rsidRDefault="000C4FEF" w:rsidP="00980CBE">
      <w:pPr>
        <w:jc w:val="center"/>
        <w:rPr>
          <w:lang w:val="es-CL"/>
        </w:rPr>
      </w:pPr>
    </w:p>
    <w:tbl>
      <w:tblPr>
        <w:tblStyle w:val="Tablaconcuadrcula"/>
        <w:tblW w:w="0" w:type="auto"/>
        <w:tblLook w:val="04A0"/>
      </w:tblPr>
      <w:tblGrid>
        <w:gridCol w:w="4077"/>
        <w:gridCol w:w="2835"/>
        <w:gridCol w:w="2068"/>
      </w:tblGrid>
      <w:tr w:rsidR="00980CBE" w:rsidTr="000C4FEF">
        <w:tc>
          <w:tcPr>
            <w:tcW w:w="4077" w:type="dxa"/>
          </w:tcPr>
          <w:p w:rsidR="00980CBE" w:rsidRDefault="00980CBE" w:rsidP="00980CBE">
            <w:pPr>
              <w:rPr>
                <w:lang w:val="es-CL"/>
              </w:rPr>
            </w:pPr>
          </w:p>
        </w:tc>
        <w:tc>
          <w:tcPr>
            <w:tcW w:w="2835" w:type="dxa"/>
          </w:tcPr>
          <w:p w:rsidR="00980CBE" w:rsidRDefault="00980CBE" w:rsidP="00980CBE">
            <w:pPr>
              <w:rPr>
                <w:lang w:val="es-CL"/>
              </w:rPr>
            </w:pPr>
            <w:r>
              <w:rPr>
                <w:lang w:val="es-CL"/>
              </w:rPr>
              <w:t>Calcopirita (</w:t>
            </w:r>
            <w:proofErr w:type="spellStart"/>
            <w:r>
              <w:rPr>
                <w:lang w:val="es-CL"/>
              </w:rPr>
              <w:t>Cpy</w:t>
            </w:r>
            <w:proofErr w:type="spellEnd"/>
            <w:r>
              <w:rPr>
                <w:lang w:val="es-CL"/>
              </w:rPr>
              <w:t>)</w:t>
            </w:r>
          </w:p>
        </w:tc>
        <w:tc>
          <w:tcPr>
            <w:tcW w:w="2068" w:type="dxa"/>
          </w:tcPr>
          <w:p w:rsidR="00980CBE" w:rsidRDefault="00980CBE" w:rsidP="00980CBE">
            <w:pPr>
              <w:rPr>
                <w:lang w:val="es-CL"/>
              </w:rPr>
            </w:pPr>
            <w:r>
              <w:rPr>
                <w:lang w:val="es-CL"/>
              </w:rPr>
              <w:t>Ganga</w:t>
            </w:r>
          </w:p>
        </w:tc>
      </w:tr>
      <w:tr w:rsidR="00980CBE" w:rsidTr="000C4FEF">
        <w:tc>
          <w:tcPr>
            <w:tcW w:w="4077" w:type="dxa"/>
          </w:tcPr>
          <w:p w:rsidR="00980CBE" w:rsidRDefault="00980CBE" w:rsidP="00980CBE">
            <w:pPr>
              <w:rPr>
                <w:lang w:val="es-CL"/>
              </w:rPr>
            </w:pPr>
            <w:proofErr w:type="spellStart"/>
            <w:r>
              <w:rPr>
                <w:lang w:val="es-CL"/>
              </w:rPr>
              <w:t>Rec</w:t>
            </w:r>
            <w:proofErr w:type="spellEnd"/>
            <w:r>
              <w:rPr>
                <w:lang w:val="es-CL"/>
              </w:rPr>
              <w:t>. rougher (R1)</w:t>
            </w:r>
          </w:p>
        </w:tc>
        <w:tc>
          <w:tcPr>
            <w:tcW w:w="2835" w:type="dxa"/>
          </w:tcPr>
          <w:p w:rsidR="00980CBE" w:rsidRDefault="00980CBE" w:rsidP="00980CBE">
            <w:pPr>
              <w:rPr>
                <w:lang w:val="es-CL"/>
              </w:rPr>
            </w:pPr>
            <w:r>
              <w:rPr>
                <w:lang w:val="es-CL"/>
              </w:rPr>
              <w:t>92%</w:t>
            </w:r>
          </w:p>
        </w:tc>
        <w:tc>
          <w:tcPr>
            <w:tcW w:w="2068" w:type="dxa"/>
          </w:tcPr>
          <w:p w:rsidR="00980CBE" w:rsidRDefault="000C4FEF" w:rsidP="00980CBE">
            <w:pPr>
              <w:rPr>
                <w:lang w:val="es-CL"/>
              </w:rPr>
            </w:pPr>
            <w:r>
              <w:rPr>
                <w:lang w:val="es-CL"/>
              </w:rPr>
              <w:t>40%</w:t>
            </w:r>
          </w:p>
        </w:tc>
      </w:tr>
      <w:tr w:rsidR="00980CBE" w:rsidTr="000C4FEF">
        <w:tc>
          <w:tcPr>
            <w:tcW w:w="4077" w:type="dxa"/>
          </w:tcPr>
          <w:p w:rsidR="00980CBE" w:rsidRDefault="000C4FEF" w:rsidP="00980CBE">
            <w:pPr>
              <w:rPr>
                <w:lang w:val="es-CL"/>
              </w:rPr>
            </w:pPr>
            <w:proofErr w:type="spellStart"/>
            <w:r>
              <w:rPr>
                <w:lang w:val="es-CL"/>
              </w:rPr>
              <w:t>Rec</w:t>
            </w:r>
            <w:proofErr w:type="spellEnd"/>
            <w:r>
              <w:rPr>
                <w:lang w:val="es-CL"/>
              </w:rPr>
              <w:t>. columna (R2)</w:t>
            </w:r>
          </w:p>
        </w:tc>
        <w:tc>
          <w:tcPr>
            <w:tcW w:w="2835" w:type="dxa"/>
          </w:tcPr>
          <w:p w:rsidR="00980CBE" w:rsidRDefault="000C4FEF" w:rsidP="00980CBE">
            <w:pPr>
              <w:rPr>
                <w:lang w:val="es-CL"/>
              </w:rPr>
            </w:pPr>
            <w:r>
              <w:rPr>
                <w:lang w:val="es-CL"/>
              </w:rPr>
              <w:t>70%</w:t>
            </w:r>
          </w:p>
        </w:tc>
        <w:tc>
          <w:tcPr>
            <w:tcW w:w="2068" w:type="dxa"/>
          </w:tcPr>
          <w:p w:rsidR="00980CBE" w:rsidRDefault="000C4FEF" w:rsidP="00980CBE">
            <w:pPr>
              <w:rPr>
                <w:lang w:val="es-CL"/>
              </w:rPr>
            </w:pPr>
            <w:r>
              <w:rPr>
                <w:lang w:val="es-CL"/>
              </w:rPr>
              <w:t>1%</w:t>
            </w:r>
          </w:p>
        </w:tc>
      </w:tr>
      <w:tr w:rsidR="000C4FEF" w:rsidTr="000C4FEF">
        <w:tc>
          <w:tcPr>
            <w:tcW w:w="4077" w:type="dxa"/>
          </w:tcPr>
          <w:p w:rsidR="000C4FEF" w:rsidRDefault="000C4FEF" w:rsidP="00980CBE">
            <w:pPr>
              <w:rPr>
                <w:lang w:val="es-CL"/>
              </w:rPr>
            </w:pPr>
            <w:proofErr w:type="spellStart"/>
            <w:r>
              <w:rPr>
                <w:lang w:val="es-CL"/>
              </w:rPr>
              <w:t>Rec</w:t>
            </w:r>
            <w:proofErr w:type="spellEnd"/>
            <w:r>
              <w:rPr>
                <w:lang w:val="es-CL"/>
              </w:rPr>
              <w:t xml:space="preserve">. por celda </w:t>
            </w:r>
            <w:proofErr w:type="spellStart"/>
            <w:r>
              <w:rPr>
                <w:lang w:val="es-CL"/>
              </w:rPr>
              <w:t>Scavenger</w:t>
            </w:r>
            <w:proofErr w:type="spellEnd"/>
            <w:r>
              <w:rPr>
                <w:lang w:val="es-CL"/>
              </w:rPr>
              <w:t xml:space="preserve"> (R3)</w:t>
            </w:r>
          </w:p>
        </w:tc>
        <w:tc>
          <w:tcPr>
            <w:tcW w:w="2835" w:type="dxa"/>
          </w:tcPr>
          <w:p w:rsidR="000C4FEF" w:rsidRDefault="000C4FEF" w:rsidP="00980CBE">
            <w:pPr>
              <w:rPr>
                <w:lang w:val="es-CL"/>
              </w:rPr>
            </w:pPr>
            <w:r>
              <w:rPr>
                <w:lang w:val="es-CL"/>
              </w:rPr>
              <w:t>90%</w:t>
            </w:r>
          </w:p>
        </w:tc>
        <w:tc>
          <w:tcPr>
            <w:tcW w:w="2068" w:type="dxa"/>
          </w:tcPr>
          <w:p w:rsidR="000C4FEF" w:rsidRDefault="000C4FEF" w:rsidP="00980CBE">
            <w:pPr>
              <w:rPr>
                <w:lang w:val="es-CL"/>
              </w:rPr>
            </w:pPr>
            <w:r>
              <w:rPr>
                <w:lang w:val="es-CL"/>
              </w:rPr>
              <w:t>30%</w:t>
            </w:r>
          </w:p>
        </w:tc>
      </w:tr>
    </w:tbl>
    <w:p w:rsidR="00980CBE" w:rsidRPr="00980CBE" w:rsidRDefault="00980CBE" w:rsidP="00980CBE">
      <w:pPr>
        <w:rPr>
          <w:lang w:val="es-CL"/>
        </w:rPr>
      </w:pPr>
    </w:p>
    <w:sectPr w:rsidR="00980CBE" w:rsidRPr="00980CBE" w:rsidSect="005D147B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E0AD6"/>
    <w:multiLevelType w:val="hybridMultilevel"/>
    <w:tmpl w:val="D83AD29E"/>
    <w:lvl w:ilvl="0" w:tplc="5596D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196B48"/>
    <w:multiLevelType w:val="hybridMultilevel"/>
    <w:tmpl w:val="1416E4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945E3F"/>
    <w:multiLevelType w:val="hybridMultilevel"/>
    <w:tmpl w:val="C730FEAE"/>
    <w:lvl w:ilvl="0" w:tplc="0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0012F"/>
    <w:rsid w:val="00003F13"/>
    <w:rsid w:val="00025F97"/>
    <w:rsid w:val="00090774"/>
    <w:rsid w:val="000A4DF6"/>
    <w:rsid w:val="000C0EDE"/>
    <w:rsid w:val="000C4FEF"/>
    <w:rsid w:val="000F22B5"/>
    <w:rsid w:val="00286412"/>
    <w:rsid w:val="002C756D"/>
    <w:rsid w:val="00312E64"/>
    <w:rsid w:val="003353B1"/>
    <w:rsid w:val="003F0351"/>
    <w:rsid w:val="003F2D76"/>
    <w:rsid w:val="0040012F"/>
    <w:rsid w:val="00411B35"/>
    <w:rsid w:val="00440B4D"/>
    <w:rsid w:val="004B363C"/>
    <w:rsid w:val="0051445D"/>
    <w:rsid w:val="0053779B"/>
    <w:rsid w:val="0058005A"/>
    <w:rsid w:val="005D147B"/>
    <w:rsid w:val="0066640B"/>
    <w:rsid w:val="00670D05"/>
    <w:rsid w:val="006E2871"/>
    <w:rsid w:val="00700899"/>
    <w:rsid w:val="007844BF"/>
    <w:rsid w:val="00786C3E"/>
    <w:rsid w:val="007A25F3"/>
    <w:rsid w:val="007B7C63"/>
    <w:rsid w:val="00876025"/>
    <w:rsid w:val="00877BD3"/>
    <w:rsid w:val="009547D1"/>
    <w:rsid w:val="00980CBE"/>
    <w:rsid w:val="00A460B1"/>
    <w:rsid w:val="00A84294"/>
    <w:rsid w:val="00BA1FD5"/>
    <w:rsid w:val="00BC6296"/>
    <w:rsid w:val="00C812ED"/>
    <w:rsid w:val="00C9197F"/>
    <w:rsid w:val="00F06A58"/>
    <w:rsid w:val="00F311B8"/>
    <w:rsid w:val="00F929FE"/>
    <w:rsid w:val="00FD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BD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B7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0C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CB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656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MI52E – Ejercicio</vt:lpstr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MI52E – Ejercicio</dc:title>
  <dc:creator>Willy Kracht</dc:creator>
  <cp:lastModifiedBy>Dilox</cp:lastModifiedBy>
  <cp:revision>9</cp:revision>
  <cp:lastPrinted>2009-03-25T13:52:00Z</cp:lastPrinted>
  <dcterms:created xsi:type="dcterms:W3CDTF">2010-09-18T20:03:00Z</dcterms:created>
  <dcterms:modified xsi:type="dcterms:W3CDTF">2010-09-22T05:38:00Z</dcterms:modified>
</cp:coreProperties>
</file>