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70" w:type="dxa"/>
        <w:tblCellMar>
          <w:left w:w="70" w:type="dxa"/>
          <w:right w:w="70" w:type="dxa"/>
        </w:tblCellMar>
        <w:tblLook w:val="0000"/>
      </w:tblPr>
      <w:tblGrid>
        <w:gridCol w:w="2120"/>
        <w:gridCol w:w="6454"/>
      </w:tblGrid>
      <w:tr w:rsidR="00243D13" w:rsidRPr="00346A23" w:rsidTr="00791E10">
        <w:trPr>
          <w:trHeight w:val="1258"/>
        </w:trPr>
        <w:tc>
          <w:tcPr>
            <w:tcW w:w="1866" w:type="dxa"/>
            <w:vAlign w:val="center"/>
          </w:tcPr>
          <w:p w:rsidR="00243D13" w:rsidRPr="00346A23" w:rsidRDefault="00243D13" w:rsidP="00243D13">
            <w:pPr>
              <w:pStyle w:val="Sinespaciado"/>
            </w:pPr>
            <w:r w:rsidRPr="00346A23">
              <w:rPr>
                <w:noProof/>
              </w:rPr>
              <w:drawing>
                <wp:inline distT="0" distB="0" distL="0" distR="0">
                  <wp:extent cx="1238250" cy="914400"/>
                  <wp:effectExtent l="19050" t="0" r="0" b="0"/>
                  <wp:docPr id="3" name="Imagen 1" descr="logofcf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fcfm"/>
                          <pic:cNvPicPr>
                            <a:picLocks noChangeAspect="1" noChangeArrowheads="1"/>
                          </pic:cNvPicPr>
                        </pic:nvPicPr>
                        <pic:blipFill>
                          <a:blip r:embed="rId6" cstate="print">
                            <a:grayscl/>
                          </a:blip>
                          <a:srcRect/>
                          <a:stretch>
                            <a:fillRect/>
                          </a:stretch>
                        </pic:blipFill>
                        <pic:spPr bwMode="auto">
                          <a:xfrm>
                            <a:off x="0" y="0"/>
                            <a:ext cx="1238250" cy="914400"/>
                          </a:xfrm>
                          <a:prstGeom prst="rect">
                            <a:avLst/>
                          </a:prstGeom>
                          <a:noFill/>
                          <a:ln w="9525">
                            <a:noFill/>
                            <a:miter lim="800000"/>
                            <a:headEnd/>
                            <a:tailEnd/>
                          </a:ln>
                        </pic:spPr>
                      </pic:pic>
                    </a:graphicData>
                  </a:graphic>
                </wp:inline>
              </w:drawing>
            </w:r>
          </w:p>
        </w:tc>
        <w:tc>
          <w:tcPr>
            <w:tcW w:w="6534" w:type="dxa"/>
            <w:vAlign w:val="center"/>
          </w:tcPr>
          <w:p w:rsidR="00243D13" w:rsidRPr="00346A23" w:rsidRDefault="00243D13" w:rsidP="00243D13">
            <w:pPr>
              <w:pStyle w:val="Sinespaciado"/>
              <w:rPr>
                <w:b/>
              </w:rPr>
            </w:pPr>
          </w:p>
          <w:p w:rsidR="00243D13" w:rsidRPr="00346A23" w:rsidRDefault="00243D13" w:rsidP="00243D13">
            <w:pPr>
              <w:pStyle w:val="Sinespaciado"/>
              <w:rPr>
                <w:b/>
              </w:rPr>
            </w:pPr>
            <w:r w:rsidRPr="00346A23">
              <w:rPr>
                <w:b/>
              </w:rPr>
              <w:t>Universidad de Chile</w:t>
            </w:r>
          </w:p>
          <w:p w:rsidR="00243D13" w:rsidRPr="00346A23" w:rsidRDefault="00243D13" w:rsidP="00243D13">
            <w:pPr>
              <w:pStyle w:val="Sinespaciado"/>
              <w:rPr>
                <w:b/>
              </w:rPr>
            </w:pPr>
            <w:r w:rsidRPr="00346A23">
              <w:rPr>
                <w:b/>
              </w:rPr>
              <w:t>Facultad de Ciencias Físicas y Matemáticas</w:t>
            </w:r>
          </w:p>
          <w:p w:rsidR="00243D13" w:rsidRPr="00346A23" w:rsidRDefault="00243D13" w:rsidP="00243D13">
            <w:pPr>
              <w:pStyle w:val="Sinespaciado"/>
              <w:rPr>
                <w:b/>
              </w:rPr>
            </w:pPr>
            <w:r w:rsidRPr="00346A23">
              <w:rPr>
                <w:b/>
              </w:rPr>
              <w:t>Departamento de Ingeniería Eléctrica</w:t>
            </w:r>
          </w:p>
          <w:p w:rsidR="00243D13" w:rsidRPr="00346A23" w:rsidRDefault="00243D13" w:rsidP="00243D13">
            <w:pPr>
              <w:pStyle w:val="Sinespaciado"/>
              <w:rPr>
                <w:rFonts w:cs="Arial"/>
                <w:b/>
              </w:rPr>
            </w:pPr>
          </w:p>
        </w:tc>
      </w:tr>
    </w:tbl>
    <w:p w:rsidR="00243D13" w:rsidRPr="00346A23" w:rsidRDefault="00243D13" w:rsidP="00243D13">
      <w:pPr>
        <w:pStyle w:val="Sinespaciado"/>
        <w:rPr>
          <w:lang w:val="es-ES"/>
        </w:rPr>
      </w:pPr>
    </w:p>
    <w:p w:rsidR="00243D13" w:rsidRPr="00346A23" w:rsidRDefault="00243D13" w:rsidP="00243D13">
      <w:pPr>
        <w:pStyle w:val="Sinespaciado"/>
        <w:rPr>
          <w:rFonts w:cs="Arial"/>
          <w:b/>
          <w:i/>
          <w:sz w:val="72"/>
          <w:szCs w:val="72"/>
          <w:u w:val="single"/>
        </w:rPr>
      </w:pPr>
    </w:p>
    <w:p w:rsidR="00243D13" w:rsidRPr="00346A23" w:rsidRDefault="00243D13" w:rsidP="00243D13">
      <w:pPr>
        <w:pStyle w:val="Sinespaciado"/>
        <w:rPr>
          <w:rFonts w:cs="Arial"/>
          <w:b/>
          <w:i/>
          <w:sz w:val="72"/>
          <w:szCs w:val="72"/>
          <w:u w:val="single"/>
        </w:rPr>
      </w:pPr>
    </w:p>
    <w:p w:rsidR="00243D13" w:rsidRPr="00346A23" w:rsidRDefault="00243D13" w:rsidP="00243D13">
      <w:pPr>
        <w:pStyle w:val="Sinespaciado"/>
        <w:rPr>
          <w:rFonts w:cs="Arial"/>
          <w:b/>
          <w:i/>
          <w:sz w:val="72"/>
          <w:szCs w:val="72"/>
          <w:u w:val="single"/>
        </w:rPr>
      </w:pPr>
    </w:p>
    <w:p w:rsidR="00243D13" w:rsidRPr="00AE0E40" w:rsidRDefault="00243D13" w:rsidP="00243D13">
      <w:pPr>
        <w:pStyle w:val="Sinespaciado"/>
        <w:jc w:val="center"/>
        <w:rPr>
          <w:rFonts w:cs="Arial"/>
          <w:b/>
          <w:i/>
          <w:color w:val="365F91" w:themeColor="accent1" w:themeShade="BF"/>
          <w:sz w:val="72"/>
          <w:szCs w:val="72"/>
        </w:rPr>
      </w:pPr>
      <w:r w:rsidRPr="00AE0E40">
        <w:rPr>
          <w:rFonts w:cs="Arial"/>
          <w:b/>
          <w:i/>
          <w:color w:val="365F91" w:themeColor="accent1" w:themeShade="BF"/>
          <w:sz w:val="72"/>
          <w:szCs w:val="72"/>
        </w:rPr>
        <w:t>Informe de EL57C</w:t>
      </w:r>
    </w:p>
    <w:p w:rsidR="00243D13" w:rsidRPr="00AE0E40" w:rsidRDefault="00243D13" w:rsidP="00243D13">
      <w:pPr>
        <w:pStyle w:val="Sinespaciado"/>
        <w:jc w:val="center"/>
        <w:rPr>
          <w:rFonts w:cs="Arial"/>
          <w:b/>
          <w:i/>
          <w:color w:val="365F91" w:themeColor="accent1" w:themeShade="BF"/>
          <w:sz w:val="72"/>
          <w:szCs w:val="72"/>
        </w:rPr>
      </w:pPr>
      <w:r w:rsidRPr="00AE0E40">
        <w:rPr>
          <w:rFonts w:cs="Arial"/>
          <w:b/>
          <w:i/>
          <w:color w:val="365F91" w:themeColor="accent1" w:themeShade="BF"/>
          <w:sz w:val="72"/>
          <w:szCs w:val="72"/>
        </w:rPr>
        <w:t>Materiales eléctricos</w:t>
      </w:r>
    </w:p>
    <w:p w:rsidR="00243D13" w:rsidRPr="00AE0E40" w:rsidRDefault="00243D13" w:rsidP="00243D13">
      <w:pPr>
        <w:pStyle w:val="Sinespaciado"/>
        <w:jc w:val="center"/>
        <w:rPr>
          <w:rFonts w:cs="Arial"/>
          <w:b/>
          <w:i/>
          <w:color w:val="365F91" w:themeColor="accent1" w:themeShade="BF"/>
          <w:sz w:val="56"/>
          <w:szCs w:val="56"/>
        </w:rPr>
      </w:pPr>
      <w:r w:rsidRPr="00AE0E40">
        <w:rPr>
          <w:rFonts w:cs="Arial"/>
          <w:b/>
          <w:i/>
          <w:color w:val="365F91" w:themeColor="accent1" w:themeShade="BF"/>
          <w:sz w:val="72"/>
          <w:szCs w:val="72"/>
        </w:rPr>
        <w:t>Aluminio</w:t>
      </w:r>
    </w:p>
    <w:p w:rsidR="00243D13" w:rsidRPr="00346A23" w:rsidRDefault="00243D13" w:rsidP="00243D13">
      <w:pPr>
        <w:pStyle w:val="Sinespaciado"/>
        <w:rPr>
          <w:rFonts w:cs="Arial"/>
          <w:b/>
          <w:sz w:val="28"/>
          <w:szCs w:val="28"/>
        </w:rPr>
      </w:pPr>
    </w:p>
    <w:p w:rsidR="00243D13" w:rsidRPr="00346A23" w:rsidRDefault="00243D13" w:rsidP="00243D13">
      <w:pPr>
        <w:pStyle w:val="Sinespaciado"/>
        <w:rPr>
          <w:rFonts w:cs="Arial"/>
          <w:b/>
        </w:rPr>
      </w:pPr>
    </w:p>
    <w:p w:rsidR="00243D13" w:rsidRPr="00346A23" w:rsidRDefault="00243D13" w:rsidP="00243D13">
      <w:pPr>
        <w:pStyle w:val="Sinespaciado"/>
        <w:rPr>
          <w:rFonts w:cs="Arial"/>
          <w:b/>
        </w:rPr>
      </w:pPr>
    </w:p>
    <w:p w:rsidR="00243D13" w:rsidRPr="00346A23" w:rsidRDefault="00243D13" w:rsidP="00243D13">
      <w:pPr>
        <w:pStyle w:val="Sinespaciado"/>
        <w:rPr>
          <w:rFonts w:cs="Arial"/>
          <w:b/>
        </w:rPr>
      </w:pPr>
    </w:p>
    <w:p w:rsidR="00243D13" w:rsidRPr="00346A23" w:rsidRDefault="00243D13" w:rsidP="00243D13">
      <w:pPr>
        <w:pStyle w:val="Sinespaciado"/>
        <w:rPr>
          <w:rFonts w:cs="Arial"/>
          <w:b/>
        </w:rPr>
      </w:pPr>
    </w:p>
    <w:p w:rsidR="00243D13" w:rsidRPr="00346A23" w:rsidRDefault="00243D13" w:rsidP="00243D13">
      <w:pPr>
        <w:pStyle w:val="Sinespaciado"/>
        <w:rPr>
          <w:rFonts w:cs="Arial"/>
          <w:b/>
        </w:rPr>
      </w:pPr>
    </w:p>
    <w:p w:rsidR="00243D13" w:rsidRPr="00346A23" w:rsidRDefault="00243D13" w:rsidP="00243D13">
      <w:pPr>
        <w:pStyle w:val="Sinespaciado"/>
        <w:rPr>
          <w:rFonts w:cs="Arial"/>
          <w:b/>
        </w:rPr>
      </w:pPr>
    </w:p>
    <w:p w:rsidR="00243D13" w:rsidRPr="00346A23" w:rsidRDefault="00243D13" w:rsidP="00243D13">
      <w:pPr>
        <w:pStyle w:val="Sinespaciado"/>
        <w:rPr>
          <w:rFonts w:cs="Arial"/>
          <w:b/>
        </w:rPr>
      </w:pPr>
    </w:p>
    <w:p w:rsidR="00243D13" w:rsidRPr="00346A23" w:rsidRDefault="00243D13" w:rsidP="00243D13">
      <w:pPr>
        <w:pStyle w:val="Sinespaciado"/>
        <w:rPr>
          <w:rFonts w:cs="Arial"/>
          <w:b/>
        </w:rPr>
      </w:pPr>
    </w:p>
    <w:p w:rsidR="00243D13" w:rsidRPr="00346A23" w:rsidRDefault="00243D13" w:rsidP="00243D13">
      <w:pPr>
        <w:pStyle w:val="Sinespaciado"/>
        <w:rPr>
          <w:rFonts w:cs="Arial"/>
          <w:b/>
        </w:rPr>
      </w:pPr>
    </w:p>
    <w:p w:rsidR="00243D13" w:rsidRPr="00346A23" w:rsidRDefault="00243D13" w:rsidP="00243D13">
      <w:pPr>
        <w:pStyle w:val="Sinespaciado"/>
        <w:rPr>
          <w:rFonts w:cs="Arial"/>
          <w:b/>
        </w:rPr>
      </w:pPr>
    </w:p>
    <w:p w:rsidR="00243D13" w:rsidRPr="00346A23" w:rsidRDefault="00243D13" w:rsidP="00243D13">
      <w:pPr>
        <w:pStyle w:val="Sinespaciado"/>
        <w:rPr>
          <w:rFonts w:cs="Arial"/>
          <w:b/>
        </w:rPr>
      </w:pPr>
    </w:p>
    <w:p w:rsidR="00243D13" w:rsidRPr="00346A23" w:rsidRDefault="00243D13" w:rsidP="00243D13">
      <w:pPr>
        <w:pStyle w:val="Sinespaciado"/>
        <w:rPr>
          <w:rFonts w:cs="Arial"/>
          <w:b/>
        </w:rPr>
      </w:pPr>
    </w:p>
    <w:p w:rsidR="00243D13" w:rsidRPr="00346A23" w:rsidRDefault="00243D13" w:rsidP="00243D13">
      <w:pPr>
        <w:pStyle w:val="Sinespaciado"/>
        <w:jc w:val="right"/>
        <w:rPr>
          <w:rFonts w:cs="Arial"/>
          <w:b/>
        </w:rPr>
      </w:pPr>
      <w:r w:rsidRPr="00346A23">
        <w:rPr>
          <w:rFonts w:cs="Arial"/>
          <w:b/>
        </w:rPr>
        <w:t>Integrantes:</w:t>
      </w:r>
    </w:p>
    <w:p w:rsidR="00243D13" w:rsidRPr="00346A23" w:rsidRDefault="00243D13" w:rsidP="00243D13">
      <w:pPr>
        <w:pStyle w:val="Sinespaciado"/>
        <w:jc w:val="right"/>
        <w:rPr>
          <w:rFonts w:cs="Arial"/>
        </w:rPr>
      </w:pPr>
      <w:proofErr w:type="spellStart"/>
      <w:r w:rsidRPr="00346A23">
        <w:rPr>
          <w:rFonts w:cs="Arial"/>
        </w:rPr>
        <w:t>Accel</w:t>
      </w:r>
      <w:proofErr w:type="spellEnd"/>
      <w:r w:rsidRPr="00346A23">
        <w:rPr>
          <w:rFonts w:cs="Arial"/>
        </w:rPr>
        <w:t xml:space="preserve"> Abarca</w:t>
      </w:r>
    </w:p>
    <w:p w:rsidR="00243D13" w:rsidRPr="00346A23" w:rsidRDefault="00243D13" w:rsidP="00243D13">
      <w:pPr>
        <w:pStyle w:val="Sinespaciado"/>
        <w:jc w:val="right"/>
        <w:rPr>
          <w:rFonts w:cs="Arial"/>
        </w:rPr>
      </w:pPr>
      <w:r w:rsidRPr="00346A23">
        <w:rPr>
          <w:rFonts w:cs="Arial"/>
        </w:rPr>
        <w:t xml:space="preserve">Miguel </w:t>
      </w:r>
      <w:proofErr w:type="spellStart"/>
      <w:r w:rsidRPr="00346A23">
        <w:rPr>
          <w:rFonts w:cs="Arial"/>
        </w:rPr>
        <w:t>Neicún</w:t>
      </w:r>
      <w:proofErr w:type="spellEnd"/>
    </w:p>
    <w:p w:rsidR="00243D13" w:rsidRPr="00346A23" w:rsidRDefault="00243D13" w:rsidP="00243D13">
      <w:pPr>
        <w:pStyle w:val="Sinespaciado"/>
        <w:jc w:val="right"/>
        <w:rPr>
          <w:rFonts w:cs="Arial"/>
          <w:b/>
        </w:rPr>
      </w:pPr>
    </w:p>
    <w:p w:rsidR="00243D13" w:rsidRPr="00346A23" w:rsidRDefault="00243D13" w:rsidP="00243D13">
      <w:pPr>
        <w:pStyle w:val="Sinespaciado"/>
        <w:jc w:val="right"/>
        <w:rPr>
          <w:rFonts w:cs="Arial"/>
          <w:b/>
        </w:rPr>
      </w:pPr>
      <w:r w:rsidRPr="00346A23">
        <w:rPr>
          <w:rFonts w:cs="Arial"/>
          <w:b/>
        </w:rPr>
        <w:t>Curso:</w:t>
      </w:r>
    </w:p>
    <w:p w:rsidR="00243D13" w:rsidRPr="00346A23" w:rsidRDefault="00243D13" w:rsidP="00243D13">
      <w:pPr>
        <w:pStyle w:val="Sinespaciado"/>
        <w:jc w:val="right"/>
        <w:rPr>
          <w:rFonts w:cs="Arial"/>
        </w:rPr>
      </w:pPr>
      <w:r w:rsidRPr="00346A23">
        <w:rPr>
          <w:rFonts w:cs="Arial"/>
        </w:rPr>
        <w:t>Taller de diseño en sistemas de potencia I, EL57C</w:t>
      </w:r>
    </w:p>
    <w:p w:rsidR="00243D13" w:rsidRPr="00346A23" w:rsidRDefault="00243D13" w:rsidP="00243D13">
      <w:pPr>
        <w:pStyle w:val="Sinespaciado"/>
        <w:jc w:val="right"/>
        <w:rPr>
          <w:rFonts w:cs="Arial"/>
        </w:rPr>
      </w:pPr>
    </w:p>
    <w:p w:rsidR="00243D13" w:rsidRPr="00346A23" w:rsidRDefault="00243D13" w:rsidP="00243D13">
      <w:pPr>
        <w:pStyle w:val="Sinespaciado"/>
        <w:jc w:val="right"/>
        <w:rPr>
          <w:rFonts w:cs="Arial"/>
          <w:b/>
        </w:rPr>
      </w:pPr>
      <w:r w:rsidRPr="00346A23">
        <w:rPr>
          <w:rFonts w:cs="Arial"/>
          <w:b/>
        </w:rPr>
        <w:t>Profesor:</w:t>
      </w:r>
    </w:p>
    <w:p w:rsidR="00243D13" w:rsidRPr="00346A23" w:rsidRDefault="00243D13" w:rsidP="00243D13">
      <w:pPr>
        <w:pStyle w:val="Sinespaciado"/>
        <w:jc w:val="right"/>
        <w:rPr>
          <w:rFonts w:cs="Arial"/>
        </w:rPr>
      </w:pPr>
      <w:r w:rsidRPr="00346A23">
        <w:rPr>
          <w:rFonts w:cs="Arial"/>
        </w:rPr>
        <w:t xml:space="preserve">Alberto </w:t>
      </w:r>
      <w:proofErr w:type="spellStart"/>
      <w:r w:rsidRPr="00346A23">
        <w:rPr>
          <w:rFonts w:cs="Arial"/>
        </w:rPr>
        <w:t>Botteselle</w:t>
      </w:r>
      <w:proofErr w:type="spellEnd"/>
    </w:p>
    <w:p w:rsidR="00243D13" w:rsidRPr="00346A23" w:rsidRDefault="00243D13" w:rsidP="00243D13">
      <w:pPr>
        <w:pStyle w:val="Sinespaciado"/>
        <w:jc w:val="right"/>
        <w:rPr>
          <w:rFonts w:cs="Arial"/>
          <w:b/>
        </w:rPr>
      </w:pPr>
    </w:p>
    <w:p w:rsidR="00243D13" w:rsidRPr="00346A23" w:rsidRDefault="00243D13" w:rsidP="00243D13">
      <w:pPr>
        <w:pStyle w:val="Sinespaciado"/>
        <w:jc w:val="right"/>
        <w:rPr>
          <w:rFonts w:cs="Arial"/>
          <w:b/>
        </w:rPr>
      </w:pPr>
      <w:r w:rsidRPr="00346A23">
        <w:rPr>
          <w:rFonts w:cs="Arial"/>
          <w:b/>
        </w:rPr>
        <w:t>Fecha:</w:t>
      </w:r>
    </w:p>
    <w:p w:rsidR="00346A23" w:rsidRPr="00346A23" w:rsidRDefault="00243D13" w:rsidP="00346A23">
      <w:pPr>
        <w:pStyle w:val="Sinespaciado"/>
        <w:jc w:val="right"/>
        <w:rPr>
          <w:rFonts w:cs="Arial"/>
        </w:rPr>
      </w:pPr>
      <w:r w:rsidRPr="00346A23">
        <w:rPr>
          <w:rFonts w:cs="Arial"/>
        </w:rPr>
        <w:t>Lunes 19 de Abril de 2010</w:t>
      </w:r>
    </w:p>
    <w:sdt>
      <w:sdtPr>
        <w:rPr>
          <w:rFonts w:asciiTheme="minorHAnsi" w:eastAsiaTheme="minorEastAsia" w:hAnsiTheme="minorHAnsi" w:cstheme="minorBidi"/>
          <w:b w:val="0"/>
          <w:bCs w:val="0"/>
          <w:color w:val="auto"/>
          <w:sz w:val="22"/>
          <w:szCs w:val="22"/>
          <w:lang w:val="es-ES_tradnl" w:eastAsia="es-ES_tradnl"/>
        </w:rPr>
        <w:id w:val="2747985"/>
        <w:docPartObj>
          <w:docPartGallery w:val="Table of Contents"/>
          <w:docPartUnique/>
        </w:docPartObj>
      </w:sdtPr>
      <w:sdtContent>
        <w:p w:rsidR="00924C26" w:rsidRDefault="00924C26">
          <w:pPr>
            <w:pStyle w:val="TtulodeTDC"/>
          </w:pPr>
          <w:r w:rsidRPr="001A5904">
            <w:rPr>
              <w:sz w:val="56"/>
              <w:szCs w:val="56"/>
            </w:rPr>
            <w:t>Contenido</w:t>
          </w:r>
        </w:p>
        <w:p w:rsidR="001A5904" w:rsidRPr="001A5904" w:rsidRDefault="001A5904" w:rsidP="001A5904">
          <w:pPr>
            <w:rPr>
              <w:lang w:val="es-ES" w:eastAsia="en-US"/>
            </w:rPr>
          </w:pPr>
        </w:p>
        <w:p w:rsidR="001A5904" w:rsidRDefault="003E5E54">
          <w:pPr>
            <w:pStyle w:val="TDC1"/>
            <w:tabs>
              <w:tab w:val="right" w:leader="dot" w:pos="8494"/>
            </w:tabs>
            <w:rPr>
              <w:noProof/>
            </w:rPr>
          </w:pPr>
          <w:r>
            <w:rPr>
              <w:lang w:val="es-ES"/>
            </w:rPr>
            <w:fldChar w:fldCharType="begin"/>
          </w:r>
          <w:r w:rsidR="00924C26">
            <w:rPr>
              <w:lang w:val="es-ES"/>
            </w:rPr>
            <w:instrText xml:space="preserve"> TOC \o "1-3" \h \z \u </w:instrText>
          </w:r>
          <w:r>
            <w:rPr>
              <w:lang w:val="es-ES"/>
            </w:rPr>
            <w:fldChar w:fldCharType="separate"/>
          </w:r>
          <w:hyperlink w:anchor="_Toc259307373" w:history="1">
            <w:r w:rsidR="001A5904" w:rsidRPr="001D1812">
              <w:rPr>
                <w:rStyle w:val="Hipervnculo"/>
                <w:rFonts w:cs="Arial"/>
                <w:noProof/>
              </w:rPr>
              <w:t>1.- Origen del Aluminio</w:t>
            </w:r>
            <w:r w:rsidR="001A5904">
              <w:rPr>
                <w:noProof/>
                <w:webHidden/>
              </w:rPr>
              <w:tab/>
            </w:r>
            <w:r>
              <w:rPr>
                <w:noProof/>
                <w:webHidden/>
              </w:rPr>
              <w:fldChar w:fldCharType="begin"/>
            </w:r>
            <w:r w:rsidR="001A5904">
              <w:rPr>
                <w:noProof/>
                <w:webHidden/>
              </w:rPr>
              <w:instrText xml:space="preserve"> PAGEREF _Toc259307373 \h </w:instrText>
            </w:r>
            <w:r>
              <w:rPr>
                <w:noProof/>
                <w:webHidden/>
              </w:rPr>
            </w:r>
            <w:r>
              <w:rPr>
                <w:noProof/>
                <w:webHidden/>
              </w:rPr>
              <w:fldChar w:fldCharType="separate"/>
            </w:r>
            <w:r w:rsidR="001A5904">
              <w:rPr>
                <w:noProof/>
                <w:webHidden/>
              </w:rPr>
              <w:t>2</w:t>
            </w:r>
            <w:r>
              <w:rPr>
                <w:noProof/>
                <w:webHidden/>
              </w:rPr>
              <w:fldChar w:fldCharType="end"/>
            </w:r>
          </w:hyperlink>
        </w:p>
        <w:p w:rsidR="001A5904" w:rsidRDefault="003E5E54">
          <w:pPr>
            <w:pStyle w:val="TDC1"/>
            <w:tabs>
              <w:tab w:val="right" w:leader="dot" w:pos="8494"/>
            </w:tabs>
            <w:rPr>
              <w:noProof/>
            </w:rPr>
          </w:pPr>
          <w:hyperlink w:anchor="_Toc259307374" w:history="1">
            <w:r w:rsidR="001A5904" w:rsidRPr="001D1812">
              <w:rPr>
                <w:rStyle w:val="Hipervnculo"/>
                <w:rFonts w:cs="Arial"/>
                <w:noProof/>
              </w:rPr>
              <w:t>2.- Propiedades</w:t>
            </w:r>
            <w:r w:rsidR="001A5904">
              <w:rPr>
                <w:noProof/>
                <w:webHidden/>
              </w:rPr>
              <w:tab/>
            </w:r>
            <w:r>
              <w:rPr>
                <w:noProof/>
                <w:webHidden/>
              </w:rPr>
              <w:fldChar w:fldCharType="begin"/>
            </w:r>
            <w:r w:rsidR="001A5904">
              <w:rPr>
                <w:noProof/>
                <w:webHidden/>
              </w:rPr>
              <w:instrText xml:space="preserve"> PAGEREF _Toc259307374 \h </w:instrText>
            </w:r>
            <w:r>
              <w:rPr>
                <w:noProof/>
                <w:webHidden/>
              </w:rPr>
            </w:r>
            <w:r>
              <w:rPr>
                <w:noProof/>
                <w:webHidden/>
              </w:rPr>
              <w:fldChar w:fldCharType="separate"/>
            </w:r>
            <w:r w:rsidR="001A5904">
              <w:rPr>
                <w:noProof/>
                <w:webHidden/>
              </w:rPr>
              <w:t>3</w:t>
            </w:r>
            <w:r>
              <w:rPr>
                <w:noProof/>
                <w:webHidden/>
              </w:rPr>
              <w:fldChar w:fldCharType="end"/>
            </w:r>
          </w:hyperlink>
        </w:p>
        <w:p w:rsidR="001A5904" w:rsidRDefault="003E5E54">
          <w:pPr>
            <w:pStyle w:val="TDC1"/>
            <w:tabs>
              <w:tab w:val="right" w:leader="dot" w:pos="8494"/>
            </w:tabs>
            <w:rPr>
              <w:noProof/>
            </w:rPr>
          </w:pPr>
          <w:hyperlink w:anchor="_Toc259307375" w:history="1">
            <w:r w:rsidR="001A5904" w:rsidRPr="001D1812">
              <w:rPr>
                <w:rStyle w:val="Hipervnculo"/>
                <w:rFonts w:cs="Arial"/>
                <w:noProof/>
              </w:rPr>
              <w:t>3.- Proceso de producción</w:t>
            </w:r>
            <w:r w:rsidR="001A5904">
              <w:rPr>
                <w:noProof/>
                <w:webHidden/>
              </w:rPr>
              <w:tab/>
            </w:r>
            <w:r>
              <w:rPr>
                <w:noProof/>
                <w:webHidden/>
              </w:rPr>
              <w:fldChar w:fldCharType="begin"/>
            </w:r>
            <w:r w:rsidR="001A5904">
              <w:rPr>
                <w:noProof/>
                <w:webHidden/>
              </w:rPr>
              <w:instrText xml:space="preserve"> PAGEREF _Toc259307375 \h </w:instrText>
            </w:r>
            <w:r>
              <w:rPr>
                <w:noProof/>
                <w:webHidden/>
              </w:rPr>
            </w:r>
            <w:r>
              <w:rPr>
                <w:noProof/>
                <w:webHidden/>
              </w:rPr>
              <w:fldChar w:fldCharType="separate"/>
            </w:r>
            <w:r w:rsidR="001A5904">
              <w:rPr>
                <w:noProof/>
                <w:webHidden/>
              </w:rPr>
              <w:t>6</w:t>
            </w:r>
            <w:r>
              <w:rPr>
                <w:noProof/>
                <w:webHidden/>
              </w:rPr>
              <w:fldChar w:fldCharType="end"/>
            </w:r>
          </w:hyperlink>
        </w:p>
        <w:p w:rsidR="001A5904" w:rsidRDefault="003E5E54">
          <w:pPr>
            <w:pStyle w:val="TDC2"/>
            <w:tabs>
              <w:tab w:val="right" w:leader="dot" w:pos="8494"/>
            </w:tabs>
            <w:rPr>
              <w:noProof/>
            </w:rPr>
          </w:pPr>
          <w:hyperlink w:anchor="_Toc259307376" w:history="1">
            <w:r w:rsidR="001A5904" w:rsidRPr="001D1812">
              <w:rPr>
                <w:rStyle w:val="Hipervnculo"/>
                <w:rFonts w:cs="Arial"/>
                <w:noProof/>
              </w:rPr>
              <w:t>3.1.- Proceso Bayer</w:t>
            </w:r>
            <w:r w:rsidR="001A5904">
              <w:rPr>
                <w:noProof/>
                <w:webHidden/>
              </w:rPr>
              <w:tab/>
            </w:r>
            <w:r>
              <w:rPr>
                <w:noProof/>
                <w:webHidden/>
              </w:rPr>
              <w:fldChar w:fldCharType="begin"/>
            </w:r>
            <w:r w:rsidR="001A5904">
              <w:rPr>
                <w:noProof/>
                <w:webHidden/>
              </w:rPr>
              <w:instrText xml:space="preserve"> PAGEREF _Toc259307376 \h </w:instrText>
            </w:r>
            <w:r>
              <w:rPr>
                <w:noProof/>
                <w:webHidden/>
              </w:rPr>
            </w:r>
            <w:r>
              <w:rPr>
                <w:noProof/>
                <w:webHidden/>
              </w:rPr>
              <w:fldChar w:fldCharType="separate"/>
            </w:r>
            <w:r w:rsidR="001A5904">
              <w:rPr>
                <w:noProof/>
                <w:webHidden/>
              </w:rPr>
              <w:t>6</w:t>
            </w:r>
            <w:r>
              <w:rPr>
                <w:noProof/>
                <w:webHidden/>
              </w:rPr>
              <w:fldChar w:fldCharType="end"/>
            </w:r>
          </w:hyperlink>
        </w:p>
        <w:p w:rsidR="001A5904" w:rsidRDefault="003E5E54">
          <w:pPr>
            <w:pStyle w:val="TDC2"/>
            <w:tabs>
              <w:tab w:val="right" w:leader="dot" w:pos="8494"/>
            </w:tabs>
            <w:rPr>
              <w:noProof/>
            </w:rPr>
          </w:pPr>
          <w:hyperlink w:anchor="_Toc259307377" w:history="1">
            <w:r w:rsidR="001A5904" w:rsidRPr="001D1812">
              <w:rPr>
                <w:rStyle w:val="Hipervnculo"/>
                <w:rFonts w:cs="Arial"/>
                <w:noProof/>
              </w:rPr>
              <w:t>3.2.- Electrólisis</w:t>
            </w:r>
            <w:r w:rsidR="001A5904">
              <w:rPr>
                <w:noProof/>
                <w:webHidden/>
              </w:rPr>
              <w:tab/>
            </w:r>
            <w:r>
              <w:rPr>
                <w:noProof/>
                <w:webHidden/>
              </w:rPr>
              <w:fldChar w:fldCharType="begin"/>
            </w:r>
            <w:r w:rsidR="001A5904">
              <w:rPr>
                <w:noProof/>
                <w:webHidden/>
              </w:rPr>
              <w:instrText xml:space="preserve"> PAGEREF _Toc259307377 \h </w:instrText>
            </w:r>
            <w:r>
              <w:rPr>
                <w:noProof/>
                <w:webHidden/>
              </w:rPr>
            </w:r>
            <w:r>
              <w:rPr>
                <w:noProof/>
                <w:webHidden/>
              </w:rPr>
              <w:fldChar w:fldCharType="separate"/>
            </w:r>
            <w:r w:rsidR="001A5904">
              <w:rPr>
                <w:noProof/>
                <w:webHidden/>
              </w:rPr>
              <w:t>8</w:t>
            </w:r>
            <w:r>
              <w:rPr>
                <w:noProof/>
                <w:webHidden/>
              </w:rPr>
              <w:fldChar w:fldCharType="end"/>
            </w:r>
          </w:hyperlink>
        </w:p>
        <w:p w:rsidR="001A5904" w:rsidRDefault="003E5E54">
          <w:pPr>
            <w:pStyle w:val="TDC1"/>
            <w:tabs>
              <w:tab w:val="right" w:leader="dot" w:pos="8494"/>
            </w:tabs>
            <w:rPr>
              <w:noProof/>
            </w:rPr>
          </w:pPr>
          <w:hyperlink w:anchor="_Toc259307378" w:history="1">
            <w:r w:rsidR="001A5904" w:rsidRPr="001D1812">
              <w:rPr>
                <w:rStyle w:val="Hipervnculo"/>
                <w:noProof/>
              </w:rPr>
              <w:t>4.- Productos</w:t>
            </w:r>
            <w:r w:rsidR="001A5904">
              <w:rPr>
                <w:noProof/>
                <w:webHidden/>
              </w:rPr>
              <w:tab/>
            </w:r>
            <w:r>
              <w:rPr>
                <w:noProof/>
                <w:webHidden/>
              </w:rPr>
              <w:fldChar w:fldCharType="begin"/>
            </w:r>
            <w:r w:rsidR="001A5904">
              <w:rPr>
                <w:noProof/>
                <w:webHidden/>
              </w:rPr>
              <w:instrText xml:space="preserve"> PAGEREF _Toc259307378 \h </w:instrText>
            </w:r>
            <w:r>
              <w:rPr>
                <w:noProof/>
                <w:webHidden/>
              </w:rPr>
            </w:r>
            <w:r>
              <w:rPr>
                <w:noProof/>
                <w:webHidden/>
              </w:rPr>
              <w:fldChar w:fldCharType="separate"/>
            </w:r>
            <w:r w:rsidR="001A5904">
              <w:rPr>
                <w:noProof/>
                <w:webHidden/>
              </w:rPr>
              <w:t>10</w:t>
            </w:r>
            <w:r>
              <w:rPr>
                <w:noProof/>
                <w:webHidden/>
              </w:rPr>
              <w:fldChar w:fldCharType="end"/>
            </w:r>
          </w:hyperlink>
        </w:p>
        <w:p w:rsidR="001A5904" w:rsidRDefault="003E5E54">
          <w:pPr>
            <w:pStyle w:val="TDC1"/>
            <w:tabs>
              <w:tab w:val="right" w:leader="dot" w:pos="8494"/>
            </w:tabs>
            <w:rPr>
              <w:noProof/>
            </w:rPr>
          </w:pPr>
          <w:hyperlink w:anchor="_Toc259307379" w:history="1">
            <w:r w:rsidR="001A5904" w:rsidRPr="001D1812">
              <w:rPr>
                <w:rStyle w:val="Hipervnculo"/>
                <w:noProof/>
              </w:rPr>
              <w:t>5.- Conductores de aluminio</w:t>
            </w:r>
            <w:r w:rsidR="001A5904">
              <w:rPr>
                <w:noProof/>
                <w:webHidden/>
              </w:rPr>
              <w:tab/>
            </w:r>
            <w:r>
              <w:rPr>
                <w:noProof/>
                <w:webHidden/>
              </w:rPr>
              <w:fldChar w:fldCharType="begin"/>
            </w:r>
            <w:r w:rsidR="001A5904">
              <w:rPr>
                <w:noProof/>
                <w:webHidden/>
              </w:rPr>
              <w:instrText xml:space="preserve"> PAGEREF _Toc259307379 \h </w:instrText>
            </w:r>
            <w:r>
              <w:rPr>
                <w:noProof/>
                <w:webHidden/>
              </w:rPr>
            </w:r>
            <w:r>
              <w:rPr>
                <w:noProof/>
                <w:webHidden/>
              </w:rPr>
              <w:fldChar w:fldCharType="separate"/>
            </w:r>
            <w:r w:rsidR="001A5904">
              <w:rPr>
                <w:noProof/>
                <w:webHidden/>
              </w:rPr>
              <w:t>11</w:t>
            </w:r>
            <w:r>
              <w:rPr>
                <w:noProof/>
                <w:webHidden/>
              </w:rPr>
              <w:fldChar w:fldCharType="end"/>
            </w:r>
          </w:hyperlink>
        </w:p>
        <w:p w:rsidR="001A5904" w:rsidRDefault="003E5E54">
          <w:pPr>
            <w:pStyle w:val="TDC2"/>
            <w:tabs>
              <w:tab w:val="right" w:leader="dot" w:pos="8494"/>
            </w:tabs>
            <w:rPr>
              <w:noProof/>
            </w:rPr>
          </w:pPr>
          <w:hyperlink w:anchor="_Toc259307380" w:history="1">
            <w:r w:rsidR="001A5904" w:rsidRPr="001D1812">
              <w:rPr>
                <w:rStyle w:val="Hipervnculo"/>
                <w:noProof/>
              </w:rPr>
              <w:t>5.1.- Cable multiplex</w:t>
            </w:r>
            <w:r w:rsidR="001A5904">
              <w:rPr>
                <w:noProof/>
                <w:webHidden/>
              </w:rPr>
              <w:tab/>
            </w:r>
            <w:r>
              <w:rPr>
                <w:noProof/>
                <w:webHidden/>
              </w:rPr>
              <w:fldChar w:fldCharType="begin"/>
            </w:r>
            <w:r w:rsidR="001A5904">
              <w:rPr>
                <w:noProof/>
                <w:webHidden/>
              </w:rPr>
              <w:instrText xml:space="preserve"> PAGEREF _Toc259307380 \h </w:instrText>
            </w:r>
            <w:r>
              <w:rPr>
                <w:noProof/>
                <w:webHidden/>
              </w:rPr>
            </w:r>
            <w:r>
              <w:rPr>
                <w:noProof/>
                <w:webHidden/>
              </w:rPr>
              <w:fldChar w:fldCharType="separate"/>
            </w:r>
            <w:r w:rsidR="001A5904">
              <w:rPr>
                <w:noProof/>
                <w:webHidden/>
              </w:rPr>
              <w:t>11</w:t>
            </w:r>
            <w:r>
              <w:rPr>
                <w:noProof/>
                <w:webHidden/>
              </w:rPr>
              <w:fldChar w:fldCharType="end"/>
            </w:r>
          </w:hyperlink>
        </w:p>
        <w:p w:rsidR="001A5904" w:rsidRDefault="003E5E54">
          <w:pPr>
            <w:pStyle w:val="TDC2"/>
            <w:tabs>
              <w:tab w:val="right" w:leader="dot" w:pos="8494"/>
            </w:tabs>
            <w:rPr>
              <w:noProof/>
            </w:rPr>
          </w:pPr>
          <w:hyperlink w:anchor="_Toc259307381" w:history="1">
            <w:r w:rsidR="001A5904" w:rsidRPr="001D1812">
              <w:rPr>
                <w:rStyle w:val="Hipervnculo"/>
                <w:noProof/>
              </w:rPr>
              <w:t>5.2.- Conductor AAC</w:t>
            </w:r>
            <w:r w:rsidR="001A5904">
              <w:rPr>
                <w:noProof/>
                <w:webHidden/>
              </w:rPr>
              <w:tab/>
            </w:r>
            <w:r>
              <w:rPr>
                <w:noProof/>
                <w:webHidden/>
              </w:rPr>
              <w:fldChar w:fldCharType="begin"/>
            </w:r>
            <w:r w:rsidR="001A5904">
              <w:rPr>
                <w:noProof/>
                <w:webHidden/>
              </w:rPr>
              <w:instrText xml:space="preserve"> PAGEREF _Toc259307381 \h </w:instrText>
            </w:r>
            <w:r>
              <w:rPr>
                <w:noProof/>
                <w:webHidden/>
              </w:rPr>
            </w:r>
            <w:r>
              <w:rPr>
                <w:noProof/>
                <w:webHidden/>
              </w:rPr>
              <w:fldChar w:fldCharType="separate"/>
            </w:r>
            <w:r w:rsidR="001A5904">
              <w:rPr>
                <w:noProof/>
                <w:webHidden/>
              </w:rPr>
              <w:t>12</w:t>
            </w:r>
            <w:r>
              <w:rPr>
                <w:noProof/>
                <w:webHidden/>
              </w:rPr>
              <w:fldChar w:fldCharType="end"/>
            </w:r>
          </w:hyperlink>
        </w:p>
        <w:p w:rsidR="001A5904" w:rsidRDefault="003E5E54">
          <w:pPr>
            <w:pStyle w:val="TDC2"/>
            <w:tabs>
              <w:tab w:val="right" w:leader="dot" w:pos="8494"/>
            </w:tabs>
            <w:rPr>
              <w:noProof/>
            </w:rPr>
          </w:pPr>
          <w:hyperlink w:anchor="_Toc259307382" w:history="1">
            <w:r w:rsidR="001A5904" w:rsidRPr="001D1812">
              <w:rPr>
                <w:rStyle w:val="Hipervnculo"/>
                <w:noProof/>
              </w:rPr>
              <w:t>5.3.- Conductor AAAC</w:t>
            </w:r>
            <w:r w:rsidR="001A5904">
              <w:rPr>
                <w:noProof/>
                <w:webHidden/>
              </w:rPr>
              <w:tab/>
            </w:r>
            <w:r>
              <w:rPr>
                <w:noProof/>
                <w:webHidden/>
              </w:rPr>
              <w:fldChar w:fldCharType="begin"/>
            </w:r>
            <w:r w:rsidR="001A5904">
              <w:rPr>
                <w:noProof/>
                <w:webHidden/>
              </w:rPr>
              <w:instrText xml:space="preserve"> PAGEREF _Toc259307382 \h </w:instrText>
            </w:r>
            <w:r>
              <w:rPr>
                <w:noProof/>
                <w:webHidden/>
              </w:rPr>
            </w:r>
            <w:r>
              <w:rPr>
                <w:noProof/>
                <w:webHidden/>
              </w:rPr>
              <w:fldChar w:fldCharType="separate"/>
            </w:r>
            <w:r w:rsidR="001A5904">
              <w:rPr>
                <w:noProof/>
                <w:webHidden/>
              </w:rPr>
              <w:t>12</w:t>
            </w:r>
            <w:r>
              <w:rPr>
                <w:noProof/>
                <w:webHidden/>
              </w:rPr>
              <w:fldChar w:fldCharType="end"/>
            </w:r>
          </w:hyperlink>
        </w:p>
        <w:p w:rsidR="001A5904" w:rsidRDefault="003E5E54">
          <w:pPr>
            <w:pStyle w:val="TDC2"/>
            <w:tabs>
              <w:tab w:val="right" w:leader="dot" w:pos="8494"/>
            </w:tabs>
            <w:rPr>
              <w:noProof/>
            </w:rPr>
          </w:pPr>
          <w:hyperlink w:anchor="_Toc259307383" w:history="1">
            <w:r w:rsidR="001A5904" w:rsidRPr="001D1812">
              <w:rPr>
                <w:rStyle w:val="Hipervnculo"/>
                <w:noProof/>
              </w:rPr>
              <w:t>5.4.- Conductor ACAR</w:t>
            </w:r>
            <w:r w:rsidR="001A5904">
              <w:rPr>
                <w:noProof/>
                <w:webHidden/>
              </w:rPr>
              <w:tab/>
            </w:r>
            <w:r>
              <w:rPr>
                <w:noProof/>
                <w:webHidden/>
              </w:rPr>
              <w:fldChar w:fldCharType="begin"/>
            </w:r>
            <w:r w:rsidR="001A5904">
              <w:rPr>
                <w:noProof/>
                <w:webHidden/>
              </w:rPr>
              <w:instrText xml:space="preserve"> PAGEREF _Toc259307383 \h </w:instrText>
            </w:r>
            <w:r>
              <w:rPr>
                <w:noProof/>
                <w:webHidden/>
              </w:rPr>
            </w:r>
            <w:r>
              <w:rPr>
                <w:noProof/>
                <w:webHidden/>
              </w:rPr>
              <w:fldChar w:fldCharType="separate"/>
            </w:r>
            <w:r w:rsidR="001A5904">
              <w:rPr>
                <w:noProof/>
                <w:webHidden/>
              </w:rPr>
              <w:t>13</w:t>
            </w:r>
            <w:r>
              <w:rPr>
                <w:noProof/>
                <w:webHidden/>
              </w:rPr>
              <w:fldChar w:fldCharType="end"/>
            </w:r>
          </w:hyperlink>
        </w:p>
        <w:p w:rsidR="001A5904" w:rsidRDefault="003E5E54">
          <w:pPr>
            <w:pStyle w:val="TDC2"/>
            <w:tabs>
              <w:tab w:val="right" w:leader="dot" w:pos="8494"/>
            </w:tabs>
            <w:rPr>
              <w:noProof/>
            </w:rPr>
          </w:pPr>
          <w:hyperlink w:anchor="_Toc259307384" w:history="1">
            <w:r w:rsidR="001A5904" w:rsidRPr="001D1812">
              <w:rPr>
                <w:rStyle w:val="Hipervnculo"/>
                <w:noProof/>
              </w:rPr>
              <w:t>5.5.- Conductor ACSR</w:t>
            </w:r>
            <w:r w:rsidR="001A5904">
              <w:rPr>
                <w:noProof/>
                <w:webHidden/>
              </w:rPr>
              <w:tab/>
            </w:r>
            <w:r>
              <w:rPr>
                <w:noProof/>
                <w:webHidden/>
              </w:rPr>
              <w:fldChar w:fldCharType="begin"/>
            </w:r>
            <w:r w:rsidR="001A5904">
              <w:rPr>
                <w:noProof/>
                <w:webHidden/>
              </w:rPr>
              <w:instrText xml:space="preserve"> PAGEREF _Toc259307384 \h </w:instrText>
            </w:r>
            <w:r>
              <w:rPr>
                <w:noProof/>
                <w:webHidden/>
              </w:rPr>
            </w:r>
            <w:r>
              <w:rPr>
                <w:noProof/>
                <w:webHidden/>
              </w:rPr>
              <w:fldChar w:fldCharType="separate"/>
            </w:r>
            <w:r w:rsidR="001A5904">
              <w:rPr>
                <w:noProof/>
                <w:webHidden/>
              </w:rPr>
              <w:t>13</w:t>
            </w:r>
            <w:r>
              <w:rPr>
                <w:noProof/>
                <w:webHidden/>
              </w:rPr>
              <w:fldChar w:fldCharType="end"/>
            </w:r>
          </w:hyperlink>
        </w:p>
        <w:p w:rsidR="001A5904" w:rsidRDefault="003E5E54">
          <w:pPr>
            <w:pStyle w:val="TDC2"/>
            <w:tabs>
              <w:tab w:val="right" w:leader="dot" w:pos="8494"/>
            </w:tabs>
            <w:rPr>
              <w:noProof/>
            </w:rPr>
          </w:pPr>
          <w:hyperlink w:anchor="_Toc259307385" w:history="1">
            <w:r w:rsidR="001A5904" w:rsidRPr="001D1812">
              <w:rPr>
                <w:rStyle w:val="Hipervnculo"/>
                <w:noProof/>
              </w:rPr>
              <w:t>5.6.- Conductor ACSR/AW</w:t>
            </w:r>
            <w:r w:rsidR="001A5904">
              <w:rPr>
                <w:noProof/>
                <w:webHidden/>
              </w:rPr>
              <w:tab/>
            </w:r>
            <w:r>
              <w:rPr>
                <w:noProof/>
                <w:webHidden/>
              </w:rPr>
              <w:fldChar w:fldCharType="begin"/>
            </w:r>
            <w:r w:rsidR="001A5904">
              <w:rPr>
                <w:noProof/>
                <w:webHidden/>
              </w:rPr>
              <w:instrText xml:space="preserve"> PAGEREF _Toc259307385 \h </w:instrText>
            </w:r>
            <w:r>
              <w:rPr>
                <w:noProof/>
                <w:webHidden/>
              </w:rPr>
            </w:r>
            <w:r>
              <w:rPr>
                <w:noProof/>
                <w:webHidden/>
              </w:rPr>
              <w:fldChar w:fldCharType="separate"/>
            </w:r>
            <w:r w:rsidR="001A5904">
              <w:rPr>
                <w:noProof/>
                <w:webHidden/>
              </w:rPr>
              <w:t>14</w:t>
            </w:r>
            <w:r>
              <w:rPr>
                <w:noProof/>
                <w:webHidden/>
              </w:rPr>
              <w:fldChar w:fldCharType="end"/>
            </w:r>
          </w:hyperlink>
        </w:p>
        <w:p w:rsidR="001A5904" w:rsidRDefault="003E5E54">
          <w:pPr>
            <w:pStyle w:val="TDC2"/>
            <w:tabs>
              <w:tab w:val="right" w:leader="dot" w:pos="8494"/>
            </w:tabs>
            <w:rPr>
              <w:noProof/>
            </w:rPr>
          </w:pPr>
          <w:hyperlink w:anchor="_Toc259307386" w:history="1">
            <w:r w:rsidR="001A5904" w:rsidRPr="001D1812">
              <w:rPr>
                <w:rStyle w:val="Hipervnculo"/>
                <w:noProof/>
              </w:rPr>
              <w:t>5.7.- Conductor ACSR/TW</w:t>
            </w:r>
            <w:r w:rsidR="001A5904">
              <w:rPr>
                <w:noProof/>
                <w:webHidden/>
              </w:rPr>
              <w:tab/>
            </w:r>
            <w:r>
              <w:rPr>
                <w:noProof/>
                <w:webHidden/>
              </w:rPr>
              <w:fldChar w:fldCharType="begin"/>
            </w:r>
            <w:r w:rsidR="001A5904">
              <w:rPr>
                <w:noProof/>
                <w:webHidden/>
              </w:rPr>
              <w:instrText xml:space="preserve"> PAGEREF _Toc259307386 \h </w:instrText>
            </w:r>
            <w:r>
              <w:rPr>
                <w:noProof/>
                <w:webHidden/>
              </w:rPr>
            </w:r>
            <w:r>
              <w:rPr>
                <w:noProof/>
                <w:webHidden/>
              </w:rPr>
              <w:fldChar w:fldCharType="separate"/>
            </w:r>
            <w:r w:rsidR="001A5904">
              <w:rPr>
                <w:noProof/>
                <w:webHidden/>
              </w:rPr>
              <w:t>14</w:t>
            </w:r>
            <w:r>
              <w:rPr>
                <w:noProof/>
                <w:webHidden/>
              </w:rPr>
              <w:fldChar w:fldCharType="end"/>
            </w:r>
          </w:hyperlink>
        </w:p>
        <w:p w:rsidR="001A5904" w:rsidRDefault="003E5E54">
          <w:pPr>
            <w:pStyle w:val="TDC1"/>
            <w:tabs>
              <w:tab w:val="right" w:leader="dot" w:pos="8494"/>
            </w:tabs>
            <w:rPr>
              <w:noProof/>
            </w:rPr>
          </w:pPr>
          <w:hyperlink w:anchor="_Toc259307387" w:history="1">
            <w:r w:rsidR="001A5904" w:rsidRPr="001D1812">
              <w:rPr>
                <w:rStyle w:val="Hipervnculo"/>
                <w:noProof/>
              </w:rPr>
              <w:t>6.- Catálogos</w:t>
            </w:r>
            <w:r w:rsidR="001A5904">
              <w:rPr>
                <w:noProof/>
                <w:webHidden/>
              </w:rPr>
              <w:tab/>
            </w:r>
            <w:r>
              <w:rPr>
                <w:noProof/>
                <w:webHidden/>
              </w:rPr>
              <w:fldChar w:fldCharType="begin"/>
            </w:r>
            <w:r w:rsidR="001A5904">
              <w:rPr>
                <w:noProof/>
                <w:webHidden/>
              </w:rPr>
              <w:instrText xml:space="preserve"> PAGEREF _Toc259307387 \h </w:instrText>
            </w:r>
            <w:r>
              <w:rPr>
                <w:noProof/>
                <w:webHidden/>
              </w:rPr>
            </w:r>
            <w:r>
              <w:rPr>
                <w:noProof/>
                <w:webHidden/>
              </w:rPr>
              <w:fldChar w:fldCharType="separate"/>
            </w:r>
            <w:r w:rsidR="001A5904">
              <w:rPr>
                <w:noProof/>
                <w:webHidden/>
              </w:rPr>
              <w:t>15</w:t>
            </w:r>
            <w:r>
              <w:rPr>
                <w:noProof/>
                <w:webHidden/>
              </w:rPr>
              <w:fldChar w:fldCharType="end"/>
            </w:r>
          </w:hyperlink>
        </w:p>
        <w:p w:rsidR="001A5904" w:rsidRDefault="003E5E54">
          <w:pPr>
            <w:pStyle w:val="TDC1"/>
            <w:tabs>
              <w:tab w:val="right" w:leader="dot" w:pos="8494"/>
            </w:tabs>
            <w:rPr>
              <w:noProof/>
            </w:rPr>
          </w:pPr>
          <w:hyperlink w:anchor="_Toc259307388" w:history="1">
            <w:r w:rsidR="001A5904" w:rsidRPr="001D1812">
              <w:rPr>
                <w:rStyle w:val="Hipervnculo"/>
                <w:noProof/>
              </w:rPr>
              <w:t>7.- Estructura del proveedor</w:t>
            </w:r>
            <w:r w:rsidR="001A5904">
              <w:rPr>
                <w:noProof/>
                <w:webHidden/>
              </w:rPr>
              <w:tab/>
            </w:r>
            <w:r>
              <w:rPr>
                <w:noProof/>
                <w:webHidden/>
              </w:rPr>
              <w:fldChar w:fldCharType="begin"/>
            </w:r>
            <w:r w:rsidR="001A5904">
              <w:rPr>
                <w:noProof/>
                <w:webHidden/>
              </w:rPr>
              <w:instrText xml:space="preserve"> PAGEREF _Toc259307388 \h </w:instrText>
            </w:r>
            <w:r>
              <w:rPr>
                <w:noProof/>
                <w:webHidden/>
              </w:rPr>
            </w:r>
            <w:r>
              <w:rPr>
                <w:noProof/>
                <w:webHidden/>
              </w:rPr>
              <w:fldChar w:fldCharType="separate"/>
            </w:r>
            <w:r w:rsidR="001A5904">
              <w:rPr>
                <w:noProof/>
                <w:webHidden/>
              </w:rPr>
              <w:t>16</w:t>
            </w:r>
            <w:r>
              <w:rPr>
                <w:noProof/>
                <w:webHidden/>
              </w:rPr>
              <w:fldChar w:fldCharType="end"/>
            </w:r>
          </w:hyperlink>
        </w:p>
        <w:p w:rsidR="001A5904" w:rsidRDefault="003E5E54">
          <w:pPr>
            <w:pStyle w:val="TDC2"/>
            <w:tabs>
              <w:tab w:val="right" w:leader="dot" w:pos="8494"/>
            </w:tabs>
            <w:rPr>
              <w:noProof/>
            </w:rPr>
          </w:pPr>
          <w:hyperlink w:anchor="_Toc259307389" w:history="1">
            <w:r w:rsidR="001A5904" w:rsidRPr="001D1812">
              <w:rPr>
                <w:rStyle w:val="Hipervnculo"/>
                <w:noProof/>
              </w:rPr>
              <w:t>7.1.- Fabricantes</w:t>
            </w:r>
            <w:r w:rsidR="001A5904">
              <w:rPr>
                <w:noProof/>
                <w:webHidden/>
              </w:rPr>
              <w:tab/>
            </w:r>
            <w:r>
              <w:rPr>
                <w:noProof/>
                <w:webHidden/>
              </w:rPr>
              <w:fldChar w:fldCharType="begin"/>
            </w:r>
            <w:r w:rsidR="001A5904">
              <w:rPr>
                <w:noProof/>
                <w:webHidden/>
              </w:rPr>
              <w:instrText xml:space="preserve"> PAGEREF _Toc259307389 \h </w:instrText>
            </w:r>
            <w:r>
              <w:rPr>
                <w:noProof/>
                <w:webHidden/>
              </w:rPr>
            </w:r>
            <w:r>
              <w:rPr>
                <w:noProof/>
                <w:webHidden/>
              </w:rPr>
              <w:fldChar w:fldCharType="separate"/>
            </w:r>
            <w:r w:rsidR="001A5904">
              <w:rPr>
                <w:noProof/>
                <w:webHidden/>
              </w:rPr>
              <w:t>16</w:t>
            </w:r>
            <w:r>
              <w:rPr>
                <w:noProof/>
                <w:webHidden/>
              </w:rPr>
              <w:fldChar w:fldCharType="end"/>
            </w:r>
          </w:hyperlink>
        </w:p>
        <w:p w:rsidR="001A5904" w:rsidRDefault="003E5E54">
          <w:pPr>
            <w:pStyle w:val="TDC2"/>
            <w:tabs>
              <w:tab w:val="right" w:leader="dot" w:pos="8494"/>
            </w:tabs>
            <w:rPr>
              <w:noProof/>
            </w:rPr>
          </w:pPr>
          <w:hyperlink w:anchor="_Toc259307390" w:history="1">
            <w:r w:rsidR="001A5904" w:rsidRPr="001D1812">
              <w:rPr>
                <w:rStyle w:val="Hipervnculo"/>
                <w:noProof/>
              </w:rPr>
              <w:t>7.2.- Distribuidoras</w:t>
            </w:r>
            <w:r w:rsidR="001A5904">
              <w:rPr>
                <w:noProof/>
                <w:webHidden/>
              </w:rPr>
              <w:tab/>
            </w:r>
            <w:r>
              <w:rPr>
                <w:noProof/>
                <w:webHidden/>
              </w:rPr>
              <w:fldChar w:fldCharType="begin"/>
            </w:r>
            <w:r w:rsidR="001A5904">
              <w:rPr>
                <w:noProof/>
                <w:webHidden/>
              </w:rPr>
              <w:instrText xml:space="preserve"> PAGEREF _Toc259307390 \h </w:instrText>
            </w:r>
            <w:r>
              <w:rPr>
                <w:noProof/>
                <w:webHidden/>
              </w:rPr>
            </w:r>
            <w:r>
              <w:rPr>
                <w:noProof/>
                <w:webHidden/>
              </w:rPr>
              <w:fldChar w:fldCharType="separate"/>
            </w:r>
            <w:r w:rsidR="001A5904">
              <w:rPr>
                <w:noProof/>
                <w:webHidden/>
              </w:rPr>
              <w:t>17</w:t>
            </w:r>
            <w:r>
              <w:rPr>
                <w:noProof/>
                <w:webHidden/>
              </w:rPr>
              <w:fldChar w:fldCharType="end"/>
            </w:r>
          </w:hyperlink>
        </w:p>
        <w:p w:rsidR="001A5904" w:rsidRDefault="003E5E54">
          <w:pPr>
            <w:pStyle w:val="TDC2"/>
            <w:tabs>
              <w:tab w:val="right" w:leader="dot" w:pos="8494"/>
            </w:tabs>
            <w:rPr>
              <w:noProof/>
            </w:rPr>
          </w:pPr>
          <w:hyperlink w:anchor="_Toc259307391" w:history="1">
            <w:r w:rsidR="001A5904" w:rsidRPr="001D1812">
              <w:rPr>
                <w:rStyle w:val="Hipervnculo"/>
                <w:noProof/>
              </w:rPr>
              <w:t>7.3.- Representantes</w:t>
            </w:r>
            <w:r w:rsidR="001A5904">
              <w:rPr>
                <w:noProof/>
                <w:webHidden/>
              </w:rPr>
              <w:tab/>
            </w:r>
            <w:r>
              <w:rPr>
                <w:noProof/>
                <w:webHidden/>
              </w:rPr>
              <w:fldChar w:fldCharType="begin"/>
            </w:r>
            <w:r w:rsidR="001A5904">
              <w:rPr>
                <w:noProof/>
                <w:webHidden/>
              </w:rPr>
              <w:instrText xml:space="preserve"> PAGEREF _Toc259307391 \h </w:instrText>
            </w:r>
            <w:r>
              <w:rPr>
                <w:noProof/>
                <w:webHidden/>
              </w:rPr>
            </w:r>
            <w:r>
              <w:rPr>
                <w:noProof/>
                <w:webHidden/>
              </w:rPr>
              <w:fldChar w:fldCharType="separate"/>
            </w:r>
            <w:r w:rsidR="001A5904">
              <w:rPr>
                <w:noProof/>
                <w:webHidden/>
              </w:rPr>
              <w:t>17</w:t>
            </w:r>
            <w:r>
              <w:rPr>
                <w:noProof/>
                <w:webHidden/>
              </w:rPr>
              <w:fldChar w:fldCharType="end"/>
            </w:r>
          </w:hyperlink>
        </w:p>
        <w:p w:rsidR="00924C26" w:rsidRDefault="003E5E54">
          <w:pPr>
            <w:rPr>
              <w:lang w:val="es-ES"/>
            </w:rPr>
          </w:pPr>
          <w:r>
            <w:rPr>
              <w:lang w:val="es-ES"/>
            </w:rPr>
            <w:fldChar w:fldCharType="end"/>
          </w:r>
        </w:p>
      </w:sdtContent>
    </w:sdt>
    <w:p w:rsidR="00924C26" w:rsidRDefault="00924C26" w:rsidP="00346A23">
      <w:pPr>
        <w:jc w:val="both"/>
        <w:rPr>
          <w:rFonts w:cs="Arial"/>
          <w:b/>
          <w:sz w:val="56"/>
          <w:szCs w:val="56"/>
        </w:rPr>
      </w:pPr>
    </w:p>
    <w:p w:rsidR="001A5904" w:rsidRDefault="001A5904" w:rsidP="00924C26">
      <w:pPr>
        <w:pStyle w:val="Ttulo1"/>
        <w:rPr>
          <w:rFonts w:asciiTheme="minorHAnsi" w:eastAsiaTheme="minorEastAsia" w:hAnsiTheme="minorHAnsi" w:cs="Arial"/>
          <w:bCs w:val="0"/>
          <w:color w:val="auto"/>
          <w:sz w:val="56"/>
          <w:szCs w:val="56"/>
        </w:rPr>
      </w:pPr>
      <w:bookmarkStart w:id="0" w:name="_Toc259307373"/>
    </w:p>
    <w:p w:rsidR="001A5904" w:rsidRDefault="001A5904" w:rsidP="001A5904"/>
    <w:p w:rsidR="001A5904" w:rsidRDefault="001A5904" w:rsidP="001A5904"/>
    <w:p w:rsidR="008A2F02" w:rsidRPr="001A5904" w:rsidRDefault="008A2F02" w:rsidP="001A5904"/>
    <w:p w:rsidR="00346A23" w:rsidRPr="00346A23" w:rsidRDefault="00346A23" w:rsidP="00924C26">
      <w:pPr>
        <w:pStyle w:val="Ttulo1"/>
        <w:rPr>
          <w:rFonts w:asciiTheme="minorHAnsi" w:hAnsiTheme="minorHAnsi" w:cs="Arial"/>
          <w:b w:val="0"/>
          <w:sz w:val="56"/>
          <w:szCs w:val="56"/>
        </w:rPr>
      </w:pPr>
      <w:r w:rsidRPr="00346A23">
        <w:rPr>
          <w:rFonts w:cs="Arial"/>
          <w:b w:val="0"/>
          <w:sz w:val="56"/>
          <w:szCs w:val="56"/>
        </w:rPr>
        <w:lastRenderedPageBreak/>
        <w:t xml:space="preserve">1.- </w:t>
      </w:r>
      <w:r w:rsidRPr="00346A23">
        <w:rPr>
          <w:rFonts w:asciiTheme="minorHAnsi" w:hAnsiTheme="minorHAnsi" w:cs="Arial"/>
          <w:b w:val="0"/>
          <w:sz w:val="56"/>
          <w:szCs w:val="56"/>
        </w:rPr>
        <w:t>Origen</w:t>
      </w:r>
      <w:r>
        <w:rPr>
          <w:rFonts w:cs="Arial"/>
          <w:b w:val="0"/>
          <w:sz w:val="56"/>
          <w:szCs w:val="56"/>
        </w:rPr>
        <w:t xml:space="preserve"> del</w:t>
      </w:r>
      <w:r w:rsidRPr="00346A23">
        <w:rPr>
          <w:rFonts w:asciiTheme="minorHAnsi" w:hAnsiTheme="minorHAnsi" w:cs="Arial"/>
          <w:b w:val="0"/>
          <w:sz w:val="56"/>
          <w:szCs w:val="56"/>
        </w:rPr>
        <w:t xml:space="preserve"> Aluminio</w:t>
      </w:r>
      <w:bookmarkEnd w:id="0"/>
    </w:p>
    <w:p w:rsidR="00924C26" w:rsidRDefault="00924C26" w:rsidP="00346A23">
      <w:pPr>
        <w:jc w:val="both"/>
        <w:rPr>
          <w:rFonts w:cs="Arial"/>
        </w:rPr>
      </w:pPr>
    </w:p>
    <w:p w:rsidR="00346A23" w:rsidRPr="008A2F02" w:rsidRDefault="00346A23" w:rsidP="00346A23">
      <w:pPr>
        <w:jc w:val="both"/>
        <w:rPr>
          <w:rFonts w:cs="Arial"/>
          <w:sz w:val="24"/>
          <w:szCs w:val="24"/>
        </w:rPr>
      </w:pPr>
      <w:r w:rsidRPr="008A2F02">
        <w:rPr>
          <w:rFonts w:cs="Arial"/>
          <w:sz w:val="24"/>
          <w:szCs w:val="24"/>
        </w:rPr>
        <w:tab/>
        <w:t>El Aluminio es un metal no ferromagnético, en estado natural se encuentra en muchos silicatos. Como metal se extrae únicamente de un mineral llamado Bauxita, la cual es una roca sedimentaria compuesta mayormente por alúmina (AL2O3) y en menor cantidad de óxido de hierro y sílice. Los hidróxidos de aluminio forman las bauxitas, los cuales a su vez se derivan de la alteración de los aluminosilicatos que constituyen la mayoría de las rocas y de los sedimentos.</w:t>
      </w:r>
    </w:p>
    <w:p w:rsidR="00346A23" w:rsidRPr="008A2F02" w:rsidRDefault="00346A23" w:rsidP="00346A23">
      <w:pPr>
        <w:jc w:val="both"/>
        <w:rPr>
          <w:rFonts w:cs="Arial"/>
          <w:sz w:val="24"/>
          <w:szCs w:val="24"/>
        </w:rPr>
      </w:pPr>
      <w:r w:rsidRPr="008A2F02">
        <w:rPr>
          <w:rFonts w:cs="Arial"/>
          <w:sz w:val="24"/>
          <w:szCs w:val="24"/>
        </w:rPr>
        <w:tab/>
        <w:t xml:space="preserve">La bauxita se presenta </w:t>
      </w:r>
      <w:proofErr w:type="gramStart"/>
      <w:r w:rsidRPr="008A2F02">
        <w:rPr>
          <w:rFonts w:cs="Arial"/>
          <w:sz w:val="24"/>
          <w:szCs w:val="24"/>
        </w:rPr>
        <w:t>exógeno</w:t>
      </w:r>
      <w:proofErr w:type="gramEnd"/>
      <w:r w:rsidRPr="008A2F02">
        <w:rPr>
          <w:rFonts w:cs="Arial"/>
          <w:sz w:val="24"/>
          <w:szCs w:val="24"/>
        </w:rPr>
        <w:t xml:space="preserve"> en sus yacimientos, ésta es producida por la meteorización de las rocas ígneas en condiciones geomorfológicas favorables. Se forman en climas tropicales y subtropicales húmedos, generalmente en regiones por debajo de los 30º de latitud. El porqué de que se produzca en estas regiones es debido a la estabilidad tectónica de las zonas y por ser zonas protegidas de la erosión.</w:t>
      </w:r>
    </w:p>
    <w:p w:rsidR="00346A23" w:rsidRPr="008A2F02" w:rsidRDefault="00346A23" w:rsidP="00346A23">
      <w:pPr>
        <w:jc w:val="both"/>
        <w:rPr>
          <w:rFonts w:cs="Arial"/>
          <w:sz w:val="24"/>
          <w:szCs w:val="24"/>
        </w:rPr>
      </w:pPr>
    </w:p>
    <w:p w:rsidR="00346A23" w:rsidRPr="008A2F02" w:rsidRDefault="00346A23" w:rsidP="00346A23">
      <w:pPr>
        <w:jc w:val="center"/>
        <w:rPr>
          <w:rFonts w:cs="Arial"/>
          <w:sz w:val="24"/>
          <w:szCs w:val="24"/>
        </w:rPr>
      </w:pPr>
      <w:r w:rsidRPr="008A2F02">
        <w:rPr>
          <w:rFonts w:cs="Arial"/>
          <w:noProof/>
          <w:sz w:val="24"/>
          <w:szCs w:val="24"/>
        </w:rPr>
        <w:drawing>
          <wp:inline distT="0" distB="0" distL="0" distR="0">
            <wp:extent cx="3695700" cy="3505200"/>
            <wp:effectExtent l="19050" t="0" r="0" b="0"/>
            <wp:docPr id="14" name="Imagen 1" descr="baux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uxita"/>
                    <pic:cNvPicPr>
                      <a:picLocks noChangeAspect="1" noChangeArrowheads="1"/>
                    </pic:cNvPicPr>
                  </pic:nvPicPr>
                  <pic:blipFill>
                    <a:blip r:embed="rId7" cstate="print"/>
                    <a:srcRect/>
                    <a:stretch>
                      <a:fillRect/>
                    </a:stretch>
                  </pic:blipFill>
                  <pic:spPr bwMode="auto">
                    <a:xfrm>
                      <a:off x="0" y="0"/>
                      <a:ext cx="3695700" cy="3505200"/>
                    </a:xfrm>
                    <a:prstGeom prst="rect">
                      <a:avLst/>
                    </a:prstGeom>
                    <a:noFill/>
                    <a:ln w="9525">
                      <a:noFill/>
                      <a:miter lim="800000"/>
                      <a:headEnd/>
                      <a:tailEnd/>
                    </a:ln>
                  </pic:spPr>
                </pic:pic>
              </a:graphicData>
            </a:graphic>
          </wp:inline>
        </w:drawing>
      </w:r>
    </w:p>
    <w:p w:rsidR="00346A23" w:rsidRPr="008A2F02" w:rsidRDefault="00346A23" w:rsidP="00346A23">
      <w:pPr>
        <w:jc w:val="center"/>
        <w:rPr>
          <w:rFonts w:cs="Arial"/>
          <w:sz w:val="24"/>
          <w:szCs w:val="24"/>
        </w:rPr>
      </w:pPr>
      <w:r w:rsidRPr="008A2F02">
        <w:rPr>
          <w:rFonts w:cs="Arial"/>
          <w:sz w:val="24"/>
          <w:szCs w:val="24"/>
        </w:rPr>
        <w:t>Figura 1: Bauxita en estado natural.</w:t>
      </w:r>
    </w:p>
    <w:p w:rsidR="00346A23" w:rsidRPr="00346A23" w:rsidRDefault="00346A23" w:rsidP="00346A23">
      <w:pPr>
        <w:jc w:val="center"/>
        <w:rPr>
          <w:rFonts w:cs="Arial"/>
        </w:rPr>
      </w:pPr>
    </w:p>
    <w:p w:rsidR="008125C3" w:rsidRDefault="008125C3" w:rsidP="00346A23">
      <w:pPr>
        <w:jc w:val="both"/>
        <w:rPr>
          <w:rFonts w:cs="Arial"/>
          <w:b/>
        </w:rPr>
      </w:pPr>
    </w:p>
    <w:p w:rsidR="008125C3" w:rsidRDefault="008125C3" w:rsidP="00346A23">
      <w:pPr>
        <w:jc w:val="both"/>
        <w:rPr>
          <w:rFonts w:cs="Arial"/>
          <w:b/>
        </w:rPr>
      </w:pPr>
    </w:p>
    <w:p w:rsidR="00346A23" w:rsidRPr="008125C3" w:rsidRDefault="008125C3" w:rsidP="00924C26">
      <w:pPr>
        <w:pStyle w:val="Ttulo1"/>
        <w:rPr>
          <w:rFonts w:asciiTheme="minorHAnsi" w:hAnsiTheme="minorHAnsi" w:cs="Arial"/>
          <w:b w:val="0"/>
          <w:sz w:val="56"/>
          <w:szCs w:val="56"/>
        </w:rPr>
      </w:pPr>
      <w:bookmarkStart w:id="1" w:name="_Toc259307374"/>
      <w:r w:rsidRPr="008125C3">
        <w:rPr>
          <w:rFonts w:cs="Arial"/>
          <w:b w:val="0"/>
          <w:sz w:val="56"/>
          <w:szCs w:val="56"/>
        </w:rPr>
        <w:lastRenderedPageBreak/>
        <w:t xml:space="preserve">2.- </w:t>
      </w:r>
      <w:r w:rsidR="00346A23" w:rsidRPr="008125C3">
        <w:rPr>
          <w:rFonts w:asciiTheme="minorHAnsi" w:hAnsiTheme="minorHAnsi" w:cs="Arial"/>
          <w:b w:val="0"/>
          <w:sz w:val="56"/>
          <w:szCs w:val="56"/>
        </w:rPr>
        <w:t>Propiedades</w:t>
      </w:r>
      <w:bookmarkEnd w:id="1"/>
    </w:p>
    <w:p w:rsidR="00924C26" w:rsidRDefault="00924C26" w:rsidP="00346A23">
      <w:pPr>
        <w:jc w:val="both"/>
        <w:rPr>
          <w:rFonts w:cs="Arial"/>
        </w:rPr>
      </w:pPr>
    </w:p>
    <w:p w:rsidR="00346A23" w:rsidRPr="008125C3" w:rsidRDefault="00346A23" w:rsidP="00346A23">
      <w:pPr>
        <w:jc w:val="both"/>
        <w:rPr>
          <w:rFonts w:cs="Arial"/>
          <w:sz w:val="24"/>
          <w:szCs w:val="24"/>
        </w:rPr>
      </w:pPr>
      <w:r w:rsidRPr="00346A23">
        <w:rPr>
          <w:rFonts w:cs="Arial"/>
        </w:rPr>
        <w:tab/>
      </w:r>
      <w:r w:rsidRPr="008125C3">
        <w:rPr>
          <w:rFonts w:cs="Arial"/>
          <w:sz w:val="24"/>
          <w:szCs w:val="24"/>
        </w:rPr>
        <w:t>Dada su baja densidad y una alta resistencia a la corrosión el aluminio tiene un</w:t>
      </w:r>
      <w:r w:rsidR="008125C3" w:rsidRPr="008125C3">
        <w:rPr>
          <w:rFonts w:cs="Arial"/>
          <w:sz w:val="24"/>
          <w:szCs w:val="24"/>
        </w:rPr>
        <w:t xml:space="preserve">a gran importancia en la </w:t>
      </w:r>
      <w:r w:rsidRPr="008125C3">
        <w:rPr>
          <w:rFonts w:cs="Arial"/>
          <w:sz w:val="24"/>
          <w:szCs w:val="24"/>
        </w:rPr>
        <w:t>Ingeniería Mecánica. Además mediante ciertas aleaciones se puede aumentar su resistencia mecánica llegando hasta los 690[</w:t>
      </w:r>
      <w:proofErr w:type="spellStart"/>
      <w:r w:rsidRPr="008125C3">
        <w:rPr>
          <w:rFonts w:cs="Arial"/>
          <w:sz w:val="24"/>
          <w:szCs w:val="24"/>
        </w:rPr>
        <w:t>MPa</w:t>
      </w:r>
      <w:proofErr w:type="spellEnd"/>
      <w:r w:rsidRPr="008125C3">
        <w:rPr>
          <w:rFonts w:cs="Arial"/>
          <w:sz w:val="24"/>
          <w:szCs w:val="24"/>
        </w:rPr>
        <w:t>]. Algunas de sus características más importantes son:</w:t>
      </w:r>
    </w:p>
    <w:p w:rsidR="00346A23" w:rsidRPr="008125C3" w:rsidRDefault="00346A23" w:rsidP="00346A23">
      <w:pPr>
        <w:numPr>
          <w:ilvl w:val="0"/>
          <w:numId w:val="3"/>
        </w:numPr>
        <w:spacing w:after="0" w:line="240" w:lineRule="auto"/>
        <w:jc w:val="both"/>
        <w:rPr>
          <w:rFonts w:cs="Arial"/>
          <w:sz w:val="24"/>
          <w:szCs w:val="24"/>
        </w:rPr>
      </w:pPr>
      <w:r w:rsidRPr="008125C3">
        <w:rPr>
          <w:rFonts w:cs="Arial"/>
          <w:sz w:val="24"/>
          <w:szCs w:val="24"/>
        </w:rPr>
        <w:t>Fácil mecanizado debido a su baja dureza.</w:t>
      </w:r>
    </w:p>
    <w:p w:rsidR="00346A23" w:rsidRPr="008125C3" w:rsidRDefault="00346A23" w:rsidP="00346A23">
      <w:pPr>
        <w:numPr>
          <w:ilvl w:val="0"/>
          <w:numId w:val="3"/>
        </w:numPr>
        <w:spacing w:after="0" w:line="240" w:lineRule="auto"/>
        <w:jc w:val="both"/>
        <w:rPr>
          <w:rFonts w:cs="Arial"/>
          <w:sz w:val="24"/>
          <w:szCs w:val="24"/>
        </w:rPr>
      </w:pPr>
      <w:r w:rsidRPr="008125C3">
        <w:rPr>
          <w:rFonts w:cs="Arial"/>
          <w:sz w:val="24"/>
          <w:szCs w:val="24"/>
        </w:rPr>
        <w:t>Muy maleable, lo cual permite la producción de láminas muy delgadas.</w:t>
      </w:r>
    </w:p>
    <w:p w:rsidR="00346A23" w:rsidRPr="008125C3" w:rsidRDefault="00346A23" w:rsidP="00346A23">
      <w:pPr>
        <w:numPr>
          <w:ilvl w:val="0"/>
          <w:numId w:val="3"/>
        </w:numPr>
        <w:spacing w:after="0" w:line="240" w:lineRule="auto"/>
        <w:jc w:val="both"/>
        <w:rPr>
          <w:rFonts w:cs="Arial"/>
          <w:sz w:val="24"/>
          <w:szCs w:val="24"/>
        </w:rPr>
      </w:pPr>
      <w:proofErr w:type="spellStart"/>
      <w:r w:rsidRPr="008125C3">
        <w:rPr>
          <w:rFonts w:cs="Arial"/>
          <w:sz w:val="24"/>
          <w:szCs w:val="24"/>
        </w:rPr>
        <w:t>Ductibilidad</w:t>
      </w:r>
      <w:proofErr w:type="spellEnd"/>
      <w:r w:rsidRPr="008125C3">
        <w:rPr>
          <w:rFonts w:cs="Arial"/>
          <w:sz w:val="24"/>
          <w:szCs w:val="24"/>
        </w:rPr>
        <w:t>, permite fabricación de cables eléctricos.</w:t>
      </w:r>
    </w:p>
    <w:p w:rsidR="00346A23" w:rsidRPr="008125C3" w:rsidRDefault="00346A23" w:rsidP="00346A23">
      <w:pPr>
        <w:numPr>
          <w:ilvl w:val="0"/>
          <w:numId w:val="3"/>
        </w:numPr>
        <w:spacing w:after="0" w:line="240" w:lineRule="auto"/>
        <w:jc w:val="both"/>
        <w:rPr>
          <w:rFonts w:cs="Arial"/>
          <w:sz w:val="24"/>
          <w:szCs w:val="24"/>
        </w:rPr>
      </w:pPr>
      <w:r w:rsidRPr="008125C3">
        <w:rPr>
          <w:rFonts w:cs="Arial"/>
          <w:sz w:val="24"/>
          <w:szCs w:val="24"/>
        </w:rPr>
        <w:t>Material soldable.</w:t>
      </w:r>
    </w:p>
    <w:p w:rsidR="00346A23" w:rsidRPr="008125C3" w:rsidRDefault="00346A23" w:rsidP="00346A23">
      <w:pPr>
        <w:numPr>
          <w:ilvl w:val="0"/>
          <w:numId w:val="3"/>
        </w:numPr>
        <w:spacing w:after="0" w:line="240" w:lineRule="auto"/>
        <w:jc w:val="both"/>
        <w:rPr>
          <w:rFonts w:cs="Arial"/>
          <w:sz w:val="24"/>
          <w:szCs w:val="24"/>
        </w:rPr>
      </w:pPr>
      <w:r w:rsidRPr="008125C3">
        <w:rPr>
          <w:rFonts w:cs="Arial"/>
          <w:sz w:val="24"/>
          <w:szCs w:val="24"/>
        </w:rPr>
        <w:t>Densidad de 2700[kg/m3], correspondiente a 2,7 veces la densidad el agua y un tercio de la del acero.</w:t>
      </w:r>
    </w:p>
    <w:p w:rsidR="00346A23" w:rsidRPr="008125C3" w:rsidRDefault="00346A23" w:rsidP="00346A23">
      <w:pPr>
        <w:numPr>
          <w:ilvl w:val="0"/>
          <w:numId w:val="3"/>
        </w:numPr>
        <w:spacing w:after="0" w:line="240" w:lineRule="auto"/>
        <w:jc w:val="both"/>
        <w:rPr>
          <w:rFonts w:cs="Arial"/>
          <w:sz w:val="24"/>
          <w:szCs w:val="24"/>
        </w:rPr>
      </w:pPr>
      <w:r w:rsidRPr="008125C3">
        <w:rPr>
          <w:rFonts w:cs="Arial"/>
          <w:sz w:val="24"/>
          <w:szCs w:val="24"/>
        </w:rPr>
        <w:t xml:space="preserve">Punto de ebullición </w:t>
      </w:r>
      <w:smartTag w:uri="urn:schemas-microsoft-com:office:smarttags" w:element="metricconverter">
        <w:smartTagPr>
          <w:attr w:name="ProductID" w:val="2450ﾺC"/>
        </w:smartTagPr>
        <w:r w:rsidRPr="008125C3">
          <w:rPr>
            <w:rFonts w:cs="Arial"/>
            <w:sz w:val="24"/>
            <w:szCs w:val="24"/>
          </w:rPr>
          <w:t>2450ºC</w:t>
        </w:r>
      </w:smartTag>
      <w:r w:rsidRPr="008125C3">
        <w:rPr>
          <w:rFonts w:cs="Arial"/>
          <w:sz w:val="24"/>
          <w:szCs w:val="24"/>
        </w:rPr>
        <w:t xml:space="preserve"> y punto de fusión (bajo) 659,7ºC.</w:t>
      </w:r>
    </w:p>
    <w:p w:rsidR="00346A23" w:rsidRPr="008125C3" w:rsidRDefault="00346A23" w:rsidP="00346A23">
      <w:pPr>
        <w:numPr>
          <w:ilvl w:val="0"/>
          <w:numId w:val="3"/>
        </w:numPr>
        <w:spacing w:after="0" w:line="240" w:lineRule="auto"/>
        <w:jc w:val="both"/>
        <w:rPr>
          <w:rFonts w:cs="Arial"/>
          <w:sz w:val="24"/>
          <w:szCs w:val="24"/>
        </w:rPr>
      </w:pPr>
      <w:r w:rsidRPr="008125C3">
        <w:rPr>
          <w:rFonts w:cs="Arial"/>
          <w:sz w:val="24"/>
          <w:szCs w:val="24"/>
        </w:rPr>
        <w:t>Elevada conductividad eléctrica 37,7[MS/m].</w:t>
      </w:r>
    </w:p>
    <w:p w:rsidR="00346A23" w:rsidRPr="008125C3" w:rsidRDefault="00346A23" w:rsidP="00346A23">
      <w:pPr>
        <w:numPr>
          <w:ilvl w:val="0"/>
          <w:numId w:val="3"/>
        </w:numPr>
        <w:spacing w:after="0" w:line="240" w:lineRule="auto"/>
        <w:jc w:val="both"/>
        <w:rPr>
          <w:rFonts w:cs="Arial"/>
          <w:sz w:val="24"/>
          <w:szCs w:val="24"/>
        </w:rPr>
      </w:pPr>
      <w:r w:rsidRPr="008125C3">
        <w:rPr>
          <w:rFonts w:cs="Arial"/>
          <w:sz w:val="24"/>
          <w:szCs w:val="24"/>
        </w:rPr>
        <w:t>Elevada conductividad térmica 237[</w:t>
      </w:r>
      <w:proofErr w:type="spellStart"/>
      <w:r w:rsidRPr="008125C3">
        <w:rPr>
          <w:rFonts w:cs="Arial"/>
          <w:sz w:val="24"/>
          <w:szCs w:val="24"/>
        </w:rPr>
        <w:t>W/k·m</w:t>
      </w:r>
      <w:proofErr w:type="spellEnd"/>
      <w:r w:rsidRPr="008125C3">
        <w:rPr>
          <w:rFonts w:cs="Arial"/>
          <w:sz w:val="24"/>
          <w:szCs w:val="24"/>
        </w:rPr>
        <w:t>].</w:t>
      </w:r>
    </w:p>
    <w:p w:rsidR="008125C3" w:rsidRPr="008125C3" w:rsidRDefault="008125C3" w:rsidP="008125C3">
      <w:pPr>
        <w:spacing w:after="0" w:line="240" w:lineRule="auto"/>
        <w:jc w:val="both"/>
        <w:rPr>
          <w:rFonts w:cs="Arial"/>
          <w:sz w:val="24"/>
          <w:szCs w:val="24"/>
        </w:rPr>
      </w:pPr>
    </w:p>
    <w:p w:rsidR="00346A23" w:rsidRPr="008125C3" w:rsidRDefault="00346A23" w:rsidP="008125C3">
      <w:pPr>
        <w:ind w:firstLine="708"/>
        <w:jc w:val="both"/>
        <w:rPr>
          <w:rFonts w:cs="Arial"/>
          <w:sz w:val="24"/>
          <w:szCs w:val="24"/>
        </w:rPr>
      </w:pPr>
      <w:r w:rsidRPr="008125C3">
        <w:rPr>
          <w:rFonts w:cs="Arial"/>
          <w:sz w:val="24"/>
          <w:szCs w:val="24"/>
        </w:rPr>
        <w:t>El aluminio es un metal que tiene una conductividad eléctrica alta, y debido a esto es un buen reemplazante del cobre (el conductor eléctrico por excelencia), además es dúctil y relativamente barato. El aluminio es un buen conductor eléctrico debido a que las bandas de valencia y conducción se superponen, esto permite la formación de una nube de electrones libres que ante una energía dada, los electrones son capaces de absorber esta energía y dejar un hueco en la banda de valencia y llenando la banda de conducción, además ante la presencia de un campo Eléctrico se produce la co</w:t>
      </w:r>
      <w:r w:rsidR="00FD1911">
        <w:rPr>
          <w:rFonts w:cs="Arial"/>
          <w:sz w:val="24"/>
          <w:szCs w:val="24"/>
        </w:rPr>
        <w:t xml:space="preserve">rriente en estos materiales. La plata </w:t>
      </w:r>
      <w:r w:rsidRPr="008125C3">
        <w:rPr>
          <w:rFonts w:cs="Arial"/>
          <w:sz w:val="24"/>
          <w:szCs w:val="24"/>
        </w:rPr>
        <w:t>es el mejor conductor que existe pero debido a su alto costo no es el más usado, en su reemplazo se utiliza el cobre el cual ha sido usado como patrón de referencia de la conductividad eléctrica.</w:t>
      </w:r>
    </w:p>
    <w:p w:rsidR="00346A23" w:rsidRPr="008125C3" w:rsidRDefault="00346A23" w:rsidP="00346A23">
      <w:pPr>
        <w:ind w:firstLine="708"/>
        <w:jc w:val="both"/>
        <w:rPr>
          <w:rFonts w:cs="Arial"/>
          <w:sz w:val="24"/>
          <w:szCs w:val="24"/>
        </w:rPr>
      </w:pPr>
      <w:r w:rsidRPr="008125C3">
        <w:rPr>
          <w:rFonts w:cs="Arial"/>
          <w:sz w:val="24"/>
          <w:szCs w:val="24"/>
        </w:rPr>
        <w:t xml:space="preserve">Se dice que un hilo de cobre de </w:t>
      </w:r>
      <w:smartTag w:uri="urn:schemas-microsoft-com:office:smarttags" w:element="metricconverter">
        <w:smartTagPr>
          <w:attr w:name="ProductID" w:val="1 metro"/>
        </w:smartTagPr>
        <w:r w:rsidRPr="008125C3">
          <w:rPr>
            <w:rFonts w:cs="Arial"/>
            <w:sz w:val="24"/>
            <w:szCs w:val="24"/>
          </w:rPr>
          <w:t>1 metro</w:t>
        </w:r>
      </w:smartTag>
      <w:r w:rsidRPr="008125C3">
        <w:rPr>
          <w:rFonts w:cs="Arial"/>
          <w:sz w:val="24"/>
          <w:szCs w:val="24"/>
        </w:rPr>
        <w:t xml:space="preserve"> de longitud y un gramo de masa, que da una resistencia de 0,15388[Ω] a </w:t>
      </w:r>
      <w:smartTag w:uri="urn:schemas-microsoft-com:office:smarttags" w:element="metricconverter">
        <w:smartTagPr>
          <w:attr w:name="ProductID" w:val="20ﾺC"/>
        </w:smartTagPr>
        <w:r w:rsidRPr="008125C3">
          <w:rPr>
            <w:rFonts w:cs="Arial"/>
            <w:sz w:val="24"/>
            <w:szCs w:val="24"/>
          </w:rPr>
          <w:t>20ºC</w:t>
        </w:r>
      </w:smartTag>
      <w:r w:rsidRPr="008125C3">
        <w:rPr>
          <w:rFonts w:cs="Arial"/>
          <w:sz w:val="24"/>
          <w:szCs w:val="24"/>
        </w:rPr>
        <w:t xml:space="preserve"> se le asignó una conductividad eléctrica del 100% IACS (Estándar Internacional de Cobre no Aleado). En la tabla 1 se muestra la conductividad eléctrica de distintos materiales.</w:t>
      </w:r>
    </w:p>
    <w:p w:rsidR="00346A23" w:rsidRPr="008125C3" w:rsidRDefault="008125C3" w:rsidP="008125C3">
      <w:pPr>
        <w:ind w:firstLine="708"/>
        <w:jc w:val="both"/>
        <w:rPr>
          <w:rFonts w:cs="Arial"/>
          <w:sz w:val="24"/>
          <w:szCs w:val="24"/>
        </w:rPr>
      </w:pPr>
      <w:r w:rsidRPr="008125C3">
        <w:rPr>
          <w:rFonts w:cs="Arial"/>
          <w:sz w:val="24"/>
          <w:szCs w:val="24"/>
        </w:rPr>
        <w:t>El aluminio tiene un 60% de conductividad con respecto al cobre, su inconveniente principal es en la elevada cantidad de energía eléctrica que se requiere en su producción, este problema se compensa por su bajo costo de reciclado, dilatada vida útil y la estabilidad de su precio.</w:t>
      </w:r>
    </w:p>
    <w:p w:rsidR="00346A23" w:rsidRPr="008125C3" w:rsidRDefault="00346A23" w:rsidP="008125C3">
      <w:pPr>
        <w:jc w:val="center"/>
        <w:rPr>
          <w:rFonts w:cs="Arial"/>
          <w:sz w:val="24"/>
          <w:szCs w:val="24"/>
        </w:rPr>
      </w:pPr>
      <w:r w:rsidRPr="008125C3">
        <w:rPr>
          <w:rFonts w:cs="Arial"/>
          <w:noProof/>
          <w:sz w:val="24"/>
          <w:szCs w:val="24"/>
        </w:rPr>
        <w:lastRenderedPageBreak/>
        <w:drawing>
          <wp:inline distT="0" distB="0" distL="0" distR="0">
            <wp:extent cx="5391150" cy="2590800"/>
            <wp:effectExtent l="19050" t="0" r="0" b="0"/>
            <wp:docPr id="10" name="Imagen 2" descr="tabla_conductivid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bla_conductividad"/>
                    <pic:cNvPicPr>
                      <a:picLocks noChangeAspect="1" noChangeArrowheads="1"/>
                    </pic:cNvPicPr>
                  </pic:nvPicPr>
                  <pic:blipFill>
                    <a:blip r:embed="rId8" cstate="print"/>
                    <a:srcRect/>
                    <a:stretch>
                      <a:fillRect/>
                    </a:stretch>
                  </pic:blipFill>
                  <pic:spPr bwMode="auto">
                    <a:xfrm>
                      <a:off x="0" y="0"/>
                      <a:ext cx="5391150" cy="2590800"/>
                    </a:xfrm>
                    <a:prstGeom prst="rect">
                      <a:avLst/>
                    </a:prstGeom>
                    <a:noFill/>
                    <a:ln w="9525">
                      <a:noFill/>
                      <a:miter lim="800000"/>
                      <a:headEnd/>
                      <a:tailEnd/>
                    </a:ln>
                  </pic:spPr>
                </pic:pic>
              </a:graphicData>
            </a:graphic>
          </wp:inline>
        </w:drawing>
      </w:r>
      <w:r w:rsidRPr="008125C3">
        <w:rPr>
          <w:rFonts w:cs="Arial"/>
          <w:sz w:val="24"/>
          <w:szCs w:val="24"/>
        </w:rPr>
        <w:t>Tabla 1: Conductividad eléctrica de distintos materiales y líquidos.</w:t>
      </w:r>
    </w:p>
    <w:p w:rsidR="008125C3" w:rsidRDefault="00346A23" w:rsidP="00346A23">
      <w:pPr>
        <w:jc w:val="both"/>
        <w:rPr>
          <w:rFonts w:cs="Arial"/>
          <w:sz w:val="24"/>
          <w:szCs w:val="24"/>
        </w:rPr>
      </w:pPr>
      <w:r w:rsidRPr="008125C3">
        <w:rPr>
          <w:rFonts w:cs="Arial"/>
          <w:sz w:val="24"/>
          <w:szCs w:val="24"/>
        </w:rPr>
        <w:tab/>
      </w:r>
    </w:p>
    <w:p w:rsidR="008125C3" w:rsidRDefault="008125C3" w:rsidP="00346A23">
      <w:pPr>
        <w:jc w:val="both"/>
        <w:rPr>
          <w:rFonts w:cs="Arial"/>
          <w:sz w:val="24"/>
          <w:szCs w:val="24"/>
        </w:rPr>
      </w:pPr>
    </w:p>
    <w:p w:rsidR="008125C3" w:rsidRDefault="008125C3" w:rsidP="00346A23">
      <w:pPr>
        <w:jc w:val="both"/>
        <w:rPr>
          <w:rFonts w:cs="Arial"/>
          <w:sz w:val="24"/>
          <w:szCs w:val="24"/>
        </w:rPr>
      </w:pPr>
    </w:p>
    <w:p w:rsidR="008125C3" w:rsidRDefault="008125C3" w:rsidP="00346A23">
      <w:pPr>
        <w:jc w:val="both"/>
        <w:rPr>
          <w:rFonts w:cs="Arial"/>
          <w:sz w:val="24"/>
          <w:szCs w:val="24"/>
        </w:rPr>
      </w:pPr>
    </w:p>
    <w:p w:rsidR="008125C3" w:rsidRDefault="008125C3" w:rsidP="00346A23">
      <w:pPr>
        <w:jc w:val="both"/>
        <w:rPr>
          <w:rFonts w:cs="Arial"/>
          <w:sz w:val="24"/>
          <w:szCs w:val="24"/>
        </w:rPr>
      </w:pPr>
    </w:p>
    <w:p w:rsidR="008125C3" w:rsidRDefault="008125C3" w:rsidP="00346A23">
      <w:pPr>
        <w:jc w:val="both"/>
        <w:rPr>
          <w:rFonts w:cs="Arial"/>
          <w:sz w:val="24"/>
          <w:szCs w:val="24"/>
        </w:rPr>
      </w:pPr>
    </w:p>
    <w:p w:rsidR="008125C3" w:rsidRDefault="008125C3" w:rsidP="00346A23">
      <w:pPr>
        <w:jc w:val="both"/>
        <w:rPr>
          <w:rFonts w:cs="Arial"/>
          <w:sz w:val="24"/>
          <w:szCs w:val="24"/>
        </w:rPr>
      </w:pPr>
    </w:p>
    <w:p w:rsidR="008125C3" w:rsidRDefault="008125C3" w:rsidP="00346A23">
      <w:pPr>
        <w:jc w:val="both"/>
        <w:rPr>
          <w:rFonts w:cs="Arial"/>
          <w:sz w:val="24"/>
          <w:szCs w:val="24"/>
        </w:rPr>
      </w:pPr>
    </w:p>
    <w:p w:rsidR="008125C3" w:rsidRDefault="008125C3" w:rsidP="00346A23">
      <w:pPr>
        <w:jc w:val="both"/>
        <w:rPr>
          <w:rFonts w:cs="Arial"/>
          <w:sz w:val="24"/>
          <w:szCs w:val="24"/>
        </w:rPr>
      </w:pPr>
    </w:p>
    <w:p w:rsidR="008125C3" w:rsidRDefault="008125C3" w:rsidP="00346A23">
      <w:pPr>
        <w:jc w:val="both"/>
        <w:rPr>
          <w:rFonts w:cs="Arial"/>
          <w:sz w:val="24"/>
          <w:szCs w:val="24"/>
        </w:rPr>
      </w:pPr>
    </w:p>
    <w:p w:rsidR="008125C3" w:rsidRDefault="008125C3" w:rsidP="00346A23">
      <w:pPr>
        <w:jc w:val="both"/>
        <w:rPr>
          <w:rFonts w:cs="Arial"/>
          <w:sz w:val="24"/>
          <w:szCs w:val="24"/>
        </w:rPr>
      </w:pPr>
    </w:p>
    <w:p w:rsidR="008125C3" w:rsidRDefault="008125C3" w:rsidP="00346A23">
      <w:pPr>
        <w:jc w:val="both"/>
        <w:rPr>
          <w:rFonts w:cs="Arial"/>
          <w:sz w:val="24"/>
          <w:szCs w:val="24"/>
        </w:rPr>
      </w:pPr>
    </w:p>
    <w:p w:rsidR="008125C3" w:rsidRDefault="008125C3" w:rsidP="00346A23">
      <w:pPr>
        <w:jc w:val="both"/>
        <w:rPr>
          <w:rFonts w:cs="Arial"/>
          <w:sz w:val="24"/>
          <w:szCs w:val="24"/>
        </w:rPr>
      </w:pPr>
    </w:p>
    <w:p w:rsidR="008125C3" w:rsidRDefault="008125C3" w:rsidP="00346A23">
      <w:pPr>
        <w:jc w:val="both"/>
        <w:rPr>
          <w:rFonts w:cs="Arial"/>
          <w:sz w:val="24"/>
          <w:szCs w:val="24"/>
        </w:rPr>
      </w:pPr>
    </w:p>
    <w:p w:rsidR="008125C3" w:rsidRDefault="008125C3" w:rsidP="00346A23">
      <w:pPr>
        <w:jc w:val="both"/>
        <w:rPr>
          <w:rFonts w:cs="Arial"/>
          <w:sz w:val="24"/>
          <w:szCs w:val="24"/>
        </w:rPr>
      </w:pPr>
    </w:p>
    <w:p w:rsidR="008125C3" w:rsidRDefault="008125C3" w:rsidP="00346A23">
      <w:pPr>
        <w:jc w:val="both"/>
        <w:rPr>
          <w:rFonts w:cs="Arial"/>
          <w:sz w:val="24"/>
          <w:szCs w:val="24"/>
        </w:rPr>
      </w:pPr>
    </w:p>
    <w:p w:rsidR="008125C3" w:rsidRDefault="008125C3" w:rsidP="00346A23">
      <w:pPr>
        <w:jc w:val="both"/>
        <w:rPr>
          <w:rFonts w:cs="Arial"/>
          <w:sz w:val="24"/>
          <w:szCs w:val="24"/>
        </w:rPr>
      </w:pPr>
    </w:p>
    <w:p w:rsidR="00346A23" w:rsidRPr="008125C3" w:rsidRDefault="008125C3" w:rsidP="00924C26">
      <w:pPr>
        <w:pStyle w:val="Ttulo1"/>
        <w:rPr>
          <w:rFonts w:asciiTheme="minorHAnsi" w:hAnsiTheme="minorHAnsi" w:cs="Arial"/>
          <w:b w:val="0"/>
          <w:sz w:val="56"/>
          <w:szCs w:val="56"/>
        </w:rPr>
      </w:pPr>
      <w:bookmarkStart w:id="2" w:name="_Toc259307375"/>
      <w:r w:rsidRPr="008125C3">
        <w:rPr>
          <w:rFonts w:cs="Arial"/>
          <w:b w:val="0"/>
          <w:sz w:val="56"/>
          <w:szCs w:val="56"/>
        </w:rPr>
        <w:lastRenderedPageBreak/>
        <w:t xml:space="preserve">3.- </w:t>
      </w:r>
      <w:r w:rsidR="00346A23" w:rsidRPr="008125C3">
        <w:rPr>
          <w:rFonts w:asciiTheme="minorHAnsi" w:hAnsiTheme="minorHAnsi" w:cs="Arial"/>
          <w:b w:val="0"/>
          <w:sz w:val="56"/>
          <w:szCs w:val="56"/>
        </w:rPr>
        <w:t>Proceso de producción</w:t>
      </w:r>
      <w:bookmarkEnd w:id="2"/>
    </w:p>
    <w:p w:rsidR="00924C26" w:rsidRDefault="00924C26" w:rsidP="00346A23">
      <w:pPr>
        <w:jc w:val="both"/>
        <w:rPr>
          <w:rFonts w:cs="Arial"/>
          <w:sz w:val="24"/>
          <w:szCs w:val="24"/>
        </w:rPr>
      </w:pPr>
    </w:p>
    <w:p w:rsidR="008125C3" w:rsidRPr="008125C3" w:rsidRDefault="00346A23" w:rsidP="00346A23">
      <w:pPr>
        <w:jc w:val="both"/>
        <w:rPr>
          <w:rFonts w:cs="Arial"/>
          <w:sz w:val="24"/>
          <w:szCs w:val="24"/>
        </w:rPr>
      </w:pPr>
      <w:r w:rsidRPr="008125C3">
        <w:rPr>
          <w:rFonts w:cs="Arial"/>
          <w:sz w:val="24"/>
          <w:szCs w:val="24"/>
        </w:rPr>
        <w:t>Para obtener el aluminio como metal se utilizan dos procesos para su producción:</w:t>
      </w:r>
    </w:p>
    <w:p w:rsidR="00346A23" w:rsidRPr="008125C3" w:rsidRDefault="00346A23" w:rsidP="00346A23">
      <w:pPr>
        <w:numPr>
          <w:ilvl w:val="0"/>
          <w:numId w:val="3"/>
        </w:numPr>
        <w:spacing w:after="0" w:line="240" w:lineRule="auto"/>
        <w:jc w:val="both"/>
        <w:rPr>
          <w:rFonts w:cs="Arial"/>
          <w:sz w:val="24"/>
          <w:szCs w:val="24"/>
        </w:rPr>
      </w:pPr>
      <w:r w:rsidRPr="008125C3">
        <w:rPr>
          <w:rFonts w:cs="Arial"/>
          <w:sz w:val="24"/>
          <w:szCs w:val="24"/>
        </w:rPr>
        <w:t>Proceso Bayer.</w:t>
      </w:r>
    </w:p>
    <w:p w:rsidR="00346A23" w:rsidRPr="008125C3" w:rsidRDefault="00346A23" w:rsidP="00346A23">
      <w:pPr>
        <w:numPr>
          <w:ilvl w:val="0"/>
          <w:numId w:val="3"/>
        </w:numPr>
        <w:spacing w:after="0" w:line="240" w:lineRule="auto"/>
        <w:jc w:val="both"/>
        <w:rPr>
          <w:rFonts w:cs="Arial"/>
          <w:sz w:val="24"/>
          <w:szCs w:val="24"/>
        </w:rPr>
      </w:pPr>
      <w:r w:rsidRPr="008125C3">
        <w:rPr>
          <w:rFonts w:cs="Arial"/>
          <w:sz w:val="24"/>
          <w:szCs w:val="24"/>
        </w:rPr>
        <w:t>Electrólisis.</w:t>
      </w:r>
    </w:p>
    <w:p w:rsidR="008125C3" w:rsidRPr="008125C3" w:rsidRDefault="008125C3" w:rsidP="00346A23">
      <w:pPr>
        <w:jc w:val="both"/>
        <w:rPr>
          <w:rFonts w:cs="Arial"/>
          <w:sz w:val="24"/>
          <w:szCs w:val="24"/>
        </w:rPr>
      </w:pPr>
    </w:p>
    <w:p w:rsidR="00346A23" w:rsidRDefault="008125C3" w:rsidP="009A3E6C">
      <w:pPr>
        <w:pStyle w:val="Ttulo2"/>
        <w:rPr>
          <w:rFonts w:asciiTheme="minorHAnsi" w:hAnsiTheme="minorHAnsi" w:cs="Arial"/>
          <w:b w:val="0"/>
          <w:sz w:val="36"/>
          <w:szCs w:val="36"/>
        </w:rPr>
      </w:pPr>
      <w:bookmarkStart w:id="3" w:name="_Toc259307376"/>
      <w:r w:rsidRPr="004336F8">
        <w:rPr>
          <w:rFonts w:cs="Arial"/>
          <w:b w:val="0"/>
          <w:sz w:val="36"/>
          <w:szCs w:val="36"/>
        </w:rPr>
        <w:t>3.1.-</w:t>
      </w:r>
      <w:r w:rsidR="00346A23" w:rsidRPr="004336F8">
        <w:rPr>
          <w:rFonts w:asciiTheme="minorHAnsi" w:hAnsiTheme="minorHAnsi" w:cs="Arial"/>
          <w:b w:val="0"/>
          <w:sz w:val="36"/>
          <w:szCs w:val="36"/>
        </w:rPr>
        <w:t xml:space="preserve"> Proceso Bayer</w:t>
      </w:r>
      <w:bookmarkEnd w:id="3"/>
    </w:p>
    <w:p w:rsidR="009A3E6C" w:rsidRPr="009A3E6C" w:rsidRDefault="009A3E6C" w:rsidP="009A3E6C"/>
    <w:p w:rsidR="00346A23" w:rsidRPr="008125C3" w:rsidRDefault="00346A23" w:rsidP="00346A23">
      <w:pPr>
        <w:jc w:val="both"/>
        <w:rPr>
          <w:rFonts w:cs="Arial"/>
          <w:sz w:val="24"/>
          <w:szCs w:val="24"/>
        </w:rPr>
      </w:pPr>
      <w:r w:rsidRPr="008125C3">
        <w:rPr>
          <w:rFonts w:cs="Arial"/>
          <w:sz w:val="24"/>
          <w:szCs w:val="24"/>
        </w:rPr>
        <w:tab/>
        <w:t>Es el principal método para producir alúmina a partir de la bauxita de manera industrial. Karl Bayer lo patentó en el año 1889 y se basa en la disolución de la bauxita con hidróxido sódico.</w:t>
      </w:r>
    </w:p>
    <w:p w:rsidR="00346A23" w:rsidRPr="008125C3" w:rsidRDefault="00346A23" w:rsidP="00346A23">
      <w:pPr>
        <w:jc w:val="both"/>
        <w:rPr>
          <w:rFonts w:cs="Arial"/>
          <w:sz w:val="24"/>
          <w:szCs w:val="24"/>
        </w:rPr>
      </w:pPr>
      <w:r w:rsidRPr="008125C3">
        <w:rPr>
          <w:rFonts w:cs="Arial"/>
          <w:sz w:val="24"/>
          <w:szCs w:val="24"/>
        </w:rPr>
        <w:tab/>
        <w:t xml:space="preserve">La bauxita contiene entre un </w:t>
      </w:r>
      <w:smartTag w:uri="urn:schemas-microsoft-com:office:smarttags" w:element="metricconverter">
        <w:smartTagPr>
          <w:attr w:name="ProductID" w:val="30 a"/>
        </w:smartTagPr>
        <w:r w:rsidRPr="008125C3">
          <w:rPr>
            <w:rFonts w:cs="Arial"/>
            <w:sz w:val="24"/>
            <w:szCs w:val="24"/>
          </w:rPr>
          <w:t>30 a</w:t>
        </w:r>
      </w:smartTag>
      <w:r w:rsidRPr="008125C3">
        <w:rPr>
          <w:rFonts w:cs="Arial"/>
          <w:sz w:val="24"/>
          <w:szCs w:val="24"/>
        </w:rPr>
        <w:t xml:space="preserve"> 50% de aluminio (Al2O3), el resto es una mezcla de sílice, óxido de hierro y dióxido de titanio.</w:t>
      </w:r>
    </w:p>
    <w:p w:rsidR="008125C3" w:rsidRDefault="00346A23" w:rsidP="00346A23">
      <w:pPr>
        <w:jc w:val="both"/>
        <w:rPr>
          <w:rFonts w:cs="Arial"/>
          <w:sz w:val="24"/>
          <w:szCs w:val="24"/>
        </w:rPr>
      </w:pPr>
      <w:r w:rsidRPr="008125C3">
        <w:rPr>
          <w:rFonts w:cs="Arial"/>
          <w:sz w:val="24"/>
          <w:szCs w:val="24"/>
        </w:rPr>
        <w:tab/>
        <w:t>En el proceso de obtención del aluminio a partir de la bauxita se pueden reconocer cinco etapas principales, éstas son:</w:t>
      </w:r>
    </w:p>
    <w:p w:rsidR="004336F8" w:rsidRPr="004336F8" w:rsidRDefault="004336F8" w:rsidP="00346A23">
      <w:pPr>
        <w:jc w:val="both"/>
        <w:rPr>
          <w:rFonts w:cs="Arial"/>
          <w:sz w:val="24"/>
          <w:szCs w:val="24"/>
        </w:rPr>
      </w:pPr>
    </w:p>
    <w:p w:rsidR="00346A23" w:rsidRPr="008125C3" w:rsidRDefault="00346A23" w:rsidP="00346A23">
      <w:pPr>
        <w:jc w:val="both"/>
        <w:rPr>
          <w:rFonts w:cs="Arial"/>
          <w:b/>
          <w:sz w:val="24"/>
          <w:szCs w:val="24"/>
        </w:rPr>
      </w:pPr>
      <w:r w:rsidRPr="008125C3">
        <w:rPr>
          <w:rFonts w:cs="Arial"/>
          <w:b/>
          <w:sz w:val="24"/>
          <w:szCs w:val="24"/>
        </w:rPr>
        <w:t>i) Reducción de la bauxita</w:t>
      </w:r>
    </w:p>
    <w:p w:rsidR="00346A23" w:rsidRPr="008125C3" w:rsidRDefault="00346A23" w:rsidP="00346A23">
      <w:pPr>
        <w:jc w:val="both"/>
        <w:rPr>
          <w:rFonts w:cs="Arial"/>
          <w:sz w:val="24"/>
          <w:szCs w:val="24"/>
        </w:rPr>
      </w:pPr>
      <w:r w:rsidRPr="008125C3">
        <w:rPr>
          <w:rFonts w:cs="Arial"/>
          <w:sz w:val="24"/>
          <w:szCs w:val="24"/>
        </w:rPr>
        <w:tab/>
        <w:t>La primera etapa del proceso es la reducción del tamaño de un trozo de bauxita para facilitar el manejo y así aumentar la superficie de reacción. Este proceso se realiza triturando la roca por medio de trituradoras de mandíbula, de martillo y de impacto.</w:t>
      </w:r>
    </w:p>
    <w:p w:rsidR="008125C3" w:rsidRPr="008125C3" w:rsidRDefault="008125C3" w:rsidP="00346A23">
      <w:pPr>
        <w:jc w:val="both"/>
        <w:rPr>
          <w:rFonts w:cs="Arial"/>
          <w:b/>
          <w:sz w:val="24"/>
          <w:szCs w:val="24"/>
        </w:rPr>
      </w:pPr>
    </w:p>
    <w:p w:rsidR="00346A23" w:rsidRPr="008125C3" w:rsidRDefault="00346A23" w:rsidP="00346A23">
      <w:pPr>
        <w:jc w:val="both"/>
        <w:rPr>
          <w:rFonts w:cs="Arial"/>
          <w:b/>
          <w:sz w:val="24"/>
          <w:szCs w:val="24"/>
        </w:rPr>
      </w:pPr>
      <w:r w:rsidRPr="008125C3">
        <w:rPr>
          <w:rFonts w:cs="Arial"/>
          <w:b/>
          <w:sz w:val="24"/>
          <w:szCs w:val="24"/>
        </w:rPr>
        <w:t>ii) Digestión</w:t>
      </w:r>
    </w:p>
    <w:p w:rsidR="00346A23" w:rsidRPr="008125C3" w:rsidRDefault="00346A23" w:rsidP="008125C3">
      <w:pPr>
        <w:ind w:firstLine="708"/>
        <w:jc w:val="both"/>
        <w:rPr>
          <w:rFonts w:cs="Arial"/>
          <w:sz w:val="24"/>
          <w:szCs w:val="24"/>
        </w:rPr>
      </w:pPr>
      <w:r w:rsidRPr="008125C3">
        <w:rPr>
          <w:rFonts w:cs="Arial"/>
          <w:sz w:val="24"/>
          <w:szCs w:val="24"/>
        </w:rPr>
        <w:t xml:space="preserve">Luego la bauxita minimizada se mezcla con una solución caliente a unos </w:t>
      </w:r>
      <w:smartTag w:uri="urn:schemas-microsoft-com:office:smarttags" w:element="metricconverter">
        <w:smartTagPr>
          <w:attr w:name="ProductID" w:val="180ﾺC"/>
        </w:smartTagPr>
        <w:r w:rsidRPr="008125C3">
          <w:rPr>
            <w:rFonts w:cs="Arial"/>
            <w:sz w:val="24"/>
            <w:szCs w:val="24"/>
          </w:rPr>
          <w:t>180ºC</w:t>
        </w:r>
      </w:smartTag>
      <w:r w:rsidRPr="008125C3">
        <w:rPr>
          <w:rFonts w:cs="Arial"/>
          <w:sz w:val="24"/>
          <w:szCs w:val="24"/>
        </w:rPr>
        <w:t xml:space="preserve"> de hidróxido sódico </w:t>
      </w:r>
      <w:proofErr w:type="spellStart"/>
      <w:r w:rsidRPr="008125C3">
        <w:rPr>
          <w:rFonts w:cs="Arial"/>
          <w:sz w:val="24"/>
          <w:szCs w:val="24"/>
        </w:rPr>
        <w:t>NaOH</w:t>
      </w:r>
      <w:proofErr w:type="spellEnd"/>
      <w:r w:rsidRPr="008125C3">
        <w:rPr>
          <w:rFonts w:cs="Arial"/>
          <w:sz w:val="24"/>
          <w:szCs w:val="24"/>
        </w:rPr>
        <w:t xml:space="preserve"> y a altas presiones, esta solución disuelve los minerales de aluminio pero no los otros componentes de la bauxita, los cuales permanecen sólidos, así se obtiene una solución que contiene un alto grado de aluminio. En esta etapa ocurren las siguientes reacciones químicas:</w:t>
      </w:r>
    </w:p>
    <w:p w:rsidR="00346A23" w:rsidRPr="008125C3" w:rsidRDefault="00346A23" w:rsidP="00346A23">
      <w:pPr>
        <w:numPr>
          <w:ilvl w:val="0"/>
          <w:numId w:val="5"/>
        </w:numPr>
        <w:tabs>
          <w:tab w:val="left" w:pos="720"/>
        </w:tabs>
        <w:suppressAutoHyphens/>
        <w:spacing w:before="280" w:after="280" w:line="240" w:lineRule="auto"/>
        <w:jc w:val="both"/>
        <w:rPr>
          <w:rFonts w:cs="Arial"/>
          <w:sz w:val="24"/>
          <w:szCs w:val="24"/>
        </w:rPr>
      </w:pPr>
      <w:r w:rsidRPr="008125C3">
        <w:rPr>
          <w:rFonts w:cs="Arial"/>
          <w:sz w:val="24"/>
          <w:szCs w:val="24"/>
        </w:rPr>
        <w:t xml:space="preserve">Para el </w:t>
      </w:r>
      <w:proofErr w:type="spellStart"/>
      <w:r w:rsidRPr="008125C3">
        <w:rPr>
          <w:rFonts w:cs="Arial"/>
          <w:sz w:val="24"/>
          <w:szCs w:val="24"/>
        </w:rPr>
        <w:t>monohidrato</w:t>
      </w:r>
      <w:proofErr w:type="spellEnd"/>
      <w:r w:rsidRPr="008125C3">
        <w:rPr>
          <w:rFonts w:cs="Arial"/>
          <w:sz w:val="24"/>
          <w:szCs w:val="24"/>
        </w:rPr>
        <w:t xml:space="preserve">(Proceso </w:t>
      </w:r>
      <w:proofErr w:type="spellStart"/>
      <w:r w:rsidRPr="008125C3">
        <w:rPr>
          <w:rFonts w:cs="Arial"/>
          <w:sz w:val="24"/>
          <w:szCs w:val="24"/>
        </w:rPr>
        <w:t>Bayer</w:t>
      </w:r>
      <w:proofErr w:type="spellEnd"/>
      <w:r w:rsidRPr="008125C3">
        <w:rPr>
          <w:rFonts w:cs="Arial"/>
          <w:sz w:val="24"/>
          <w:szCs w:val="24"/>
        </w:rPr>
        <w:t xml:space="preserve"> Europeo):</w:t>
      </w:r>
    </w:p>
    <w:p w:rsidR="00346A23" w:rsidRPr="008125C3" w:rsidRDefault="00346A23" w:rsidP="00346A23">
      <w:pPr>
        <w:pStyle w:val="NormalWeb"/>
        <w:ind w:left="720"/>
        <w:jc w:val="both"/>
        <w:rPr>
          <w:rFonts w:asciiTheme="minorHAnsi" w:hAnsiTheme="minorHAnsi" w:cs="Arial"/>
        </w:rPr>
      </w:pPr>
      <w:r w:rsidRPr="008125C3">
        <w:rPr>
          <w:rFonts w:asciiTheme="minorHAnsi" w:hAnsiTheme="minorHAnsi" w:cs="Arial"/>
        </w:rPr>
        <w:t>(</w:t>
      </w:r>
      <w:proofErr w:type="gramStart"/>
      <w:r w:rsidRPr="008125C3">
        <w:rPr>
          <w:rFonts w:asciiTheme="minorHAnsi" w:hAnsiTheme="minorHAnsi" w:cs="Arial"/>
        </w:rPr>
        <w:t>Al</w:t>
      </w:r>
      <w:r w:rsidRPr="008125C3">
        <w:rPr>
          <w:rFonts w:asciiTheme="minorHAnsi" w:hAnsiTheme="minorHAnsi" w:cs="Arial"/>
          <w:vertAlign w:val="subscript"/>
        </w:rPr>
        <w:t>2</w:t>
      </w:r>
      <w:r w:rsidRPr="008125C3">
        <w:rPr>
          <w:rFonts w:asciiTheme="minorHAnsi" w:hAnsiTheme="minorHAnsi" w:cs="Arial"/>
        </w:rPr>
        <w:t>O</w:t>
      </w:r>
      <w:r w:rsidRPr="008125C3">
        <w:rPr>
          <w:rFonts w:asciiTheme="minorHAnsi" w:hAnsiTheme="minorHAnsi" w:cs="Arial"/>
          <w:vertAlign w:val="subscript"/>
        </w:rPr>
        <w:t>3</w:t>
      </w:r>
      <w:r w:rsidRPr="008125C3">
        <w:rPr>
          <w:rFonts w:asciiTheme="minorHAnsi" w:hAnsiTheme="minorHAnsi" w:cs="Arial"/>
        </w:rPr>
        <w:t xml:space="preserve"> .</w:t>
      </w:r>
      <w:proofErr w:type="gramEnd"/>
      <w:r w:rsidRPr="008125C3">
        <w:rPr>
          <w:rFonts w:asciiTheme="minorHAnsi" w:hAnsiTheme="minorHAnsi" w:cs="Arial"/>
        </w:rPr>
        <w:t xml:space="preserve"> H</w:t>
      </w:r>
      <w:r w:rsidRPr="008125C3">
        <w:rPr>
          <w:rFonts w:asciiTheme="minorHAnsi" w:hAnsiTheme="minorHAnsi" w:cs="Arial"/>
          <w:vertAlign w:val="subscript"/>
        </w:rPr>
        <w:t>2</w:t>
      </w:r>
      <w:r w:rsidRPr="008125C3">
        <w:rPr>
          <w:rFonts w:asciiTheme="minorHAnsi" w:hAnsiTheme="minorHAnsi" w:cs="Arial"/>
        </w:rPr>
        <w:t xml:space="preserve">O + impurezas) + 2NaOH </w:t>
      </w:r>
      <w:r w:rsidRPr="008125C3">
        <w:rPr>
          <w:rFonts w:asciiTheme="minorHAnsi" w:hAnsiTheme="minorHAnsi" w:cs="Arial"/>
          <w:color w:val="231F20"/>
        </w:rPr>
        <w:t>→</w:t>
      </w:r>
      <w:r w:rsidRPr="008125C3">
        <w:rPr>
          <w:rFonts w:asciiTheme="minorHAnsi" w:hAnsiTheme="minorHAnsi" w:cs="Arial"/>
        </w:rPr>
        <w:t xml:space="preserve"> 2NaAlO</w:t>
      </w:r>
      <w:r w:rsidRPr="008125C3">
        <w:rPr>
          <w:rFonts w:asciiTheme="minorHAnsi" w:hAnsiTheme="minorHAnsi" w:cs="Arial"/>
          <w:vertAlign w:val="subscript"/>
        </w:rPr>
        <w:t>2</w:t>
      </w:r>
      <w:r w:rsidRPr="008125C3">
        <w:rPr>
          <w:rFonts w:asciiTheme="minorHAnsi" w:hAnsiTheme="minorHAnsi" w:cs="Arial"/>
        </w:rPr>
        <w:t xml:space="preserve"> + 2H</w:t>
      </w:r>
      <w:r w:rsidRPr="008125C3">
        <w:rPr>
          <w:rFonts w:asciiTheme="minorHAnsi" w:hAnsiTheme="minorHAnsi" w:cs="Arial"/>
          <w:vertAlign w:val="subscript"/>
        </w:rPr>
        <w:t>2</w:t>
      </w:r>
      <w:r w:rsidRPr="008125C3">
        <w:rPr>
          <w:rFonts w:asciiTheme="minorHAnsi" w:hAnsiTheme="minorHAnsi" w:cs="Arial"/>
        </w:rPr>
        <w:t>O + lodos rojos</w:t>
      </w:r>
    </w:p>
    <w:p w:rsidR="00346A23" w:rsidRPr="008125C3" w:rsidRDefault="00346A23" w:rsidP="00346A23">
      <w:pPr>
        <w:numPr>
          <w:ilvl w:val="0"/>
          <w:numId w:val="4"/>
        </w:numPr>
        <w:tabs>
          <w:tab w:val="left" w:pos="720"/>
        </w:tabs>
        <w:suppressAutoHyphens/>
        <w:spacing w:before="280" w:after="280" w:line="240" w:lineRule="auto"/>
        <w:jc w:val="both"/>
        <w:rPr>
          <w:rFonts w:cs="Arial"/>
          <w:sz w:val="24"/>
          <w:szCs w:val="24"/>
        </w:rPr>
      </w:pPr>
      <w:r w:rsidRPr="008125C3">
        <w:rPr>
          <w:rFonts w:cs="Arial"/>
          <w:sz w:val="24"/>
          <w:szCs w:val="24"/>
        </w:rPr>
        <w:t xml:space="preserve">Para el </w:t>
      </w:r>
      <w:proofErr w:type="spellStart"/>
      <w:r w:rsidRPr="008125C3">
        <w:rPr>
          <w:rFonts w:cs="Arial"/>
          <w:sz w:val="24"/>
          <w:szCs w:val="24"/>
        </w:rPr>
        <w:t>trihidrato</w:t>
      </w:r>
      <w:proofErr w:type="spellEnd"/>
      <w:r w:rsidRPr="008125C3">
        <w:rPr>
          <w:rFonts w:cs="Arial"/>
          <w:sz w:val="24"/>
          <w:szCs w:val="24"/>
        </w:rPr>
        <w:t xml:space="preserve">( Proceso </w:t>
      </w:r>
      <w:proofErr w:type="spellStart"/>
      <w:r w:rsidRPr="008125C3">
        <w:rPr>
          <w:rFonts w:cs="Arial"/>
          <w:sz w:val="24"/>
          <w:szCs w:val="24"/>
        </w:rPr>
        <w:t>Bayer</w:t>
      </w:r>
      <w:proofErr w:type="spellEnd"/>
      <w:r w:rsidRPr="008125C3">
        <w:rPr>
          <w:rFonts w:cs="Arial"/>
          <w:sz w:val="24"/>
          <w:szCs w:val="24"/>
        </w:rPr>
        <w:t xml:space="preserve"> Americano):</w:t>
      </w:r>
    </w:p>
    <w:p w:rsidR="008125C3" w:rsidRPr="004336F8" w:rsidRDefault="00346A23" w:rsidP="004336F8">
      <w:pPr>
        <w:pStyle w:val="NormalWeb"/>
        <w:ind w:left="720"/>
        <w:jc w:val="both"/>
        <w:rPr>
          <w:rFonts w:asciiTheme="minorHAnsi" w:hAnsiTheme="minorHAnsi" w:cs="Arial"/>
        </w:rPr>
      </w:pPr>
      <w:r w:rsidRPr="008125C3">
        <w:rPr>
          <w:rFonts w:asciiTheme="minorHAnsi" w:hAnsiTheme="minorHAnsi" w:cs="Arial"/>
        </w:rPr>
        <w:lastRenderedPageBreak/>
        <w:t>(</w:t>
      </w:r>
      <w:proofErr w:type="gramStart"/>
      <w:r w:rsidRPr="008125C3">
        <w:rPr>
          <w:rFonts w:asciiTheme="minorHAnsi" w:hAnsiTheme="minorHAnsi" w:cs="Arial"/>
        </w:rPr>
        <w:t>Al</w:t>
      </w:r>
      <w:r w:rsidRPr="008125C3">
        <w:rPr>
          <w:rFonts w:asciiTheme="minorHAnsi" w:hAnsiTheme="minorHAnsi" w:cs="Arial"/>
          <w:vertAlign w:val="subscript"/>
        </w:rPr>
        <w:t>2</w:t>
      </w:r>
      <w:r w:rsidRPr="008125C3">
        <w:rPr>
          <w:rFonts w:asciiTheme="minorHAnsi" w:hAnsiTheme="minorHAnsi" w:cs="Arial"/>
        </w:rPr>
        <w:t>O</w:t>
      </w:r>
      <w:r w:rsidRPr="008125C3">
        <w:rPr>
          <w:rFonts w:asciiTheme="minorHAnsi" w:hAnsiTheme="minorHAnsi" w:cs="Arial"/>
          <w:vertAlign w:val="subscript"/>
        </w:rPr>
        <w:t>3</w:t>
      </w:r>
      <w:r w:rsidRPr="008125C3">
        <w:rPr>
          <w:rFonts w:asciiTheme="minorHAnsi" w:hAnsiTheme="minorHAnsi" w:cs="Arial"/>
        </w:rPr>
        <w:t xml:space="preserve"> .</w:t>
      </w:r>
      <w:proofErr w:type="gramEnd"/>
      <w:r w:rsidRPr="008125C3">
        <w:rPr>
          <w:rFonts w:asciiTheme="minorHAnsi" w:hAnsiTheme="minorHAnsi" w:cs="Arial"/>
        </w:rPr>
        <w:t xml:space="preserve"> 3H</w:t>
      </w:r>
      <w:r w:rsidRPr="008125C3">
        <w:rPr>
          <w:rFonts w:asciiTheme="minorHAnsi" w:hAnsiTheme="minorHAnsi" w:cs="Arial"/>
          <w:vertAlign w:val="subscript"/>
        </w:rPr>
        <w:t>2</w:t>
      </w:r>
      <w:r w:rsidRPr="008125C3">
        <w:rPr>
          <w:rFonts w:asciiTheme="minorHAnsi" w:hAnsiTheme="minorHAnsi" w:cs="Arial"/>
        </w:rPr>
        <w:t xml:space="preserve">O + impurezas) + 2NaOH </w:t>
      </w:r>
      <w:r w:rsidRPr="008125C3">
        <w:rPr>
          <w:rFonts w:asciiTheme="minorHAnsi" w:hAnsiTheme="minorHAnsi" w:cs="Arial"/>
          <w:color w:val="231F20"/>
        </w:rPr>
        <w:t>→</w:t>
      </w:r>
      <w:r w:rsidRPr="008125C3">
        <w:rPr>
          <w:rFonts w:asciiTheme="minorHAnsi" w:hAnsiTheme="minorHAnsi" w:cs="Arial"/>
        </w:rPr>
        <w:t xml:space="preserve"> 2NaAlO</w:t>
      </w:r>
      <w:r w:rsidRPr="008125C3">
        <w:rPr>
          <w:rFonts w:asciiTheme="minorHAnsi" w:hAnsiTheme="minorHAnsi" w:cs="Arial"/>
          <w:vertAlign w:val="subscript"/>
        </w:rPr>
        <w:t>2</w:t>
      </w:r>
      <w:r w:rsidRPr="008125C3">
        <w:rPr>
          <w:rFonts w:asciiTheme="minorHAnsi" w:hAnsiTheme="minorHAnsi" w:cs="Arial"/>
        </w:rPr>
        <w:t xml:space="preserve"> + 4H</w:t>
      </w:r>
      <w:r w:rsidRPr="008125C3">
        <w:rPr>
          <w:rFonts w:asciiTheme="minorHAnsi" w:hAnsiTheme="minorHAnsi" w:cs="Arial"/>
          <w:vertAlign w:val="subscript"/>
        </w:rPr>
        <w:t>2</w:t>
      </w:r>
      <w:r w:rsidRPr="008125C3">
        <w:rPr>
          <w:rFonts w:asciiTheme="minorHAnsi" w:hAnsiTheme="minorHAnsi" w:cs="Arial"/>
        </w:rPr>
        <w:t>O + lodos rojos</w:t>
      </w:r>
    </w:p>
    <w:p w:rsidR="00346A23" w:rsidRPr="008125C3" w:rsidRDefault="00346A23" w:rsidP="00346A23">
      <w:pPr>
        <w:rPr>
          <w:rFonts w:cs="Arial"/>
          <w:b/>
          <w:sz w:val="24"/>
          <w:szCs w:val="24"/>
        </w:rPr>
      </w:pPr>
      <w:r w:rsidRPr="008125C3">
        <w:rPr>
          <w:rFonts w:cs="Arial"/>
          <w:b/>
          <w:sz w:val="24"/>
          <w:szCs w:val="24"/>
        </w:rPr>
        <w:t>iii) Dilución y separación de residuos sólidos</w:t>
      </w:r>
    </w:p>
    <w:p w:rsidR="00346A23" w:rsidRPr="008125C3" w:rsidRDefault="00346A23" w:rsidP="00346A23">
      <w:pPr>
        <w:jc w:val="both"/>
        <w:rPr>
          <w:rFonts w:cs="Arial"/>
          <w:sz w:val="24"/>
          <w:szCs w:val="24"/>
        </w:rPr>
      </w:pPr>
      <w:r w:rsidRPr="008125C3">
        <w:rPr>
          <w:rFonts w:cs="Arial"/>
          <w:sz w:val="24"/>
          <w:szCs w:val="24"/>
        </w:rPr>
        <w:tab/>
        <w:t xml:space="preserve">Una vez terminada la digestión, se obtiene una solución de aluminato, arenas y lodos rojos (partículas finas), la cual se encuentra a una temperatura elevada sobre su punto de ebullición a presión atmosférica debido al proceso, por lo tanto se pasa a través de un sistema de enfriamiento y además una despresurización, llevando la solución hasta los </w:t>
      </w:r>
      <w:smartTag w:uri="urn:schemas-microsoft-com:office:smarttags" w:element="metricconverter">
        <w:smartTagPr>
          <w:attr w:name="ProductID" w:val="100ºC"/>
        </w:smartTagPr>
        <w:r w:rsidRPr="008125C3">
          <w:rPr>
            <w:rFonts w:cs="Arial"/>
            <w:sz w:val="24"/>
            <w:szCs w:val="24"/>
          </w:rPr>
          <w:t>100ºC</w:t>
        </w:r>
      </w:smartTag>
      <w:r w:rsidRPr="008125C3">
        <w:rPr>
          <w:rFonts w:cs="Arial"/>
          <w:sz w:val="24"/>
          <w:szCs w:val="24"/>
        </w:rPr>
        <w:t xml:space="preserve"> aproximadamente y hasta la presión atmosférica, y el calor generado es utilizado en los procesos de digestión y molienda. El proceso se lleva a cabo en tres etapas:</w:t>
      </w:r>
    </w:p>
    <w:p w:rsidR="004336F8" w:rsidRDefault="00346A23" w:rsidP="004336F8">
      <w:pPr>
        <w:numPr>
          <w:ilvl w:val="0"/>
          <w:numId w:val="6"/>
        </w:numPr>
        <w:spacing w:after="0" w:line="240" w:lineRule="auto"/>
        <w:jc w:val="both"/>
        <w:rPr>
          <w:rFonts w:cs="Arial"/>
          <w:sz w:val="24"/>
          <w:szCs w:val="24"/>
        </w:rPr>
      </w:pPr>
      <w:r w:rsidRPr="008125C3">
        <w:rPr>
          <w:rFonts w:cs="Arial"/>
          <w:i/>
          <w:sz w:val="24"/>
          <w:szCs w:val="24"/>
        </w:rPr>
        <w:t>Desarenado:</w:t>
      </w:r>
      <w:r w:rsidRPr="008125C3">
        <w:rPr>
          <w:rFonts w:cs="Arial"/>
          <w:sz w:val="24"/>
          <w:szCs w:val="24"/>
        </w:rPr>
        <w:t xml:space="preserve"> Donde la mezcla proveniente de la etapa de digestión se separa de los lodos y arenas que contiene. La arena se pasa a través de clasificadores de </w:t>
      </w:r>
      <w:proofErr w:type="spellStart"/>
      <w:r w:rsidRPr="008125C3">
        <w:rPr>
          <w:rFonts w:cs="Arial"/>
          <w:sz w:val="24"/>
          <w:szCs w:val="24"/>
        </w:rPr>
        <w:t>deslicorización</w:t>
      </w:r>
      <w:proofErr w:type="spellEnd"/>
      <w:r w:rsidRPr="008125C3">
        <w:rPr>
          <w:rFonts w:cs="Arial"/>
          <w:sz w:val="24"/>
          <w:szCs w:val="24"/>
        </w:rPr>
        <w:t xml:space="preserve"> para luego ser lavadas. Los lodos son enviados a tanques almacenadores para la alimentación de los </w:t>
      </w:r>
      <w:proofErr w:type="spellStart"/>
      <w:r w:rsidRPr="008125C3">
        <w:rPr>
          <w:rFonts w:cs="Arial"/>
          <w:sz w:val="24"/>
          <w:szCs w:val="24"/>
        </w:rPr>
        <w:t>espesadores</w:t>
      </w:r>
      <w:proofErr w:type="spellEnd"/>
      <w:r w:rsidRPr="008125C3">
        <w:rPr>
          <w:rFonts w:cs="Arial"/>
          <w:sz w:val="24"/>
          <w:szCs w:val="24"/>
        </w:rPr>
        <w:t>.</w:t>
      </w:r>
    </w:p>
    <w:p w:rsidR="004336F8" w:rsidRPr="004336F8" w:rsidRDefault="004336F8" w:rsidP="004336F8">
      <w:pPr>
        <w:spacing w:after="0" w:line="240" w:lineRule="auto"/>
        <w:jc w:val="both"/>
        <w:rPr>
          <w:rFonts w:cs="Arial"/>
          <w:sz w:val="24"/>
          <w:szCs w:val="24"/>
        </w:rPr>
      </w:pPr>
    </w:p>
    <w:p w:rsidR="00346A23" w:rsidRPr="004336F8" w:rsidRDefault="00346A23" w:rsidP="008125C3">
      <w:pPr>
        <w:numPr>
          <w:ilvl w:val="0"/>
          <w:numId w:val="6"/>
        </w:numPr>
        <w:spacing w:after="0" w:line="240" w:lineRule="auto"/>
        <w:jc w:val="both"/>
        <w:rPr>
          <w:rFonts w:cs="Arial"/>
          <w:i/>
          <w:sz w:val="24"/>
          <w:szCs w:val="24"/>
        </w:rPr>
      </w:pPr>
      <w:r w:rsidRPr="008125C3">
        <w:rPr>
          <w:rFonts w:cs="Arial"/>
          <w:i/>
          <w:sz w:val="24"/>
          <w:szCs w:val="24"/>
        </w:rPr>
        <w:t xml:space="preserve">Sedimentación, lavado y deshecho de lodos rojos: </w:t>
      </w:r>
      <w:r w:rsidRPr="008125C3">
        <w:rPr>
          <w:rFonts w:cs="Arial"/>
          <w:sz w:val="24"/>
          <w:szCs w:val="24"/>
        </w:rPr>
        <w:t xml:space="preserve">En tanques </w:t>
      </w:r>
      <w:proofErr w:type="spellStart"/>
      <w:r w:rsidRPr="008125C3">
        <w:rPr>
          <w:rFonts w:cs="Arial"/>
          <w:sz w:val="24"/>
          <w:szCs w:val="24"/>
        </w:rPr>
        <w:t>espesadores</w:t>
      </w:r>
      <w:proofErr w:type="spellEnd"/>
      <w:r w:rsidRPr="008125C3">
        <w:rPr>
          <w:rFonts w:cs="Arial"/>
          <w:sz w:val="24"/>
          <w:szCs w:val="24"/>
        </w:rPr>
        <w:t xml:space="preserve"> se hace la sedimentación en donde el lodo rojo se deposita en el fondo de éstos. El lodo rojo sale por la parte inferior de los </w:t>
      </w:r>
      <w:proofErr w:type="spellStart"/>
      <w:r w:rsidRPr="008125C3">
        <w:rPr>
          <w:rFonts w:cs="Arial"/>
          <w:sz w:val="24"/>
          <w:szCs w:val="24"/>
        </w:rPr>
        <w:t>espesadores</w:t>
      </w:r>
      <w:proofErr w:type="spellEnd"/>
      <w:r w:rsidRPr="008125C3">
        <w:rPr>
          <w:rFonts w:cs="Arial"/>
          <w:sz w:val="24"/>
          <w:szCs w:val="24"/>
        </w:rPr>
        <w:t xml:space="preserve"> y es lavado con el fin de recuperar la solución cáustica y un líquido que contiene alúmina disuelta, así se produce un lodo que será desechado y una solución que puede ser reutilizada en la etapa de disolución.</w:t>
      </w:r>
    </w:p>
    <w:p w:rsidR="004336F8" w:rsidRPr="008125C3" w:rsidRDefault="004336F8" w:rsidP="004336F8">
      <w:pPr>
        <w:spacing w:after="0" w:line="240" w:lineRule="auto"/>
        <w:jc w:val="both"/>
        <w:rPr>
          <w:rFonts w:cs="Arial"/>
          <w:i/>
          <w:sz w:val="24"/>
          <w:szCs w:val="24"/>
        </w:rPr>
      </w:pPr>
    </w:p>
    <w:p w:rsidR="00346A23" w:rsidRPr="008125C3" w:rsidRDefault="00346A23" w:rsidP="00346A23">
      <w:pPr>
        <w:numPr>
          <w:ilvl w:val="0"/>
          <w:numId w:val="6"/>
        </w:numPr>
        <w:spacing w:after="0" w:line="240" w:lineRule="auto"/>
        <w:jc w:val="both"/>
        <w:rPr>
          <w:rFonts w:cs="Arial"/>
          <w:i/>
          <w:sz w:val="24"/>
          <w:szCs w:val="24"/>
        </w:rPr>
      </w:pPr>
      <w:r w:rsidRPr="008125C3">
        <w:rPr>
          <w:rFonts w:cs="Arial"/>
          <w:i/>
          <w:sz w:val="24"/>
          <w:szCs w:val="24"/>
        </w:rPr>
        <w:t xml:space="preserve">Filtración: </w:t>
      </w:r>
      <w:r w:rsidRPr="008125C3">
        <w:rPr>
          <w:rFonts w:cs="Arial"/>
          <w:sz w:val="24"/>
          <w:szCs w:val="24"/>
        </w:rPr>
        <w:t>Utilizando filtros a presión “Kelly”, se logra eliminar las partículas en suspensión que contaminarían el producto final. Lo que se filtra es la solución que contiene alto grado de aluminio.</w:t>
      </w:r>
    </w:p>
    <w:p w:rsidR="00346A23" w:rsidRPr="008125C3" w:rsidRDefault="00346A23" w:rsidP="00346A23">
      <w:pPr>
        <w:jc w:val="both"/>
        <w:rPr>
          <w:rFonts w:cs="Arial"/>
          <w:sz w:val="24"/>
          <w:szCs w:val="24"/>
        </w:rPr>
      </w:pPr>
    </w:p>
    <w:p w:rsidR="00346A23" w:rsidRPr="008125C3" w:rsidRDefault="00346A23" w:rsidP="00346A23">
      <w:pPr>
        <w:jc w:val="both"/>
        <w:rPr>
          <w:rFonts w:cs="Arial"/>
          <w:b/>
          <w:sz w:val="24"/>
          <w:szCs w:val="24"/>
        </w:rPr>
      </w:pPr>
      <w:r w:rsidRPr="008125C3">
        <w:rPr>
          <w:rFonts w:cs="Arial"/>
          <w:b/>
          <w:sz w:val="24"/>
          <w:szCs w:val="24"/>
        </w:rPr>
        <w:t>iv) Precipitación</w:t>
      </w:r>
      <w:r w:rsidRPr="008125C3">
        <w:rPr>
          <w:rFonts w:cs="Arial"/>
          <w:sz w:val="24"/>
          <w:szCs w:val="24"/>
        </w:rPr>
        <w:t xml:space="preserve"> </w:t>
      </w:r>
    </w:p>
    <w:p w:rsidR="00346A23" w:rsidRPr="008125C3" w:rsidRDefault="00346A23" w:rsidP="00346A23">
      <w:pPr>
        <w:jc w:val="both"/>
        <w:rPr>
          <w:rFonts w:cs="Arial"/>
          <w:sz w:val="24"/>
          <w:szCs w:val="24"/>
        </w:rPr>
      </w:pPr>
      <w:r w:rsidRPr="008125C3">
        <w:rPr>
          <w:rFonts w:cs="Arial"/>
          <w:sz w:val="24"/>
          <w:szCs w:val="24"/>
        </w:rPr>
        <w:tab/>
        <w:t xml:space="preserve">El compuesto </w:t>
      </w:r>
      <w:proofErr w:type="gramStart"/>
      <w:r w:rsidRPr="008125C3">
        <w:rPr>
          <w:rFonts w:cs="Arial"/>
          <w:sz w:val="24"/>
          <w:szCs w:val="24"/>
        </w:rPr>
        <w:t>Al(</w:t>
      </w:r>
      <w:proofErr w:type="gramEnd"/>
      <w:r w:rsidRPr="008125C3">
        <w:rPr>
          <w:rFonts w:cs="Arial"/>
          <w:sz w:val="24"/>
          <w:szCs w:val="24"/>
        </w:rPr>
        <w:t>OH)4-, que es la parte acuosa sin los residuos sólidos, se precipita de manera controlada para obtener hidróxido de aluminio puro. Para favorecer la precipitación o cristalización se procesa a baja temperatura y a la solución se le añade cristales de hidrato.</w:t>
      </w:r>
    </w:p>
    <w:p w:rsidR="00346A23" w:rsidRPr="008125C3" w:rsidRDefault="00346A23" w:rsidP="00346A23">
      <w:pPr>
        <w:jc w:val="center"/>
        <w:rPr>
          <w:rFonts w:cs="Arial"/>
          <w:sz w:val="24"/>
          <w:szCs w:val="24"/>
        </w:rPr>
      </w:pPr>
      <w:proofErr w:type="gramStart"/>
      <w:r w:rsidRPr="008125C3">
        <w:rPr>
          <w:rFonts w:cs="Arial"/>
          <w:sz w:val="24"/>
          <w:szCs w:val="24"/>
        </w:rPr>
        <w:t>Al(</w:t>
      </w:r>
      <w:proofErr w:type="gramEnd"/>
      <w:r w:rsidRPr="008125C3">
        <w:rPr>
          <w:rFonts w:cs="Arial"/>
          <w:sz w:val="24"/>
          <w:szCs w:val="24"/>
        </w:rPr>
        <w:t>OH)</w:t>
      </w:r>
      <w:r w:rsidRPr="008125C3">
        <w:rPr>
          <w:rFonts w:cs="Arial"/>
          <w:sz w:val="24"/>
          <w:szCs w:val="24"/>
          <w:vertAlign w:val="subscript"/>
        </w:rPr>
        <w:t>4</w:t>
      </w:r>
      <w:r w:rsidRPr="008125C3">
        <w:rPr>
          <w:rFonts w:cs="Arial"/>
          <w:sz w:val="24"/>
          <w:szCs w:val="24"/>
          <w:vertAlign w:val="superscript"/>
        </w:rPr>
        <w:t>-</w:t>
      </w:r>
      <w:r w:rsidRPr="008125C3">
        <w:rPr>
          <w:rFonts w:cs="Arial"/>
          <w:sz w:val="24"/>
          <w:szCs w:val="24"/>
        </w:rPr>
        <w:t xml:space="preserve"> + </w:t>
      </w:r>
      <w:proofErr w:type="spellStart"/>
      <w:r w:rsidRPr="008125C3">
        <w:rPr>
          <w:rFonts w:cs="Arial"/>
          <w:sz w:val="24"/>
          <w:szCs w:val="24"/>
        </w:rPr>
        <w:t>Na</w:t>
      </w:r>
      <w:r w:rsidRPr="008125C3">
        <w:rPr>
          <w:rFonts w:cs="Arial"/>
          <w:sz w:val="24"/>
          <w:szCs w:val="24"/>
          <w:vertAlign w:val="superscript"/>
        </w:rPr>
        <w:t>+</w:t>
      </w:r>
      <w:proofErr w:type="spellEnd"/>
      <w:r w:rsidRPr="008125C3">
        <w:rPr>
          <w:rFonts w:cs="Arial"/>
          <w:sz w:val="24"/>
          <w:szCs w:val="24"/>
        </w:rPr>
        <w:t xml:space="preserve"> → Al(OH)</w:t>
      </w:r>
      <w:r w:rsidRPr="008125C3">
        <w:rPr>
          <w:rFonts w:cs="Arial"/>
          <w:sz w:val="24"/>
          <w:szCs w:val="24"/>
          <w:vertAlign w:val="subscript"/>
        </w:rPr>
        <w:t>3</w:t>
      </w:r>
      <w:r w:rsidRPr="008125C3">
        <w:rPr>
          <w:rFonts w:cs="Arial"/>
          <w:sz w:val="24"/>
          <w:szCs w:val="24"/>
        </w:rPr>
        <w:t xml:space="preserve"> + </w:t>
      </w:r>
      <w:hyperlink r:id="rId9" w:tooltip="Hidróxido" w:history="1">
        <w:r w:rsidRPr="008125C3">
          <w:rPr>
            <w:rStyle w:val="Hipervnculo"/>
            <w:rFonts w:cs="Arial"/>
            <w:sz w:val="24"/>
            <w:szCs w:val="24"/>
          </w:rPr>
          <w:t>OH</w:t>
        </w:r>
        <w:r w:rsidRPr="008125C3">
          <w:rPr>
            <w:rStyle w:val="Hipervnculo"/>
            <w:rFonts w:cs="Arial"/>
            <w:sz w:val="24"/>
            <w:szCs w:val="24"/>
            <w:vertAlign w:val="superscript"/>
          </w:rPr>
          <w:t>-</w:t>
        </w:r>
      </w:hyperlink>
      <w:r w:rsidRPr="008125C3">
        <w:rPr>
          <w:rFonts w:cs="Arial"/>
          <w:sz w:val="24"/>
          <w:szCs w:val="24"/>
        </w:rPr>
        <w:t xml:space="preserve"> + </w:t>
      </w:r>
      <w:proofErr w:type="spellStart"/>
      <w:r w:rsidRPr="008125C3">
        <w:rPr>
          <w:rFonts w:cs="Arial"/>
          <w:sz w:val="24"/>
          <w:szCs w:val="24"/>
        </w:rPr>
        <w:t>Na</w:t>
      </w:r>
      <w:r w:rsidRPr="008125C3">
        <w:rPr>
          <w:rFonts w:cs="Arial"/>
          <w:sz w:val="24"/>
          <w:szCs w:val="24"/>
          <w:vertAlign w:val="superscript"/>
        </w:rPr>
        <w:t>+</w:t>
      </w:r>
      <w:proofErr w:type="spellEnd"/>
    </w:p>
    <w:p w:rsidR="00346A23" w:rsidRPr="008125C3" w:rsidRDefault="00346A23" w:rsidP="00346A23">
      <w:pPr>
        <w:jc w:val="both"/>
        <w:rPr>
          <w:rFonts w:cs="Arial"/>
          <w:sz w:val="24"/>
          <w:szCs w:val="24"/>
        </w:rPr>
      </w:pPr>
      <w:r w:rsidRPr="008125C3">
        <w:rPr>
          <w:rFonts w:cs="Arial"/>
          <w:sz w:val="24"/>
          <w:szCs w:val="24"/>
        </w:rPr>
        <w:tab/>
      </w:r>
    </w:p>
    <w:p w:rsidR="00346A23" w:rsidRPr="008125C3" w:rsidRDefault="00346A23" w:rsidP="00346A23">
      <w:pPr>
        <w:jc w:val="both"/>
        <w:rPr>
          <w:rFonts w:cs="Arial"/>
          <w:b/>
          <w:sz w:val="24"/>
          <w:szCs w:val="24"/>
        </w:rPr>
      </w:pPr>
      <w:r w:rsidRPr="008125C3">
        <w:rPr>
          <w:rFonts w:cs="Arial"/>
          <w:b/>
          <w:sz w:val="24"/>
          <w:szCs w:val="24"/>
        </w:rPr>
        <w:t>v) Calcinación</w:t>
      </w:r>
    </w:p>
    <w:p w:rsidR="00346A23" w:rsidRPr="008125C3" w:rsidRDefault="00346A23" w:rsidP="008125C3">
      <w:pPr>
        <w:jc w:val="both"/>
        <w:rPr>
          <w:rFonts w:cs="Arial"/>
          <w:sz w:val="24"/>
          <w:szCs w:val="24"/>
        </w:rPr>
      </w:pPr>
      <w:r w:rsidRPr="008125C3">
        <w:rPr>
          <w:rFonts w:cs="Arial"/>
          <w:sz w:val="24"/>
          <w:szCs w:val="24"/>
        </w:rPr>
        <w:tab/>
        <w:t>El hidróxido se calienta en un horno a temperaturas entre 900-</w:t>
      </w:r>
      <w:smartTag w:uri="urn:schemas-microsoft-com:office:smarttags" w:element="metricconverter">
        <w:smartTagPr>
          <w:attr w:name="ProductID" w:val="1200ºC"/>
        </w:smartTagPr>
        <w:r w:rsidRPr="008125C3">
          <w:rPr>
            <w:rFonts w:cs="Arial"/>
            <w:sz w:val="24"/>
            <w:szCs w:val="24"/>
          </w:rPr>
          <w:t>1200ºC</w:t>
        </w:r>
      </w:smartTag>
      <w:r w:rsidRPr="008125C3">
        <w:rPr>
          <w:rFonts w:cs="Arial"/>
          <w:sz w:val="24"/>
          <w:szCs w:val="24"/>
        </w:rPr>
        <w:t>, de esta forma se libera el vapor de agua obteniendo la alúmina (Al2O3).</w:t>
      </w:r>
    </w:p>
    <w:p w:rsidR="00346A23" w:rsidRPr="008125C3" w:rsidRDefault="00346A23" w:rsidP="008125C3">
      <w:pPr>
        <w:jc w:val="center"/>
        <w:rPr>
          <w:rFonts w:cs="Arial"/>
          <w:sz w:val="24"/>
          <w:szCs w:val="24"/>
        </w:rPr>
      </w:pPr>
      <w:proofErr w:type="gramStart"/>
      <w:r w:rsidRPr="008125C3">
        <w:rPr>
          <w:rFonts w:cs="Arial"/>
          <w:sz w:val="24"/>
          <w:szCs w:val="24"/>
        </w:rPr>
        <w:t>2Al(</w:t>
      </w:r>
      <w:proofErr w:type="gramEnd"/>
      <w:r w:rsidRPr="008125C3">
        <w:rPr>
          <w:rFonts w:cs="Arial"/>
          <w:sz w:val="24"/>
          <w:szCs w:val="24"/>
        </w:rPr>
        <w:t>OH)</w:t>
      </w:r>
      <w:r w:rsidRPr="008125C3">
        <w:rPr>
          <w:rFonts w:cs="Arial"/>
          <w:sz w:val="24"/>
          <w:szCs w:val="24"/>
          <w:vertAlign w:val="subscript"/>
        </w:rPr>
        <w:t xml:space="preserve">3 </w:t>
      </w:r>
      <w:r w:rsidRPr="008125C3">
        <w:rPr>
          <w:rFonts w:cs="Arial"/>
          <w:color w:val="231F20"/>
          <w:sz w:val="24"/>
          <w:szCs w:val="24"/>
        </w:rPr>
        <w:t xml:space="preserve">→ </w:t>
      </w:r>
      <w:r w:rsidRPr="008125C3">
        <w:rPr>
          <w:rFonts w:cs="Arial"/>
          <w:sz w:val="24"/>
          <w:szCs w:val="24"/>
        </w:rPr>
        <w:t>Al</w:t>
      </w:r>
      <w:r w:rsidRPr="008125C3">
        <w:rPr>
          <w:rFonts w:cs="Arial"/>
          <w:sz w:val="24"/>
          <w:szCs w:val="24"/>
          <w:vertAlign w:val="subscript"/>
        </w:rPr>
        <w:t>2</w:t>
      </w:r>
      <w:r w:rsidRPr="008125C3">
        <w:rPr>
          <w:rFonts w:cs="Arial"/>
          <w:sz w:val="24"/>
          <w:szCs w:val="24"/>
        </w:rPr>
        <w:t>O</w:t>
      </w:r>
      <w:r w:rsidRPr="008125C3">
        <w:rPr>
          <w:rFonts w:cs="Arial"/>
          <w:sz w:val="24"/>
          <w:szCs w:val="24"/>
          <w:vertAlign w:val="subscript"/>
        </w:rPr>
        <w:t>3</w:t>
      </w:r>
      <w:r w:rsidRPr="008125C3">
        <w:rPr>
          <w:rFonts w:cs="Arial"/>
          <w:sz w:val="24"/>
          <w:szCs w:val="24"/>
        </w:rPr>
        <w:t xml:space="preserve"> + 3H</w:t>
      </w:r>
      <w:r w:rsidRPr="008125C3">
        <w:rPr>
          <w:rFonts w:cs="Arial"/>
          <w:sz w:val="24"/>
          <w:szCs w:val="24"/>
          <w:vertAlign w:val="subscript"/>
        </w:rPr>
        <w:t>2</w:t>
      </w:r>
      <w:r w:rsidRPr="008125C3">
        <w:rPr>
          <w:rFonts w:cs="Arial"/>
          <w:sz w:val="24"/>
          <w:szCs w:val="24"/>
        </w:rPr>
        <w:t>O</w:t>
      </w:r>
    </w:p>
    <w:p w:rsidR="00346A23" w:rsidRPr="008125C3" w:rsidRDefault="00346A23" w:rsidP="00346A23">
      <w:pPr>
        <w:jc w:val="both"/>
        <w:rPr>
          <w:rFonts w:cs="Arial"/>
          <w:sz w:val="24"/>
          <w:szCs w:val="24"/>
        </w:rPr>
      </w:pPr>
      <w:r w:rsidRPr="008125C3">
        <w:rPr>
          <w:rFonts w:cs="Arial"/>
          <w:sz w:val="24"/>
          <w:szCs w:val="24"/>
        </w:rPr>
        <w:tab/>
        <w:t xml:space="preserve">El proceso </w:t>
      </w:r>
      <w:r w:rsidR="004336F8">
        <w:rPr>
          <w:rFonts w:cs="Arial"/>
          <w:sz w:val="24"/>
          <w:szCs w:val="24"/>
        </w:rPr>
        <w:t>total se ilustra en la figura 2.</w:t>
      </w:r>
    </w:p>
    <w:p w:rsidR="00346A23" w:rsidRPr="008125C3" w:rsidRDefault="00346A23" w:rsidP="00346A23">
      <w:pPr>
        <w:jc w:val="both"/>
        <w:rPr>
          <w:rFonts w:cs="Arial"/>
          <w:sz w:val="24"/>
          <w:szCs w:val="24"/>
        </w:rPr>
      </w:pPr>
    </w:p>
    <w:p w:rsidR="00346A23" w:rsidRPr="008125C3" w:rsidRDefault="00346A23" w:rsidP="00346A23">
      <w:pPr>
        <w:jc w:val="center"/>
        <w:rPr>
          <w:rFonts w:cs="Arial"/>
          <w:sz w:val="24"/>
          <w:szCs w:val="24"/>
        </w:rPr>
      </w:pPr>
      <w:r w:rsidRPr="008125C3">
        <w:rPr>
          <w:rFonts w:cs="Arial"/>
          <w:noProof/>
          <w:sz w:val="24"/>
          <w:szCs w:val="24"/>
        </w:rPr>
        <w:drawing>
          <wp:inline distT="0" distB="0" distL="0" distR="0">
            <wp:extent cx="4000500" cy="2514600"/>
            <wp:effectExtent l="19050" t="0" r="0" b="0"/>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4000500" cy="2514600"/>
                    </a:xfrm>
                    <a:prstGeom prst="rect">
                      <a:avLst/>
                    </a:prstGeom>
                    <a:noFill/>
                    <a:ln w="9525">
                      <a:noFill/>
                      <a:miter lim="800000"/>
                      <a:headEnd/>
                      <a:tailEnd/>
                    </a:ln>
                  </pic:spPr>
                </pic:pic>
              </a:graphicData>
            </a:graphic>
          </wp:inline>
        </w:drawing>
      </w:r>
    </w:p>
    <w:p w:rsidR="00346A23" w:rsidRPr="008125C3" w:rsidRDefault="00346A23" w:rsidP="00346A23">
      <w:pPr>
        <w:jc w:val="center"/>
        <w:rPr>
          <w:rFonts w:cs="Arial"/>
          <w:sz w:val="24"/>
          <w:szCs w:val="24"/>
        </w:rPr>
      </w:pPr>
      <w:r w:rsidRPr="008125C3">
        <w:rPr>
          <w:rFonts w:cs="Arial"/>
          <w:sz w:val="24"/>
          <w:szCs w:val="24"/>
        </w:rPr>
        <w:t>Figura 2: Proceso Bayer.</w:t>
      </w:r>
    </w:p>
    <w:p w:rsidR="00346A23" w:rsidRPr="008125C3" w:rsidRDefault="00346A23" w:rsidP="00346A23">
      <w:pPr>
        <w:jc w:val="center"/>
        <w:rPr>
          <w:rFonts w:cs="Arial"/>
          <w:sz w:val="24"/>
          <w:szCs w:val="24"/>
        </w:rPr>
      </w:pPr>
    </w:p>
    <w:p w:rsidR="00346A23" w:rsidRDefault="008125C3" w:rsidP="009A3E6C">
      <w:pPr>
        <w:pStyle w:val="Ttulo2"/>
        <w:rPr>
          <w:rFonts w:asciiTheme="minorHAnsi" w:hAnsiTheme="minorHAnsi" w:cs="Arial"/>
          <w:b w:val="0"/>
          <w:sz w:val="36"/>
          <w:szCs w:val="36"/>
        </w:rPr>
      </w:pPr>
      <w:bookmarkStart w:id="4" w:name="_Toc259307377"/>
      <w:r w:rsidRPr="004336F8">
        <w:rPr>
          <w:rFonts w:cs="Arial"/>
          <w:b w:val="0"/>
          <w:sz w:val="36"/>
          <w:szCs w:val="36"/>
        </w:rPr>
        <w:t xml:space="preserve">3.2.- </w:t>
      </w:r>
      <w:r w:rsidR="00346A23" w:rsidRPr="004336F8">
        <w:rPr>
          <w:rFonts w:asciiTheme="minorHAnsi" w:hAnsiTheme="minorHAnsi" w:cs="Arial"/>
          <w:b w:val="0"/>
          <w:sz w:val="36"/>
          <w:szCs w:val="36"/>
        </w:rPr>
        <w:t>Electrólisis</w:t>
      </w:r>
      <w:bookmarkEnd w:id="4"/>
    </w:p>
    <w:p w:rsidR="009A3E6C" w:rsidRPr="009A3E6C" w:rsidRDefault="009A3E6C" w:rsidP="009A3E6C"/>
    <w:p w:rsidR="00346A23" w:rsidRPr="008125C3" w:rsidRDefault="00346A23" w:rsidP="00346A23">
      <w:pPr>
        <w:jc w:val="both"/>
        <w:rPr>
          <w:rFonts w:cs="Arial"/>
          <w:sz w:val="24"/>
          <w:szCs w:val="24"/>
        </w:rPr>
      </w:pPr>
      <w:r w:rsidRPr="008125C3">
        <w:rPr>
          <w:rFonts w:cs="Arial"/>
          <w:sz w:val="24"/>
          <w:szCs w:val="24"/>
        </w:rPr>
        <w:tab/>
        <w:t>La electrólisis es un proceso en el cual se separan los elementos que conforman un compuesto, por medio de la electricidad. Se disuelve el electrolito en un determinado solvente con el fin de que la sustancia se separe en iones. Se hace pasar una corriente eléctrica continua a través de la solución que contiene compuestos disociados en iones. La corriente se proporciona a la solución por medio de dos electrodos, ánodo y cátodo, conectados al polo negativo y positivo de la fuente, respectivamente.</w:t>
      </w:r>
    </w:p>
    <w:p w:rsidR="00346A23" w:rsidRPr="008125C3" w:rsidRDefault="00346A23" w:rsidP="00346A23">
      <w:pPr>
        <w:jc w:val="both"/>
        <w:rPr>
          <w:rFonts w:cs="Arial"/>
          <w:sz w:val="24"/>
          <w:szCs w:val="24"/>
        </w:rPr>
      </w:pPr>
      <w:r w:rsidRPr="008125C3">
        <w:rPr>
          <w:rFonts w:cs="Arial"/>
          <w:sz w:val="24"/>
          <w:szCs w:val="24"/>
        </w:rPr>
        <w:tab/>
        <w:t xml:space="preserve">En el caso de la alúmina, a ésta se le agrega criollita para disolverla y se electroliza en una celda electrolítica usando ánodos y cátodos de carbono. Este proceso se realiza debido a que la alúmina proveniente del proceso </w:t>
      </w:r>
      <w:proofErr w:type="spellStart"/>
      <w:r w:rsidRPr="008125C3">
        <w:rPr>
          <w:rFonts w:cs="Arial"/>
          <w:sz w:val="24"/>
          <w:szCs w:val="24"/>
        </w:rPr>
        <w:t>bayer</w:t>
      </w:r>
      <w:proofErr w:type="spellEnd"/>
      <w:r w:rsidRPr="008125C3">
        <w:rPr>
          <w:rFonts w:cs="Arial"/>
          <w:sz w:val="24"/>
          <w:szCs w:val="24"/>
        </w:rPr>
        <w:t xml:space="preserve">, tiene un alto punto de fusión de más de </w:t>
      </w:r>
      <w:smartTag w:uri="urn:schemas-microsoft-com:office:smarttags" w:element="metricconverter">
        <w:smartTagPr>
          <w:attr w:name="ProductID" w:val="2000ºC"/>
        </w:smartTagPr>
        <w:r w:rsidRPr="008125C3">
          <w:rPr>
            <w:rFonts w:cs="Arial"/>
            <w:sz w:val="24"/>
            <w:szCs w:val="24"/>
          </w:rPr>
          <w:t>2000ºC</w:t>
        </w:r>
      </w:smartTag>
      <w:r w:rsidRPr="008125C3">
        <w:rPr>
          <w:rFonts w:cs="Arial"/>
          <w:sz w:val="24"/>
          <w:szCs w:val="24"/>
        </w:rPr>
        <w:t xml:space="preserve">, el cual es muy caro para alcanzar de manera industrial. Al mezclarla con la criollita se logra bajar el punto de fusión a alrededor de los </w:t>
      </w:r>
      <w:smartTag w:uri="urn:schemas-microsoft-com:office:smarttags" w:element="metricconverter">
        <w:smartTagPr>
          <w:attr w:name="ProductID" w:val="900ºC"/>
        </w:smartTagPr>
        <w:r w:rsidRPr="008125C3">
          <w:rPr>
            <w:rFonts w:cs="Arial"/>
            <w:sz w:val="24"/>
            <w:szCs w:val="24"/>
          </w:rPr>
          <w:t>900ºC</w:t>
        </w:r>
      </w:smartTag>
      <w:r w:rsidRPr="008125C3">
        <w:rPr>
          <w:rFonts w:cs="Arial"/>
          <w:sz w:val="24"/>
          <w:szCs w:val="24"/>
        </w:rPr>
        <w:t xml:space="preserve">. Esta es la razón por la que se utiliza un gran consumo de energía eléctrica y por ende lo convierte en uno de los metales más caros de obtener, se sabe que en promedio se gastan entre 17 y 20kWh por cada kilo de aluminio. Por otro lado de estos baños se obtiene aluminio metálico en estado líquido con una pureza del orden de </w:t>
      </w:r>
      <w:smartTag w:uri="urn:schemas-microsoft-com:office:smarttags" w:element="metricconverter">
        <w:smartTagPr>
          <w:attr w:name="ProductID" w:val="99,5 a"/>
        </w:smartTagPr>
        <w:r w:rsidRPr="008125C3">
          <w:rPr>
            <w:rFonts w:cs="Arial"/>
            <w:sz w:val="24"/>
            <w:szCs w:val="24"/>
          </w:rPr>
          <w:t>99,5 a</w:t>
        </w:r>
      </w:smartTag>
      <w:r w:rsidRPr="008125C3">
        <w:rPr>
          <w:rFonts w:cs="Arial"/>
          <w:sz w:val="24"/>
          <w:szCs w:val="24"/>
        </w:rPr>
        <w:t xml:space="preserve"> un 99,9%, siendo hierro y silicio sus principales impurezas.</w:t>
      </w:r>
    </w:p>
    <w:p w:rsidR="00346A23" w:rsidRPr="008125C3" w:rsidRDefault="00346A23" w:rsidP="00346A23">
      <w:pPr>
        <w:jc w:val="both"/>
        <w:rPr>
          <w:rFonts w:cs="Arial"/>
          <w:sz w:val="24"/>
          <w:szCs w:val="24"/>
        </w:rPr>
      </w:pPr>
      <w:r w:rsidRPr="008125C3">
        <w:rPr>
          <w:rFonts w:cs="Arial"/>
          <w:sz w:val="24"/>
          <w:szCs w:val="24"/>
        </w:rPr>
        <w:tab/>
        <w:t xml:space="preserve">La celda electrolítica utilizada para la obtención del aluminio tiene los electrodos dispuestos de manera horizontal. El baño electrolítico debe tener menor densidad que el aluminio a esa temperatura, alrededor de 2300kg/m3 a </w:t>
      </w:r>
      <w:smartTag w:uri="urn:schemas-microsoft-com:office:smarttags" w:element="metricconverter">
        <w:smartTagPr>
          <w:attr w:name="ProductID" w:val="900ºC"/>
        </w:smartTagPr>
        <w:r w:rsidRPr="008125C3">
          <w:rPr>
            <w:rFonts w:cs="Arial"/>
            <w:sz w:val="24"/>
            <w:szCs w:val="24"/>
          </w:rPr>
          <w:t>900ºC</w:t>
        </w:r>
      </w:smartTag>
      <w:r w:rsidR="004336F8">
        <w:rPr>
          <w:rFonts w:cs="Arial"/>
          <w:sz w:val="24"/>
          <w:szCs w:val="24"/>
        </w:rPr>
        <w:t xml:space="preserve">. Esto </w:t>
      </w:r>
      <w:r w:rsidR="004336F8">
        <w:rPr>
          <w:rFonts w:cs="Arial"/>
          <w:sz w:val="24"/>
          <w:szCs w:val="24"/>
        </w:rPr>
        <w:lastRenderedPageBreak/>
        <w:t>porque el aluminio ya refin</w:t>
      </w:r>
      <w:r w:rsidRPr="008125C3">
        <w:rPr>
          <w:rFonts w:cs="Arial"/>
          <w:sz w:val="24"/>
          <w:szCs w:val="24"/>
        </w:rPr>
        <w:t>ado debe depositarse en el fondo de la cuba electrolítica, saliendo por esta parte.</w:t>
      </w:r>
    </w:p>
    <w:p w:rsidR="00346A23" w:rsidRPr="008125C3" w:rsidRDefault="00346A23" w:rsidP="00346A23">
      <w:pPr>
        <w:jc w:val="both"/>
        <w:rPr>
          <w:rFonts w:cs="Arial"/>
          <w:sz w:val="24"/>
          <w:szCs w:val="24"/>
        </w:rPr>
      </w:pPr>
      <w:r w:rsidRPr="008125C3">
        <w:rPr>
          <w:rFonts w:cs="Arial"/>
          <w:sz w:val="24"/>
          <w:szCs w:val="24"/>
        </w:rPr>
        <w:tab/>
        <w:t xml:space="preserve">El gran problema de la obtención de aluminio es el consumo de energía eléctrica, que representa entre un </w:t>
      </w:r>
      <w:smartTag w:uri="urn:schemas-microsoft-com:office:smarttags" w:element="metricconverter">
        <w:smartTagPr>
          <w:attr w:name="ProductID" w:val="25 a"/>
        </w:smartTagPr>
        <w:r w:rsidRPr="008125C3">
          <w:rPr>
            <w:rFonts w:cs="Arial"/>
            <w:sz w:val="24"/>
            <w:szCs w:val="24"/>
          </w:rPr>
          <w:t>25 a</w:t>
        </w:r>
      </w:smartTag>
      <w:r w:rsidRPr="008125C3">
        <w:rPr>
          <w:rFonts w:cs="Arial"/>
          <w:sz w:val="24"/>
          <w:szCs w:val="24"/>
        </w:rPr>
        <w:t xml:space="preserve"> 30% del costo de producción del metal.</w:t>
      </w:r>
    </w:p>
    <w:p w:rsidR="00346A23" w:rsidRPr="008125C3" w:rsidRDefault="00346A23" w:rsidP="00346A23">
      <w:pPr>
        <w:jc w:val="center"/>
        <w:rPr>
          <w:rFonts w:cs="Arial"/>
          <w:sz w:val="24"/>
          <w:szCs w:val="24"/>
        </w:rPr>
      </w:pPr>
      <w:r w:rsidRPr="008125C3">
        <w:rPr>
          <w:rFonts w:cs="Arial"/>
          <w:noProof/>
          <w:sz w:val="24"/>
          <w:szCs w:val="24"/>
        </w:rPr>
        <w:drawing>
          <wp:inline distT="0" distB="0" distL="0" distR="0">
            <wp:extent cx="2209800" cy="4010025"/>
            <wp:effectExtent l="1905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2209800" cy="4010025"/>
                    </a:xfrm>
                    <a:prstGeom prst="rect">
                      <a:avLst/>
                    </a:prstGeom>
                    <a:noFill/>
                    <a:ln w="9525">
                      <a:noFill/>
                      <a:miter lim="800000"/>
                      <a:headEnd/>
                      <a:tailEnd/>
                    </a:ln>
                  </pic:spPr>
                </pic:pic>
              </a:graphicData>
            </a:graphic>
          </wp:inline>
        </w:drawing>
      </w:r>
    </w:p>
    <w:p w:rsidR="00346A23" w:rsidRPr="008125C3" w:rsidRDefault="00346A23" w:rsidP="00346A23">
      <w:pPr>
        <w:jc w:val="center"/>
        <w:rPr>
          <w:rFonts w:cs="Arial"/>
          <w:sz w:val="24"/>
          <w:szCs w:val="24"/>
        </w:rPr>
      </w:pPr>
      <w:r w:rsidRPr="008125C3">
        <w:rPr>
          <w:rFonts w:cs="Arial"/>
          <w:sz w:val="24"/>
          <w:szCs w:val="24"/>
        </w:rPr>
        <w:t>Figura 3: Electrólisis.</w:t>
      </w:r>
    </w:p>
    <w:p w:rsidR="00243D13" w:rsidRPr="00346A23" w:rsidRDefault="00243D13" w:rsidP="00E21ADC">
      <w:pPr>
        <w:rPr>
          <w:b/>
          <w:sz w:val="48"/>
          <w:szCs w:val="48"/>
        </w:rPr>
      </w:pPr>
    </w:p>
    <w:p w:rsidR="00243D13" w:rsidRDefault="00243D13" w:rsidP="00E21ADC">
      <w:pPr>
        <w:rPr>
          <w:b/>
          <w:sz w:val="48"/>
          <w:szCs w:val="48"/>
        </w:rPr>
      </w:pPr>
    </w:p>
    <w:p w:rsidR="00DE140C" w:rsidRDefault="00DE140C" w:rsidP="00E21ADC">
      <w:pPr>
        <w:rPr>
          <w:b/>
          <w:sz w:val="48"/>
          <w:szCs w:val="48"/>
        </w:rPr>
      </w:pPr>
    </w:p>
    <w:p w:rsidR="00DE140C" w:rsidRDefault="00DE140C" w:rsidP="00E21ADC">
      <w:pPr>
        <w:rPr>
          <w:b/>
          <w:sz w:val="48"/>
          <w:szCs w:val="48"/>
        </w:rPr>
      </w:pPr>
    </w:p>
    <w:p w:rsidR="00DE140C" w:rsidRDefault="00DE140C" w:rsidP="00E21ADC">
      <w:pPr>
        <w:rPr>
          <w:b/>
          <w:sz w:val="48"/>
          <w:szCs w:val="48"/>
        </w:rPr>
      </w:pPr>
    </w:p>
    <w:p w:rsidR="00DE140C" w:rsidRDefault="00DE140C" w:rsidP="00E21ADC">
      <w:pPr>
        <w:rPr>
          <w:b/>
          <w:sz w:val="48"/>
          <w:szCs w:val="48"/>
        </w:rPr>
      </w:pPr>
    </w:p>
    <w:p w:rsidR="00C85307" w:rsidRPr="009A3E6C" w:rsidRDefault="00DE140C" w:rsidP="009A3E6C">
      <w:pPr>
        <w:pStyle w:val="Ttulo1"/>
        <w:rPr>
          <w:rFonts w:asciiTheme="minorHAnsi" w:hAnsiTheme="minorHAnsi"/>
          <w:b w:val="0"/>
          <w:sz w:val="56"/>
          <w:szCs w:val="56"/>
        </w:rPr>
      </w:pPr>
      <w:bookmarkStart w:id="5" w:name="_Toc259307378"/>
      <w:r w:rsidRPr="009A3E6C">
        <w:rPr>
          <w:b w:val="0"/>
          <w:sz w:val="56"/>
          <w:szCs w:val="56"/>
        </w:rPr>
        <w:lastRenderedPageBreak/>
        <w:t xml:space="preserve">4.- </w:t>
      </w:r>
      <w:r w:rsidR="00727BA0" w:rsidRPr="009A3E6C">
        <w:rPr>
          <w:rFonts w:asciiTheme="minorHAnsi" w:hAnsiTheme="minorHAnsi"/>
          <w:b w:val="0"/>
          <w:sz w:val="56"/>
          <w:szCs w:val="56"/>
        </w:rPr>
        <w:t>Productos</w:t>
      </w:r>
      <w:bookmarkEnd w:id="5"/>
    </w:p>
    <w:p w:rsidR="009A3E6C" w:rsidRDefault="009A3E6C" w:rsidP="00E21ADC">
      <w:pPr>
        <w:rPr>
          <w:sz w:val="24"/>
          <w:szCs w:val="24"/>
        </w:rPr>
      </w:pPr>
    </w:p>
    <w:p w:rsidR="00727BA0" w:rsidRPr="00DE140C" w:rsidRDefault="00A030AE" w:rsidP="009A3E6C">
      <w:pPr>
        <w:ind w:firstLine="708"/>
        <w:jc w:val="both"/>
        <w:rPr>
          <w:sz w:val="24"/>
          <w:szCs w:val="24"/>
        </w:rPr>
      </w:pPr>
      <w:r w:rsidRPr="00DE140C">
        <w:rPr>
          <w:sz w:val="24"/>
          <w:szCs w:val="24"/>
        </w:rPr>
        <w:t>Después del acero, es el metal de mayor uso industrial.</w:t>
      </w:r>
      <w:r w:rsidR="000560F0" w:rsidRPr="00DE140C">
        <w:rPr>
          <w:sz w:val="24"/>
          <w:szCs w:val="24"/>
        </w:rPr>
        <w:t xml:space="preserve"> En la mayoría de los casos se utiliza aleado con otros metales con el fin de mejorar sus características, mientras que rara vez se emplea puro (para la fabricación de espejos principalmente).</w:t>
      </w:r>
    </w:p>
    <w:p w:rsidR="00734039" w:rsidRPr="00DE140C" w:rsidRDefault="00734039" w:rsidP="00E21ADC">
      <w:pPr>
        <w:rPr>
          <w:sz w:val="24"/>
          <w:szCs w:val="24"/>
        </w:rPr>
      </w:pPr>
      <w:r w:rsidRPr="00DE140C">
        <w:rPr>
          <w:sz w:val="24"/>
          <w:szCs w:val="24"/>
        </w:rPr>
        <w:t>Sus principales aplicaciones son:</w:t>
      </w:r>
    </w:p>
    <w:p w:rsidR="00695DAD" w:rsidRPr="00DE140C" w:rsidRDefault="00734039" w:rsidP="00E21ADC">
      <w:pPr>
        <w:pStyle w:val="Prrafodelista"/>
        <w:numPr>
          <w:ilvl w:val="0"/>
          <w:numId w:val="2"/>
        </w:numPr>
        <w:rPr>
          <w:sz w:val="24"/>
          <w:szCs w:val="24"/>
        </w:rPr>
      </w:pPr>
      <w:r w:rsidRPr="00DE140C">
        <w:rPr>
          <w:sz w:val="24"/>
          <w:szCs w:val="24"/>
        </w:rPr>
        <w:t>Material estructural en avione</w:t>
      </w:r>
      <w:r w:rsidR="00695DAD" w:rsidRPr="00DE140C">
        <w:rPr>
          <w:sz w:val="24"/>
          <w:szCs w:val="24"/>
        </w:rPr>
        <w:t>s, automóviles, tanques, buques.</w:t>
      </w:r>
    </w:p>
    <w:p w:rsidR="00695DAD" w:rsidRPr="00DE140C" w:rsidRDefault="00FE243B" w:rsidP="00E21ADC">
      <w:pPr>
        <w:pStyle w:val="Prrafodelista"/>
        <w:numPr>
          <w:ilvl w:val="0"/>
          <w:numId w:val="2"/>
        </w:numPr>
        <w:rPr>
          <w:sz w:val="24"/>
          <w:szCs w:val="24"/>
        </w:rPr>
      </w:pPr>
      <w:r w:rsidRPr="00DE140C">
        <w:rPr>
          <w:sz w:val="24"/>
          <w:szCs w:val="24"/>
        </w:rPr>
        <w:t>Maquinaria (debido a su baja densidad y alta resistencia a la corrosión).</w:t>
      </w:r>
    </w:p>
    <w:p w:rsidR="00695DAD" w:rsidRPr="00DE140C" w:rsidRDefault="00456F09" w:rsidP="00E21ADC">
      <w:pPr>
        <w:pStyle w:val="Prrafodelista"/>
        <w:numPr>
          <w:ilvl w:val="0"/>
          <w:numId w:val="2"/>
        </w:numPr>
        <w:rPr>
          <w:sz w:val="24"/>
          <w:szCs w:val="24"/>
        </w:rPr>
      </w:pPr>
      <w:r w:rsidRPr="00DE140C">
        <w:rPr>
          <w:sz w:val="24"/>
          <w:szCs w:val="24"/>
        </w:rPr>
        <w:t>Carpintería metálica (puertas, ventanas, cierres).</w:t>
      </w:r>
    </w:p>
    <w:p w:rsidR="00695DAD" w:rsidRPr="00DE140C" w:rsidRDefault="00456F09" w:rsidP="00E21ADC">
      <w:pPr>
        <w:pStyle w:val="Prrafodelista"/>
        <w:numPr>
          <w:ilvl w:val="0"/>
          <w:numId w:val="2"/>
        </w:numPr>
        <w:rPr>
          <w:sz w:val="24"/>
          <w:szCs w:val="24"/>
        </w:rPr>
      </w:pPr>
      <w:r w:rsidRPr="00DE140C">
        <w:rPr>
          <w:sz w:val="24"/>
          <w:szCs w:val="24"/>
        </w:rPr>
        <w:t>Espejos (se usa aluminio puro).</w:t>
      </w:r>
    </w:p>
    <w:p w:rsidR="00695DAD" w:rsidRPr="00DE140C" w:rsidRDefault="00734039" w:rsidP="00E21ADC">
      <w:pPr>
        <w:pStyle w:val="Prrafodelista"/>
        <w:numPr>
          <w:ilvl w:val="0"/>
          <w:numId w:val="2"/>
        </w:numPr>
        <w:rPr>
          <w:sz w:val="24"/>
          <w:szCs w:val="24"/>
        </w:rPr>
      </w:pPr>
      <w:r w:rsidRPr="00DE140C">
        <w:rPr>
          <w:sz w:val="24"/>
          <w:szCs w:val="24"/>
        </w:rPr>
        <w:t>Embalaje de alimentos (papel de aluminio, latas).</w:t>
      </w:r>
    </w:p>
    <w:p w:rsidR="00695DAD" w:rsidRPr="00DE140C" w:rsidRDefault="00734039" w:rsidP="00E21ADC">
      <w:pPr>
        <w:pStyle w:val="Prrafodelista"/>
        <w:numPr>
          <w:ilvl w:val="0"/>
          <w:numId w:val="2"/>
        </w:numPr>
        <w:rPr>
          <w:sz w:val="24"/>
          <w:szCs w:val="24"/>
        </w:rPr>
      </w:pPr>
      <w:r w:rsidRPr="00DE140C">
        <w:rPr>
          <w:sz w:val="24"/>
          <w:szCs w:val="24"/>
        </w:rPr>
        <w:t>Herramientas y utensilios varios.</w:t>
      </w:r>
    </w:p>
    <w:p w:rsidR="00734039" w:rsidRPr="00DE140C" w:rsidRDefault="00734039" w:rsidP="00E21ADC">
      <w:pPr>
        <w:pStyle w:val="Prrafodelista"/>
        <w:numPr>
          <w:ilvl w:val="0"/>
          <w:numId w:val="2"/>
        </w:numPr>
        <w:rPr>
          <w:sz w:val="24"/>
          <w:szCs w:val="24"/>
        </w:rPr>
      </w:pPr>
      <w:r w:rsidRPr="00DE140C">
        <w:rPr>
          <w:sz w:val="24"/>
          <w:szCs w:val="24"/>
        </w:rPr>
        <w:t>Transmisión eléctrica: conductores.</w:t>
      </w:r>
    </w:p>
    <w:p w:rsidR="00627ADA" w:rsidRPr="00DE140C" w:rsidRDefault="00627ADA" w:rsidP="00627ADA">
      <w:pPr>
        <w:rPr>
          <w:sz w:val="24"/>
          <w:szCs w:val="24"/>
        </w:rPr>
      </w:pPr>
      <w:r w:rsidRPr="00DE140C">
        <w:rPr>
          <w:sz w:val="24"/>
          <w:szCs w:val="24"/>
        </w:rPr>
        <w:t>En la próxima sección se describirán los distintos tipos de conductores de aluminio.</w:t>
      </w:r>
    </w:p>
    <w:p w:rsidR="00627ADA" w:rsidRPr="00346A23" w:rsidRDefault="00627ADA" w:rsidP="00E21ADC">
      <w:pPr>
        <w:rPr>
          <w:b/>
        </w:rPr>
      </w:pPr>
    </w:p>
    <w:p w:rsidR="00627ADA" w:rsidRPr="00346A23" w:rsidRDefault="00627ADA" w:rsidP="00E21ADC">
      <w:pPr>
        <w:rPr>
          <w:b/>
        </w:rPr>
      </w:pPr>
    </w:p>
    <w:p w:rsidR="00627ADA" w:rsidRPr="00346A23" w:rsidRDefault="00627ADA" w:rsidP="00E21ADC">
      <w:pPr>
        <w:rPr>
          <w:b/>
        </w:rPr>
      </w:pPr>
    </w:p>
    <w:p w:rsidR="00627ADA" w:rsidRPr="00346A23" w:rsidRDefault="00627ADA" w:rsidP="00E21ADC">
      <w:pPr>
        <w:rPr>
          <w:b/>
        </w:rPr>
      </w:pPr>
    </w:p>
    <w:p w:rsidR="00627ADA" w:rsidRPr="00346A23" w:rsidRDefault="00627ADA" w:rsidP="00E21ADC">
      <w:pPr>
        <w:rPr>
          <w:b/>
        </w:rPr>
      </w:pPr>
    </w:p>
    <w:p w:rsidR="00627ADA" w:rsidRPr="00346A23" w:rsidRDefault="00627ADA" w:rsidP="00E21ADC">
      <w:pPr>
        <w:rPr>
          <w:b/>
        </w:rPr>
      </w:pPr>
    </w:p>
    <w:p w:rsidR="00627ADA" w:rsidRPr="00346A23" w:rsidRDefault="00627ADA" w:rsidP="00E21ADC">
      <w:pPr>
        <w:rPr>
          <w:b/>
        </w:rPr>
      </w:pPr>
    </w:p>
    <w:p w:rsidR="00627ADA" w:rsidRPr="00346A23" w:rsidRDefault="00627ADA" w:rsidP="00E21ADC">
      <w:pPr>
        <w:rPr>
          <w:b/>
        </w:rPr>
      </w:pPr>
    </w:p>
    <w:p w:rsidR="00627ADA" w:rsidRPr="00346A23" w:rsidRDefault="00627ADA" w:rsidP="00E21ADC">
      <w:pPr>
        <w:rPr>
          <w:b/>
        </w:rPr>
      </w:pPr>
    </w:p>
    <w:p w:rsidR="00627ADA" w:rsidRPr="00346A23" w:rsidRDefault="00627ADA" w:rsidP="00E21ADC">
      <w:pPr>
        <w:rPr>
          <w:b/>
        </w:rPr>
      </w:pPr>
    </w:p>
    <w:p w:rsidR="00627ADA" w:rsidRPr="00346A23" w:rsidRDefault="00627ADA" w:rsidP="00E21ADC">
      <w:pPr>
        <w:rPr>
          <w:b/>
        </w:rPr>
      </w:pPr>
    </w:p>
    <w:p w:rsidR="00627ADA" w:rsidRPr="00346A23" w:rsidRDefault="00627ADA" w:rsidP="00E21ADC">
      <w:pPr>
        <w:rPr>
          <w:b/>
        </w:rPr>
      </w:pPr>
    </w:p>
    <w:p w:rsidR="00627ADA" w:rsidRPr="00346A23" w:rsidRDefault="00627ADA" w:rsidP="00E21ADC">
      <w:pPr>
        <w:rPr>
          <w:b/>
        </w:rPr>
      </w:pPr>
    </w:p>
    <w:p w:rsidR="00627ADA" w:rsidRPr="00346A23" w:rsidRDefault="00627ADA" w:rsidP="00E21ADC">
      <w:pPr>
        <w:rPr>
          <w:b/>
        </w:rPr>
      </w:pPr>
    </w:p>
    <w:p w:rsidR="00627ADA" w:rsidRPr="00346A23" w:rsidRDefault="00627ADA" w:rsidP="00E21ADC">
      <w:pPr>
        <w:rPr>
          <w:b/>
        </w:rPr>
      </w:pPr>
    </w:p>
    <w:p w:rsidR="00200A9E" w:rsidRPr="009A3E6C" w:rsidRDefault="00DE140C" w:rsidP="009A3E6C">
      <w:pPr>
        <w:pStyle w:val="Ttulo1"/>
        <w:rPr>
          <w:rFonts w:asciiTheme="minorHAnsi" w:hAnsiTheme="minorHAnsi"/>
          <w:b w:val="0"/>
          <w:sz w:val="56"/>
          <w:szCs w:val="56"/>
        </w:rPr>
      </w:pPr>
      <w:bookmarkStart w:id="6" w:name="_Toc259307379"/>
      <w:r w:rsidRPr="009A3E6C">
        <w:rPr>
          <w:b w:val="0"/>
          <w:sz w:val="56"/>
          <w:szCs w:val="56"/>
        </w:rPr>
        <w:lastRenderedPageBreak/>
        <w:t xml:space="preserve">5.- </w:t>
      </w:r>
      <w:r w:rsidR="00695DAD" w:rsidRPr="009A3E6C">
        <w:rPr>
          <w:rFonts w:asciiTheme="minorHAnsi" w:hAnsiTheme="minorHAnsi"/>
          <w:b w:val="0"/>
          <w:sz w:val="56"/>
          <w:szCs w:val="56"/>
        </w:rPr>
        <w:t>Conductores de aluminio</w:t>
      </w:r>
      <w:bookmarkEnd w:id="6"/>
    </w:p>
    <w:p w:rsidR="009A3E6C" w:rsidRDefault="009A3E6C" w:rsidP="008D3154">
      <w:pPr>
        <w:jc w:val="both"/>
        <w:rPr>
          <w:sz w:val="24"/>
          <w:szCs w:val="24"/>
        </w:rPr>
      </w:pPr>
    </w:p>
    <w:p w:rsidR="00627ADA" w:rsidRPr="00DE140C" w:rsidRDefault="00627ADA" w:rsidP="008D3154">
      <w:pPr>
        <w:jc w:val="both"/>
        <w:rPr>
          <w:sz w:val="24"/>
          <w:szCs w:val="24"/>
        </w:rPr>
      </w:pPr>
      <w:r w:rsidRPr="00DE140C">
        <w:rPr>
          <w:sz w:val="24"/>
          <w:szCs w:val="24"/>
        </w:rPr>
        <w:t>En general, un conductor de aluminio está formado por las siguientes partes:</w:t>
      </w:r>
    </w:p>
    <w:p w:rsidR="00627ADA" w:rsidRPr="00DE140C" w:rsidRDefault="00627ADA" w:rsidP="008D3154">
      <w:pPr>
        <w:pStyle w:val="Prrafodelista"/>
        <w:numPr>
          <w:ilvl w:val="0"/>
          <w:numId w:val="2"/>
        </w:numPr>
        <w:jc w:val="both"/>
        <w:rPr>
          <w:sz w:val="24"/>
          <w:szCs w:val="24"/>
        </w:rPr>
      </w:pPr>
      <w:r w:rsidRPr="00DE140C">
        <w:rPr>
          <w:sz w:val="24"/>
          <w:szCs w:val="24"/>
        </w:rPr>
        <w:t>Alma conductora: fabricada de aluminio y como dice su nombre, es la encargada de conducir la electricidad.</w:t>
      </w:r>
    </w:p>
    <w:p w:rsidR="00627ADA" w:rsidRPr="00DE140C" w:rsidRDefault="00627ADA" w:rsidP="008D3154">
      <w:pPr>
        <w:pStyle w:val="Prrafodelista"/>
        <w:numPr>
          <w:ilvl w:val="0"/>
          <w:numId w:val="2"/>
        </w:numPr>
        <w:jc w:val="both"/>
        <w:rPr>
          <w:sz w:val="24"/>
          <w:szCs w:val="24"/>
        </w:rPr>
      </w:pPr>
      <w:r w:rsidRPr="00DE140C">
        <w:rPr>
          <w:sz w:val="24"/>
          <w:szCs w:val="24"/>
        </w:rPr>
        <w:t>Aislante: evita que la energía eléctrica transmitida entre en contacto con personas, objetos u conductores vecinos.</w:t>
      </w:r>
    </w:p>
    <w:p w:rsidR="00627ADA" w:rsidRPr="00DE140C" w:rsidRDefault="00627ADA" w:rsidP="008D3154">
      <w:pPr>
        <w:pStyle w:val="Prrafodelista"/>
        <w:numPr>
          <w:ilvl w:val="0"/>
          <w:numId w:val="2"/>
        </w:numPr>
        <w:jc w:val="both"/>
        <w:rPr>
          <w:sz w:val="24"/>
          <w:szCs w:val="24"/>
        </w:rPr>
      </w:pPr>
      <w:r w:rsidRPr="00DE140C">
        <w:rPr>
          <w:sz w:val="24"/>
          <w:szCs w:val="24"/>
        </w:rPr>
        <w:t>Cubierta: protege el alma y la aislación contra daños mecánicos.</w:t>
      </w:r>
    </w:p>
    <w:p w:rsidR="00627ADA" w:rsidRPr="00DE140C" w:rsidRDefault="00627ADA" w:rsidP="00DE140C">
      <w:pPr>
        <w:jc w:val="center"/>
        <w:rPr>
          <w:sz w:val="24"/>
          <w:szCs w:val="24"/>
        </w:rPr>
      </w:pPr>
      <w:r w:rsidRPr="00DE140C">
        <w:rPr>
          <w:noProof/>
          <w:sz w:val="24"/>
          <w:szCs w:val="24"/>
        </w:rPr>
        <w:drawing>
          <wp:inline distT="0" distB="0" distL="0" distR="0">
            <wp:extent cx="3714750" cy="1133424"/>
            <wp:effectExtent l="19050" t="0" r="0" b="0"/>
            <wp:docPr id="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3714750" cy="1133424"/>
                    </a:xfrm>
                    <a:prstGeom prst="rect">
                      <a:avLst/>
                    </a:prstGeom>
                    <a:noFill/>
                    <a:ln w="9525">
                      <a:noFill/>
                      <a:miter lim="800000"/>
                      <a:headEnd/>
                      <a:tailEnd/>
                    </a:ln>
                  </pic:spPr>
                </pic:pic>
              </a:graphicData>
            </a:graphic>
          </wp:inline>
        </w:drawing>
      </w:r>
    </w:p>
    <w:p w:rsidR="00DE140C" w:rsidRPr="00DE140C" w:rsidRDefault="00DE140C" w:rsidP="00DE140C">
      <w:pPr>
        <w:jc w:val="center"/>
        <w:rPr>
          <w:sz w:val="24"/>
          <w:szCs w:val="24"/>
        </w:rPr>
      </w:pPr>
      <w:r w:rsidRPr="00DE140C">
        <w:rPr>
          <w:sz w:val="24"/>
          <w:szCs w:val="24"/>
        </w:rPr>
        <w:t>Figura 4: Estructura de un conductor</w:t>
      </w:r>
    </w:p>
    <w:p w:rsidR="00200A9E" w:rsidRPr="00DE140C" w:rsidRDefault="00627ADA" w:rsidP="008D3154">
      <w:pPr>
        <w:ind w:firstLine="708"/>
        <w:jc w:val="both"/>
        <w:rPr>
          <w:sz w:val="24"/>
          <w:szCs w:val="24"/>
        </w:rPr>
      </w:pPr>
      <w:r w:rsidRPr="00DE140C">
        <w:rPr>
          <w:sz w:val="24"/>
          <w:szCs w:val="24"/>
        </w:rPr>
        <w:t xml:space="preserve">Los conductores de aluminio </w:t>
      </w:r>
      <w:r w:rsidR="00BA6C39" w:rsidRPr="00DE140C">
        <w:rPr>
          <w:sz w:val="24"/>
          <w:szCs w:val="24"/>
        </w:rPr>
        <w:t>son empleados</w:t>
      </w:r>
      <w:r w:rsidR="00900C45" w:rsidRPr="00DE140C">
        <w:rPr>
          <w:sz w:val="24"/>
          <w:szCs w:val="24"/>
        </w:rPr>
        <w:t xml:space="preserve"> principalmente</w:t>
      </w:r>
      <w:r w:rsidR="00BA6C39" w:rsidRPr="00DE140C">
        <w:rPr>
          <w:sz w:val="24"/>
          <w:szCs w:val="24"/>
        </w:rPr>
        <w:t xml:space="preserve"> para transmisión y distribución de energía eléctrica en líneas aéreas. Para fabricarlos se emplean metales y aleaciones como aluminio 1350-H19, aleación </w:t>
      </w:r>
      <w:r w:rsidR="00D26C45" w:rsidRPr="00DE140C">
        <w:rPr>
          <w:sz w:val="24"/>
          <w:szCs w:val="24"/>
        </w:rPr>
        <w:t>de aluminio 6201-</w:t>
      </w:r>
      <w:r w:rsidR="00BA6C39" w:rsidRPr="00DE140C">
        <w:rPr>
          <w:sz w:val="24"/>
          <w:szCs w:val="24"/>
        </w:rPr>
        <w:t>T81</w:t>
      </w:r>
      <w:r w:rsidR="00D26C45" w:rsidRPr="00DE140C">
        <w:rPr>
          <w:sz w:val="24"/>
          <w:szCs w:val="24"/>
        </w:rPr>
        <w:t xml:space="preserve"> y acero recubierto con zinc o aluminio. </w:t>
      </w:r>
    </w:p>
    <w:p w:rsidR="00900C45" w:rsidRPr="00DE140C" w:rsidRDefault="00200A9E" w:rsidP="008D3154">
      <w:pPr>
        <w:ind w:firstLine="708"/>
        <w:jc w:val="both"/>
        <w:rPr>
          <w:rFonts w:cs="MSTT31c392"/>
          <w:sz w:val="24"/>
          <w:szCs w:val="24"/>
        </w:rPr>
      </w:pPr>
      <w:r w:rsidRPr="00DE140C">
        <w:rPr>
          <w:rFonts w:cs="MSTT31c392"/>
          <w:sz w:val="24"/>
          <w:szCs w:val="24"/>
        </w:rPr>
        <w:t>Gracias a las innumerables combinaciones de alambres de aluminio y de acero que son posibles, se puede variar las proporciones entre los mismos de modo que se obtenga la mejor relación entre capacidad de transporte de corriente eléctrica y resistencia mecánica para cada tipo de aplicación.</w:t>
      </w:r>
    </w:p>
    <w:p w:rsidR="00DE140C" w:rsidRDefault="00DE140C" w:rsidP="000F2D7F">
      <w:pPr>
        <w:rPr>
          <w:b/>
          <w:sz w:val="24"/>
          <w:szCs w:val="24"/>
        </w:rPr>
      </w:pPr>
    </w:p>
    <w:p w:rsidR="00DE140C" w:rsidRPr="00DE140C" w:rsidRDefault="00DE140C" w:rsidP="009A3E6C">
      <w:pPr>
        <w:pStyle w:val="Ttulo2"/>
        <w:rPr>
          <w:sz w:val="36"/>
          <w:szCs w:val="36"/>
        </w:rPr>
      </w:pPr>
      <w:bookmarkStart w:id="7" w:name="_Toc259307380"/>
      <w:r w:rsidRPr="00DE140C">
        <w:rPr>
          <w:b w:val="0"/>
          <w:sz w:val="36"/>
          <w:szCs w:val="36"/>
        </w:rPr>
        <w:t xml:space="preserve">5.1.- </w:t>
      </w:r>
      <w:r w:rsidR="000F2D7F" w:rsidRPr="00DE140C">
        <w:rPr>
          <w:rFonts w:asciiTheme="minorHAnsi" w:hAnsiTheme="minorHAnsi"/>
          <w:sz w:val="36"/>
          <w:szCs w:val="36"/>
        </w:rPr>
        <w:t>Cable multiplex</w:t>
      </w:r>
      <w:bookmarkEnd w:id="7"/>
    </w:p>
    <w:p w:rsidR="009A3E6C" w:rsidRDefault="009A3E6C" w:rsidP="008D3154">
      <w:pPr>
        <w:ind w:firstLine="708"/>
        <w:jc w:val="both"/>
        <w:rPr>
          <w:sz w:val="24"/>
          <w:szCs w:val="24"/>
        </w:rPr>
      </w:pPr>
    </w:p>
    <w:p w:rsidR="000F2D7F" w:rsidRDefault="00DE140C" w:rsidP="008D3154">
      <w:pPr>
        <w:ind w:firstLine="708"/>
        <w:jc w:val="both"/>
        <w:rPr>
          <w:sz w:val="24"/>
          <w:szCs w:val="24"/>
        </w:rPr>
      </w:pPr>
      <w:r w:rsidRPr="00DE140C">
        <w:rPr>
          <w:sz w:val="24"/>
          <w:szCs w:val="24"/>
        </w:rPr>
        <w:t>L</w:t>
      </w:r>
      <w:r w:rsidR="000F2D7F" w:rsidRPr="00DE140C">
        <w:rPr>
          <w:sz w:val="24"/>
          <w:szCs w:val="24"/>
        </w:rPr>
        <w:t xml:space="preserve">os cables multiplex de aluminio (dúplex, </w:t>
      </w:r>
      <w:proofErr w:type="spellStart"/>
      <w:r w:rsidR="000F2D7F" w:rsidRPr="00DE140C">
        <w:rPr>
          <w:sz w:val="24"/>
          <w:szCs w:val="24"/>
        </w:rPr>
        <w:t>triplex</w:t>
      </w:r>
      <w:proofErr w:type="spellEnd"/>
      <w:r w:rsidR="000F2D7F" w:rsidRPr="00DE140C">
        <w:rPr>
          <w:sz w:val="24"/>
          <w:szCs w:val="24"/>
        </w:rPr>
        <w:t xml:space="preserve"> o </w:t>
      </w:r>
      <w:proofErr w:type="spellStart"/>
      <w:r w:rsidR="000F2D7F" w:rsidRPr="00DE140C">
        <w:rPr>
          <w:sz w:val="24"/>
          <w:szCs w:val="24"/>
        </w:rPr>
        <w:t>cuádruplex</w:t>
      </w:r>
      <w:proofErr w:type="spellEnd"/>
      <w:r w:rsidR="000F2D7F" w:rsidRPr="00DE140C">
        <w:rPr>
          <w:sz w:val="24"/>
          <w:szCs w:val="24"/>
        </w:rPr>
        <w:t>) se usan en líneas aéreas de distribución secundaria, comúnmente desde el transformador hasta la derivación para el usuario o caja de distribución ubicada en el poste.</w:t>
      </w:r>
    </w:p>
    <w:p w:rsidR="00DE140C" w:rsidRDefault="00DE140C" w:rsidP="00DE140C">
      <w:pPr>
        <w:ind w:firstLine="708"/>
        <w:jc w:val="center"/>
        <w:rPr>
          <w:sz w:val="24"/>
          <w:szCs w:val="24"/>
        </w:rPr>
      </w:pPr>
      <w:r>
        <w:rPr>
          <w:noProof/>
          <w:sz w:val="24"/>
          <w:szCs w:val="24"/>
        </w:rPr>
        <w:lastRenderedPageBreak/>
        <w:drawing>
          <wp:inline distT="0" distB="0" distL="0" distR="0">
            <wp:extent cx="4276725" cy="1190625"/>
            <wp:effectExtent l="19050" t="0" r="9525" b="0"/>
            <wp:docPr id="15"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srcRect/>
                    <a:stretch>
                      <a:fillRect/>
                    </a:stretch>
                  </pic:blipFill>
                  <pic:spPr bwMode="auto">
                    <a:xfrm>
                      <a:off x="0" y="0"/>
                      <a:ext cx="4276725" cy="1190625"/>
                    </a:xfrm>
                    <a:prstGeom prst="rect">
                      <a:avLst/>
                    </a:prstGeom>
                    <a:noFill/>
                    <a:ln w="9525">
                      <a:noFill/>
                      <a:miter lim="800000"/>
                      <a:headEnd/>
                      <a:tailEnd/>
                    </a:ln>
                  </pic:spPr>
                </pic:pic>
              </a:graphicData>
            </a:graphic>
          </wp:inline>
        </w:drawing>
      </w:r>
    </w:p>
    <w:p w:rsidR="000F2D7F" w:rsidRPr="00DE140C" w:rsidRDefault="00DE140C" w:rsidP="00DE140C">
      <w:pPr>
        <w:jc w:val="center"/>
        <w:rPr>
          <w:sz w:val="24"/>
          <w:szCs w:val="24"/>
        </w:rPr>
      </w:pPr>
      <w:r>
        <w:rPr>
          <w:sz w:val="24"/>
          <w:szCs w:val="24"/>
        </w:rPr>
        <w:t>Figura 5: Cable multiplex</w:t>
      </w:r>
    </w:p>
    <w:p w:rsidR="00DE140C" w:rsidRPr="00DE140C" w:rsidRDefault="00DE140C" w:rsidP="009A3E6C">
      <w:pPr>
        <w:pStyle w:val="Ttulo2"/>
        <w:rPr>
          <w:sz w:val="36"/>
          <w:szCs w:val="36"/>
        </w:rPr>
      </w:pPr>
      <w:bookmarkStart w:id="8" w:name="_Toc259307381"/>
      <w:r w:rsidRPr="00DE140C">
        <w:rPr>
          <w:b w:val="0"/>
          <w:sz w:val="36"/>
          <w:szCs w:val="36"/>
        </w:rPr>
        <w:t xml:space="preserve">5.2.- </w:t>
      </w:r>
      <w:r w:rsidR="00D26C45" w:rsidRPr="00DE140C">
        <w:rPr>
          <w:rFonts w:asciiTheme="minorHAnsi" w:hAnsiTheme="minorHAnsi"/>
          <w:sz w:val="36"/>
          <w:szCs w:val="36"/>
        </w:rPr>
        <w:t>Conductor AAC</w:t>
      </w:r>
      <w:bookmarkEnd w:id="8"/>
    </w:p>
    <w:p w:rsidR="009A3E6C" w:rsidRDefault="009A3E6C" w:rsidP="008D3154">
      <w:pPr>
        <w:ind w:firstLine="708"/>
        <w:jc w:val="both"/>
        <w:rPr>
          <w:sz w:val="24"/>
          <w:szCs w:val="24"/>
        </w:rPr>
      </w:pPr>
    </w:p>
    <w:p w:rsidR="001F3F52" w:rsidRPr="00DE140C" w:rsidRDefault="00DE140C" w:rsidP="008D3154">
      <w:pPr>
        <w:ind w:firstLine="708"/>
        <w:jc w:val="both"/>
        <w:rPr>
          <w:sz w:val="24"/>
          <w:szCs w:val="24"/>
        </w:rPr>
      </w:pPr>
      <w:r>
        <w:rPr>
          <w:sz w:val="24"/>
          <w:szCs w:val="24"/>
        </w:rPr>
        <w:t>E</w:t>
      </w:r>
      <w:r w:rsidR="00D26C45" w:rsidRPr="00DE140C">
        <w:rPr>
          <w:sz w:val="24"/>
          <w:szCs w:val="24"/>
        </w:rPr>
        <w:t>s un conductor de aluminio cableado concéntrico formado por alambres de aluminio 1350-H19. Son utilizados en</w:t>
      </w:r>
      <w:r w:rsidR="001F3F52" w:rsidRPr="00DE140C">
        <w:rPr>
          <w:sz w:val="24"/>
          <w:szCs w:val="24"/>
        </w:rPr>
        <w:t xml:space="preserve"> vanos o tramos cortos de</w:t>
      </w:r>
      <w:r w:rsidR="00D26C45" w:rsidRPr="00DE140C">
        <w:rPr>
          <w:sz w:val="24"/>
          <w:szCs w:val="24"/>
        </w:rPr>
        <w:t xml:space="preserve"> líneas aéreas </w:t>
      </w:r>
      <w:r w:rsidR="00B32A3B" w:rsidRPr="00DE140C">
        <w:rPr>
          <w:sz w:val="24"/>
          <w:szCs w:val="24"/>
        </w:rPr>
        <w:t xml:space="preserve">de distribución </w:t>
      </w:r>
      <w:r w:rsidR="00D26C45" w:rsidRPr="00DE140C">
        <w:rPr>
          <w:sz w:val="24"/>
          <w:szCs w:val="24"/>
        </w:rPr>
        <w:t>donde</w:t>
      </w:r>
      <w:r w:rsidR="004B17BA" w:rsidRPr="00DE140C">
        <w:rPr>
          <w:sz w:val="24"/>
          <w:szCs w:val="24"/>
        </w:rPr>
        <w:t xml:space="preserve"> no se necesita una carga de ro</w:t>
      </w:r>
      <w:r w:rsidR="001F3F52" w:rsidRPr="00DE140C">
        <w:rPr>
          <w:sz w:val="24"/>
          <w:szCs w:val="24"/>
        </w:rPr>
        <w:t>tura tan alta, también se emplea como ne</w:t>
      </w:r>
      <w:r w:rsidR="00B32A3B" w:rsidRPr="00DE140C">
        <w:rPr>
          <w:sz w:val="24"/>
          <w:szCs w:val="24"/>
        </w:rPr>
        <w:t>ut</w:t>
      </w:r>
      <w:r w:rsidR="00900C45" w:rsidRPr="00DE140C">
        <w:rPr>
          <w:sz w:val="24"/>
          <w:szCs w:val="24"/>
        </w:rPr>
        <w:t>ro en cables tipo multiplex (</w:t>
      </w:r>
      <w:r w:rsidR="00E23D19" w:rsidRPr="00DE140C">
        <w:rPr>
          <w:sz w:val="24"/>
          <w:szCs w:val="24"/>
        </w:rPr>
        <w:t>son explicados más adelante</w:t>
      </w:r>
      <w:r w:rsidR="00C96517" w:rsidRPr="00DE140C">
        <w:rPr>
          <w:sz w:val="24"/>
          <w:szCs w:val="24"/>
        </w:rPr>
        <w:t>).</w:t>
      </w:r>
    </w:p>
    <w:p w:rsidR="00FF353E" w:rsidRDefault="001F3F52" w:rsidP="00A72F21">
      <w:pPr>
        <w:rPr>
          <w:sz w:val="24"/>
          <w:szCs w:val="24"/>
        </w:rPr>
      </w:pPr>
      <w:r w:rsidRPr="00DE140C">
        <w:rPr>
          <w:noProof/>
          <w:sz w:val="24"/>
          <w:szCs w:val="24"/>
        </w:rPr>
        <w:drawing>
          <wp:inline distT="0" distB="0" distL="0" distR="0">
            <wp:extent cx="3145946" cy="1894717"/>
            <wp:effectExtent l="19050" t="0" r="0" b="0"/>
            <wp:docPr id="1" name="Imagen 16" descr="http://www.udistrital.edu.co/comunidad/grupos/gispud/redeselectricas/site/cap3/Imagesc3/condu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udistrital.edu.co/comunidad/grupos/gispud/redeselectricas/site/cap3/Imagesc3/conduc1.jpg"/>
                    <pic:cNvPicPr>
                      <a:picLocks noChangeAspect="1" noChangeArrowheads="1"/>
                    </pic:cNvPicPr>
                  </pic:nvPicPr>
                  <pic:blipFill>
                    <a:blip r:embed="rId14" cstate="print"/>
                    <a:srcRect/>
                    <a:stretch>
                      <a:fillRect/>
                    </a:stretch>
                  </pic:blipFill>
                  <pic:spPr bwMode="auto">
                    <a:xfrm>
                      <a:off x="0" y="0"/>
                      <a:ext cx="3145006" cy="1894151"/>
                    </a:xfrm>
                    <a:prstGeom prst="rect">
                      <a:avLst/>
                    </a:prstGeom>
                    <a:noFill/>
                    <a:ln w="9525">
                      <a:noFill/>
                      <a:miter lim="800000"/>
                      <a:headEnd/>
                      <a:tailEnd/>
                    </a:ln>
                  </pic:spPr>
                </pic:pic>
              </a:graphicData>
            </a:graphic>
          </wp:inline>
        </w:drawing>
      </w:r>
      <w:r w:rsidR="00A72F21" w:rsidRPr="00DE140C">
        <w:rPr>
          <w:noProof/>
          <w:sz w:val="24"/>
          <w:szCs w:val="24"/>
        </w:rPr>
        <w:drawing>
          <wp:inline distT="0" distB="0" distL="0" distR="0">
            <wp:extent cx="1960006" cy="1885950"/>
            <wp:effectExtent l="19050" t="0" r="2144" b="0"/>
            <wp:docPr id="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1960006" cy="1885950"/>
                    </a:xfrm>
                    <a:prstGeom prst="rect">
                      <a:avLst/>
                    </a:prstGeom>
                    <a:noFill/>
                    <a:ln w="9525">
                      <a:noFill/>
                      <a:miter lim="800000"/>
                      <a:headEnd/>
                      <a:tailEnd/>
                    </a:ln>
                  </pic:spPr>
                </pic:pic>
              </a:graphicData>
            </a:graphic>
          </wp:inline>
        </w:drawing>
      </w:r>
    </w:p>
    <w:p w:rsidR="00DE140C" w:rsidRPr="00DE140C" w:rsidRDefault="00DE140C" w:rsidP="00DE140C">
      <w:pPr>
        <w:jc w:val="center"/>
        <w:rPr>
          <w:sz w:val="24"/>
          <w:szCs w:val="24"/>
        </w:rPr>
      </w:pPr>
      <w:r>
        <w:rPr>
          <w:sz w:val="24"/>
          <w:szCs w:val="24"/>
        </w:rPr>
        <w:t>Figura 6: Conductor AAC</w:t>
      </w:r>
    </w:p>
    <w:p w:rsidR="00DE140C" w:rsidRDefault="001F3F52" w:rsidP="00E21ADC">
      <w:pPr>
        <w:rPr>
          <w:sz w:val="24"/>
          <w:szCs w:val="24"/>
        </w:rPr>
      </w:pPr>
      <w:r w:rsidRPr="00DE140C">
        <w:rPr>
          <w:sz w:val="24"/>
          <w:szCs w:val="24"/>
        </w:rPr>
        <w:t xml:space="preserve"> </w:t>
      </w:r>
    </w:p>
    <w:p w:rsidR="00DE140C" w:rsidRPr="00300784" w:rsidRDefault="00DE140C" w:rsidP="009A3E6C">
      <w:pPr>
        <w:pStyle w:val="Ttulo2"/>
        <w:rPr>
          <w:sz w:val="36"/>
          <w:szCs w:val="36"/>
        </w:rPr>
      </w:pPr>
      <w:bookmarkStart w:id="9" w:name="_Toc259307382"/>
      <w:r w:rsidRPr="00DE140C">
        <w:rPr>
          <w:b w:val="0"/>
          <w:sz w:val="36"/>
          <w:szCs w:val="36"/>
        </w:rPr>
        <w:t xml:space="preserve">5.3.- </w:t>
      </w:r>
      <w:r w:rsidRPr="00300784">
        <w:rPr>
          <w:sz w:val="36"/>
          <w:szCs w:val="36"/>
        </w:rPr>
        <w:t>C</w:t>
      </w:r>
      <w:r w:rsidR="00FF353E" w:rsidRPr="00300784">
        <w:rPr>
          <w:rFonts w:asciiTheme="minorHAnsi" w:hAnsiTheme="minorHAnsi"/>
          <w:sz w:val="36"/>
          <w:szCs w:val="36"/>
        </w:rPr>
        <w:t>onductor AAAC</w:t>
      </w:r>
      <w:bookmarkEnd w:id="9"/>
    </w:p>
    <w:p w:rsidR="009A3E6C" w:rsidRDefault="009A3E6C" w:rsidP="008D3154">
      <w:pPr>
        <w:ind w:firstLine="708"/>
        <w:jc w:val="both"/>
        <w:rPr>
          <w:sz w:val="24"/>
          <w:szCs w:val="24"/>
        </w:rPr>
      </w:pPr>
    </w:p>
    <w:p w:rsidR="00BA6C39" w:rsidRPr="00DE140C" w:rsidRDefault="00DE140C" w:rsidP="008D3154">
      <w:pPr>
        <w:ind w:firstLine="708"/>
        <w:jc w:val="both"/>
        <w:rPr>
          <w:sz w:val="24"/>
          <w:szCs w:val="24"/>
        </w:rPr>
      </w:pPr>
      <w:r>
        <w:rPr>
          <w:sz w:val="24"/>
          <w:szCs w:val="24"/>
        </w:rPr>
        <w:t xml:space="preserve">Es un </w:t>
      </w:r>
      <w:r w:rsidR="00B17DB2" w:rsidRPr="00DE140C">
        <w:rPr>
          <w:sz w:val="24"/>
          <w:szCs w:val="24"/>
        </w:rPr>
        <w:t>conductor de aleación de aluminio (</w:t>
      </w:r>
      <w:proofErr w:type="spellStart"/>
      <w:r w:rsidR="00B17DB2" w:rsidRPr="00DE140C">
        <w:rPr>
          <w:sz w:val="24"/>
          <w:szCs w:val="24"/>
        </w:rPr>
        <w:t>all</w:t>
      </w:r>
      <w:proofErr w:type="spellEnd"/>
      <w:r w:rsidR="00B17DB2" w:rsidRPr="00DE140C">
        <w:rPr>
          <w:sz w:val="24"/>
          <w:szCs w:val="24"/>
        </w:rPr>
        <w:t xml:space="preserve"> </w:t>
      </w:r>
      <w:proofErr w:type="spellStart"/>
      <w:r w:rsidR="00B17DB2" w:rsidRPr="00DE140C">
        <w:rPr>
          <w:sz w:val="24"/>
          <w:szCs w:val="24"/>
        </w:rPr>
        <w:t>aluminum</w:t>
      </w:r>
      <w:proofErr w:type="spellEnd"/>
      <w:r w:rsidR="00B17DB2" w:rsidRPr="00DE140C">
        <w:rPr>
          <w:sz w:val="24"/>
          <w:szCs w:val="24"/>
        </w:rPr>
        <w:t xml:space="preserve"> </w:t>
      </w:r>
      <w:proofErr w:type="spellStart"/>
      <w:r w:rsidR="00B17DB2" w:rsidRPr="00DE140C">
        <w:rPr>
          <w:sz w:val="24"/>
          <w:szCs w:val="24"/>
        </w:rPr>
        <w:t>alloy</w:t>
      </w:r>
      <w:proofErr w:type="spellEnd"/>
      <w:r w:rsidR="00B17DB2" w:rsidRPr="00DE140C">
        <w:rPr>
          <w:sz w:val="24"/>
          <w:szCs w:val="24"/>
        </w:rPr>
        <w:t xml:space="preserve"> conductor) 6201-T81 </w:t>
      </w:r>
      <w:r w:rsidR="004B17BA" w:rsidRPr="00DE140C">
        <w:rPr>
          <w:sz w:val="24"/>
          <w:szCs w:val="24"/>
        </w:rPr>
        <w:t>que presenta una mayor carga</w:t>
      </w:r>
      <w:r w:rsidR="00B17DB2" w:rsidRPr="00DE140C">
        <w:rPr>
          <w:sz w:val="24"/>
          <w:szCs w:val="24"/>
        </w:rPr>
        <w:t xml:space="preserve"> de rotura y una buena resistencia a la corrosión</w:t>
      </w:r>
      <w:r w:rsidR="009613C9" w:rsidRPr="00DE140C">
        <w:rPr>
          <w:sz w:val="24"/>
          <w:szCs w:val="24"/>
        </w:rPr>
        <w:t>, no obstante, posee una menor conductividad que los demás tipos</w:t>
      </w:r>
      <w:r w:rsidR="00B17DB2" w:rsidRPr="00DE140C">
        <w:rPr>
          <w:sz w:val="24"/>
          <w:szCs w:val="24"/>
        </w:rPr>
        <w:t>. Se emplean en líneas aéreas y en neu</w:t>
      </w:r>
      <w:r w:rsidR="00407FDA" w:rsidRPr="00DE140C">
        <w:rPr>
          <w:sz w:val="24"/>
          <w:szCs w:val="24"/>
        </w:rPr>
        <w:t>tros para cables tipo multiplex, así como en instalaciones interiores.</w:t>
      </w:r>
    </w:p>
    <w:p w:rsidR="00B17DB2" w:rsidRPr="00DE140C" w:rsidRDefault="00B17DB2" w:rsidP="00A72F21">
      <w:pPr>
        <w:rPr>
          <w:sz w:val="24"/>
          <w:szCs w:val="24"/>
        </w:rPr>
      </w:pPr>
      <w:r w:rsidRPr="00DE140C">
        <w:rPr>
          <w:noProof/>
          <w:sz w:val="24"/>
          <w:szCs w:val="24"/>
        </w:rPr>
        <w:lastRenderedPageBreak/>
        <w:drawing>
          <wp:inline distT="0" distB="0" distL="0" distR="0">
            <wp:extent cx="3314700" cy="2028825"/>
            <wp:effectExtent l="19050" t="0" r="0" b="0"/>
            <wp:docPr id="17" name="Imagen 17" descr="http://www.udistrital.edu.co/comunidad/grupos/gispud/redeselectricas/site/cap3/Imagesc3/conduc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udistrital.edu.co/comunidad/grupos/gispud/redeselectricas/site/cap3/Imagesc3/conduc2.jpg"/>
                    <pic:cNvPicPr>
                      <a:picLocks noChangeAspect="1" noChangeArrowheads="1"/>
                    </pic:cNvPicPr>
                  </pic:nvPicPr>
                  <pic:blipFill>
                    <a:blip r:embed="rId16" cstate="print"/>
                    <a:srcRect/>
                    <a:stretch>
                      <a:fillRect/>
                    </a:stretch>
                  </pic:blipFill>
                  <pic:spPr bwMode="auto">
                    <a:xfrm>
                      <a:off x="0" y="0"/>
                      <a:ext cx="3314700" cy="2028825"/>
                    </a:xfrm>
                    <a:prstGeom prst="rect">
                      <a:avLst/>
                    </a:prstGeom>
                    <a:noFill/>
                    <a:ln w="9525">
                      <a:noFill/>
                      <a:miter lim="800000"/>
                      <a:headEnd/>
                      <a:tailEnd/>
                    </a:ln>
                  </pic:spPr>
                </pic:pic>
              </a:graphicData>
            </a:graphic>
          </wp:inline>
        </w:drawing>
      </w:r>
      <w:r w:rsidR="00A72F21" w:rsidRPr="00DE140C">
        <w:rPr>
          <w:sz w:val="24"/>
          <w:szCs w:val="24"/>
        </w:rPr>
        <w:t xml:space="preserve"> </w:t>
      </w:r>
      <w:r w:rsidR="00A72F21" w:rsidRPr="00DE140C">
        <w:rPr>
          <w:noProof/>
          <w:sz w:val="24"/>
          <w:szCs w:val="24"/>
        </w:rPr>
        <w:drawing>
          <wp:inline distT="0" distB="0" distL="0" distR="0">
            <wp:extent cx="1952625" cy="1981200"/>
            <wp:effectExtent l="19050" t="0" r="9525" b="0"/>
            <wp:docPr id="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1952625" cy="1981200"/>
                    </a:xfrm>
                    <a:prstGeom prst="rect">
                      <a:avLst/>
                    </a:prstGeom>
                    <a:noFill/>
                    <a:ln w="9525">
                      <a:noFill/>
                      <a:miter lim="800000"/>
                      <a:headEnd/>
                      <a:tailEnd/>
                    </a:ln>
                  </pic:spPr>
                </pic:pic>
              </a:graphicData>
            </a:graphic>
          </wp:inline>
        </w:drawing>
      </w:r>
    </w:p>
    <w:p w:rsidR="007B3D2F" w:rsidRPr="001C715D" w:rsidRDefault="001C715D" w:rsidP="001C715D">
      <w:pPr>
        <w:jc w:val="center"/>
        <w:rPr>
          <w:sz w:val="24"/>
          <w:szCs w:val="24"/>
        </w:rPr>
      </w:pPr>
      <w:r w:rsidRPr="001C715D">
        <w:rPr>
          <w:sz w:val="24"/>
          <w:szCs w:val="24"/>
        </w:rPr>
        <w:t>Figura 7: Conductor AAAC</w:t>
      </w:r>
    </w:p>
    <w:p w:rsidR="001C715D" w:rsidRDefault="001C715D" w:rsidP="00E21ADC">
      <w:pPr>
        <w:rPr>
          <w:b/>
          <w:sz w:val="36"/>
          <w:szCs w:val="36"/>
        </w:rPr>
      </w:pPr>
    </w:p>
    <w:p w:rsidR="001C715D" w:rsidRPr="001C715D" w:rsidRDefault="001C715D" w:rsidP="009A3E6C">
      <w:pPr>
        <w:pStyle w:val="Ttulo2"/>
        <w:rPr>
          <w:sz w:val="36"/>
          <w:szCs w:val="36"/>
        </w:rPr>
      </w:pPr>
      <w:bookmarkStart w:id="10" w:name="_Toc259307383"/>
      <w:r w:rsidRPr="001C715D">
        <w:rPr>
          <w:b w:val="0"/>
          <w:sz w:val="36"/>
          <w:szCs w:val="36"/>
        </w:rPr>
        <w:t xml:space="preserve">5.4.- </w:t>
      </w:r>
      <w:r w:rsidR="00B17DB2" w:rsidRPr="001C715D">
        <w:rPr>
          <w:rFonts w:asciiTheme="minorHAnsi" w:hAnsiTheme="minorHAnsi"/>
          <w:sz w:val="36"/>
          <w:szCs w:val="36"/>
        </w:rPr>
        <w:t>Conductor ACAR</w:t>
      </w:r>
      <w:bookmarkEnd w:id="10"/>
    </w:p>
    <w:p w:rsidR="009A3E6C" w:rsidRDefault="009A3E6C" w:rsidP="008D3154">
      <w:pPr>
        <w:ind w:firstLine="708"/>
        <w:jc w:val="both"/>
        <w:rPr>
          <w:sz w:val="24"/>
          <w:szCs w:val="24"/>
        </w:rPr>
      </w:pPr>
    </w:p>
    <w:p w:rsidR="00B17DB2" w:rsidRPr="00DE140C" w:rsidRDefault="001C715D" w:rsidP="008D3154">
      <w:pPr>
        <w:ind w:firstLine="708"/>
        <w:jc w:val="both"/>
        <w:rPr>
          <w:sz w:val="24"/>
          <w:szCs w:val="24"/>
        </w:rPr>
      </w:pPr>
      <w:r>
        <w:rPr>
          <w:sz w:val="24"/>
          <w:szCs w:val="24"/>
        </w:rPr>
        <w:t>C</w:t>
      </w:r>
      <w:r w:rsidR="00B17DB2" w:rsidRPr="00DE140C">
        <w:rPr>
          <w:sz w:val="24"/>
          <w:szCs w:val="24"/>
        </w:rPr>
        <w:t>onductor de aluminio reforzado con aleación de aluminio (</w:t>
      </w:r>
      <w:proofErr w:type="spellStart"/>
      <w:r w:rsidR="00B17DB2" w:rsidRPr="00DE140C">
        <w:rPr>
          <w:sz w:val="24"/>
          <w:szCs w:val="24"/>
        </w:rPr>
        <w:t>alumi</w:t>
      </w:r>
      <w:r w:rsidR="00D774F2" w:rsidRPr="00DE140C">
        <w:rPr>
          <w:sz w:val="24"/>
          <w:szCs w:val="24"/>
        </w:rPr>
        <w:t>num</w:t>
      </w:r>
      <w:proofErr w:type="spellEnd"/>
      <w:r w:rsidR="00D774F2" w:rsidRPr="00DE140C">
        <w:rPr>
          <w:sz w:val="24"/>
          <w:szCs w:val="24"/>
        </w:rPr>
        <w:t xml:space="preserve"> conductor </w:t>
      </w:r>
      <w:proofErr w:type="spellStart"/>
      <w:r w:rsidR="00D774F2" w:rsidRPr="00DE140C">
        <w:rPr>
          <w:sz w:val="24"/>
          <w:szCs w:val="24"/>
        </w:rPr>
        <w:t>alloy</w:t>
      </w:r>
      <w:proofErr w:type="spellEnd"/>
      <w:r w:rsidR="00D774F2" w:rsidRPr="00DE140C">
        <w:rPr>
          <w:sz w:val="24"/>
          <w:szCs w:val="24"/>
        </w:rPr>
        <w:t xml:space="preserve"> </w:t>
      </w:r>
      <w:proofErr w:type="spellStart"/>
      <w:r w:rsidR="00D774F2" w:rsidRPr="00DE140C">
        <w:rPr>
          <w:sz w:val="24"/>
          <w:szCs w:val="24"/>
        </w:rPr>
        <w:t>reinforced</w:t>
      </w:r>
      <w:proofErr w:type="spellEnd"/>
      <w:r w:rsidR="00D774F2" w:rsidRPr="00DE140C">
        <w:rPr>
          <w:sz w:val="24"/>
          <w:szCs w:val="24"/>
        </w:rPr>
        <w:t xml:space="preserve">). Construido con alambres de aluminio </w:t>
      </w:r>
      <w:r w:rsidR="00B17DB2" w:rsidRPr="00DE140C">
        <w:rPr>
          <w:sz w:val="24"/>
          <w:szCs w:val="24"/>
        </w:rPr>
        <w:t>1350-H19</w:t>
      </w:r>
      <w:r w:rsidR="00D774F2" w:rsidRPr="00DE140C">
        <w:rPr>
          <w:sz w:val="24"/>
          <w:szCs w:val="24"/>
        </w:rPr>
        <w:t xml:space="preserve"> distribuidos concéntricamente alrededor de un </w:t>
      </w:r>
      <w:r w:rsidR="00CF0D4A" w:rsidRPr="00DE140C">
        <w:rPr>
          <w:sz w:val="24"/>
          <w:szCs w:val="24"/>
        </w:rPr>
        <w:t>núcleo</w:t>
      </w:r>
      <w:r w:rsidR="00D774F2" w:rsidRPr="00DE140C">
        <w:rPr>
          <w:sz w:val="24"/>
          <w:szCs w:val="24"/>
        </w:rPr>
        <w:t xml:space="preserve"> de aleación de aluminio</w:t>
      </w:r>
      <w:r w:rsidR="00900C45" w:rsidRPr="00DE140C">
        <w:rPr>
          <w:sz w:val="24"/>
          <w:szCs w:val="24"/>
        </w:rPr>
        <w:t xml:space="preserve"> 6201-T81</w:t>
      </w:r>
      <w:r w:rsidR="00D774F2" w:rsidRPr="00DE140C">
        <w:rPr>
          <w:sz w:val="24"/>
          <w:szCs w:val="24"/>
        </w:rPr>
        <w:t xml:space="preserve">. La relación carga de rotura-peso hace que posean buenas características de </w:t>
      </w:r>
      <w:r w:rsidR="00CF0D4A" w:rsidRPr="00DE140C">
        <w:rPr>
          <w:sz w:val="24"/>
          <w:szCs w:val="24"/>
        </w:rPr>
        <w:t>conducción</w:t>
      </w:r>
      <w:r w:rsidR="00B31EB6" w:rsidRPr="00DE140C">
        <w:rPr>
          <w:sz w:val="24"/>
          <w:szCs w:val="24"/>
        </w:rPr>
        <w:t xml:space="preserve"> de corriente, por lo cual se usan en líneas aéreas de transmisión y distribución de corriente.</w:t>
      </w:r>
    </w:p>
    <w:p w:rsidR="00C96517" w:rsidRDefault="00C96517" w:rsidP="008D3154">
      <w:pPr>
        <w:jc w:val="center"/>
        <w:rPr>
          <w:sz w:val="24"/>
          <w:szCs w:val="24"/>
        </w:rPr>
      </w:pPr>
      <w:r w:rsidRPr="00DE140C">
        <w:rPr>
          <w:noProof/>
          <w:sz w:val="24"/>
          <w:szCs w:val="24"/>
        </w:rPr>
        <w:drawing>
          <wp:inline distT="0" distB="0" distL="0" distR="0">
            <wp:extent cx="3109220" cy="2028825"/>
            <wp:effectExtent l="19050" t="0" r="0" b="0"/>
            <wp:docPr id="18" name="Imagen 18" descr="http://www.udistrital.edu.co/comunidad/grupos/gispud/redeselectricas/site/cap3/Imagesc3/condu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udistrital.edu.co/comunidad/grupos/gispud/redeselectricas/site/cap3/Imagesc3/conduc3.jpg"/>
                    <pic:cNvPicPr>
                      <a:picLocks noChangeAspect="1" noChangeArrowheads="1"/>
                    </pic:cNvPicPr>
                  </pic:nvPicPr>
                  <pic:blipFill>
                    <a:blip r:embed="rId18" cstate="print"/>
                    <a:srcRect/>
                    <a:stretch>
                      <a:fillRect/>
                    </a:stretch>
                  </pic:blipFill>
                  <pic:spPr bwMode="auto">
                    <a:xfrm>
                      <a:off x="0" y="0"/>
                      <a:ext cx="3111814" cy="2030517"/>
                    </a:xfrm>
                    <a:prstGeom prst="rect">
                      <a:avLst/>
                    </a:prstGeom>
                    <a:noFill/>
                    <a:ln w="9525">
                      <a:noFill/>
                      <a:miter lim="800000"/>
                      <a:headEnd/>
                      <a:tailEnd/>
                    </a:ln>
                  </pic:spPr>
                </pic:pic>
              </a:graphicData>
            </a:graphic>
          </wp:inline>
        </w:drawing>
      </w:r>
      <w:r w:rsidR="005E156F" w:rsidRPr="00DE140C">
        <w:rPr>
          <w:noProof/>
          <w:sz w:val="24"/>
          <w:szCs w:val="24"/>
        </w:rPr>
        <w:drawing>
          <wp:inline distT="0" distB="0" distL="0" distR="0">
            <wp:extent cx="2189242" cy="2028825"/>
            <wp:effectExtent l="19050" t="0" r="1508" b="0"/>
            <wp:docPr id="9"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srcRect/>
                    <a:stretch>
                      <a:fillRect/>
                    </a:stretch>
                  </pic:blipFill>
                  <pic:spPr bwMode="auto">
                    <a:xfrm>
                      <a:off x="0" y="0"/>
                      <a:ext cx="2189242" cy="2028825"/>
                    </a:xfrm>
                    <a:prstGeom prst="rect">
                      <a:avLst/>
                    </a:prstGeom>
                    <a:noFill/>
                    <a:ln w="9525">
                      <a:noFill/>
                      <a:miter lim="800000"/>
                      <a:headEnd/>
                      <a:tailEnd/>
                    </a:ln>
                  </pic:spPr>
                </pic:pic>
              </a:graphicData>
            </a:graphic>
          </wp:inline>
        </w:drawing>
      </w:r>
    </w:p>
    <w:p w:rsidR="008D3154" w:rsidRPr="00DE140C" w:rsidRDefault="008D3154" w:rsidP="008D3154">
      <w:pPr>
        <w:jc w:val="center"/>
        <w:rPr>
          <w:sz w:val="24"/>
          <w:szCs w:val="24"/>
        </w:rPr>
      </w:pPr>
      <w:r>
        <w:rPr>
          <w:sz w:val="24"/>
          <w:szCs w:val="24"/>
        </w:rPr>
        <w:t>Figura 8: Conductor ACAR</w:t>
      </w:r>
    </w:p>
    <w:p w:rsidR="00300784" w:rsidRDefault="00300784" w:rsidP="00E21ADC">
      <w:pPr>
        <w:rPr>
          <w:sz w:val="24"/>
          <w:szCs w:val="24"/>
        </w:rPr>
      </w:pPr>
    </w:p>
    <w:p w:rsidR="00300784" w:rsidRDefault="00300784" w:rsidP="00E21ADC">
      <w:pPr>
        <w:rPr>
          <w:sz w:val="24"/>
          <w:szCs w:val="24"/>
        </w:rPr>
      </w:pPr>
    </w:p>
    <w:p w:rsidR="00C87E42" w:rsidRPr="00DE140C" w:rsidRDefault="00C87E42" w:rsidP="00E21ADC">
      <w:pPr>
        <w:rPr>
          <w:sz w:val="24"/>
          <w:szCs w:val="24"/>
        </w:rPr>
      </w:pPr>
    </w:p>
    <w:p w:rsidR="008032CB" w:rsidRPr="008032CB" w:rsidRDefault="00300784" w:rsidP="009A3E6C">
      <w:pPr>
        <w:pStyle w:val="Ttulo2"/>
        <w:rPr>
          <w:sz w:val="36"/>
          <w:szCs w:val="36"/>
        </w:rPr>
      </w:pPr>
      <w:bookmarkStart w:id="11" w:name="_Toc259307384"/>
      <w:r>
        <w:rPr>
          <w:b w:val="0"/>
          <w:noProof/>
          <w:sz w:val="36"/>
          <w:szCs w:val="36"/>
        </w:rPr>
        <w:lastRenderedPageBreak/>
        <w:drawing>
          <wp:anchor distT="0" distB="0" distL="114300" distR="114300" simplePos="0" relativeHeight="251659264" behindDoc="0" locked="0" layoutInCell="1" allowOverlap="1">
            <wp:simplePos x="0" y="0"/>
            <wp:positionH relativeFrom="column">
              <wp:posOffset>3434715</wp:posOffset>
            </wp:positionH>
            <wp:positionV relativeFrom="paragraph">
              <wp:posOffset>-4445</wp:posOffset>
            </wp:positionV>
            <wp:extent cx="1979930" cy="1695450"/>
            <wp:effectExtent l="19050" t="0" r="1270" b="0"/>
            <wp:wrapThrough wrapText="bothSides">
              <wp:wrapPolygon edited="0">
                <wp:start x="-208" y="0"/>
                <wp:lineTo x="-208" y="21357"/>
                <wp:lineTo x="21614" y="21357"/>
                <wp:lineTo x="21614" y="0"/>
                <wp:lineTo x="-208" y="0"/>
              </wp:wrapPolygon>
            </wp:wrapThrough>
            <wp:docPr id="11"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srcRect/>
                    <a:stretch>
                      <a:fillRect/>
                    </a:stretch>
                  </pic:blipFill>
                  <pic:spPr bwMode="auto">
                    <a:xfrm>
                      <a:off x="0" y="0"/>
                      <a:ext cx="1979930" cy="1695450"/>
                    </a:xfrm>
                    <a:prstGeom prst="rect">
                      <a:avLst/>
                    </a:prstGeom>
                    <a:noFill/>
                    <a:ln w="9525">
                      <a:noFill/>
                      <a:miter lim="800000"/>
                      <a:headEnd/>
                      <a:tailEnd/>
                    </a:ln>
                  </pic:spPr>
                </pic:pic>
              </a:graphicData>
            </a:graphic>
          </wp:anchor>
        </w:drawing>
      </w:r>
      <w:r w:rsidR="008032CB" w:rsidRPr="008032CB">
        <w:rPr>
          <w:b w:val="0"/>
          <w:sz w:val="36"/>
          <w:szCs w:val="36"/>
        </w:rPr>
        <w:t xml:space="preserve">5.5.- </w:t>
      </w:r>
      <w:r w:rsidR="00B31EB6" w:rsidRPr="008032CB">
        <w:rPr>
          <w:rFonts w:asciiTheme="minorHAnsi" w:hAnsiTheme="minorHAnsi"/>
          <w:sz w:val="36"/>
          <w:szCs w:val="36"/>
        </w:rPr>
        <w:t>Conductor ACSR</w:t>
      </w:r>
      <w:bookmarkEnd w:id="11"/>
    </w:p>
    <w:p w:rsidR="009A3E6C" w:rsidRDefault="009A3E6C" w:rsidP="008032CB">
      <w:pPr>
        <w:ind w:firstLine="708"/>
        <w:jc w:val="both"/>
        <w:rPr>
          <w:sz w:val="24"/>
          <w:szCs w:val="24"/>
        </w:rPr>
      </w:pPr>
    </w:p>
    <w:p w:rsidR="00ED79A9" w:rsidRPr="00DE140C" w:rsidRDefault="008032CB" w:rsidP="00300784">
      <w:pPr>
        <w:ind w:firstLine="708"/>
        <w:jc w:val="both"/>
        <w:rPr>
          <w:sz w:val="24"/>
          <w:szCs w:val="24"/>
        </w:rPr>
      </w:pPr>
      <w:r>
        <w:rPr>
          <w:sz w:val="24"/>
          <w:szCs w:val="24"/>
        </w:rPr>
        <w:t>Su nombre proviene del inglé</w:t>
      </w:r>
      <w:r w:rsidR="009D3A48" w:rsidRPr="00DE140C">
        <w:rPr>
          <w:sz w:val="24"/>
          <w:szCs w:val="24"/>
        </w:rPr>
        <w:t xml:space="preserve">s </w:t>
      </w:r>
      <w:proofErr w:type="spellStart"/>
      <w:r w:rsidR="009D3A48" w:rsidRPr="00DE140C">
        <w:rPr>
          <w:sz w:val="24"/>
          <w:szCs w:val="24"/>
        </w:rPr>
        <w:t>aluminum</w:t>
      </w:r>
      <w:proofErr w:type="spellEnd"/>
      <w:r w:rsidR="009D3A48" w:rsidRPr="00DE140C">
        <w:rPr>
          <w:sz w:val="24"/>
          <w:szCs w:val="24"/>
        </w:rPr>
        <w:t xml:space="preserve"> conductor </w:t>
      </w:r>
      <w:proofErr w:type="spellStart"/>
      <w:r w:rsidR="009D3A48" w:rsidRPr="00DE140C">
        <w:rPr>
          <w:sz w:val="24"/>
          <w:szCs w:val="24"/>
        </w:rPr>
        <w:t>steel</w:t>
      </w:r>
      <w:proofErr w:type="spellEnd"/>
      <w:r w:rsidR="009D3A48" w:rsidRPr="00DE140C">
        <w:rPr>
          <w:sz w:val="24"/>
          <w:szCs w:val="24"/>
        </w:rPr>
        <w:t xml:space="preserve"> </w:t>
      </w:r>
      <w:proofErr w:type="spellStart"/>
      <w:r w:rsidR="009D3A48" w:rsidRPr="00DE140C">
        <w:rPr>
          <w:sz w:val="24"/>
          <w:szCs w:val="24"/>
        </w:rPr>
        <w:t>reinforced</w:t>
      </w:r>
      <w:proofErr w:type="spellEnd"/>
      <w:r w:rsidR="009D3A48" w:rsidRPr="00DE140C">
        <w:rPr>
          <w:sz w:val="24"/>
          <w:szCs w:val="24"/>
        </w:rPr>
        <w:t>, es</w:t>
      </w:r>
      <w:r w:rsidR="00ED79A9" w:rsidRPr="00DE140C">
        <w:rPr>
          <w:sz w:val="24"/>
          <w:szCs w:val="24"/>
        </w:rPr>
        <w:t xml:space="preserve"> </w:t>
      </w:r>
      <w:r w:rsidR="009D3A48" w:rsidRPr="00DE140C">
        <w:rPr>
          <w:sz w:val="24"/>
          <w:szCs w:val="24"/>
        </w:rPr>
        <w:t xml:space="preserve"> </w:t>
      </w:r>
      <w:r w:rsidR="00B31EB6" w:rsidRPr="00DE140C">
        <w:rPr>
          <w:sz w:val="24"/>
          <w:szCs w:val="24"/>
        </w:rPr>
        <w:t>conocido como conductor de aluminio con alma</w:t>
      </w:r>
      <w:r w:rsidR="009D3A48" w:rsidRPr="00DE140C">
        <w:rPr>
          <w:sz w:val="24"/>
          <w:szCs w:val="24"/>
        </w:rPr>
        <w:t xml:space="preserve"> de acero y</w:t>
      </w:r>
      <w:r w:rsidR="00B31EB6" w:rsidRPr="00DE140C">
        <w:rPr>
          <w:sz w:val="24"/>
          <w:szCs w:val="24"/>
        </w:rPr>
        <w:t xml:space="preserve"> está formado por alambres de aluminio 1350-H19 reforzados con alambres de acero recubierto con zinc.</w:t>
      </w:r>
      <w:r>
        <w:rPr>
          <w:sz w:val="24"/>
          <w:szCs w:val="24"/>
        </w:rPr>
        <w:t xml:space="preserve">          </w:t>
      </w:r>
      <w:r w:rsidR="00300784">
        <w:rPr>
          <w:sz w:val="24"/>
          <w:szCs w:val="24"/>
        </w:rPr>
        <w:tab/>
      </w:r>
      <w:r w:rsidR="00300784">
        <w:rPr>
          <w:sz w:val="24"/>
          <w:szCs w:val="24"/>
        </w:rPr>
        <w:tab/>
      </w:r>
      <w:r w:rsidR="00300784">
        <w:rPr>
          <w:sz w:val="24"/>
          <w:szCs w:val="24"/>
        </w:rPr>
        <w:tab/>
      </w:r>
      <w:r w:rsidR="00300784">
        <w:rPr>
          <w:sz w:val="24"/>
          <w:szCs w:val="24"/>
        </w:rPr>
        <w:tab/>
      </w:r>
      <w:r w:rsidR="00300784">
        <w:rPr>
          <w:sz w:val="24"/>
          <w:szCs w:val="24"/>
        </w:rPr>
        <w:tab/>
      </w:r>
      <w:r w:rsidR="00300784">
        <w:rPr>
          <w:sz w:val="24"/>
          <w:szCs w:val="24"/>
        </w:rPr>
        <w:tab/>
      </w:r>
      <w:r w:rsidR="00300784">
        <w:rPr>
          <w:sz w:val="24"/>
          <w:szCs w:val="24"/>
        </w:rPr>
        <w:tab/>
      </w:r>
      <w:r>
        <w:rPr>
          <w:sz w:val="24"/>
          <w:szCs w:val="24"/>
        </w:rPr>
        <w:t>Figura 9: Conductor ACSR</w:t>
      </w:r>
    </w:p>
    <w:p w:rsidR="00ED79A9" w:rsidRPr="00DE140C" w:rsidRDefault="00ED79A9" w:rsidP="00E21ADC">
      <w:pPr>
        <w:rPr>
          <w:b/>
          <w:sz w:val="24"/>
          <w:szCs w:val="24"/>
        </w:rPr>
      </w:pPr>
    </w:p>
    <w:p w:rsidR="008032CB" w:rsidRPr="008032CB" w:rsidRDefault="008032CB" w:rsidP="009A3E6C">
      <w:pPr>
        <w:pStyle w:val="Ttulo2"/>
        <w:rPr>
          <w:sz w:val="36"/>
          <w:szCs w:val="36"/>
        </w:rPr>
      </w:pPr>
      <w:bookmarkStart w:id="12" w:name="_Toc259307385"/>
      <w:r w:rsidRPr="008032CB">
        <w:rPr>
          <w:b w:val="0"/>
          <w:sz w:val="36"/>
          <w:szCs w:val="36"/>
        </w:rPr>
        <w:t xml:space="preserve">5.6.- </w:t>
      </w:r>
      <w:r w:rsidR="00B31EB6" w:rsidRPr="008032CB">
        <w:rPr>
          <w:rFonts w:asciiTheme="minorHAnsi" w:hAnsiTheme="minorHAnsi"/>
          <w:sz w:val="36"/>
          <w:szCs w:val="36"/>
        </w:rPr>
        <w:t>Conductor ACSR/AW</w:t>
      </w:r>
      <w:bookmarkEnd w:id="12"/>
    </w:p>
    <w:p w:rsidR="009A3E6C" w:rsidRDefault="009A3E6C" w:rsidP="008032CB">
      <w:pPr>
        <w:ind w:firstLine="708"/>
        <w:jc w:val="both"/>
        <w:rPr>
          <w:sz w:val="24"/>
          <w:szCs w:val="24"/>
        </w:rPr>
      </w:pPr>
    </w:p>
    <w:p w:rsidR="00B31EB6" w:rsidRPr="00DE140C" w:rsidRDefault="008032CB" w:rsidP="008032CB">
      <w:pPr>
        <w:ind w:firstLine="708"/>
        <w:jc w:val="both"/>
        <w:rPr>
          <w:sz w:val="24"/>
          <w:szCs w:val="24"/>
        </w:rPr>
      </w:pPr>
      <w:r>
        <w:rPr>
          <w:sz w:val="24"/>
          <w:szCs w:val="24"/>
        </w:rPr>
        <w:t>Está c</w:t>
      </w:r>
      <w:r w:rsidR="00B31EB6" w:rsidRPr="00DE140C">
        <w:rPr>
          <w:sz w:val="24"/>
          <w:szCs w:val="24"/>
        </w:rPr>
        <w:t xml:space="preserve">onstituido por alambres de aluminio 1350-H19 reforzados con alambres de acero recubierto con aluminio. </w:t>
      </w:r>
      <w:r w:rsidR="00F864BF" w:rsidRPr="00DE140C">
        <w:rPr>
          <w:sz w:val="24"/>
          <w:szCs w:val="24"/>
        </w:rPr>
        <w:t>Presenta una muy buena carga de rotura</w:t>
      </w:r>
      <w:r w:rsidR="004E3DB1" w:rsidRPr="00DE140C">
        <w:rPr>
          <w:sz w:val="24"/>
          <w:szCs w:val="24"/>
        </w:rPr>
        <w:t xml:space="preserve"> y una alta resistencia a la corrosión</w:t>
      </w:r>
      <w:r w:rsidR="00F864BF" w:rsidRPr="00DE140C">
        <w:rPr>
          <w:sz w:val="24"/>
          <w:szCs w:val="24"/>
        </w:rPr>
        <w:t xml:space="preserve">. </w:t>
      </w:r>
      <w:r w:rsidR="00B31EB6" w:rsidRPr="00DE140C">
        <w:rPr>
          <w:sz w:val="24"/>
          <w:szCs w:val="24"/>
        </w:rPr>
        <w:t>Este tipo y el anterior tienen su mayor aplicación en líneas aéreas de transmisión.</w:t>
      </w:r>
    </w:p>
    <w:p w:rsidR="00F864BF" w:rsidRPr="00DE140C" w:rsidRDefault="00F864BF" w:rsidP="00ED79A9">
      <w:pPr>
        <w:rPr>
          <w:sz w:val="24"/>
          <w:szCs w:val="24"/>
        </w:rPr>
      </w:pPr>
      <w:r w:rsidRPr="00DE140C">
        <w:rPr>
          <w:noProof/>
          <w:sz w:val="24"/>
          <w:szCs w:val="24"/>
        </w:rPr>
        <w:drawing>
          <wp:inline distT="0" distB="0" distL="0" distR="0">
            <wp:extent cx="3543300" cy="2154832"/>
            <wp:effectExtent l="19050" t="0" r="0" b="0"/>
            <wp:docPr id="19" name="Imagen 19" descr="http://www.udistrital.edu.co/comunidad/grupos/gispud/redeselectricas/site/cap3/Imagesc3/conduc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udistrital.edu.co/comunidad/grupos/gispud/redeselectricas/site/cap3/Imagesc3/conduc4.jpg"/>
                    <pic:cNvPicPr>
                      <a:picLocks noChangeAspect="1" noChangeArrowheads="1"/>
                    </pic:cNvPicPr>
                  </pic:nvPicPr>
                  <pic:blipFill>
                    <a:blip r:embed="rId21" cstate="print"/>
                    <a:srcRect/>
                    <a:stretch>
                      <a:fillRect/>
                    </a:stretch>
                  </pic:blipFill>
                  <pic:spPr bwMode="auto">
                    <a:xfrm>
                      <a:off x="0" y="0"/>
                      <a:ext cx="3545677" cy="2156278"/>
                    </a:xfrm>
                    <a:prstGeom prst="rect">
                      <a:avLst/>
                    </a:prstGeom>
                    <a:noFill/>
                    <a:ln w="9525">
                      <a:noFill/>
                      <a:miter lim="800000"/>
                      <a:headEnd/>
                      <a:tailEnd/>
                    </a:ln>
                  </pic:spPr>
                </pic:pic>
              </a:graphicData>
            </a:graphic>
          </wp:inline>
        </w:drawing>
      </w:r>
      <w:r w:rsidR="00ED79A9" w:rsidRPr="00DE140C">
        <w:rPr>
          <w:noProof/>
          <w:sz w:val="24"/>
          <w:szCs w:val="24"/>
        </w:rPr>
        <w:drawing>
          <wp:inline distT="0" distB="0" distL="0" distR="0">
            <wp:extent cx="1789430" cy="2166719"/>
            <wp:effectExtent l="19050" t="0" r="1270" b="0"/>
            <wp:docPr id="12"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srcRect/>
                    <a:stretch>
                      <a:fillRect/>
                    </a:stretch>
                  </pic:blipFill>
                  <pic:spPr bwMode="auto">
                    <a:xfrm>
                      <a:off x="0" y="0"/>
                      <a:ext cx="1790341" cy="2167822"/>
                    </a:xfrm>
                    <a:prstGeom prst="rect">
                      <a:avLst/>
                    </a:prstGeom>
                    <a:noFill/>
                    <a:ln w="9525">
                      <a:noFill/>
                      <a:miter lim="800000"/>
                      <a:headEnd/>
                      <a:tailEnd/>
                    </a:ln>
                  </pic:spPr>
                </pic:pic>
              </a:graphicData>
            </a:graphic>
          </wp:inline>
        </w:drawing>
      </w:r>
    </w:p>
    <w:p w:rsidR="00201476" w:rsidRDefault="008032CB" w:rsidP="008032CB">
      <w:pPr>
        <w:jc w:val="center"/>
        <w:rPr>
          <w:sz w:val="24"/>
          <w:szCs w:val="24"/>
        </w:rPr>
      </w:pPr>
      <w:r w:rsidRPr="008032CB">
        <w:rPr>
          <w:sz w:val="24"/>
          <w:szCs w:val="24"/>
        </w:rPr>
        <w:t>Figura 10: Conductor ACSR/AW</w:t>
      </w:r>
    </w:p>
    <w:p w:rsidR="008032CB" w:rsidRPr="008032CB" w:rsidRDefault="008032CB" w:rsidP="008032CB">
      <w:pPr>
        <w:jc w:val="center"/>
        <w:rPr>
          <w:sz w:val="24"/>
          <w:szCs w:val="24"/>
        </w:rPr>
      </w:pPr>
    </w:p>
    <w:p w:rsidR="008032CB" w:rsidRPr="008032CB" w:rsidRDefault="008032CB" w:rsidP="009A3E6C">
      <w:pPr>
        <w:pStyle w:val="Ttulo2"/>
        <w:rPr>
          <w:sz w:val="36"/>
          <w:szCs w:val="36"/>
        </w:rPr>
      </w:pPr>
      <w:bookmarkStart w:id="13" w:name="_Toc259307386"/>
      <w:r w:rsidRPr="008032CB">
        <w:rPr>
          <w:b w:val="0"/>
          <w:sz w:val="36"/>
          <w:szCs w:val="36"/>
        </w:rPr>
        <w:t xml:space="preserve">5.7.- </w:t>
      </w:r>
      <w:r w:rsidR="00E21ADC" w:rsidRPr="008032CB">
        <w:rPr>
          <w:rFonts w:asciiTheme="minorHAnsi" w:hAnsiTheme="minorHAnsi"/>
          <w:sz w:val="36"/>
          <w:szCs w:val="36"/>
        </w:rPr>
        <w:t>Conductor ACSR/TW</w:t>
      </w:r>
      <w:bookmarkEnd w:id="13"/>
    </w:p>
    <w:p w:rsidR="009A3E6C" w:rsidRDefault="009A3E6C" w:rsidP="008032CB">
      <w:pPr>
        <w:ind w:firstLine="708"/>
        <w:jc w:val="both"/>
        <w:rPr>
          <w:sz w:val="24"/>
          <w:szCs w:val="24"/>
        </w:rPr>
      </w:pPr>
    </w:p>
    <w:p w:rsidR="00E21ADC" w:rsidRPr="00DE140C" w:rsidRDefault="008032CB" w:rsidP="008032CB">
      <w:pPr>
        <w:ind w:firstLine="708"/>
        <w:jc w:val="both"/>
        <w:rPr>
          <w:rFonts w:cs="MSTT31c39e"/>
          <w:sz w:val="24"/>
          <w:szCs w:val="24"/>
        </w:rPr>
      </w:pPr>
      <w:r>
        <w:rPr>
          <w:sz w:val="24"/>
          <w:szCs w:val="24"/>
        </w:rPr>
        <w:t>S</w:t>
      </w:r>
      <w:r w:rsidR="00E21ADC" w:rsidRPr="00DE140C">
        <w:rPr>
          <w:rFonts w:cs="MSTT31c39e"/>
          <w:sz w:val="24"/>
          <w:szCs w:val="24"/>
        </w:rPr>
        <w:t xml:space="preserve">on un resultado de la tecnología </w:t>
      </w:r>
      <w:r w:rsidR="007F6306" w:rsidRPr="00DE140C">
        <w:rPr>
          <w:rFonts w:cs="MSTT31c39e"/>
          <w:sz w:val="24"/>
          <w:szCs w:val="24"/>
        </w:rPr>
        <w:t xml:space="preserve">desarrollada del conductor </w:t>
      </w:r>
      <w:proofErr w:type="spellStart"/>
      <w:r w:rsidR="007F6306" w:rsidRPr="00DE140C">
        <w:rPr>
          <w:rFonts w:cs="MSTT31c39e"/>
          <w:sz w:val="24"/>
          <w:szCs w:val="24"/>
        </w:rPr>
        <w:t>Self</w:t>
      </w:r>
      <w:proofErr w:type="spellEnd"/>
      <w:r w:rsidR="007F6306" w:rsidRPr="00DE140C">
        <w:rPr>
          <w:rFonts w:cs="MSTT31c39e"/>
          <w:sz w:val="24"/>
          <w:szCs w:val="24"/>
        </w:rPr>
        <w:t xml:space="preserve"> </w:t>
      </w:r>
      <w:proofErr w:type="spellStart"/>
      <w:r w:rsidR="00E21ADC" w:rsidRPr="00DE140C">
        <w:rPr>
          <w:rFonts w:cs="MSTT31c39e"/>
          <w:sz w:val="24"/>
          <w:szCs w:val="24"/>
        </w:rPr>
        <w:t>Damping</w:t>
      </w:r>
      <w:proofErr w:type="spellEnd"/>
      <w:r w:rsidR="00E21ADC" w:rsidRPr="00DE140C">
        <w:rPr>
          <w:rFonts w:cs="MSTT31c39e"/>
          <w:sz w:val="24"/>
          <w:szCs w:val="24"/>
        </w:rPr>
        <w:t xml:space="preserve"> </w:t>
      </w:r>
      <w:proofErr w:type="spellStart"/>
      <w:r w:rsidR="00E21ADC" w:rsidRPr="00DE140C">
        <w:rPr>
          <w:rFonts w:cs="MSTT31c39e"/>
          <w:sz w:val="24"/>
          <w:szCs w:val="24"/>
        </w:rPr>
        <w:t>ACSR/SD</w:t>
      </w:r>
      <w:proofErr w:type="spellEnd"/>
      <w:r w:rsidR="00E21ADC" w:rsidRPr="00DE140C">
        <w:rPr>
          <w:rFonts w:cs="MSTT31c39e"/>
          <w:sz w:val="24"/>
          <w:szCs w:val="24"/>
        </w:rPr>
        <w:t>. El conductor provee la misma sección del conductor pero con</w:t>
      </w:r>
      <w:r w:rsidR="007F6306" w:rsidRPr="00DE140C">
        <w:rPr>
          <w:rFonts w:cs="MSTT31c39e"/>
          <w:sz w:val="24"/>
          <w:szCs w:val="24"/>
        </w:rPr>
        <w:t xml:space="preserve"> un diámetro </w:t>
      </w:r>
      <w:r w:rsidR="00E21ADC" w:rsidRPr="00DE140C">
        <w:rPr>
          <w:rFonts w:cs="MSTT31c39e"/>
          <w:sz w:val="24"/>
          <w:szCs w:val="24"/>
        </w:rPr>
        <w:t>reducido, en comparación con el diseño tradicional de conductores ACSR. Por tener un diámetro más pequeño, la carga del viento es menor, por esta razón, permite reducir costos y utilizar menor cantidad de estructuras o que las mismas sean más livianas.</w:t>
      </w:r>
    </w:p>
    <w:p w:rsidR="00C87E42" w:rsidRPr="008032CB" w:rsidRDefault="008032CB" w:rsidP="009A3E6C">
      <w:pPr>
        <w:pStyle w:val="Ttulo1"/>
        <w:rPr>
          <w:rFonts w:asciiTheme="minorHAnsi" w:hAnsiTheme="minorHAnsi"/>
          <w:b w:val="0"/>
          <w:sz w:val="56"/>
          <w:szCs w:val="56"/>
        </w:rPr>
      </w:pPr>
      <w:bookmarkStart w:id="14" w:name="_Toc259307387"/>
      <w:r w:rsidRPr="008032CB">
        <w:rPr>
          <w:b w:val="0"/>
          <w:sz w:val="56"/>
          <w:szCs w:val="56"/>
        </w:rPr>
        <w:lastRenderedPageBreak/>
        <w:t xml:space="preserve">6.- </w:t>
      </w:r>
      <w:r w:rsidR="00F0382D" w:rsidRPr="008032CB">
        <w:rPr>
          <w:rFonts w:asciiTheme="minorHAnsi" w:hAnsiTheme="minorHAnsi"/>
          <w:sz w:val="56"/>
          <w:szCs w:val="56"/>
        </w:rPr>
        <w:t>Catálogos</w:t>
      </w:r>
      <w:bookmarkEnd w:id="14"/>
    </w:p>
    <w:p w:rsidR="009A3E6C" w:rsidRDefault="009A3E6C" w:rsidP="008032CB">
      <w:pPr>
        <w:ind w:firstLine="360"/>
        <w:jc w:val="both"/>
        <w:rPr>
          <w:sz w:val="24"/>
          <w:szCs w:val="24"/>
        </w:rPr>
      </w:pPr>
    </w:p>
    <w:p w:rsidR="008E4DD8" w:rsidRPr="008032CB" w:rsidRDefault="00695DAD" w:rsidP="008032CB">
      <w:pPr>
        <w:ind w:firstLine="360"/>
        <w:jc w:val="both"/>
        <w:rPr>
          <w:sz w:val="24"/>
          <w:szCs w:val="24"/>
        </w:rPr>
      </w:pPr>
      <w:r w:rsidRPr="008032CB">
        <w:rPr>
          <w:sz w:val="24"/>
          <w:szCs w:val="24"/>
        </w:rPr>
        <w:t>Los catálogos son guías donde salen especificados los distintos productos a la venta, en particular</w:t>
      </w:r>
      <w:r w:rsidR="008E4DD8" w:rsidRPr="008032CB">
        <w:rPr>
          <w:sz w:val="24"/>
          <w:szCs w:val="24"/>
        </w:rPr>
        <w:t>,</w:t>
      </w:r>
      <w:r w:rsidRPr="008032CB">
        <w:rPr>
          <w:sz w:val="24"/>
          <w:szCs w:val="24"/>
        </w:rPr>
        <w:t xml:space="preserve"> </w:t>
      </w:r>
      <w:r w:rsidR="008E4DD8" w:rsidRPr="008032CB">
        <w:rPr>
          <w:sz w:val="24"/>
          <w:szCs w:val="24"/>
        </w:rPr>
        <w:t xml:space="preserve">para el caso de los conductores </w:t>
      </w:r>
      <w:r w:rsidRPr="008032CB">
        <w:rPr>
          <w:sz w:val="24"/>
          <w:szCs w:val="24"/>
        </w:rPr>
        <w:t xml:space="preserve">se entrega información </w:t>
      </w:r>
      <w:r w:rsidR="008E4DD8" w:rsidRPr="008032CB">
        <w:rPr>
          <w:sz w:val="24"/>
          <w:szCs w:val="24"/>
        </w:rPr>
        <w:t>sobre su</w:t>
      </w:r>
      <w:r w:rsidRPr="008032CB">
        <w:rPr>
          <w:sz w:val="24"/>
          <w:szCs w:val="24"/>
        </w:rPr>
        <w:t xml:space="preserve">s características </w:t>
      </w:r>
      <w:r w:rsidR="008E4DD8" w:rsidRPr="008032CB">
        <w:rPr>
          <w:sz w:val="24"/>
          <w:szCs w:val="24"/>
        </w:rPr>
        <w:t>físicas, mecánicas y</w:t>
      </w:r>
      <w:r w:rsidRPr="008032CB">
        <w:rPr>
          <w:sz w:val="24"/>
          <w:szCs w:val="24"/>
        </w:rPr>
        <w:t xml:space="preserve"> </w:t>
      </w:r>
      <w:r w:rsidR="008E4DD8" w:rsidRPr="008032CB">
        <w:rPr>
          <w:sz w:val="24"/>
          <w:szCs w:val="24"/>
        </w:rPr>
        <w:t>eléctricas. Entre las características que comúnmente se entregan son:</w:t>
      </w:r>
    </w:p>
    <w:p w:rsidR="008E4DD8" w:rsidRPr="008032CB" w:rsidRDefault="008E4DD8" w:rsidP="008032CB">
      <w:pPr>
        <w:pStyle w:val="Prrafodelista"/>
        <w:numPr>
          <w:ilvl w:val="0"/>
          <w:numId w:val="2"/>
        </w:numPr>
        <w:jc w:val="both"/>
        <w:rPr>
          <w:sz w:val="24"/>
          <w:szCs w:val="24"/>
        </w:rPr>
      </w:pPr>
      <w:r w:rsidRPr="008032CB">
        <w:rPr>
          <w:sz w:val="24"/>
          <w:szCs w:val="24"/>
        </w:rPr>
        <w:t xml:space="preserve">Calibre: </w:t>
      </w:r>
      <w:r w:rsidR="00F67D6D" w:rsidRPr="008032CB">
        <w:rPr>
          <w:sz w:val="24"/>
          <w:szCs w:val="24"/>
        </w:rPr>
        <w:t xml:space="preserve">especifica el tamaño del conductor, se mide </w:t>
      </w:r>
      <w:r w:rsidRPr="008032CB">
        <w:rPr>
          <w:sz w:val="24"/>
          <w:szCs w:val="24"/>
        </w:rPr>
        <w:t xml:space="preserve">en </w:t>
      </w:r>
      <w:proofErr w:type="spellStart"/>
      <w:r w:rsidRPr="008032CB">
        <w:rPr>
          <w:sz w:val="24"/>
          <w:szCs w:val="24"/>
        </w:rPr>
        <w:t>AWG</w:t>
      </w:r>
      <w:proofErr w:type="spellEnd"/>
      <w:r w:rsidRPr="008032CB">
        <w:rPr>
          <w:sz w:val="24"/>
          <w:szCs w:val="24"/>
        </w:rPr>
        <w:t xml:space="preserve"> </w:t>
      </w:r>
      <w:r w:rsidR="00845C6F" w:rsidRPr="008032CB">
        <w:rPr>
          <w:sz w:val="24"/>
          <w:szCs w:val="24"/>
        </w:rPr>
        <w:t>(</w:t>
      </w:r>
      <w:proofErr w:type="spellStart"/>
      <w:r w:rsidR="00845C6F" w:rsidRPr="008032CB">
        <w:rPr>
          <w:sz w:val="24"/>
          <w:szCs w:val="24"/>
        </w:rPr>
        <w:t>american</w:t>
      </w:r>
      <w:proofErr w:type="spellEnd"/>
      <w:r w:rsidR="00845C6F" w:rsidRPr="008032CB">
        <w:rPr>
          <w:sz w:val="24"/>
          <w:szCs w:val="24"/>
        </w:rPr>
        <w:t xml:space="preserve"> </w:t>
      </w:r>
      <w:proofErr w:type="spellStart"/>
      <w:r w:rsidR="00845C6F" w:rsidRPr="008032CB">
        <w:rPr>
          <w:sz w:val="24"/>
          <w:szCs w:val="24"/>
        </w:rPr>
        <w:t>wire</w:t>
      </w:r>
      <w:proofErr w:type="spellEnd"/>
      <w:r w:rsidR="00845C6F" w:rsidRPr="008032CB">
        <w:rPr>
          <w:sz w:val="24"/>
          <w:szCs w:val="24"/>
        </w:rPr>
        <w:t xml:space="preserve"> </w:t>
      </w:r>
      <w:proofErr w:type="spellStart"/>
      <w:r w:rsidR="00845C6F" w:rsidRPr="008032CB">
        <w:rPr>
          <w:sz w:val="24"/>
          <w:szCs w:val="24"/>
        </w:rPr>
        <w:t>gauge</w:t>
      </w:r>
      <w:proofErr w:type="spellEnd"/>
      <w:r w:rsidR="00845C6F" w:rsidRPr="008032CB">
        <w:rPr>
          <w:sz w:val="24"/>
          <w:szCs w:val="24"/>
        </w:rPr>
        <w:t xml:space="preserve">) </w:t>
      </w:r>
      <w:r w:rsidRPr="008032CB">
        <w:rPr>
          <w:sz w:val="24"/>
          <w:szCs w:val="24"/>
        </w:rPr>
        <w:t>o MCM</w:t>
      </w:r>
      <w:r w:rsidR="00E93DAE" w:rsidRPr="008032CB">
        <w:rPr>
          <w:sz w:val="24"/>
          <w:szCs w:val="24"/>
        </w:rPr>
        <w:t xml:space="preserve"> (mil circular mil).</w:t>
      </w:r>
    </w:p>
    <w:p w:rsidR="008E4DD8" w:rsidRPr="008032CB" w:rsidRDefault="008E4DD8" w:rsidP="008032CB">
      <w:pPr>
        <w:pStyle w:val="Prrafodelista"/>
        <w:numPr>
          <w:ilvl w:val="0"/>
          <w:numId w:val="2"/>
        </w:numPr>
        <w:jc w:val="both"/>
        <w:rPr>
          <w:sz w:val="24"/>
          <w:szCs w:val="24"/>
        </w:rPr>
      </w:pPr>
      <w:r w:rsidRPr="008032CB">
        <w:rPr>
          <w:sz w:val="24"/>
          <w:szCs w:val="24"/>
        </w:rPr>
        <w:t>Sección: en mm</w:t>
      </w:r>
      <w:r w:rsidRPr="008032CB">
        <w:rPr>
          <w:sz w:val="24"/>
          <w:szCs w:val="24"/>
          <w:vertAlign w:val="superscript"/>
        </w:rPr>
        <w:t>2</w:t>
      </w:r>
      <w:r w:rsidRPr="008032CB">
        <w:rPr>
          <w:sz w:val="24"/>
          <w:szCs w:val="24"/>
        </w:rPr>
        <w:t>.</w:t>
      </w:r>
    </w:p>
    <w:p w:rsidR="008E4DD8" w:rsidRPr="008032CB" w:rsidRDefault="008E4DD8" w:rsidP="008032CB">
      <w:pPr>
        <w:pStyle w:val="Prrafodelista"/>
        <w:numPr>
          <w:ilvl w:val="0"/>
          <w:numId w:val="2"/>
        </w:numPr>
        <w:jc w:val="both"/>
        <w:rPr>
          <w:sz w:val="24"/>
          <w:szCs w:val="24"/>
        </w:rPr>
      </w:pPr>
      <w:r w:rsidRPr="008032CB">
        <w:rPr>
          <w:sz w:val="24"/>
          <w:szCs w:val="24"/>
        </w:rPr>
        <w:t>Cableado</w:t>
      </w:r>
      <w:r w:rsidR="005B2BAF" w:rsidRPr="008032CB">
        <w:rPr>
          <w:sz w:val="24"/>
          <w:szCs w:val="24"/>
        </w:rPr>
        <w:t xml:space="preserve"> o formación</w:t>
      </w:r>
      <w:r w:rsidR="00D75A61" w:rsidRPr="008032CB">
        <w:rPr>
          <w:sz w:val="24"/>
          <w:szCs w:val="24"/>
        </w:rPr>
        <w:t>.</w:t>
      </w:r>
    </w:p>
    <w:p w:rsidR="005B2BAF" w:rsidRPr="008032CB" w:rsidRDefault="005B2BAF" w:rsidP="008032CB">
      <w:pPr>
        <w:pStyle w:val="Prrafodelista"/>
        <w:numPr>
          <w:ilvl w:val="0"/>
          <w:numId w:val="2"/>
        </w:numPr>
        <w:jc w:val="both"/>
        <w:rPr>
          <w:sz w:val="24"/>
          <w:szCs w:val="24"/>
        </w:rPr>
      </w:pPr>
      <w:r w:rsidRPr="008032CB">
        <w:rPr>
          <w:sz w:val="24"/>
          <w:szCs w:val="24"/>
        </w:rPr>
        <w:t>N</w:t>
      </w:r>
      <w:r w:rsidR="00474FDA" w:rsidRPr="008032CB">
        <w:rPr>
          <w:sz w:val="24"/>
          <w:szCs w:val="24"/>
        </w:rPr>
        <w:t>º de hilos.</w:t>
      </w:r>
    </w:p>
    <w:p w:rsidR="008E4DD8" w:rsidRPr="008032CB" w:rsidRDefault="00C817B4" w:rsidP="008032CB">
      <w:pPr>
        <w:pStyle w:val="Prrafodelista"/>
        <w:numPr>
          <w:ilvl w:val="0"/>
          <w:numId w:val="2"/>
        </w:numPr>
        <w:jc w:val="both"/>
        <w:rPr>
          <w:sz w:val="24"/>
          <w:szCs w:val="24"/>
        </w:rPr>
      </w:pPr>
      <w:r w:rsidRPr="008032CB">
        <w:rPr>
          <w:sz w:val="24"/>
          <w:szCs w:val="24"/>
        </w:rPr>
        <w:t>Diámetro:</w:t>
      </w:r>
      <w:r w:rsidR="005B2BAF" w:rsidRPr="008032CB">
        <w:rPr>
          <w:sz w:val="24"/>
          <w:szCs w:val="24"/>
        </w:rPr>
        <w:t xml:space="preserve"> en mm.</w:t>
      </w:r>
    </w:p>
    <w:p w:rsidR="008E4DD8" w:rsidRPr="008032CB" w:rsidRDefault="008E4DD8" w:rsidP="008032CB">
      <w:pPr>
        <w:pStyle w:val="Prrafodelista"/>
        <w:numPr>
          <w:ilvl w:val="0"/>
          <w:numId w:val="2"/>
        </w:numPr>
        <w:jc w:val="both"/>
        <w:rPr>
          <w:sz w:val="24"/>
          <w:szCs w:val="24"/>
        </w:rPr>
      </w:pPr>
      <w:r w:rsidRPr="008032CB">
        <w:rPr>
          <w:sz w:val="24"/>
          <w:szCs w:val="24"/>
        </w:rPr>
        <w:t>Peso</w:t>
      </w:r>
      <w:r w:rsidR="005B2BAF" w:rsidRPr="008032CB">
        <w:rPr>
          <w:sz w:val="24"/>
          <w:szCs w:val="24"/>
        </w:rPr>
        <w:t>: en kg/km.</w:t>
      </w:r>
    </w:p>
    <w:p w:rsidR="008E4DD8" w:rsidRPr="008032CB" w:rsidRDefault="008E4DD8" w:rsidP="008032CB">
      <w:pPr>
        <w:pStyle w:val="Prrafodelista"/>
        <w:numPr>
          <w:ilvl w:val="0"/>
          <w:numId w:val="2"/>
        </w:numPr>
        <w:jc w:val="both"/>
        <w:rPr>
          <w:sz w:val="24"/>
          <w:szCs w:val="24"/>
        </w:rPr>
      </w:pPr>
      <w:r w:rsidRPr="008032CB">
        <w:rPr>
          <w:sz w:val="24"/>
          <w:szCs w:val="24"/>
        </w:rPr>
        <w:t>Carga de rotura</w:t>
      </w:r>
      <w:r w:rsidR="005B2BAF" w:rsidRPr="008032CB">
        <w:rPr>
          <w:sz w:val="24"/>
          <w:szCs w:val="24"/>
        </w:rPr>
        <w:t>:</w:t>
      </w:r>
      <w:r w:rsidR="00F379AF" w:rsidRPr="008032CB">
        <w:rPr>
          <w:sz w:val="24"/>
          <w:szCs w:val="24"/>
        </w:rPr>
        <w:t xml:space="preserve"> es la carga máxima en kg que soporta el conductor</w:t>
      </w:r>
      <w:r w:rsidR="00D75A61" w:rsidRPr="008032CB">
        <w:rPr>
          <w:sz w:val="24"/>
          <w:szCs w:val="24"/>
        </w:rPr>
        <w:t xml:space="preserve"> antes de colapsar por ruptura.</w:t>
      </w:r>
    </w:p>
    <w:p w:rsidR="00F0382D" w:rsidRDefault="008E4DD8" w:rsidP="008032CB">
      <w:pPr>
        <w:pStyle w:val="Prrafodelista"/>
        <w:numPr>
          <w:ilvl w:val="0"/>
          <w:numId w:val="2"/>
        </w:numPr>
        <w:jc w:val="both"/>
        <w:rPr>
          <w:sz w:val="24"/>
          <w:szCs w:val="24"/>
        </w:rPr>
      </w:pPr>
      <w:r w:rsidRPr="008032CB">
        <w:rPr>
          <w:sz w:val="24"/>
          <w:szCs w:val="24"/>
        </w:rPr>
        <w:t>Resistencia a corriente</w:t>
      </w:r>
      <w:r w:rsidR="005B2BAF" w:rsidRPr="008032CB">
        <w:rPr>
          <w:sz w:val="24"/>
          <w:szCs w:val="24"/>
        </w:rPr>
        <w:t>: en ohm/km.</w:t>
      </w:r>
    </w:p>
    <w:p w:rsidR="008032CB" w:rsidRPr="008032CB" w:rsidRDefault="008032CB" w:rsidP="008032CB">
      <w:pPr>
        <w:jc w:val="both"/>
        <w:rPr>
          <w:sz w:val="24"/>
          <w:szCs w:val="24"/>
        </w:rPr>
      </w:pPr>
    </w:p>
    <w:p w:rsidR="00D30A71" w:rsidRPr="008032CB" w:rsidRDefault="007F320F" w:rsidP="008032CB">
      <w:pPr>
        <w:jc w:val="both"/>
        <w:rPr>
          <w:sz w:val="24"/>
          <w:szCs w:val="24"/>
        </w:rPr>
      </w:pPr>
      <w:r w:rsidRPr="008032CB">
        <w:rPr>
          <w:noProof/>
          <w:sz w:val="24"/>
          <w:szCs w:val="24"/>
        </w:rPr>
        <w:drawing>
          <wp:inline distT="0" distB="0" distL="0" distR="0">
            <wp:extent cx="5391150" cy="3067050"/>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a:stretch>
                      <a:fillRect/>
                    </a:stretch>
                  </pic:blipFill>
                  <pic:spPr bwMode="auto">
                    <a:xfrm>
                      <a:off x="0" y="0"/>
                      <a:ext cx="5400040" cy="3072108"/>
                    </a:xfrm>
                    <a:prstGeom prst="rect">
                      <a:avLst/>
                    </a:prstGeom>
                    <a:noFill/>
                    <a:ln w="9525">
                      <a:noFill/>
                      <a:miter lim="800000"/>
                      <a:headEnd/>
                      <a:tailEnd/>
                    </a:ln>
                  </pic:spPr>
                </pic:pic>
              </a:graphicData>
            </a:graphic>
          </wp:inline>
        </w:drawing>
      </w:r>
    </w:p>
    <w:p w:rsidR="00D30A71" w:rsidRPr="008032CB" w:rsidRDefault="008032CB" w:rsidP="008032CB">
      <w:pPr>
        <w:jc w:val="center"/>
        <w:rPr>
          <w:sz w:val="24"/>
          <w:szCs w:val="24"/>
        </w:rPr>
      </w:pPr>
      <w:r w:rsidRPr="008032CB">
        <w:rPr>
          <w:sz w:val="24"/>
          <w:szCs w:val="24"/>
        </w:rPr>
        <w:t>Figura 11: Pagina de un catalogo típico</w:t>
      </w:r>
    </w:p>
    <w:p w:rsidR="00D30A71" w:rsidRPr="00346A23" w:rsidRDefault="00D30A71" w:rsidP="00E21ADC"/>
    <w:p w:rsidR="00601ABB" w:rsidRPr="00346A23" w:rsidRDefault="00601ABB" w:rsidP="00E21ADC"/>
    <w:p w:rsidR="00601ABB" w:rsidRPr="00346A23" w:rsidRDefault="00601ABB" w:rsidP="00E21ADC"/>
    <w:p w:rsidR="00CE624C" w:rsidRPr="008032CB" w:rsidRDefault="008032CB" w:rsidP="009A3E6C">
      <w:pPr>
        <w:pStyle w:val="Ttulo1"/>
        <w:rPr>
          <w:rFonts w:asciiTheme="minorHAnsi" w:hAnsiTheme="minorHAnsi"/>
          <w:b w:val="0"/>
          <w:sz w:val="56"/>
          <w:szCs w:val="56"/>
        </w:rPr>
      </w:pPr>
      <w:bookmarkStart w:id="15" w:name="_Toc259307388"/>
      <w:r w:rsidRPr="008032CB">
        <w:rPr>
          <w:b w:val="0"/>
          <w:sz w:val="56"/>
          <w:szCs w:val="56"/>
        </w:rPr>
        <w:lastRenderedPageBreak/>
        <w:t xml:space="preserve">7.- </w:t>
      </w:r>
      <w:r w:rsidR="00B82901" w:rsidRPr="008032CB">
        <w:rPr>
          <w:rFonts w:asciiTheme="minorHAnsi" w:hAnsiTheme="minorHAnsi"/>
          <w:sz w:val="56"/>
          <w:szCs w:val="56"/>
        </w:rPr>
        <w:t>Estructura del proveedor</w:t>
      </w:r>
      <w:bookmarkEnd w:id="15"/>
    </w:p>
    <w:p w:rsidR="009A3E6C" w:rsidRDefault="009A3E6C" w:rsidP="008032CB">
      <w:pPr>
        <w:ind w:firstLine="708"/>
        <w:rPr>
          <w:sz w:val="24"/>
          <w:szCs w:val="24"/>
        </w:rPr>
      </w:pPr>
    </w:p>
    <w:p w:rsidR="009A3E6C" w:rsidRPr="00300784" w:rsidRDefault="00E93DAE" w:rsidP="00300784">
      <w:pPr>
        <w:ind w:firstLine="708"/>
        <w:rPr>
          <w:sz w:val="24"/>
          <w:szCs w:val="24"/>
        </w:rPr>
      </w:pPr>
      <w:r w:rsidRPr="00840688">
        <w:rPr>
          <w:sz w:val="24"/>
          <w:szCs w:val="24"/>
        </w:rPr>
        <w:t xml:space="preserve">Respecto a la estructura del proveedor de conductores de aluminio, en Chile, se reconoce la existencia de empresas fabricantes, </w:t>
      </w:r>
      <w:r w:rsidR="00FB2412" w:rsidRPr="00840688">
        <w:rPr>
          <w:sz w:val="24"/>
          <w:szCs w:val="24"/>
        </w:rPr>
        <w:t xml:space="preserve">distribuidoras </w:t>
      </w:r>
      <w:r w:rsidRPr="00840688">
        <w:rPr>
          <w:sz w:val="24"/>
          <w:szCs w:val="24"/>
        </w:rPr>
        <w:t>y representantes.</w:t>
      </w:r>
    </w:p>
    <w:p w:rsidR="00300784" w:rsidRDefault="00300784" w:rsidP="009A3E6C">
      <w:pPr>
        <w:pStyle w:val="Ttulo2"/>
        <w:rPr>
          <w:b w:val="0"/>
          <w:sz w:val="36"/>
          <w:szCs w:val="36"/>
        </w:rPr>
      </w:pPr>
      <w:bookmarkStart w:id="16" w:name="_Toc259307389"/>
    </w:p>
    <w:p w:rsidR="00E93DAE" w:rsidRPr="00840688" w:rsidRDefault="00840688" w:rsidP="009A3E6C">
      <w:pPr>
        <w:pStyle w:val="Ttulo2"/>
        <w:rPr>
          <w:rFonts w:asciiTheme="minorHAnsi" w:hAnsiTheme="minorHAnsi"/>
          <w:b w:val="0"/>
          <w:sz w:val="36"/>
          <w:szCs w:val="36"/>
        </w:rPr>
      </w:pPr>
      <w:r w:rsidRPr="00840688">
        <w:rPr>
          <w:b w:val="0"/>
          <w:sz w:val="36"/>
          <w:szCs w:val="36"/>
        </w:rPr>
        <w:t xml:space="preserve">7.1.- </w:t>
      </w:r>
      <w:r w:rsidR="00E93DAE" w:rsidRPr="00840688">
        <w:rPr>
          <w:rFonts w:asciiTheme="minorHAnsi" w:hAnsiTheme="minorHAnsi"/>
          <w:sz w:val="36"/>
          <w:szCs w:val="36"/>
        </w:rPr>
        <w:t>Fabricantes</w:t>
      </w:r>
      <w:bookmarkEnd w:id="16"/>
    </w:p>
    <w:p w:rsidR="009A3E6C" w:rsidRDefault="009A3E6C" w:rsidP="009A3E6C">
      <w:pPr>
        <w:ind w:firstLine="360"/>
        <w:rPr>
          <w:sz w:val="24"/>
          <w:szCs w:val="24"/>
        </w:rPr>
      </w:pPr>
    </w:p>
    <w:p w:rsidR="00CE624C" w:rsidRPr="00840688" w:rsidRDefault="003719D4" w:rsidP="00300784">
      <w:pPr>
        <w:ind w:firstLine="360"/>
        <w:jc w:val="both"/>
        <w:rPr>
          <w:sz w:val="24"/>
          <w:szCs w:val="24"/>
        </w:rPr>
      </w:pPr>
      <w:r w:rsidRPr="00840688">
        <w:rPr>
          <w:sz w:val="24"/>
          <w:szCs w:val="24"/>
        </w:rPr>
        <w:t>La gran parte de las empresas fabricantes de conductores eléctricos se dedican a la industria del cobre, siendo contadas las empresas en Chile que se dedican a fabricar conductores de aluminio.</w:t>
      </w:r>
      <w:r w:rsidR="00E93DAE" w:rsidRPr="00840688">
        <w:rPr>
          <w:sz w:val="24"/>
          <w:szCs w:val="24"/>
        </w:rPr>
        <w:t xml:space="preserve"> Las dos </w:t>
      </w:r>
      <w:r w:rsidR="00FB2412" w:rsidRPr="00840688">
        <w:rPr>
          <w:sz w:val="24"/>
          <w:szCs w:val="24"/>
        </w:rPr>
        <w:t>más</w:t>
      </w:r>
      <w:r w:rsidR="00E93DAE" w:rsidRPr="00840688">
        <w:rPr>
          <w:sz w:val="24"/>
          <w:szCs w:val="24"/>
        </w:rPr>
        <w:t xml:space="preserve"> conocidas, que principalmente fabrican conductores de</w:t>
      </w:r>
      <w:r w:rsidR="00FB2412" w:rsidRPr="00840688">
        <w:rPr>
          <w:sz w:val="24"/>
          <w:szCs w:val="24"/>
        </w:rPr>
        <w:t xml:space="preserve"> cobre pero también se dedican a la fabricación de conductores de aluminio son:</w:t>
      </w:r>
    </w:p>
    <w:p w:rsidR="00FB2412" w:rsidRPr="00840688" w:rsidRDefault="00FB2412" w:rsidP="00FB2412">
      <w:pPr>
        <w:pStyle w:val="Prrafodelista"/>
        <w:numPr>
          <w:ilvl w:val="0"/>
          <w:numId w:val="2"/>
        </w:numPr>
        <w:rPr>
          <w:sz w:val="24"/>
          <w:szCs w:val="24"/>
        </w:rPr>
      </w:pPr>
      <w:proofErr w:type="spellStart"/>
      <w:r w:rsidRPr="00840688">
        <w:rPr>
          <w:sz w:val="24"/>
          <w:szCs w:val="24"/>
        </w:rPr>
        <w:t>Madeco</w:t>
      </w:r>
      <w:proofErr w:type="spellEnd"/>
    </w:p>
    <w:p w:rsidR="00E93DAE" w:rsidRPr="00840688" w:rsidRDefault="00FB2412" w:rsidP="00E21ADC">
      <w:pPr>
        <w:pStyle w:val="Prrafodelista"/>
        <w:numPr>
          <w:ilvl w:val="0"/>
          <w:numId w:val="2"/>
        </w:numPr>
        <w:rPr>
          <w:sz w:val="24"/>
          <w:szCs w:val="24"/>
        </w:rPr>
      </w:pPr>
      <w:proofErr w:type="spellStart"/>
      <w:r w:rsidRPr="00840688">
        <w:rPr>
          <w:sz w:val="24"/>
          <w:szCs w:val="24"/>
        </w:rPr>
        <w:t>Covisa</w:t>
      </w:r>
      <w:proofErr w:type="spellEnd"/>
    </w:p>
    <w:p w:rsidR="00E93DAE" w:rsidRDefault="00E93DAE" w:rsidP="00300784">
      <w:pPr>
        <w:ind w:firstLine="360"/>
        <w:jc w:val="both"/>
        <w:rPr>
          <w:sz w:val="24"/>
          <w:szCs w:val="24"/>
        </w:rPr>
      </w:pPr>
      <w:r w:rsidRPr="00840688">
        <w:rPr>
          <w:sz w:val="24"/>
          <w:szCs w:val="24"/>
        </w:rPr>
        <w:t>Lo importante es reconocer que est</w:t>
      </w:r>
      <w:r w:rsidR="00FB2412" w:rsidRPr="00840688">
        <w:rPr>
          <w:sz w:val="24"/>
          <w:szCs w:val="24"/>
        </w:rPr>
        <w:t>as empresas importan la materia prima del aluminio</w:t>
      </w:r>
      <w:r w:rsidR="00EC30EB" w:rsidRPr="00840688">
        <w:rPr>
          <w:sz w:val="24"/>
          <w:szCs w:val="24"/>
        </w:rPr>
        <w:t>, fabrican los conductores y luego los venden en sus oficinas.</w:t>
      </w:r>
    </w:p>
    <w:p w:rsidR="00490761" w:rsidRPr="00840688" w:rsidRDefault="00490761" w:rsidP="00E21ADC">
      <w:pPr>
        <w:rPr>
          <w:sz w:val="24"/>
          <w:szCs w:val="24"/>
        </w:rPr>
      </w:pPr>
    </w:p>
    <w:p w:rsidR="00FB2412" w:rsidRPr="00840688" w:rsidRDefault="00840688" w:rsidP="009A3E6C">
      <w:pPr>
        <w:pStyle w:val="Ttulo2"/>
        <w:rPr>
          <w:rFonts w:asciiTheme="minorHAnsi" w:hAnsiTheme="minorHAnsi"/>
          <w:b w:val="0"/>
          <w:sz w:val="36"/>
          <w:szCs w:val="36"/>
        </w:rPr>
      </w:pPr>
      <w:bookmarkStart w:id="17" w:name="_Toc259307390"/>
      <w:r w:rsidRPr="00840688">
        <w:rPr>
          <w:b w:val="0"/>
          <w:sz w:val="36"/>
          <w:szCs w:val="36"/>
        </w:rPr>
        <w:t xml:space="preserve">7.2.- </w:t>
      </w:r>
      <w:r w:rsidR="00FB2412" w:rsidRPr="00840688">
        <w:rPr>
          <w:rFonts w:asciiTheme="minorHAnsi" w:hAnsiTheme="minorHAnsi"/>
          <w:sz w:val="36"/>
          <w:szCs w:val="36"/>
        </w:rPr>
        <w:t>Distribuidoras</w:t>
      </w:r>
      <w:bookmarkEnd w:id="17"/>
      <w:r w:rsidR="00FB2412" w:rsidRPr="00840688">
        <w:rPr>
          <w:rFonts w:asciiTheme="minorHAnsi" w:hAnsiTheme="minorHAnsi"/>
          <w:sz w:val="36"/>
          <w:szCs w:val="36"/>
        </w:rPr>
        <w:t xml:space="preserve"> </w:t>
      </w:r>
    </w:p>
    <w:p w:rsidR="00490761" w:rsidRDefault="00490761" w:rsidP="00E21ADC">
      <w:pPr>
        <w:rPr>
          <w:sz w:val="24"/>
          <w:szCs w:val="24"/>
        </w:rPr>
      </w:pPr>
    </w:p>
    <w:p w:rsidR="000842EE" w:rsidRPr="00840688" w:rsidRDefault="003719D4" w:rsidP="00300784">
      <w:pPr>
        <w:ind w:firstLine="360"/>
        <w:jc w:val="both"/>
        <w:rPr>
          <w:sz w:val="24"/>
          <w:szCs w:val="24"/>
        </w:rPr>
      </w:pPr>
      <w:r w:rsidRPr="00840688">
        <w:rPr>
          <w:sz w:val="24"/>
          <w:szCs w:val="24"/>
        </w:rPr>
        <w:t xml:space="preserve">Como contraparte, existen numerosas empresas que se encargan de proveer conductores de aluminio en nuestro país. </w:t>
      </w:r>
      <w:r w:rsidR="00EC30EB" w:rsidRPr="00840688">
        <w:rPr>
          <w:sz w:val="24"/>
          <w:szCs w:val="24"/>
        </w:rPr>
        <w:t xml:space="preserve"> Estas, importan los conductores de aluminio de distintas marcas</w:t>
      </w:r>
      <w:r w:rsidR="009503CC" w:rsidRPr="00840688">
        <w:rPr>
          <w:sz w:val="24"/>
          <w:szCs w:val="24"/>
        </w:rPr>
        <w:t xml:space="preserve"> como </w:t>
      </w:r>
      <w:proofErr w:type="spellStart"/>
      <w:r w:rsidR="009503CC" w:rsidRPr="00840688">
        <w:rPr>
          <w:sz w:val="24"/>
          <w:szCs w:val="24"/>
        </w:rPr>
        <w:t>Top</w:t>
      </w:r>
      <w:proofErr w:type="spellEnd"/>
      <w:r w:rsidR="009503CC" w:rsidRPr="00840688">
        <w:rPr>
          <w:sz w:val="24"/>
          <w:szCs w:val="24"/>
        </w:rPr>
        <w:t xml:space="preserve"> Cable, </w:t>
      </w:r>
      <w:proofErr w:type="spellStart"/>
      <w:r w:rsidR="009503CC" w:rsidRPr="00840688">
        <w:rPr>
          <w:sz w:val="24"/>
          <w:szCs w:val="24"/>
        </w:rPr>
        <w:t>Phelps</w:t>
      </w:r>
      <w:proofErr w:type="spellEnd"/>
      <w:r w:rsidR="009503CC" w:rsidRPr="00840688">
        <w:rPr>
          <w:sz w:val="24"/>
          <w:szCs w:val="24"/>
        </w:rPr>
        <w:t xml:space="preserve"> </w:t>
      </w:r>
      <w:proofErr w:type="spellStart"/>
      <w:r w:rsidR="009503CC" w:rsidRPr="00840688">
        <w:rPr>
          <w:sz w:val="24"/>
          <w:szCs w:val="24"/>
        </w:rPr>
        <w:t>Dodge</w:t>
      </w:r>
      <w:proofErr w:type="spellEnd"/>
      <w:r w:rsidR="009503CC" w:rsidRPr="00840688">
        <w:rPr>
          <w:sz w:val="24"/>
          <w:szCs w:val="24"/>
        </w:rPr>
        <w:t xml:space="preserve">, General Cable y muchas más,  </w:t>
      </w:r>
      <w:r w:rsidR="00F50D5D" w:rsidRPr="00840688">
        <w:rPr>
          <w:sz w:val="24"/>
          <w:szCs w:val="24"/>
        </w:rPr>
        <w:t>para luego venderlos</w:t>
      </w:r>
      <w:r w:rsidR="00EC30EB" w:rsidRPr="00840688">
        <w:rPr>
          <w:sz w:val="24"/>
          <w:szCs w:val="24"/>
        </w:rPr>
        <w:t>.</w:t>
      </w:r>
      <w:r w:rsidR="009503CC" w:rsidRPr="00840688">
        <w:rPr>
          <w:sz w:val="24"/>
          <w:szCs w:val="24"/>
        </w:rPr>
        <w:t xml:space="preserve"> Algunas de ellas son</w:t>
      </w:r>
      <w:r w:rsidR="000842EE" w:rsidRPr="00840688">
        <w:rPr>
          <w:sz w:val="24"/>
          <w:szCs w:val="24"/>
        </w:rPr>
        <w:t>:</w:t>
      </w:r>
    </w:p>
    <w:p w:rsidR="000842EE" w:rsidRPr="00840688" w:rsidRDefault="000842EE" w:rsidP="000842EE">
      <w:pPr>
        <w:pStyle w:val="Prrafodelista"/>
        <w:numPr>
          <w:ilvl w:val="0"/>
          <w:numId w:val="2"/>
        </w:numPr>
        <w:rPr>
          <w:sz w:val="24"/>
          <w:szCs w:val="24"/>
        </w:rPr>
      </w:pPr>
      <w:proofErr w:type="spellStart"/>
      <w:r w:rsidRPr="00840688">
        <w:rPr>
          <w:sz w:val="24"/>
          <w:szCs w:val="24"/>
        </w:rPr>
        <w:t>Rhona</w:t>
      </w:r>
      <w:proofErr w:type="spellEnd"/>
    </w:p>
    <w:p w:rsidR="000842EE" w:rsidRPr="00840688" w:rsidRDefault="00600B34" w:rsidP="00E21ADC">
      <w:pPr>
        <w:pStyle w:val="Prrafodelista"/>
        <w:numPr>
          <w:ilvl w:val="0"/>
          <w:numId w:val="2"/>
        </w:numPr>
        <w:rPr>
          <w:sz w:val="24"/>
          <w:szCs w:val="24"/>
        </w:rPr>
      </w:pPr>
      <w:r w:rsidRPr="00840688">
        <w:rPr>
          <w:sz w:val="24"/>
          <w:szCs w:val="24"/>
        </w:rPr>
        <w:t>EECOL Electric</w:t>
      </w:r>
    </w:p>
    <w:p w:rsidR="00490761" w:rsidRPr="00300784" w:rsidRDefault="00251843" w:rsidP="00300784">
      <w:pPr>
        <w:pStyle w:val="Prrafodelista"/>
        <w:numPr>
          <w:ilvl w:val="0"/>
          <w:numId w:val="2"/>
        </w:numPr>
        <w:rPr>
          <w:sz w:val="24"/>
          <w:szCs w:val="24"/>
        </w:rPr>
      </w:pPr>
      <w:r w:rsidRPr="00840688">
        <w:rPr>
          <w:sz w:val="24"/>
          <w:szCs w:val="24"/>
        </w:rPr>
        <w:t>Global Soluciones</w:t>
      </w:r>
    </w:p>
    <w:p w:rsidR="00490761" w:rsidRDefault="00490761" w:rsidP="00490761">
      <w:pPr>
        <w:pStyle w:val="Ttulo2"/>
        <w:rPr>
          <w:b w:val="0"/>
          <w:sz w:val="36"/>
          <w:szCs w:val="36"/>
        </w:rPr>
      </w:pPr>
    </w:p>
    <w:p w:rsidR="00300784" w:rsidRDefault="00300784" w:rsidP="00300784"/>
    <w:p w:rsidR="00300784" w:rsidRPr="00300784" w:rsidRDefault="00300784" w:rsidP="00300784"/>
    <w:p w:rsidR="000842EE" w:rsidRPr="00840688" w:rsidRDefault="00840688" w:rsidP="00490761">
      <w:pPr>
        <w:pStyle w:val="Ttulo2"/>
        <w:rPr>
          <w:rFonts w:asciiTheme="minorHAnsi" w:hAnsiTheme="minorHAnsi"/>
          <w:b w:val="0"/>
          <w:sz w:val="36"/>
          <w:szCs w:val="36"/>
        </w:rPr>
      </w:pPr>
      <w:bookmarkStart w:id="18" w:name="_Toc259307391"/>
      <w:r w:rsidRPr="00840688">
        <w:rPr>
          <w:b w:val="0"/>
          <w:sz w:val="36"/>
          <w:szCs w:val="36"/>
        </w:rPr>
        <w:lastRenderedPageBreak/>
        <w:t xml:space="preserve">7.3.- </w:t>
      </w:r>
      <w:r w:rsidR="000842EE" w:rsidRPr="00840688">
        <w:rPr>
          <w:rFonts w:asciiTheme="minorHAnsi" w:hAnsiTheme="minorHAnsi"/>
          <w:sz w:val="36"/>
          <w:szCs w:val="36"/>
        </w:rPr>
        <w:t>Representantes</w:t>
      </w:r>
      <w:bookmarkEnd w:id="18"/>
    </w:p>
    <w:p w:rsidR="00490761" w:rsidRDefault="00490761" w:rsidP="00E21ADC">
      <w:pPr>
        <w:rPr>
          <w:sz w:val="24"/>
          <w:szCs w:val="24"/>
        </w:rPr>
      </w:pPr>
    </w:p>
    <w:p w:rsidR="00C8615B" w:rsidRPr="00840688" w:rsidRDefault="003719D4" w:rsidP="00490761">
      <w:pPr>
        <w:ind w:firstLine="360"/>
        <w:jc w:val="both"/>
        <w:rPr>
          <w:sz w:val="24"/>
          <w:szCs w:val="24"/>
        </w:rPr>
      </w:pPr>
      <w:r w:rsidRPr="00840688">
        <w:rPr>
          <w:sz w:val="24"/>
          <w:szCs w:val="24"/>
        </w:rPr>
        <w:t xml:space="preserve">Estas empresas, en general, son representantes de </w:t>
      </w:r>
      <w:r w:rsidR="00F50D5D" w:rsidRPr="00840688">
        <w:rPr>
          <w:sz w:val="24"/>
          <w:szCs w:val="24"/>
        </w:rPr>
        <w:t xml:space="preserve">empresas extranjeras </w:t>
      </w:r>
      <w:r w:rsidRPr="00840688">
        <w:rPr>
          <w:sz w:val="24"/>
          <w:szCs w:val="24"/>
        </w:rPr>
        <w:t>fabricantes del r</w:t>
      </w:r>
      <w:r w:rsidR="00F50D5D" w:rsidRPr="00840688">
        <w:rPr>
          <w:sz w:val="24"/>
          <w:szCs w:val="24"/>
        </w:rPr>
        <w:t xml:space="preserve">ubro, por lo cual </w:t>
      </w:r>
      <w:r w:rsidR="00251843" w:rsidRPr="00840688">
        <w:rPr>
          <w:sz w:val="24"/>
          <w:szCs w:val="24"/>
        </w:rPr>
        <w:t>distribuyen los conductores de la marca asociada a ellas:</w:t>
      </w:r>
    </w:p>
    <w:p w:rsidR="000C3D3C" w:rsidRPr="00840688" w:rsidRDefault="000842EE" w:rsidP="00831ADC">
      <w:pPr>
        <w:pStyle w:val="Prrafodelista"/>
        <w:numPr>
          <w:ilvl w:val="0"/>
          <w:numId w:val="2"/>
        </w:numPr>
        <w:rPr>
          <w:sz w:val="24"/>
          <w:szCs w:val="24"/>
        </w:rPr>
      </w:pPr>
      <w:proofErr w:type="spellStart"/>
      <w:r w:rsidRPr="00840688">
        <w:rPr>
          <w:sz w:val="24"/>
          <w:szCs w:val="24"/>
        </w:rPr>
        <w:t>Concables</w:t>
      </w:r>
      <w:proofErr w:type="spellEnd"/>
      <w:r w:rsidRPr="00840688">
        <w:rPr>
          <w:sz w:val="24"/>
          <w:szCs w:val="24"/>
        </w:rPr>
        <w:t xml:space="preserve"> representa a </w:t>
      </w:r>
      <w:proofErr w:type="spellStart"/>
      <w:r w:rsidRPr="00840688">
        <w:rPr>
          <w:sz w:val="24"/>
          <w:szCs w:val="24"/>
        </w:rPr>
        <w:t>Belden</w:t>
      </w:r>
      <w:proofErr w:type="spellEnd"/>
      <w:r w:rsidR="002B06ED" w:rsidRPr="00840688">
        <w:rPr>
          <w:sz w:val="24"/>
          <w:szCs w:val="24"/>
        </w:rPr>
        <w:t xml:space="preserve"> (EEUU)</w:t>
      </w:r>
    </w:p>
    <w:p w:rsidR="000C3D3C" w:rsidRPr="00840688" w:rsidRDefault="002B06ED" w:rsidP="00783039">
      <w:pPr>
        <w:pStyle w:val="Prrafodelista"/>
        <w:numPr>
          <w:ilvl w:val="0"/>
          <w:numId w:val="2"/>
        </w:numPr>
        <w:rPr>
          <w:sz w:val="24"/>
          <w:szCs w:val="24"/>
        </w:rPr>
      </w:pPr>
      <w:r w:rsidRPr="00840688">
        <w:rPr>
          <w:sz w:val="24"/>
          <w:szCs w:val="24"/>
        </w:rPr>
        <w:t xml:space="preserve">Cables </w:t>
      </w:r>
      <w:proofErr w:type="spellStart"/>
      <w:r w:rsidRPr="00840688">
        <w:rPr>
          <w:sz w:val="24"/>
          <w:szCs w:val="24"/>
        </w:rPr>
        <w:t>Incoex</w:t>
      </w:r>
      <w:proofErr w:type="spellEnd"/>
      <w:r w:rsidRPr="00840688">
        <w:rPr>
          <w:sz w:val="24"/>
          <w:szCs w:val="24"/>
        </w:rPr>
        <w:t xml:space="preserve"> representa a </w:t>
      </w:r>
      <w:proofErr w:type="spellStart"/>
      <w:r w:rsidRPr="00840688">
        <w:rPr>
          <w:sz w:val="24"/>
          <w:szCs w:val="24"/>
        </w:rPr>
        <w:t>Tecno</w:t>
      </w:r>
      <w:proofErr w:type="spellEnd"/>
      <w:r w:rsidRPr="00840688">
        <w:rPr>
          <w:sz w:val="24"/>
          <w:szCs w:val="24"/>
        </w:rPr>
        <w:t>-</w:t>
      </w:r>
      <w:proofErr w:type="spellStart"/>
      <w:r w:rsidRPr="00840688">
        <w:rPr>
          <w:sz w:val="24"/>
          <w:szCs w:val="24"/>
        </w:rPr>
        <w:t>Indusil</w:t>
      </w:r>
      <w:proofErr w:type="spellEnd"/>
      <w:r w:rsidRPr="00840688">
        <w:rPr>
          <w:sz w:val="24"/>
          <w:szCs w:val="24"/>
        </w:rPr>
        <w:t xml:space="preserve"> (Argentina)</w:t>
      </w:r>
      <w:r w:rsidR="00D75A61" w:rsidRPr="00840688">
        <w:rPr>
          <w:sz w:val="24"/>
          <w:szCs w:val="24"/>
        </w:rPr>
        <w:t xml:space="preserve"> y </w:t>
      </w:r>
      <w:proofErr w:type="spellStart"/>
      <w:r w:rsidR="00D75A61" w:rsidRPr="00840688">
        <w:rPr>
          <w:sz w:val="24"/>
          <w:szCs w:val="24"/>
        </w:rPr>
        <w:t>Siltek</w:t>
      </w:r>
      <w:proofErr w:type="spellEnd"/>
      <w:r w:rsidR="00D75A61" w:rsidRPr="00840688">
        <w:rPr>
          <w:sz w:val="24"/>
          <w:szCs w:val="24"/>
        </w:rPr>
        <w:t xml:space="preserve"> (Italia)</w:t>
      </w:r>
    </w:p>
    <w:p w:rsidR="003719D4" w:rsidRPr="00346A23" w:rsidRDefault="003719D4" w:rsidP="00251843">
      <w:pPr>
        <w:pStyle w:val="Prrafodelista"/>
      </w:pPr>
    </w:p>
    <w:p w:rsidR="00D30A71" w:rsidRPr="00346A23" w:rsidRDefault="00D30A71" w:rsidP="00E21ADC"/>
    <w:p w:rsidR="00D30A71" w:rsidRPr="00346A23" w:rsidRDefault="00D30A71" w:rsidP="00E21ADC"/>
    <w:p w:rsidR="00D30A71" w:rsidRPr="00346A23" w:rsidRDefault="00D30A71" w:rsidP="00E21ADC"/>
    <w:sectPr w:rsidR="00D30A71" w:rsidRPr="00346A23" w:rsidSect="00C8530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STT31c392">
    <w:panose1 w:val="00000000000000000000"/>
    <w:charset w:val="00"/>
    <w:family w:val="auto"/>
    <w:notTrueType/>
    <w:pitch w:val="default"/>
    <w:sig w:usb0="00000003" w:usb1="00000000" w:usb2="00000000" w:usb3="00000000" w:csb0="00000001" w:csb1="00000000"/>
  </w:font>
  <w:font w:name="MSTT31c39e">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sz w:val="20"/>
      </w:rPr>
    </w:lvl>
    <w:lvl w:ilvl="1">
      <w:start w:val="1"/>
      <w:numFmt w:val="lowerRoman"/>
      <w:lvlText w:val="%2)"/>
      <w:lvlJc w:val="left"/>
      <w:pPr>
        <w:tabs>
          <w:tab w:val="num" w:pos="1980"/>
        </w:tabs>
        <w:ind w:left="1980" w:hanging="900"/>
      </w:p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7BC6C19"/>
    <w:multiLevelType w:val="hybridMultilevel"/>
    <w:tmpl w:val="1C82327A"/>
    <w:lvl w:ilvl="0" w:tplc="92FC6CE6">
      <w:start w:val="3"/>
      <w:numFmt w:val="bullet"/>
      <w:lvlText w:val="-"/>
      <w:lvlJc w:val="left"/>
      <w:pPr>
        <w:ind w:left="720" w:hanging="360"/>
      </w:pPr>
      <w:rPr>
        <w:rFonts w:ascii="Calibri" w:eastAsiaTheme="minorEastAsia" w:hAnsi="Calibri"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nsid w:val="0D5407D7"/>
    <w:multiLevelType w:val="hybridMultilevel"/>
    <w:tmpl w:val="B61A7088"/>
    <w:lvl w:ilvl="0" w:tplc="81D40734">
      <w:numFmt w:val="bullet"/>
      <w:lvlText w:val="-"/>
      <w:lvlJc w:val="left"/>
      <w:pPr>
        <w:ind w:left="720" w:hanging="360"/>
      </w:pPr>
      <w:rPr>
        <w:rFonts w:ascii="Calibri" w:eastAsiaTheme="minorEastAsia" w:hAnsi="Calibri"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nsid w:val="30CF34D6"/>
    <w:multiLevelType w:val="hybridMultilevel"/>
    <w:tmpl w:val="79CE700E"/>
    <w:lvl w:ilvl="0" w:tplc="0C0A0017">
      <w:start w:val="1"/>
      <w:numFmt w:val="lowerLetter"/>
      <w:lvlText w:val="%1)"/>
      <w:lvlJc w:val="left"/>
      <w:pPr>
        <w:tabs>
          <w:tab w:val="num" w:pos="720"/>
        </w:tabs>
        <w:ind w:left="720" w:hanging="360"/>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7F9A1D77"/>
    <w:multiLevelType w:val="hybridMultilevel"/>
    <w:tmpl w:val="48181E4A"/>
    <w:lvl w:ilvl="0" w:tplc="2A6009D4">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5"/>
  </w:num>
  <w:num w:numId="4">
    <w:abstractNumId w:val="0"/>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727BA0"/>
    <w:rsid w:val="00037210"/>
    <w:rsid w:val="000560F0"/>
    <w:rsid w:val="00075A0F"/>
    <w:rsid w:val="000842EE"/>
    <w:rsid w:val="000C3D3C"/>
    <w:rsid w:val="000F2D7F"/>
    <w:rsid w:val="001A5904"/>
    <w:rsid w:val="001B022F"/>
    <w:rsid w:val="001C715D"/>
    <w:rsid w:val="001F3F52"/>
    <w:rsid w:val="00200A9E"/>
    <w:rsid w:val="00201476"/>
    <w:rsid w:val="00215FFD"/>
    <w:rsid w:val="00222356"/>
    <w:rsid w:val="00235975"/>
    <w:rsid w:val="00243D13"/>
    <w:rsid w:val="00251843"/>
    <w:rsid w:val="002B06ED"/>
    <w:rsid w:val="00300784"/>
    <w:rsid w:val="00346A23"/>
    <w:rsid w:val="003719D4"/>
    <w:rsid w:val="00386DC4"/>
    <w:rsid w:val="003E5E54"/>
    <w:rsid w:val="003F761D"/>
    <w:rsid w:val="00407FDA"/>
    <w:rsid w:val="004336F8"/>
    <w:rsid w:val="00456F09"/>
    <w:rsid w:val="00474FDA"/>
    <w:rsid w:val="00475745"/>
    <w:rsid w:val="00490761"/>
    <w:rsid w:val="004B17BA"/>
    <w:rsid w:val="004E3DB1"/>
    <w:rsid w:val="00536619"/>
    <w:rsid w:val="00561C12"/>
    <w:rsid w:val="005B2BAF"/>
    <w:rsid w:val="005C0C7C"/>
    <w:rsid w:val="005E156F"/>
    <w:rsid w:val="00600B34"/>
    <w:rsid w:val="00601ABB"/>
    <w:rsid w:val="00627ADA"/>
    <w:rsid w:val="00680813"/>
    <w:rsid w:val="00695DAD"/>
    <w:rsid w:val="00726C15"/>
    <w:rsid w:val="00727BA0"/>
    <w:rsid w:val="00734039"/>
    <w:rsid w:val="00783039"/>
    <w:rsid w:val="007B3D2F"/>
    <w:rsid w:val="007B7BDC"/>
    <w:rsid w:val="007F320F"/>
    <w:rsid w:val="007F6306"/>
    <w:rsid w:val="00801C6F"/>
    <w:rsid w:val="008032CB"/>
    <w:rsid w:val="008125C3"/>
    <w:rsid w:val="00831ADC"/>
    <w:rsid w:val="008362B4"/>
    <w:rsid w:val="00840688"/>
    <w:rsid w:val="00845C6F"/>
    <w:rsid w:val="008A2F02"/>
    <w:rsid w:val="008C6C4E"/>
    <w:rsid w:val="008D3154"/>
    <w:rsid w:val="008D75AD"/>
    <w:rsid w:val="008E4DD8"/>
    <w:rsid w:val="00900C45"/>
    <w:rsid w:val="00924C26"/>
    <w:rsid w:val="009503CC"/>
    <w:rsid w:val="009613C9"/>
    <w:rsid w:val="009A3E6C"/>
    <w:rsid w:val="009D3A48"/>
    <w:rsid w:val="00A030AE"/>
    <w:rsid w:val="00A200CA"/>
    <w:rsid w:val="00A72F21"/>
    <w:rsid w:val="00AD313B"/>
    <w:rsid w:val="00AE0E40"/>
    <w:rsid w:val="00B17DB2"/>
    <w:rsid w:val="00B31EB6"/>
    <w:rsid w:val="00B32A3B"/>
    <w:rsid w:val="00B71E03"/>
    <w:rsid w:val="00B82901"/>
    <w:rsid w:val="00BA6C39"/>
    <w:rsid w:val="00C0794C"/>
    <w:rsid w:val="00C574EC"/>
    <w:rsid w:val="00C817B4"/>
    <w:rsid w:val="00C85307"/>
    <w:rsid w:val="00C8615B"/>
    <w:rsid w:val="00C87E42"/>
    <w:rsid w:val="00C96517"/>
    <w:rsid w:val="00CE624C"/>
    <w:rsid w:val="00CF0D4A"/>
    <w:rsid w:val="00D26C45"/>
    <w:rsid w:val="00D30A71"/>
    <w:rsid w:val="00D75A61"/>
    <w:rsid w:val="00D774F2"/>
    <w:rsid w:val="00DE140C"/>
    <w:rsid w:val="00E21ADC"/>
    <w:rsid w:val="00E23D19"/>
    <w:rsid w:val="00E246AD"/>
    <w:rsid w:val="00E93DAE"/>
    <w:rsid w:val="00EC30EB"/>
    <w:rsid w:val="00ED79A9"/>
    <w:rsid w:val="00F0382D"/>
    <w:rsid w:val="00F11BB6"/>
    <w:rsid w:val="00F379AF"/>
    <w:rsid w:val="00F42EB1"/>
    <w:rsid w:val="00F50D5D"/>
    <w:rsid w:val="00F6039A"/>
    <w:rsid w:val="00F67D6D"/>
    <w:rsid w:val="00F72424"/>
    <w:rsid w:val="00F864BF"/>
    <w:rsid w:val="00F868EA"/>
    <w:rsid w:val="00FB2412"/>
    <w:rsid w:val="00FB373A"/>
    <w:rsid w:val="00FD1911"/>
    <w:rsid w:val="00FE243B"/>
    <w:rsid w:val="00FF353E"/>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_tradnl" w:eastAsia="es-ES_trad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307"/>
  </w:style>
  <w:style w:type="paragraph" w:styleId="Ttulo1">
    <w:name w:val="heading 1"/>
    <w:basedOn w:val="Normal"/>
    <w:next w:val="Normal"/>
    <w:link w:val="Ttulo1Car"/>
    <w:uiPriority w:val="9"/>
    <w:qFormat/>
    <w:rsid w:val="00924C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9A3E6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34039"/>
    <w:pPr>
      <w:ind w:left="720"/>
      <w:contextualSpacing/>
    </w:pPr>
  </w:style>
  <w:style w:type="paragraph" w:styleId="Textodeglobo">
    <w:name w:val="Balloon Text"/>
    <w:basedOn w:val="Normal"/>
    <w:link w:val="TextodegloboCar"/>
    <w:uiPriority w:val="99"/>
    <w:semiHidden/>
    <w:unhideWhenUsed/>
    <w:rsid w:val="001F3F5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F3F52"/>
    <w:rPr>
      <w:rFonts w:ascii="Tahoma" w:hAnsi="Tahoma" w:cs="Tahoma"/>
      <w:sz w:val="16"/>
      <w:szCs w:val="16"/>
    </w:rPr>
  </w:style>
  <w:style w:type="paragraph" w:styleId="Sinespaciado">
    <w:name w:val="No Spacing"/>
    <w:uiPriority w:val="1"/>
    <w:qFormat/>
    <w:rsid w:val="00243D13"/>
    <w:pPr>
      <w:spacing w:after="0" w:line="240" w:lineRule="auto"/>
    </w:pPr>
  </w:style>
  <w:style w:type="character" w:styleId="Hipervnculo">
    <w:name w:val="Hyperlink"/>
    <w:basedOn w:val="Fuentedeprrafopredeter"/>
    <w:uiPriority w:val="99"/>
    <w:rsid w:val="00346A23"/>
    <w:rPr>
      <w:color w:val="0000FF"/>
      <w:u w:val="single"/>
    </w:rPr>
  </w:style>
  <w:style w:type="paragraph" w:styleId="NormalWeb">
    <w:name w:val="Normal (Web)"/>
    <w:basedOn w:val="Normal"/>
    <w:rsid w:val="00346A23"/>
    <w:pPr>
      <w:suppressAutoHyphens/>
      <w:spacing w:before="280" w:after="280" w:line="240" w:lineRule="auto"/>
    </w:pPr>
    <w:rPr>
      <w:rFonts w:ascii="Times New Roman" w:eastAsia="Times New Roman" w:hAnsi="Times New Roman" w:cs="Times New Roman"/>
      <w:sz w:val="24"/>
      <w:szCs w:val="24"/>
      <w:lang w:val="es-ES" w:eastAsia="ar-SA"/>
    </w:rPr>
  </w:style>
  <w:style w:type="character" w:customStyle="1" w:styleId="Ttulo1Car">
    <w:name w:val="Título 1 Car"/>
    <w:basedOn w:val="Fuentedeprrafopredeter"/>
    <w:link w:val="Ttulo1"/>
    <w:uiPriority w:val="9"/>
    <w:rsid w:val="00924C26"/>
    <w:rPr>
      <w:rFonts w:asciiTheme="majorHAnsi" w:eastAsiaTheme="majorEastAsia" w:hAnsiTheme="majorHAnsi" w:cstheme="majorBidi"/>
      <w:b/>
      <w:bCs/>
      <w:color w:val="365F91" w:themeColor="accent1" w:themeShade="BF"/>
      <w:sz w:val="28"/>
      <w:szCs w:val="28"/>
    </w:rPr>
  </w:style>
  <w:style w:type="paragraph" w:styleId="TtulodeTDC">
    <w:name w:val="TOC Heading"/>
    <w:basedOn w:val="Ttulo1"/>
    <w:next w:val="Normal"/>
    <w:uiPriority w:val="39"/>
    <w:semiHidden/>
    <w:unhideWhenUsed/>
    <w:qFormat/>
    <w:rsid w:val="00924C26"/>
    <w:pPr>
      <w:outlineLvl w:val="9"/>
    </w:pPr>
    <w:rPr>
      <w:lang w:val="es-ES" w:eastAsia="en-US"/>
    </w:rPr>
  </w:style>
  <w:style w:type="character" w:customStyle="1" w:styleId="Ttulo2Car">
    <w:name w:val="Título 2 Car"/>
    <w:basedOn w:val="Fuentedeprrafopredeter"/>
    <w:link w:val="Ttulo2"/>
    <w:uiPriority w:val="9"/>
    <w:semiHidden/>
    <w:rsid w:val="009A3E6C"/>
    <w:rPr>
      <w:rFonts w:asciiTheme="majorHAnsi" w:eastAsiaTheme="majorEastAsia" w:hAnsiTheme="majorHAnsi" w:cstheme="majorBidi"/>
      <w:b/>
      <w:bCs/>
      <w:color w:val="4F81BD" w:themeColor="accent1"/>
      <w:sz w:val="26"/>
      <w:szCs w:val="26"/>
    </w:rPr>
  </w:style>
  <w:style w:type="paragraph" w:styleId="TDC1">
    <w:name w:val="toc 1"/>
    <w:basedOn w:val="Normal"/>
    <w:next w:val="Normal"/>
    <w:autoRedefine/>
    <w:uiPriority w:val="39"/>
    <w:unhideWhenUsed/>
    <w:rsid w:val="001A5904"/>
    <w:pPr>
      <w:spacing w:after="100"/>
    </w:pPr>
  </w:style>
  <w:style w:type="paragraph" w:styleId="TDC2">
    <w:name w:val="toc 2"/>
    <w:basedOn w:val="Normal"/>
    <w:next w:val="Normal"/>
    <w:autoRedefine/>
    <w:uiPriority w:val="39"/>
    <w:unhideWhenUsed/>
    <w:rsid w:val="001A5904"/>
    <w:pPr>
      <w:spacing w:after="100"/>
      <w:ind w:left="2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2.jpeg"/><Relationship Id="rId3" Type="http://schemas.openxmlformats.org/officeDocument/2006/relationships/styles" Target="styles.xml"/><Relationship Id="rId21" Type="http://schemas.openxmlformats.org/officeDocument/2006/relationships/image" Target="media/image15.jpeg"/><Relationship Id="rId7" Type="http://schemas.openxmlformats.org/officeDocument/2006/relationships/image" Target="media/image2.jpeg"/><Relationship Id="rId12" Type="http://schemas.openxmlformats.org/officeDocument/2006/relationships/image" Target="media/image6.png"/><Relationship Id="rId17" Type="http://schemas.openxmlformats.org/officeDocument/2006/relationships/image" Target="media/image11.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7.emf"/><Relationship Id="rId10" Type="http://schemas.openxmlformats.org/officeDocument/2006/relationships/image" Target="media/image4.png"/><Relationship Id="rId19" Type="http://schemas.openxmlformats.org/officeDocument/2006/relationships/image" Target="media/image13.jpeg"/><Relationship Id="rId4" Type="http://schemas.openxmlformats.org/officeDocument/2006/relationships/settings" Target="settings.xml"/><Relationship Id="rId9" Type="http://schemas.openxmlformats.org/officeDocument/2006/relationships/hyperlink" Target="http://es.wikipedia.org/wiki/Hidr%C3%B3xido" TargetMode="External"/><Relationship Id="rId14" Type="http://schemas.openxmlformats.org/officeDocument/2006/relationships/image" Target="media/image8.jpeg"/><Relationship Id="rId22" Type="http://schemas.openxmlformats.org/officeDocument/2006/relationships/image" Target="media/image1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3EAF7-2163-477D-94EE-AF3A9C6AE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2608</Words>
  <Characters>14345</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16920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 Alberto Botteselle Doggenweiler</cp:lastModifiedBy>
  <cp:revision>2</cp:revision>
  <dcterms:created xsi:type="dcterms:W3CDTF">2010-05-06T03:06:00Z</dcterms:created>
  <dcterms:modified xsi:type="dcterms:W3CDTF">2010-05-06T03:06:00Z</dcterms:modified>
</cp:coreProperties>
</file>