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6692"/>
      </w:tblGrid>
      <w:tr w:rsidR="00E66BBF" w:rsidRPr="00765CF2" w:rsidTr="00222A4E">
        <w:trPr>
          <w:trHeight w:val="1802"/>
        </w:trPr>
        <w:tc>
          <w:tcPr>
            <w:tcW w:w="1809" w:type="dxa"/>
          </w:tcPr>
          <w:p w:rsidR="00E66BBF" w:rsidRPr="00765CF2" w:rsidRDefault="003327D3" w:rsidP="00222A4E">
            <w:r w:rsidRPr="003327D3">
              <w:rPr>
                <w:noProof/>
                <w:lang w:val="es-CL" w:eastAsia="es-C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-35.3pt;margin-top:85.7pt;width:510.25pt;height:.05pt;z-index:251658240" o:connectortype="straight" strokeweight="2pt"/>
              </w:pict>
            </w:r>
            <w:r w:rsidR="00E66BBF" w:rsidRPr="00765CF2">
              <w:rPr>
                <w:noProof/>
                <w:lang w:val="es-ES_tradnl" w:eastAsia="es-ES_tradnl"/>
              </w:rPr>
              <w:drawing>
                <wp:inline distT="0" distB="0" distL="0" distR="0">
                  <wp:extent cx="990600" cy="990600"/>
                  <wp:effectExtent l="19050" t="0" r="0" b="0"/>
                  <wp:docPr id="17" name="0 Imagen" descr="logo_Ingenieria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_Ingenieria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2" w:type="dxa"/>
          </w:tcPr>
          <w:p w:rsidR="00E66BBF" w:rsidRPr="00765CF2" w:rsidRDefault="00E66BBF" w:rsidP="00222A4E"/>
          <w:p w:rsidR="00E66BBF" w:rsidRPr="00BF4C27" w:rsidRDefault="00E66BBF" w:rsidP="00222A4E">
            <w:pPr>
              <w:rPr>
                <w:sz w:val="24"/>
              </w:rPr>
            </w:pPr>
            <w:r w:rsidRPr="00BF4C27">
              <w:rPr>
                <w:sz w:val="24"/>
              </w:rPr>
              <w:t>Universidad de Chile</w:t>
            </w:r>
          </w:p>
          <w:p w:rsidR="00E66BBF" w:rsidRPr="00765CF2" w:rsidRDefault="00E66BBF" w:rsidP="00BF4C27">
            <w:pPr>
              <w:tabs>
                <w:tab w:val="left" w:pos="4739"/>
              </w:tabs>
            </w:pPr>
            <w:r w:rsidRPr="00765CF2">
              <w:t>Facultad de Ciencias Físicas y Matemáticas</w:t>
            </w:r>
            <w:r w:rsidR="00BF4C27">
              <w:tab/>
            </w:r>
          </w:p>
          <w:p w:rsidR="00E66BBF" w:rsidRPr="00765CF2" w:rsidRDefault="00E66BBF" w:rsidP="00222A4E">
            <w:r w:rsidRPr="00765CF2">
              <w:t>Departamento de Ingeniería Eléctrica</w:t>
            </w:r>
          </w:p>
          <w:p w:rsidR="00E66BBF" w:rsidRPr="00765CF2" w:rsidRDefault="001038FC" w:rsidP="00E76830">
            <w:pPr>
              <w:rPr>
                <w:szCs w:val="20"/>
              </w:rPr>
            </w:pPr>
            <w:r>
              <w:t>EL</w:t>
            </w:r>
            <w:r w:rsidR="00E76830">
              <w:t>3003</w:t>
            </w:r>
            <w:r w:rsidR="00222A4E">
              <w:t xml:space="preserve"> – </w:t>
            </w:r>
            <w:r w:rsidR="00E76830">
              <w:t>Laboratorio de Ingeniería Eléctrica</w:t>
            </w:r>
          </w:p>
        </w:tc>
      </w:tr>
    </w:tbl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>
      <w:pPr>
        <w:tabs>
          <w:tab w:val="left" w:pos="2850"/>
        </w:tabs>
      </w:pPr>
      <w:r w:rsidRPr="00765CF2">
        <w:tab/>
      </w:r>
    </w:p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3163BF" w:rsidRPr="001F3D61" w:rsidRDefault="003163BF" w:rsidP="003163BF">
      <w:pPr>
        <w:jc w:val="center"/>
        <w:rPr>
          <w:rStyle w:val="Ttulodellibro1"/>
          <w:rFonts w:asciiTheme="minorHAnsi" w:hAnsiTheme="minorHAnsi" w:cs="Tahoma"/>
          <w:b w:val="0"/>
          <w:bCs w:val="0"/>
          <w:smallCaps w:val="0"/>
          <w:color w:val="auto"/>
          <w:spacing w:val="0"/>
          <w:sz w:val="48"/>
          <w:szCs w:val="48"/>
        </w:rPr>
      </w:pPr>
      <w:r w:rsidRPr="001F3D61">
        <w:rPr>
          <w:rFonts w:asciiTheme="minorHAnsi" w:hAnsiTheme="minorHAnsi" w:cs="Tahoma"/>
          <w:smallCaps/>
          <w:sz w:val="48"/>
          <w:szCs w:val="48"/>
        </w:rPr>
        <w:t xml:space="preserve">Informe  </w:t>
      </w:r>
      <w:r w:rsidR="00E1252C" w:rsidRPr="001F3D61">
        <w:rPr>
          <w:rFonts w:asciiTheme="minorHAnsi" w:hAnsiTheme="minorHAnsi" w:cs="Tahoma"/>
          <w:smallCaps/>
          <w:sz w:val="48"/>
          <w:szCs w:val="48"/>
        </w:rPr>
        <w:t>Laboratorio</w:t>
      </w:r>
    </w:p>
    <w:p w:rsidR="00E66BBF" w:rsidRPr="003163BF" w:rsidRDefault="009E2A9F" w:rsidP="006D4232">
      <w:pPr>
        <w:jc w:val="center"/>
        <w:rPr>
          <w:rStyle w:val="BookTitle"/>
          <w:rFonts w:asciiTheme="minorHAnsi" w:hAnsiTheme="minorHAnsi"/>
          <w:color w:val="auto"/>
          <w:sz w:val="48"/>
        </w:rPr>
      </w:pPr>
      <w:r>
        <w:rPr>
          <w:rStyle w:val="BookTitle"/>
          <w:rFonts w:asciiTheme="minorHAnsi" w:hAnsiTheme="minorHAnsi"/>
          <w:color w:val="auto"/>
          <w:sz w:val="48"/>
        </w:rPr>
        <w:t>Modulación de Frecuencia FM</w:t>
      </w:r>
    </w:p>
    <w:p w:rsidR="006D4232" w:rsidRPr="00765CF2" w:rsidRDefault="006D4232" w:rsidP="006D4232">
      <w:pPr>
        <w:jc w:val="center"/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Default="00E66BBF" w:rsidP="00E66BBF">
      <w:pPr>
        <w:rPr>
          <w:lang w:eastAsia="es-ES"/>
        </w:rPr>
      </w:pPr>
    </w:p>
    <w:p w:rsidR="00222A4E" w:rsidRDefault="00222A4E" w:rsidP="00E66BBF">
      <w:pPr>
        <w:rPr>
          <w:lang w:eastAsia="es-ES"/>
        </w:rPr>
      </w:pPr>
    </w:p>
    <w:p w:rsidR="009B2D95" w:rsidRDefault="009B2D95" w:rsidP="00E66BBF">
      <w:pPr>
        <w:jc w:val="right"/>
      </w:pPr>
    </w:p>
    <w:p w:rsidR="009B2D95" w:rsidRDefault="009B2D95" w:rsidP="00E66BBF">
      <w:pPr>
        <w:jc w:val="right"/>
      </w:pPr>
    </w:p>
    <w:p w:rsidR="003163BF" w:rsidRDefault="003163BF" w:rsidP="00E66BBF">
      <w:pPr>
        <w:jc w:val="right"/>
      </w:pPr>
    </w:p>
    <w:p w:rsidR="003163BF" w:rsidRDefault="003163BF" w:rsidP="00E66BBF">
      <w:pPr>
        <w:jc w:val="right"/>
      </w:pPr>
    </w:p>
    <w:p w:rsidR="009B2D95" w:rsidRDefault="009B2D95" w:rsidP="00E66BBF">
      <w:pPr>
        <w:jc w:val="right"/>
      </w:pPr>
    </w:p>
    <w:p w:rsidR="003163BF" w:rsidRDefault="003327D3" w:rsidP="003163BF">
      <w:pPr>
        <w:jc w:val="right"/>
      </w:pPr>
      <w:r w:rsidRPr="003327D3">
        <w:rPr>
          <w:noProof/>
          <w:lang w:val="es-CL" w:eastAsia="es-CL"/>
        </w:rPr>
        <w:pict>
          <v:shape id="_x0000_s1044" type="#_x0000_t32" style="position:absolute;left:0;text-align:left;margin-left:-38.45pt;margin-top:3.5pt;width:510.25pt;height:.05pt;z-index:251659264" o:connectortype="straight" strokeweight="2pt"/>
        </w:pict>
      </w:r>
    </w:p>
    <w:tbl>
      <w:tblPr>
        <w:tblW w:w="0" w:type="auto"/>
        <w:jc w:val="right"/>
        <w:tblLook w:val="04A0"/>
      </w:tblPr>
      <w:tblGrid>
        <w:gridCol w:w="1908"/>
        <w:gridCol w:w="4050"/>
      </w:tblGrid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>Nombre Alumno 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  <w:rPr>
                <w:lang w:eastAsia="es-ES"/>
              </w:rPr>
            </w:pPr>
            <w:r w:rsidRPr="0070129D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 xml:space="preserve">Profesor               </w:t>
            </w:r>
            <w:r>
              <w:rPr>
                <w:b/>
                <w:lang w:eastAsia="es-ES"/>
              </w:rPr>
              <w:t xml:space="preserve"> </w:t>
            </w:r>
            <w:r w:rsidRPr="0070129D">
              <w:rPr>
                <w:b/>
                <w:lang w:eastAsia="es-ES"/>
              </w:rPr>
              <w:t>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>Profesor Auxiliar 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 xml:space="preserve">Fecha                    </w:t>
            </w:r>
            <w:r>
              <w:rPr>
                <w:b/>
                <w:lang w:eastAsia="es-ES"/>
              </w:rPr>
              <w:t xml:space="preserve"> </w:t>
            </w:r>
            <w:r w:rsidRPr="0070129D">
              <w:rPr>
                <w:b/>
                <w:lang w:eastAsia="es-ES"/>
              </w:rPr>
              <w:t>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316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</w:p>
        </w:tc>
        <w:tc>
          <w:tcPr>
            <w:tcW w:w="4050" w:type="dxa"/>
          </w:tcPr>
          <w:p w:rsidR="003163BF" w:rsidRDefault="003163BF" w:rsidP="00BC7C9A">
            <w:pPr>
              <w:jc w:val="right"/>
              <w:rPr>
                <w:lang w:eastAsia="es-ES"/>
              </w:rPr>
            </w:pPr>
            <w:r>
              <w:rPr>
                <w:lang w:eastAsia="es-ES"/>
              </w:rPr>
              <w:t>Santiago, Chile.</w:t>
            </w:r>
          </w:p>
        </w:tc>
      </w:tr>
    </w:tbl>
    <w:p w:rsidR="003163BF" w:rsidRPr="003163BF" w:rsidRDefault="003163BF" w:rsidP="003163BF">
      <w:pPr>
        <w:jc w:val="right"/>
      </w:pPr>
    </w:p>
    <w:p w:rsidR="00E66BBF" w:rsidRDefault="00E66BBF" w:rsidP="00E66BBF">
      <w:pPr>
        <w:pStyle w:val="Heading8"/>
        <w:rPr>
          <w:sz w:val="28"/>
        </w:rPr>
      </w:pPr>
      <w:r w:rsidRPr="00765CF2">
        <w:rPr>
          <w:sz w:val="28"/>
        </w:rPr>
        <w:lastRenderedPageBreak/>
        <w:t>Contenido</w:t>
      </w:r>
    </w:p>
    <w:p w:rsidR="00E66BBF" w:rsidRPr="00486EF1" w:rsidRDefault="00E66BBF" w:rsidP="00EE0916"/>
    <w:p w:rsidR="00E6365A" w:rsidRPr="00E6365A" w:rsidRDefault="003327D3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r w:rsidRPr="00E6365A">
        <w:rPr>
          <w:i/>
          <w:sz w:val="22"/>
        </w:rPr>
        <w:fldChar w:fldCharType="begin"/>
      </w:r>
      <w:r w:rsidR="00E66BBF" w:rsidRPr="00E6365A">
        <w:rPr>
          <w:i/>
          <w:sz w:val="22"/>
        </w:rPr>
        <w:instrText xml:space="preserve"> TOC \o "1-3" \h \z \u </w:instrText>
      </w:r>
      <w:r w:rsidRPr="00E6365A">
        <w:rPr>
          <w:i/>
          <w:sz w:val="22"/>
        </w:rPr>
        <w:fldChar w:fldCharType="separate"/>
      </w:r>
      <w:hyperlink w:anchor="_Toc236645645" w:history="1">
        <w:r w:rsidR="00E6365A" w:rsidRPr="00E6365A">
          <w:rPr>
            <w:rStyle w:val="Hyperlink"/>
            <w:sz w:val="22"/>
          </w:rPr>
          <w:t>1. Introducción</w:t>
        </w:r>
        <w:r w:rsidR="00E6365A" w:rsidRPr="00E6365A">
          <w:rPr>
            <w:webHidden/>
            <w:sz w:val="22"/>
          </w:rPr>
          <w:tab/>
        </w:r>
        <w:r w:rsidR="00E6365A" w:rsidRPr="00E6365A">
          <w:rPr>
            <w:webHidden/>
            <w:sz w:val="22"/>
          </w:rPr>
          <w:fldChar w:fldCharType="begin"/>
        </w:r>
        <w:r w:rsidR="00E6365A" w:rsidRPr="00E6365A">
          <w:rPr>
            <w:webHidden/>
            <w:sz w:val="22"/>
          </w:rPr>
          <w:instrText xml:space="preserve"> PAGEREF _Toc236645645 \h </w:instrText>
        </w:r>
        <w:r w:rsidR="00E6365A" w:rsidRPr="00E6365A">
          <w:rPr>
            <w:webHidden/>
            <w:sz w:val="22"/>
          </w:rPr>
        </w:r>
        <w:r w:rsidR="00E6365A" w:rsidRPr="00E6365A">
          <w:rPr>
            <w:webHidden/>
            <w:sz w:val="22"/>
          </w:rPr>
          <w:fldChar w:fldCharType="separate"/>
        </w:r>
        <w:r w:rsidR="00E6365A" w:rsidRPr="00E6365A">
          <w:rPr>
            <w:webHidden/>
            <w:sz w:val="22"/>
          </w:rPr>
          <w:t>1</w:t>
        </w:r>
        <w:r w:rsidR="00E6365A"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645646" w:history="1">
        <w:r w:rsidRPr="00E6365A">
          <w:rPr>
            <w:rStyle w:val="Hyperlink"/>
            <w:sz w:val="22"/>
          </w:rPr>
          <w:t>2. Datos Experimentales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_Toc236645646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2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47" w:history="1">
        <w:r w:rsidRPr="00E6365A">
          <w:rPr>
            <w:rStyle w:val="Hyperlink"/>
            <w:sz w:val="22"/>
          </w:rPr>
          <w:t>2.1. Principio de la Modulación de Frecuencia FM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_Toc236645647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2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48" w:history="1">
        <w:r w:rsidRPr="00E6365A">
          <w:rPr>
            <w:rStyle w:val="Hyperlink"/>
            <w:sz w:val="22"/>
          </w:rPr>
          <w:t>2.2. Conceptos de la Variación de Frecuencia y la Variación de Fase.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_Toc236645648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3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645649" w:history="1">
        <w:r w:rsidRPr="00E6365A">
          <w:rPr>
            <w:rStyle w:val="Hyperlink"/>
            <w:noProof/>
          </w:rPr>
          <w:t>2.2.1. Señal moduladora de onda cuadrada</w:t>
        </w:r>
        <w:r w:rsidRPr="00E6365A">
          <w:rPr>
            <w:noProof/>
            <w:webHidden/>
          </w:rPr>
          <w:tab/>
        </w:r>
        <w:r w:rsidRPr="00E6365A">
          <w:rPr>
            <w:noProof/>
            <w:webHidden/>
          </w:rPr>
          <w:fldChar w:fldCharType="begin"/>
        </w:r>
        <w:r w:rsidRPr="00E6365A">
          <w:rPr>
            <w:noProof/>
            <w:webHidden/>
          </w:rPr>
          <w:instrText xml:space="preserve"> PAGEREF _Toc236645649 \h </w:instrText>
        </w:r>
        <w:r w:rsidRPr="00E6365A">
          <w:rPr>
            <w:noProof/>
            <w:webHidden/>
          </w:rPr>
        </w:r>
        <w:r w:rsidRPr="00E6365A">
          <w:rPr>
            <w:noProof/>
            <w:webHidden/>
          </w:rPr>
          <w:fldChar w:fldCharType="separate"/>
        </w:r>
        <w:r w:rsidRPr="00E6365A">
          <w:rPr>
            <w:noProof/>
            <w:webHidden/>
          </w:rPr>
          <w:t>3</w:t>
        </w:r>
        <w:r w:rsidRPr="00E6365A">
          <w:rPr>
            <w:noProof/>
            <w:webHidden/>
          </w:rPr>
          <w:fldChar w:fldCharType="end"/>
        </w:r>
      </w:hyperlink>
    </w:p>
    <w:p w:rsidR="00E6365A" w:rsidRPr="00E6365A" w:rsidRDefault="00E6365A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645650" w:history="1">
        <w:r w:rsidRPr="00E6365A">
          <w:rPr>
            <w:rStyle w:val="Hyperlink"/>
            <w:noProof/>
          </w:rPr>
          <w:t>2.2.2. Índice de Modulación</w:t>
        </w:r>
        <w:r w:rsidRPr="00E6365A">
          <w:rPr>
            <w:noProof/>
            <w:webHidden/>
          </w:rPr>
          <w:tab/>
        </w:r>
        <w:r w:rsidRPr="00E6365A">
          <w:rPr>
            <w:noProof/>
            <w:webHidden/>
          </w:rPr>
          <w:fldChar w:fldCharType="begin"/>
        </w:r>
        <w:r w:rsidRPr="00E6365A">
          <w:rPr>
            <w:noProof/>
            <w:webHidden/>
          </w:rPr>
          <w:instrText xml:space="preserve"> PAGEREF _Toc236645650 \h </w:instrText>
        </w:r>
        <w:r w:rsidRPr="00E6365A">
          <w:rPr>
            <w:noProof/>
            <w:webHidden/>
          </w:rPr>
        </w:r>
        <w:r w:rsidRPr="00E6365A">
          <w:rPr>
            <w:noProof/>
            <w:webHidden/>
          </w:rPr>
          <w:fldChar w:fldCharType="separate"/>
        </w:r>
        <w:r w:rsidRPr="00E6365A">
          <w:rPr>
            <w:noProof/>
            <w:webHidden/>
          </w:rPr>
          <w:t>4</w:t>
        </w:r>
        <w:r w:rsidRPr="00E6365A">
          <w:rPr>
            <w:noProof/>
            <w:webHidden/>
          </w:rPr>
          <w:fldChar w:fldCharType="end"/>
        </w:r>
      </w:hyperlink>
    </w:p>
    <w:p w:rsidR="00E6365A" w:rsidRPr="00E6365A" w:rsidRDefault="00E6365A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645651" w:history="1">
        <w:r w:rsidRPr="00E6365A">
          <w:rPr>
            <w:rStyle w:val="Hyperlink"/>
            <w:noProof/>
          </w:rPr>
          <w:t>2.2.3. Ángulo de Fase</w:t>
        </w:r>
        <w:r w:rsidRPr="00E6365A">
          <w:rPr>
            <w:noProof/>
            <w:webHidden/>
          </w:rPr>
          <w:tab/>
        </w:r>
        <w:r w:rsidRPr="00E6365A">
          <w:rPr>
            <w:noProof/>
            <w:webHidden/>
          </w:rPr>
          <w:fldChar w:fldCharType="begin"/>
        </w:r>
        <w:r w:rsidRPr="00E6365A">
          <w:rPr>
            <w:noProof/>
            <w:webHidden/>
          </w:rPr>
          <w:instrText xml:space="preserve"> PAGEREF _Toc236645651 \h </w:instrText>
        </w:r>
        <w:r w:rsidRPr="00E6365A">
          <w:rPr>
            <w:noProof/>
            <w:webHidden/>
          </w:rPr>
        </w:r>
        <w:r w:rsidRPr="00E6365A">
          <w:rPr>
            <w:noProof/>
            <w:webHidden/>
          </w:rPr>
          <w:fldChar w:fldCharType="separate"/>
        </w:r>
        <w:r w:rsidRPr="00E6365A">
          <w:rPr>
            <w:noProof/>
            <w:webHidden/>
          </w:rPr>
          <w:t>4</w:t>
        </w:r>
        <w:r w:rsidRPr="00E6365A">
          <w:rPr>
            <w:noProof/>
            <w:webHidden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52" w:history="1">
        <w:r w:rsidRPr="00E6365A">
          <w:rPr>
            <w:rStyle w:val="Hyperlink"/>
            <w:sz w:val="22"/>
          </w:rPr>
          <w:t>2.3. Variación de la Frecuencia en la Señal Moduladora.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_Toc236645652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5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53" w:history="1">
        <w:r w:rsidRPr="00E6365A">
          <w:rPr>
            <w:rStyle w:val="Hyperlink"/>
            <w:sz w:val="22"/>
          </w:rPr>
          <w:t>2.4. Demodulación FM.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_Toc236645653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6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645654" w:history="1">
        <w:r w:rsidRPr="00E6365A">
          <w:rPr>
            <w:rStyle w:val="Hyperlink"/>
            <w:sz w:val="22"/>
          </w:rPr>
          <w:t>3. Análisis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_Toc236645654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8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55" w:history="1">
        <w:r w:rsidRPr="00E6365A">
          <w:rPr>
            <w:rStyle w:val="Hyperlink"/>
            <w:sz w:val="22"/>
          </w:rPr>
          <w:t>3.1. Principio de la Modulación de Frecuencia FM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_Toc236645655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8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56" w:history="1">
        <w:r w:rsidRPr="00E6365A">
          <w:rPr>
            <w:rStyle w:val="Hyperlink"/>
            <w:sz w:val="22"/>
          </w:rPr>
          <w:t>3.2. Conceptos de Variación de Frecuencia y Variación de Fase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_Toc236645656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8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57" w:history="1">
        <w:r w:rsidRPr="00E6365A">
          <w:rPr>
            <w:rStyle w:val="Hyperlink"/>
            <w:sz w:val="22"/>
          </w:rPr>
          <w:t>3.3. Variación de Frecuencia de la Señal Moduladora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_Toc236645657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10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645658" w:history="1">
        <w:r w:rsidRPr="00E6365A">
          <w:rPr>
            <w:rStyle w:val="Hyperlink"/>
            <w:sz w:val="22"/>
          </w:rPr>
          <w:t>3.4. Demodulación FM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_Toc236645658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11</w:t>
        </w:r>
        <w:r w:rsidRPr="00E6365A">
          <w:rPr>
            <w:webHidden/>
            <w:sz w:val="22"/>
          </w:rPr>
          <w:fldChar w:fldCharType="end"/>
        </w:r>
      </w:hyperlink>
    </w:p>
    <w:p w:rsidR="00E6365A" w:rsidRPr="00E6365A" w:rsidRDefault="00E6365A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645659" w:history="1">
        <w:r w:rsidRPr="00E6365A">
          <w:rPr>
            <w:rStyle w:val="Hyperlink"/>
            <w:sz w:val="22"/>
          </w:rPr>
          <w:t>4. Conclusiones</w:t>
        </w:r>
        <w:r w:rsidRPr="00E6365A">
          <w:rPr>
            <w:webHidden/>
            <w:sz w:val="22"/>
          </w:rPr>
          <w:tab/>
        </w:r>
        <w:r w:rsidRPr="00E6365A">
          <w:rPr>
            <w:webHidden/>
            <w:sz w:val="22"/>
          </w:rPr>
          <w:fldChar w:fldCharType="begin"/>
        </w:r>
        <w:r w:rsidRPr="00E6365A">
          <w:rPr>
            <w:webHidden/>
            <w:sz w:val="22"/>
          </w:rPr>
          <w:instrText xml:space="preserve"> PAGEREF _Toc236645659 \h </w:instrText>
        </w:r>
        <w:r w:rsidRPr="00E6365A">
          <w:rPr>
            <w:webHidden/>
            <w:sz w:val="22"/>
          </w:rPr>
        </w:r>
        <w:r w:rsidRPr="00E6365A">
          <w:rPr>
            <w:webHidden/>
            <w:sz w:val="22"/>
          </w:rPr>
          <w:fldChar w:fldCharType="separate"/>
        </w:r>
        <w:r w:rsidRPr="00E6365A">
          <w:rPr>
            <w:webHidden/>
            <w:sz w:val="22"/>
          </w:rPr>
          <w:t>13</w:t>
        </w:r>
        <w:r w:rsidRPr="00E6365A">
          <w:rPr>
            <w:webHidden/>
            <w:sz w:val="22"/>
          </w:rPr>
          <w:fldChar w:fldCharType="end"/>
        </w:r>
      </w:hyperlink>
    </w:p>
    <w:p w:rsidR="00E66BBF" w:rsidRPr="00BD7000" w:rsidRDefault="003327D3" w:rsidP="00284B29">
      <w:pPr>
        <w:rPr>
          <w:i/>
        </w:rPr>
      </w:pPr>
      <w:r w:rsidRPr="00E6365A">
        <w:rPr>
          <w:i/>
        </w:rPr>
        <w:fldChar w:fldCharType="end"/>
      </w:r>
    </w:p>
    <w:p w:rsidR="00E66BBF" w:rsidRPr="00765CF2" w:rsidRDefault="00E66BBF" w:rsidP="00E66BBF">
      <w:pPr>
        <w:spacing w:line="360" w:lineRule="auto"/>
        <w:sectPr w:rsidR="00E66BBF" w:rsidRPr="00765CF2" w:rsidSect="003163BF">
          <w:footerReference w:type="first" r:id="rId9"/>
          <w:pgSz w:w="12240" w:h="15840" w:code="1"/>
          <w:pgMar w:top="1417" w:right="1701" w:bottom="1417" w:left="1701" w:header="708" w:footer="708" w:gutter="0"/>
          <w:pgNumType w:fmt="upperRoman" w:start="1"/>
          <w:cols w:space="708"/>
          <w:docGrid w:linePitch="360"/>
        </w:sectPr>
      </w:pPr>
    </w:p>
    <w:p w:rsidR="00E66BBF" w:rsidRDefault="003560AC" w:rsidP="001E199E">
      <w:pPr>
        <w:pStyle w:val="Heading1"/>
      </w:pPr>
      <w:bookmarkStart w:id="0" w:name="_Toc236645645"/>
      <w:r>
        <w:lastRenderedPageBreak/>
        <w:t>Introducción</w:t>
      </w:r>
      <w:bookmarkEnd w:id="0"/>
    </w:p>
    <w:p w:rsidR="00BA6336" w:rsidRDefault="00BA6336" w:rsidP="00BA6336">
      <w:pPr>
        <w:rPr>
          <w:lang w:eastAsia="es-ES"/>
        </w:rPr>
      </w:pPr>
    </w:p>
    <w:tbl>
      <w:tblPr>
        <w:tblStyle w:val="TableGrid"/>
        <w:tblW w:w="0" w:type="auto"/>
        <w:tblLook w:val="04A0"/>
      </w:tblPr>
      <w:tblGrid>
        <w:gridCol w:w="8978"/>
      </w:tblGrid>
      <w:tr w:rsidR="00E1252C" w:rsidTr="00E1252C">
        <w:tc>
          <w:tcPr>
            <w:tcW w:w="8978" w:type="dxa"/>
          </w:tcPr>
          <w:p w:rsidR="00E1252C" w:rsidRPr="00E1252C" w:rsidRDefault="00E1252C" w:rsidP="00E1252C">
            <w:pPr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 xml:space="preserve">Alumno: </w:t>
            </w:r>
          </w:p>
          <w:p w:rsidR="00E1252C" w:rsidRPr="00E1252C" w:rsidRDefault="00E1252C" w:rsidP="00E1252C">
            <w:pPr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 xml:space="preserve">Complete la introducción, con al menos los siguientes aspectos. </w:t>
            </w:r>
          </w:p>
          <w:p w:rsidR="007D4947" w:rsidRPr="00E1252C" w:rsidRDefault="007D4947" w:rsidP="007D4947">
            <w:pPr>
              <w:pStyle w:val="ListParagraph"/>
              <w:numPr>
                <w:ilvl w:val="0"/>
                <w:numId w:val="2"/>
              </w:numPr>
              <w:contextualSpacing w:val="0"/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 xml:space="preserve">Usos y aplicaciones </w:t>
            </w:r>
            <w:r>
              <w:rPr>
                <w:sz w:val="22"/>
                <w:lang w:eastAsia="es-ES"/>
              </w:rPr>
              <w:t xml:space="preserve">modulación de </w:t>
            </w:r>
            <w:r w:rsidR="00A72D02">
              <w:rPr>
                <w:sz w:val="22"/>
                <w:lang w:eastAsia="es-ES"/>
              </w:rPr>
              <w:t>fre</w:t>
            </w:r>
            <w:r>
              <w:rPr>
                <w:sz w:val="22"/>
                <w:lang w:eastAsia="es-ES"/>
              </w:rPr>
              <w:t>cuencia</w:t>
            </w:r>
            <w:r w:rsidR="00A72D02">
              <w:rPr>
                <w:sz w:val="22"/>
                <w:lang w:eastAsia="es-ES"/>
              </w:rPr>
              <w:t xml:space="preserve"> FM</w:t>
            </w:r>
            <w:r w:rsidRPr="00E1252C">
              <w:rPr>
                <w:sz w:val="22"/>
                <w:lang w:eastAsia="es-ES"/>
              </w:rPr>
              <w:t>.</w:t>
            </w:r>
          </w:p>
          <w:p w:rsidR="007D4947" w:rsidRPr="00E1252C" w:rsidRDefault="007D4947" w:rsidP="007D4947">
            <w:pPr>
              <w:pStyle w:val="ListParagraph"/>
              <w:numPr>
                <w:ilvl w:val="0"/>
                <w:numId w:val="2"/>
              </w:numPr>
              <w:contextualSpacing w:val="0"/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>Por qué y para qué se usan.</w:t>
            </w:r>
          </w:p>
          <w:p w:rsidR="007D4947" w:rsidRPr="00E1252C" w:rsidRDefault="007D4947" w:rsidP="007D4947">
            <w:pPr>
              <w:pStyle w:val="ListParagraph"/>
              <w:numPr>
                <w:ilvl w:val="0"/>
                <w:numId w:val="2"/>
              </w:numPr>
              <w:contextualSpacing w:val="0"/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>Ventajas, desventajas, beneficios, características.</w:t>
            </w:r>
          </w:p>
          <w:p w:rsidR="007D4947" w:rsidRPr="00E1252C" w:rsidRDefault="007D4947" w:rsidP="007D4947">
            <w:pPr>
              <w:pStyle w:val="ListParagraph"/>
              <w:numPr>
                <w:ilvl w:val="0"/>
                <w:numId w:val="2"/>
              </w:numPr>
              <w:contextualSpacing w:val="0"/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>Otros.</w:t>
            </w:r>
          </w:p>
          <w:p w:rsidR="007D4947" w:rsidRPr="00E1252C" w:rsidRDefault="007D4947" w:rsidP="007D4947">
            <w:pPr>
              <w:pStyle w:val="ListParagraph"/>
              <w:numPr>
                <w:ilvl w:val="0"/>
                <w:numId w:val="2"/>
              </w:numPr>
              <w:contextualSpacing w:val="0"/>
              <w:jc w:val="left"/>
              <w:rPr>
                <w:sz w:val="22"/>
                <w:lang w:eastAsia="es-ES"/>
              </w:rPr>
            </w:pPr>
            <w:r w:rsidRPr="00E1252C">
              <w:rPr>
                <w:sz w:val="22"/>
                <w:lang w:eastAsia="es-ES"/>
              </w:rPr>
              <w:t>¿Qué espera  lograr al final de la experiencia?</w:t>
            </w: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  <w:p w:rsidR="00E1252C" w:rsidRDefault="00E1252C" w:rsidP="00BA6336">
            <w:pPr>
              <w:rPr>
                <w:lang w:eastAsia="es-ES"/>
              </w:rPr>
            </w:pPr>
          </w:p>
        </w:tc>
      </w:tr>
    </w:tbl>
    <w:p w:rsidR="00A425F8" w:rsidRDefault="00E76830" w:rsidP="00A425F8">
      <w:pPr>
        <w:pStyle w:val="Heading1"/>
      </w:pPr>
      <w:bookmarkStart w:id="1" w:name="_Toc236645646"/>
      <w:r>
        <w:lastRenderedPageBreak/>
        <w:t>Datos Experimentales</w:t>
      </w:r>
      <w:bookmarkEnd w:id="1"/>
    </w:p>
    <w:p w:rsidR="00A425F8" w:rsidRDefault="00A425F8" w:rsidP="00A425F8">
      <w:r>
        <w:t xml:space="preserve">Complete las tablas y gráficos que a continuación se presentan con los datos que ha obtenido en sus mediciones.  </w:t>
      </w:r>
      <w:r w:rsidR="004C78F0">
        <w:t>Incluya escalas y magnitudes correspondientes en sus gráficos.</w:t>
      </w:r>
    </w:p>
    <w:p w:rsidR="00E76830" w:rsidRDefault="00E76830" w:rsidP="00E76830">
      <w:pPr>
        <w:rPr>
          <w:lang w:eastAsia="es-ES"/>
        </w:rPr>
      </w:pPr>
    </w:p>
    <w:p w:rsidR="00A425F8" w:rsidRDefault="00A425F8" w:rsidP="00E76830">
      <w:pPr>
        <w:rPr>
          <w:lang w:eastAsia="es-ES"/>
        </w:rPr>
      </w:pPr>
    </w:p>
    <w:p w:rsidR="00546589" w:rsidRDefault="007D4947" w:rsidP="00F95DCE">
      <w:pPr>
        <w:pStyle w:val="Heading2"/>
      </w:pPr>
      <w:bookmarkStart w:id="2" w:name="_Toc236645647"/>
      <w:r>
        <w:t>Principio de la Modulación de Frecuencia FM</w:t>
      </w:r>
      <w:bookmarkEnd w:id="2"/>
    </w:p>
    <w:p w:rsidR="00A425F8" w:rsidRDefault="00A425F8" w:rsidP="00A425F8">
      <w:pPr>
        <w:pStyle w:val="Heading7"/>
      </w:pPr>
    </w:p>
    <w:p w:rsidR="00985695" w:rsidRDefault="00985695" w:rsidP="00985695">
      <w:pPr>
        <w:rPr>
          <w:lang w:eastAsia="es-ES"/>
        </w:rPr>
      </w:pPr>
      <w:r>
        <w:rPr>
          <w:lang w:eastAsia="es-ES"/>
        </w:rPr>
        <w:t xml:space="preserve">Grafique los oscilogramas de las señales portadora, moduladora y modulada, identificando claramente cada señal. Grafique en la misma figura. </w:t>
      </w:r>
      <w:r w:rsidRPr="00577DA0">
        <w:t>Reconozca la “Región de ampliación” y la “Región de Comprensión”</w:t>
      </w:r>
      <w:r>
        <w:t xml:space="preserve"> en su diagrama. </w:t>
      </w:r>
      <w:r w:rsidRPr="00577DA0">
        <w:rPr>
          <w:lang w:eastAsia="es-ES"/>
        </w:rPr>
        <w:t xml:space="preserve"> </w:t>
      </w:r>
      <w:r>
        <w:rPr>
          <w:lang w:eastAsia="es-ES"/>
        </w:rPr>
        <w:t>Complete la tabla adjunta con los valores relevantes de cada señal.</w:t>
      </w:r>
    </w:p>
    <w:p w:rsidR="007D4947" w:rsidRDefault="007D4947" w:rsidP="007D4947">
      <w:pPr>
        <w:rPr>
          <w:lang w:eastAsia="es-ES"/>
        </w:rPr>
      </w:pPr>
    </w:p>
    <w:p w:rsidR="007D4947" w:rsidRDefault="007D4947" w:rsidP="007D4947">
      <w:pPr>
        <w:rPr>
          <w:lang w:eastAsia="es-ES"/>
        </w:rPr>
      </w:pPr>
    </w:p>
    <w:p w:rsidR="007D4947" w:rsidRDefault="007D4947" w:rsidP="001C2BB0">
      <w:pPr>
        <w:keepNext/>
        <w:jc w:val="center"/>
      </w:pPr>
      <w:r w:rsidRPr="00E24E38">
        <w:rPr>
          <w:noProof/>
          <w:lang w:val="es-ES_tradnl" w:eastAsia="es-ES_tradnl"/>
        </w:rPr>
        <w:drawing>
          <wp:inline distT="0" distB="0" distL="0" distR="0">
            <wp:extent cx="5314522" cy="4784651"/>
            <wp:effectExtent l="19050" t="0" r="19478" b="0"/>
            <wp:docPr id="2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D4947" w:rsidRDefault="007D4947" w:rsidP="007D4947">
      <w:pPr>
        <w:pStyle w:val="Caption"/>
        <w:jc w:val="center"/>
      </w:pPr>
      <w:r>
        <w:t xml:space="preserve">Gráfico </w:t>
      </w:r>
      <w:fldSimple w:instr=" STYLEREF 3 \s ">
        <w:r>
          <w:rPr>
            <w:noProof/>
          </w:rPr>
          <w:t>2.1.1</w:t>
        </w:r>
      </w:fldSimple>
      <w:r w:rsidR="00B7339F">
        <w:t xml:space="preserve"> -</w:t>
      </w:r>
      <w:r>
        <w:t xml:space="preserve"> Señal po</w:t>
      </w:r>
      <w:r w:rsidR="00B7339F">
        <w:t>rtadora, moduladora y modulada F</w:t>
      </w:r>
      <w:r>
        <w:t>M.</w:t>
      </w:r>
    </w:p>
    <w:p w:rsidR="00985695" w:rsidRDefault="00985695" w:rsidP="00985695">
      <w:pPr>
        <w:rPr>
          <w:lang w:eastAsia="es-ES"/>
        </w:rPr>
      </w:pPr>
    </w:p>
    <w:p w:rsidR="00985695" w:rsidRDefault="00985695" w:rsidP="00985695">
      <w:pPr>
        <w:pStyle w:val="Caption"/>
        <w:keepNext/>
        <w:spacing w:after="0"/>
        <w:jc w:val="center"/>
      </w:pPr>
      <w:r>
        <w:t xml:space="preserve">Tabla </w:t>
      </w:r>
      <w:fldSimple w:instr=" STYLEREF 2 \s ">
        <w:r>
          <w:rPr>
            <w:noProof/>
          </w:rPr>
          <w:t>2.</w:t>
        </w:r>
      </w:fldSimple>
      <w:r>
        <w:t xml:space="preserve">1.1 – Señales Modulación </w:t>
      </w:r>
      <w:r w:rsidR="001C2BB0">
        <w:t>F</w:t>
      </w:r>
      <w:r>
        <w:t>M.</w:t>
      </w:r>
    </w:p>
    <w:tbl>
      <w:tblPr>
        <w:tblStyle w:val="LightList-Accent2"/>
        <w:tblW w:w="5000" w:type="pct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509"/>
        <w:gridCol w:w="1509"/>
        <w:gridCol w:w="1508"/>
        <w:gridCol w:w="1510"/>
        <w:gridCol w:w="1510"/>
        <w:gridCol w:w="1508"/>
      </w:tblGrid>
      <w:tr w:rsidR="00985695" w:rsidTr="00852F59">
        <w:trPr>
          <w:cnfStyle w:val="100000000000"/>
          <w:jc w:val="center"/>
        </w:trPr>
        <w:tc>
          <w:tcPr>
            <w:cnfStyle w:val="001000000000"/>
            <w:tcW w:w="833" w:type="pct"/>
            <w:vAlign w:val="center"/>
          </w:tcPr>
          <w:p w:rsidR="00985695" w:rsidRDefault="00985695" w:rsidP="00852F59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portada</w:t>
            </w:r>
            <w:r>
              <w:rPr>
                <w:lang w:eastAsia="es-ES"/>
              </w:rPr>
              <w:t xml:space="preserve"> </w:t>
            </w:r>
          </w:p>
          <w:p w:rsidR="00985695" w:rsidRDefault="00985695" w:rsidP="00852F59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[V]</w:t>
            </w:r>
          </w:p>
        </w:tc>
        <w:tc>
          <w:tcPr>
            <w:tcW w:w="833" w:type="pct"/>
          </w:tcPr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portada</w:t>
            </w:r>
            <w:r>
              <w:rPr>
                <w:lang w:eastAsia="es-ES"/>
              </w:rPr>
              <w:t xml:space="preserve"> </w:t>
            </w:r>
          </w:p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  <w:tc>
          <w:tcPr>
            <w:tcW w:w="833" w:type="pct"/>
            <w:vAlign w:val="center"/>
          </w:tcPr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moduladora</w:t>
            </w:r>
          </w:p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 xml:space="preserve"> [V]</w:t>
            </w:r>
          </w:p>
        </w:tc>
        <w:tc>
          <w:tcPr>
            <w:tcW w:w="834" w:type="pct"/>
          </w:tcPr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moduladora</w:t>
            </w:r>
            <w:r>
              <w:rPr>
                <w:lang w:eastAsia="es-ES"/>
              </w:rPr>
              <w:t xml:space="preserve"> </w:t>
            </w:r>
          </w:p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  <w:tc>
          <w:tcPr>
            <w:tcW w:w="834" w:type="pct"/>
            <w:vAlign w:val="center"/>
          </w:tcPr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modulada</w:t>
            </w:r>
          </w:p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 xml:space="preserve"> [V]</w:t>
            </w:r>
          </w:p>
        </w:tc>
        <w:tc>
          <w:tcPr>
            <w:tcW w:w="833" w:type="pct"/>
          </w:tcPr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modulada</w:t>
            </w:r>
            <w:r>
              <w:rPr>
                <w:lang w:eastAsia="es-ES"/>
              </w:rPr>
              <w:t xml:space="preserve"> </w:t>
            </w:r>
          </w:p>
          <w:p w:rsidR="00985695" w:rsidRDefault="00985695" w:rsidP="00852F59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</w:tr>
      <w:tr w:rsidR="00985695" w:rsidTr="00852F59">
        <w:trPr>
          <w:cnfStyle w:val="000000100000"/>
          <w:jc w:val="center"/>
        </w:trPr>
        <w:tc>
          <w:tcPr>
            <w:cnfStyle w:val="001000000000"/>
            <w:tcW w:w="833" w:type="pct"/>
            <w:shd w:val="clear" w:color="auto" w:fill="auto"/>
            <w:vAlign w:val="center"/>
          </w:tcPr>
          <w:p w:rsidR="00985695" w:rsidRDefault="00985695" w:rsidP="00852F59">
            <w:pPr>
              <w:jc w:val="center"/>
              <w:rPr>
                <w:b w:val="0"/>
                <w:lang w:eastAsia="es-ES"/>
              </w:rPr>
            </w:pPr>
          </w:p>
          <w:p w:rsidR="00985695" w:rsidRPr="00B409E8" w:rsidRDefault="00985695" w:rsidP="00852F59">
            <w:pPr>
              <w:jc w:val="center"/>
              <w:rPr>
                <w:b w:val="0"/>
                <w:lang w:eastAsia="es-ES"/>
              </w:rPr>
            </w:pPr>
          </w:p>
        </w:tc>
        <w:tc>
          <w:tcPr>
            <w:tcW w:w="833" w:type="pct"/>
          </w:tcPr>
          <w:p w:rsidR="00985695" w:rsidRPr="00B409E8" w:rsidRDefault="00985695" w:rsidP="00852F59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985695" w:rsidRPr="00B409E8" w:rsidRDefault="00985695" w:rsidP="00852F59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4" w:type="pct"/>
          </w:tcPr>
          <w:p w:rsidR="00985695" w:rsidRDefault="00985695" w:rsidP="00852F59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4" w:type="pct"/>
            <w:vAlign w:val="center"/>
          </w:tcPr>
          <w:p w:rsidR="00985695" w:rsidRDefault="00985695" w:rsidP="00852F59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</w:tcPr>
          <w:p w:rsidR="00985695" w:rsidRDefault="00985695" w:rsidP="00852F59">
            <w:pPr>
              <w:jc w:val="center"/>
              <w:cnfStyle w:val="000000100000"/>
              <w:rPr>
                <w:lang w:eastAsia="es-ES"/>
              </w:rPr>
            </w:pPr>
          </w:p>
        </w:tc>
      </w:tr>
    </w:tbl>
    <w:p w:rsidR="00985695" w:rsidRDefault="00985695" w:rsidP="00985695">
      <w:pPr>
        <w:rPr>
          <w:lang w:eastAsia="es-ES"/>
        </w:rPr>
      </w:pPr>
    </w:p>
    <w:p w:rsidR="00985695" w:rsidRPr="00985695" w:rsidRDefault="00985695" w:rsidP="00985695"/>
    <w:p w:rsidR="00D43D83" w:rsidRDefault="007D4947" w:rsidP="00D43D83">
      <w:pPr>
        <w:pStyle w:val="Heading2"/>
      </w:pPr>
      <w:bookmarkStart w:id="3" w:name="_Toc236645648"/>
      <w:r>
        <w:t>Conceptos de la Variación de Frecuencia y la Variación de Fase</w:t>
      </w:r>
      <w:r w:rsidR="00D43D83">
        <w:t>.</w:t>
      </w:r>
      <w:bookmarkEnd w:id="3"/>
    </w:p>
    <w:p w:rsidR="001C2BB0" w:rsidRDefault="001C2BB0" w:rsidP="001C2BB0">
      <w:pPr>
        <w:pStyle w:val="Heading3"/>
        <w:numPr>
          <w:ilvl w:val="0"/>
          <w:numId w:val="0"/>
        </w:numPr>
      </w:pPr>
    </w:p>
    <w:p w:rsidR="001C2BB0" w:rsidRPr="001C2BB0" w:rsidRDefault="001C2BB0" w:rsidP="001C2BB0">
      <w:pPr>
        <w:pStyle w:val="Heading3"/>
      </w:pPr>
      <w:bookmarkStart w:id="4" w:name="_Toc236645649"/>
      <w:r>
        <w:t>Señal moduladora de onda cuadrada</w:t>
      </w:r>
      <w:bookmarkEnd w:id="4"/>
    </w:p>
    <w:p w:rsidR="001C2BB0" w:rsidRDefault="001C2BB0" w:rsidP="001C2BB0">
      <w:pPr>
        <w:rPr>
          <w:lang w:eastAsia="es-ES"/>
        </w:rPr>
      </w:pPr>
      <w:r>
        <w:rPr>
          <w:lang w:eastAsia="es-ES"/>
        </w:rPr>
        <w:t xml:space="preserve">Grafique los oscilogramas de las señales portadora, moduladora y modulada al cambiar la señal moduladora a una señal cuadrada.  Identifique claramente cada señal. Grafique en la misma figura. </w:t>
      </w:r>
      <w:r w:rsidRPr="00577DA0">
        <w:t xml:space="preserve">Reconozca la </w:t>
      </w:r>
      <w:r>
        <w:t xml:space="preserve">“variación de fase” en su diagrama. </w:t>
      </w:r>
      <w:r w:rsidRPr="00577DA0">
        <w:rPr>
          <w:lang w:eastAsia="es-ES"/>
        </w:rPr>
        <w:t xml:space="preserve"> </w:t>
      </w:r>
    </w:p>
    <w:p w:rsidR="001C2BB0" w:rsidRDefault="001C2BB0" w:rsidP="001C2BB0">
      <w:pPr>
        <w:rPr>
          <w:lang w:eastAsia="es-ES"/>
        </w:rPr>
      </w:pPr>
    </w:p>
    <w:p w:rsidR="001C2BB0" w:rsidRDefault="001C2BB0" w:rsidP="001C2BB0">
      <w:pPr>
        <w:keepNext/>
        <w:jc w:val="center"/>
      </w:pPr>
      <w:r w:rsidRPr="00E24E38">
        <w:rPr>
          <w:noProof/>
          <w:lang w:val="es-ES_tradnl" w:eastAsia="es-ES_tradnl"/>
        </w:rPr>
        <w:drawing>
          <wp:inline distT="0" distB="0" distL="0" distR="0">
            <wp:extent cx="5314522" cy="4784651"/>
            <wp:effectExtent l="19050" t="0" r="19478" b="0"/>
            <wp:docPr id="5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C2BB0" w:rsidRDefault="001C2BB0" w:rsidP="001C2BB0">
      <w:pPr>
        <w:pStyle w:val="Caption"/>
        <w:jc w:val="center"/>
      </w:pPr>
      <w:r>
        <w:t xml:space="preserve">Gráfico </w:t>
      </w:r>
      <w:fldSimple w:instr=" STYLEREF 3 \s ">
        <w:r>
          <w:rPr>
            <w:noProof/>
          </w:rPr>
          <w:t>2.1.1</w:t>
        </w:r>
      </w:fldSimple>
      <w:r>
        <w:t xml:space="preserve"> - Señal portadora, moduladora y modulada FM, con moduladora de onda cuadrada.</w:t>
      </w:r>
    </w:p>
    <w:p w:rsidR="00F32C54" w:rsidRDefault="00F32C54" w:rsidP="00546589">
      <w:pPr>
        <w:rPr>
          <w:lang w:eastAsia="es-ES"/>
        </w:rPr>
      </w:pPr>
    </w:p>
    <w:p w:rsidR="001C2BB0" w:rsidRDefault="001C2BB0" w:rsidP="001C2BB0">
      <w:pPr>
        <w:pStyle w:val="Heading3"/>
      </w:pPr>
      <w:bookmarkStart w:id="5" w:name="_Toc236645650"/>
      <w:r>
        <w:lastRenderedPageBreak/>
        <w:t>Índice de Modulación</w:t>
      </w:r>
      <w:bookmarkEnd w:id="5"/>
    </w:p>
    <w:p w:rsidR="001C2BB0" w:rsidRDefault="001C2BB0" w:rsidP="001C2BB0">
      <w:pPr>
        <w:rPr>
          <w:lang w:eastAsia="es-ES"/>
        </w:rPr>
      </w:pPr>
      <w:r>
        <w:rPr>
          <w:lang w:eastAsia="es-ES"/>
        </w:rPr>
        <w:t>Complete la siguiente la tabla con los índices de modulación y ancho de banda de las distintas señales observadas en esta sección.</w:t>
      </w:r>
    </w:p>
    <w:p w:rsidR="001C2BB0" w:rsidRDefault="001C2BB0" w:rsidP="001C2BB0">
      <w:pPr>
        <w:pStyle w:val="Caption"/>
        <w:keepNext/>
        <w:spacing w:after="0"/>
        <w:jc w:val="center"/>
      </w:pPr>
      <w:r>
        <w:t xml:space="preserve">Tabla </w:t>
      </w:r>
      <w:fldSimple w:instr=" STYLEREF 2 \s ">
        <w:r>
          <w:rPr>
            <w:noProof/>
          </w:rPr>
          <w:t>2.</w:t>
        </w:r>
      </w:fldSimple>
      <w:r>
        <w:t>2.1 – Índice de Modulación.</w:t>
      </w:r>
    </w:p>
    <w:tbl>
      <w:tblPr>
        <w:tblStyle w:val="LightList-Accent2"/>
        <w:tblW w:w="5000" w:type="pct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509"/>
        <w:gridCol w:w="1509"/>
        <w:gridCol w:w="1509"/>
        <w:gridCol w:w="1511"/>
        <w:gridCol w:w="1508"/>
        <w:gridCol w:w="1508"/>
      </w:tblGrid>
      <w:tr w:rsidR="001C2BB0" w:rsidRPr="001C2BB0" w:rsidTr="001C2BB0">
        <w:trPr>
          <w:cnfStyle w:val="100000000000"/>
          <w:jc w:val="center"/>
        </w:trPr>
        <w:tc>
          <w:tcPr>
            <w:cnfStyle w:val="001000000000"/>
            <w:tcW w:w="833" w:type="pct"/>
            <w:vAlign w:val="bottom"/>
          </w:tcPr>
          <w:p w:rsidR="001C2BB0" w:rsidRPr="001C2BB0" w:rsidRDefault="001C2BB0" w:rsidP="001C2BB0">
            <w:pPr>
              <w:jc w:val="center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U</w:t>
            </w:r>
            <w:r w:rsidRPr="001C2BB0">
              <w:rPr>
                <w:sz w:val="20"/>
                <w:vertAlign w:val="subscript"/>
                <w:lang w:eastAsia="es-ES"/>
              </w:rPr>
              <w:t>portadora</w:t>
            </w:r>
          </w:p>
          <w:p w:rsidR="001C2BB0" w:rsidRPr="001C2BB0" w:rsidRDefault="001C2BB0" w:rsidP="001C2BB0">
            <w:pPr>
              <w:jc w:val="center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[V]</w:t>
            </w:r>
          </w:p>
        </w:tc>
        <w:tc>
          <w:tcPr>
            <w:tcW w:w="833" w:type="pct"/>
            <w:vAlign w:val="bottom"/>
          </w:tcPr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f</w:t>
            </w:r>
            <w:r w:rsidRPr="001C2BB0">
              <w:rPr>
                <w:sz w:val="20"/>
                <w:vertAlign w:val="subscript"/>
                <w:lang w:eastAsia="es-ES"/>
              </w:rPr>
              <w:t>portadora</w:t>
            </w:r>
          </w:p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[Hz]</w:t>
            </w:r>
          </w:p>
        </w:tc>
        <w:tc>
          <w:tcPr>
            <w:tcW w:w="833" w:type="pct"/>
            <w:vAlign w:val="bottom"/>
          </w:tcPr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U</w:t>
            </w:r>
            <w:r w:rsidRPr="001C2BB0">
              <w:rPr>
                <w:sz w:val="20"/>
                <w:vertAlign w:val="subscript"/>
                <w:lang w:eastAsia="es-ES"/>
              </w:rPr>
              <w:t>moduladora</w:t>
            </w:r>
          </w:p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[V]</w:t>
            </w:r>
          </w:p>
        </w:tc>
        <w:tc>
          <w:tcPr>
            <w:tcW w:w="834" w:type="pct"/>
            <w:vAlign w:val="bottom"/>
          </w:tcPr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f</w:t>
            </w:r>
            <w:r w:rsidRPr="001C2BB0">
              <w:rPr>
                <w:sz w:val="20"/>
                <w:vertAlign w:val="subscript"/>
                <w:lang w:eastAsia="es-ES"/>
              </w:rPr>
              <w:t>moduladora</w:t>
            </w:r>
          </w:p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[Hz]</w:t>
            </w:r>
          </w:p>
        </w:tc>
        <w:tc>
          <w:tcPr>
            <w:tcW w:w="833" w:type="pct"/>
            <w:vAlign w:val="bottom"/>
          </w:tcPr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Índice de Modulación</w:t>
            </w:r>
          </w:p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 w:rsidRPr="001C2BB0">
              <w:rPr>
                <w:sz w:val="20"/>
                <w:lang w:eastAsia="es-ES"/>
              </w:rPr>
              <w:t>m</w:t>
            </w:r>
          </w:p>
        </w:tc>
        <w:tc>
          <w:tcPr>
            <w:tcW w:w="833" w:type="pct"/>
          </w:tcPr>
          <w:p w:rsid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Ancho de Banda</w:t>
            </w:r>
          </w:p>
          <w:p w:rsidR="001C2BB0" w:rsidRPr="001C2BB0" w:rsidRDefault="001C2BB0" w:rsidP="001C2BB0">
            <w:pPr>
              <w:jc w:val="center"/>
              <w:cnfStyle w:val="100000000000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B</w:t>
            </w:r>
          </w:p>
        </w:tc>
      </w:tr>
      <w:tr w:rsidR="001C2BB0" w:rsidTr="001C2BB0">
        <w:trPr>
          <w:cnfStyle w:val="000000100000"/>
          <w:jc w:val="center"/>
        </w:trPr>
        <w:tc>
          <w:tcPr>
            <w:cnfStyle w:val="001000000000"/>
            <w:tcW w:w="833" w:type="pct"/>
            <w:shd w:val="clear" w:color="auto" w:fill="auto"/>
            <w:vAlign w:val="center"/>
          </w:tcPr>
          <w:p w:rsidR="001C2BB0" w:rsidRDefault="001C2BB0" w:rsidP="00AE1AFF">
            <w:pPr>
              <w:jc w:val="center"/>
              <w:rPr>
                <w:b w:val="0"/>
                <w:lang w:eastAsia="es-ES"/>
              </w:rPr>
            </w:pPr>
          </w:p>
          <w:p w:rsidR="001C2BB0" w:rsidRPr="00B409E8" w:rsidRDefault="001C2BB0" w:rsidP="00AE1AFF">
            <w:pPr>
              <w:jc w:val="center"/>
              <w:rPr>
                <w:b w:val="0"/>
                <w:lang w:eastAsia="es-ES"/>
              </w:rPr>
            </w:pPr>
          </w:p>
        </w:tc>
        <w:tc>
          <w:tcPr>
            <w:tcW w:w="833" w:type="pct"/>
          </w:tcPr>
          <w:p w:rsidR="001C2BB0" w:rsidRPr="00B409E8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1C2BB0" w:rsidRPr="00B409E8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4" w:type="pct"/>
          </w:tcPr>
          <w:p w:rsidR="001C2BB0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1C2BB0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</w:tcPr>
          <w:p w:rsidR="001C2BB0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1C2BB0" w:rsidTr="001C2BB0">
        <w:trPr>
          <w:jc w:val="center"/>
        </w:trPr>
        <w:tc>
          <w:tcPr>
            <w:cnfStyle w:val="001000000000"/>
            <w:tcW w:w="833" w:type="pct"/>
            <w:shd w:val="clear" w:color="auto" w:fill="auto"/>
            <w:vAlign w:val="center"/>
          </w:tcPr>
          <w:p w:rsidR="001C2BB0" w:rsidRDefault="001C2BB0" w:rsidP="00AE1AFF">
            <w:pPr>
              <w:jc w:val="center"/>
              <w:rPr>
                <w:b w:val="0"/>
                <w:lang w:eastAsia="es-ES"/>
              </w:rPr>
            </w:pPr>
          </w:p>
          <w:p w:rsidR="001C2BB0" w:rsidRDefault="001C2BB0" w:rsidP="00AE1AFF">
            <w:pPr>
              <w:jc w:val="center"/>
              <w:rPr>
                <w:b w:val="0"/>
                <w:lang w:eastAsia="es-ES"/>
              </w:rPr>
            </w:pPr>
          </w:p>
        </w:tc>
        <w:tc>
          <w:tcPr>
            <w:tcW w:w="833" w:type="pct"/>
          </w:tcPr>
          <w:p w:rsidR="001C2BB0" w:rsidRPr="00B409E8" w:rsidRDefault="001C2BB0" w:rsidP="00AE1AFF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1C2BB0" w:rsidRPr="00B409E8" w:rsidRDefault="001C2BB0" w:rsidP="00AE1AFF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834" w:type="pct"/>
          </w:tcPr>
          <w:p w:rsidR="001C2BB0" w:rsidRDefault="001C2BB0" w:rsidP="00AE1AFF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1C2BB0" w:rsidRDefault="001C2BB0" w:rsidP="00AE1AFF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833" w:type="pct"/>
          </w:tcPr>
          <w:p w:rsidR="001C2BB0" w:rsidRDefault="001C2BB0" w:rsidP="00AE1AFF">
            <w:pPr>
              <w:jc w:val="center"/>
              <w:cnfStyle w:val="000000000000"/>
              <w:rPr>
                <w:lang w:eastAsia="es-ES"/>
              </w:rPr>
            </w:pPr>
          </w:p>
        </w:tc>
      </w:tr>
      <w:tr w:rsidR="001C2BB0" w:rsidTr="001C2BB0">
        <w:trPr>
          <w:cnfStyle w:val="000000100000"/>
          <w:jc w:val="center"/>
        </w:trPr>
        <w:tc>
          <w:tcPr>
            <w:cnfStyle w:val="001000000000"/>
            <w:tcW w:w="833" w:type="pct"/>
            <w:shd w:val="clear" w:color="auto" w:fill="auto"/>
            <w:vAlign w:val="center"/>
          </w:tcPr>
          <w:p w:rsidR="001C2BB0" w:rsidRDefault="001C2BB0" w:rsidP="00AE1AFF">
            <w:pPr>
              <w:jc w:val="center"/>
              <w:rPr>
                <w:b w:val="0"/>
                <w:lang w:eastAsia="es-ES"/>
              </w:rPr>
            </w:pPr>
          </w:p>
          <w:p w:rsidR="001C2BB0" w:rsidRDefault="001C2BB0" w:rsidP="00AE1AFF">
            <w:pPr>
              <w:jc w:val="center"/>
              <w:rPr>
                <w:b w:val="0"/>
                <w:lang w:eastAsia="es-ES"/>
              </w:rPr>
            </w:pPr>
          </w:p>
        </w:tc>
        <w:tc>
          <w:tcPr>
            <w:tcW w:w="833" w:type="pct"/>
          </w:tcPr>
          <w:p w:rsidR="001C2BB0" w:rsidRPr="00B409E8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1C2BB0" w:rsidRPr="00B409E8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4" w:type="pct"/>
          </w:tcPr>
          <w:p w:rsidR="001C2BB0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1C2BB0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</w:tcPr>
          <w:p w:rsidR="001C2BB0" w:rsidRDefault="001C2BB0" w:rsidP="00AE1AFF">
            <w:pPr>
              <w:jc w:val="center"/>
              <w:cnfStyle w:val="000000100000"/>
              <w:rPr>
                <w:lang w:eastAsia="es-ES"/>
              </w:rPr>
            </w:pPr>
          </w:p>
        </w:tc>
      </w:tr>
    </w:tbl>
    <w:p w:rsidR="001C2BB0" w:rsidRDefault="001C2BB0" w:rsidP="001C2BB0">
      <w:pPr>
        <w:rPr>
          <w:lang w:eastAsia="es-ES"/>
        </w:rPr>
      </w:pPr>
    </w:p>
    <w:p w:rsidR="00123290" w:rsidRDefault="00123290" w:rsidP="001C2BB0">
      <w:pPr>
        <w:rPr>
          <w:lang w:eastAsia="es-ES"/>
        </w:rPr>
      </w:pPr>
    </w:p>
    <w:p w:rsidR="001C2BB0" w:rsidRDefault="001C2BB0" w:rsidP="001C2BB0">
      <w:pPr>
        <w:pStyle w:val="Heading3"/>
      </w:pPr>
      <w:bookmarkStart w:id="6" w:name="_Toc236645651"/>
      <w:r>
        <w:t>Ángulo de Fase</w:t>
      </w:r>
      <w:bookmarkEnd w:id="6"/>
    </w:p>
    <w:p w:rsidR="001C2BB0" w:rsidRDefault="00703A0C" w:rsidP="001C2BB0">
      <w:pPr>
        <w:rPr>
          <w:lang w:eastAsia="es-ES"/>
        </w:rPr>
      </w:pPr>
      <w:r>
        <w:rPr>
          <w:lang w:eastAsia="es-ES"/>
        </w:rPr>
        <w:t>Comente lo observado con respecto al ángulo de fase</w:t>
      </w:r>
      <w:r w:rsidR="00123290">
        <w:rPr>
          <w:lang w:eastAsia="es-ES"/>
        </w:rPr>
        <w:t>.  Explicite sus cálculos.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123290" w:rsidTr="00123290">
        <w:tc>
          <w:tcPr>
            <w:tcW w:w="8978" w:type="dxa"/>
          </w:tcPr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  <w:p w:rsidR="00123290" w:rsidRDefault="00123290" w:rsidP="001C2BB0">
            <w:pPr>
              <w:rPr>
                <w:lang w:eastAsia="es-ES"/>
              </w:rPr>
            </w:pPr>
          </w:p>
        </w:tc>
      </w:tr>
    </w:tbl>
    <w:p w:rsidR="00123290" w:rsidRDefault="00123290" w:rsidP="001C2BB0">
      <w:pPr>
        <w:rPr>
          <w:lang w:eastAsia="es-ES"/>
        </w:rPr>
      </w:pPr>
    </w:p>
    <w:p w:rsidR="001C2BB0" w:rsidRPr="001C2BB0" w:rsidRDefault="001C2BB0" w:rsidP="001C2BB0">
      <w:pPr>
        <w:rPr>
          <w:lang w:eastAsia="es-ES"/>
        </w:rPr>
      </w:pPr>
    </w:p>
    <w:p w:rsidR="00123290" w:rsidRDefault="00123290">
      <w:pPr>
        <w:jc w:val="left"/>
        <w:rPr>
          <w:rFonts w:ascii="Cambria" w:eastAsia="Times New Roman" w:hAnsi="Cambria"/>
          <w:b/>
          <w:bCs/>
          <w:i/>
          <w:sz w:val="28"/>
          <w:szCs w:val="26"/>
          <w:lang w:eastAsia="es-ES"/>
        </w:rPr>
      </w:pPr>
      <w:r>
        <w:br w:type="page"/>
      </w:r>
    </w:p>
    <w:p w:rsidR="00985695" w:rsidRPr="00F95DCE" w:rsidRDefault="00985695" w:rsidP="00985695">
      <w:pPr>
        <w:pStyle w:val="Heading2"/>
      </w:pPr>
      <w:bookmarkStart w:id="7" w:name="_Toc236645652"/>
      <w:r>
        <w:lastRenderedPageBreak/>
        <w:t xml:space="preserve">Variación de </w:t>
      </w:r>
      <w:r w:rsidR="00EA5069">
        <w:t xml:space="preserve">la </w:t>
      </w:r>
      <w:r w:rsidR="00123290">
        <w:t xml:space="preserve">Frecuencia en la </w:t>
      </w:r>
      <w:r w:rsidR="00EA5069">
        <w:t>Señal Moduladora</w:t>
      </w:r>
      <w:r>
        <w:t>.</w:t>
      </w:r>
      <w:bookmarkEnd w:id="7"/>
    </w:p>
    <w:p w:rsidR="00985695" w:rsidRDefault="00985695" w:rsidP="00546589">
      <w:pPr>
        <w:rPr>
          <w:lang w:eastAsia="es-ES"/>
        </w:rPr>
      </w:pPr>
    </w:p>
    <w:p w:rsidR="00740142" w:rsidRDefault="00740142" w:rsidP="00740142">
      <w:pPr>
        <w:rPr>
          <w:lang w:eastAsia="es-ES"/>
        </w:rPr>
      </w:pPr>
      <w:r>
        <w:rPr>
          <w:lang w:eastAsia="es-ES"/>
        </w:rPr>
        <w:t xml:space="preserve">Grafique los oscilogramas de las señales portadora, moduladora y modulada, identificando claramente cada señal. Grafique en la misma figura. </w:t>
      </w:r>
      <w:r w:rsidR="00703A0C" w:rsidRPr="00577DA0">
        <w:t>Reconozca la “Región de ampliación” y la “Región de Comprensión”</w:t>
      </w:r>
      <w:r w:rsidR="00703A0C">
        <w:t xml:space="preserve"> en su diagrama</w:t>
      </w:r>
      <w:r w:rsidR="00703A0C">
        <w:rPr>
          <w:lang w:eastAsia="es-ES"/>
        </w:rPr>
        <w:t xml:space="preserve">. </w:t>
      </w:r>
      <w:r>
        <w:rPr>
          <w:lang w:eastAsia="es-ES"/>
        </w:rPr>
        <w:t>Complete la tabla adjunta con los valores relevantes de cada señal.</w:t>
      </w:r>
    </w:p>
    <w:p w:rsidR="00740142" w:rsidRDefault="00740142" w:rsidP="00740142">
      <w:pPr>
        <w:rPr>
          <w:lang w:eastAsia="es-ES"/>
        </w:rPr>
      </w:pPr>
    </w:p>
    <w:p w:rsidR="00740142" w:rsidRDefault="00740142" w:rsidP="00740142">
      <w:pPr>
        <w:keepNext/>
        <w:jc w:val="center"/>
      </w:pPr>
      <w:r w:rsidRPr="00E24E38">
        <w:rPr>
          <w:noProof/>
          <w:lang w:val="es-ES_tradnl" w:eastAsia="es-ES_tradnl"/>
        </w:rPr>
        <w:drawing>
          <wp:inline distT="0" distB="0" distL="0" distR="0">
            <wp:extent cx="5395430" cy="4715838"/>
            <wp:effectExtent l="19050" t="0" r="14770" b="8562"/>
            <wp:docPr id="4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40142" w:rsidRDefault="00740142" w:rsidP="00740142">
      <w:pPr>
        <w:pStyle w:val="Caption"/>
        <w:jc w:val="center"/>
      </w:pPr>
      <w:r>
        <w:t xml:space="preserve">Gráfico </w:t>
      </w:r>
      <w:fldSimple w:instr=" STYLEREF 3 \s ">
        <w:r>
          <w:rPr>
            <w:noProof/>
          </w:rPr>
          <w:t>2.1.1</w:t>
        </w:r>
      </w:fldSimple>
      <w:r>
        <w:t xml:space="preserve"> - Señal portadora, moduladora y modulada FM.</w:t>
      </w:r>
    </w:p>
    <w:p w:rsidR="00740142" w:rsidRDefault="00740142" w:rsidP="00740142">
      <w:pPr>
        <w:pStyle w:val="Caption"/>
        <w:keepNext/>
        <w:spacing w:after="0"/>
        <w:jc w:val="center"/>
      </w:pPr>
      <w:r>
        <w:t xml:space="preserve">Tabla </w:t>
      </w:r>
      <w:fldSimple w:instr=" STYLEREF 2 \s ">
        <w:r>
          <w:rPr>
            <w:noProof/>
          </w:rPr>
          <w:t>2.</w:t>
        </w:r>
      </w:fldSimple>
      <w:r w:rsidR="00E86848">
        <w:t>3</w:t>
      </w:r>
      <w:r w:rsidR="00703A0C">
        <w:t>.1 – Señales Modulación F</w:t>
      </w:r>
      <w:r>
        <w:t>M.</w:t>
      </w:r>
    </w:p>
    <w:tbl>
      <w:tblPr>
        <w:tblStyle w:val="LightList-Accent2"/>
        <w:tblW w:w="5000" w:type="pct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509"/>
        <w:gridCol w:w="1509"/>
        <w:gridCol w:w="1508"/>
        <w:gridCol w:w="1510"/>
        <w:gridCol w:w="1510"/>
        <w:gridCol w:w="1508"/>
      </w:tblGrid>
      <w:tr w:rsidR="00740142" w:rsidTr="00747621">
        <w:trPr>
          <w:cnfStyle w:val="100000000000"/>
          <w:jc w:val="center"/>
        </w:trPr>
        <w:tc>
          <w:tcPr>
            <w:cnfStyle w:val="001000000000"/>
            <w:tcW w:w="833" w:type="pct"/>
            <w:vAlign w:val="center"/>
          </w:tcPr>
          <w:p w:rsidR="00740142" w:rsidRDefault="00740142" w:rsidP="00747621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portad</w:t>
            </w:r>
            <w:r w:rsidR="00123290">
              <w:rPr>
                <w:vertAlign w:val="subscript"/>
                <w:lang w:eastAsia="es-ES"/>
              </w:rPr>
              <w:t>ora</w:t>
            </w:r>
            <w:r>
              <w:rPr>
                <w:lang w:eastAsia="es-ES"/>
              </w:rPr>
              <w:t xml:space="preserve"> </w:t>
            </w:r>
          </w:p>
          <w:p w:rsidR="00740142" w:rsidRDefault="00740142" w:rsidP="00747621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[V]</w:t>
            </w:r>
          </w:p>
        </w:tc>
        <w:tc>
          <w:tcPr>
            <w:tcW w:w="833" w:type="pct"/>
          </w:tcPr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portad</w:t>
            </w:r>
            <w:r w:rsidR="00123290">
              <w:rPr>
                <w:vertAlign w:val="subscript"/>
                <w:lang w:eastAsia="es-ES"/>
              </w:rPr>
              <w:t>ora</w:t>
            </w:r>
            <w:r>
              <w:rPr>
                <w:lang w:eastAsia="es-ES"/>
              </w:rPr>
              <w:t xml:space="preserve"> </w:t>
            </w:r>
          </w:p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  <w:tc>
          <w:tcPr>
            <w:tcW w:w="833" w:type="pct"/>
            <w:vAlign w:val="center"/>
          </w:tcPr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moduladora</w:t>
            </w:r>
          </w:p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 xml:space="preserve"> [V]</w:t>
            </w:r>
          </w:p>
        </w:tc>
        <w:tc>
          <w:tcPr>
            <w:tcW w:w="834" w:type="pct"/>
          </w:tcPr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moduladora</w:t>
            </w:r>
            <w:r>
              <w:rPr>
                <w:lang w:eastAsia="es-ES"/>
              </w:rPr>
              <w:t xml:space="preserve"> </w:t>
            </w:r>
          </w:p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  <w:tc>
          <w:tcPr>
            <w:tcW w:w="834" w:type="pct"/>
            <w:vAlign w:val="center"/>
          </w:tcPr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modulada</w:t>
            </w:r>
          </w:p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 xml:space="preserve"> [V]</w:t>
            </w:r>
          </w:p>
        </w:tc>
        <w:tc>
          <w:tcPr>
            <w:tcW w:w="833" w:type="pct"/>
          </w:tcPr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modulada</w:t>
            </w:r>
            <w:r>
              <w:rPr>
                <w:lang w:eastAsia="es-ES"/>
              </w:rPr>
              <w:t xml:space="preserve"> </w:t>
            </w:r>
          </w:p>
          <w:p w:rsidR="00740142" w:rsidRDefault="00740142" w:rsidP="00747621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</w:tr>
      <w:tr w:rsidR="00740142" w:rsidTr="00747621">
        <w:trPr>
          <w:cnfStyle w:val="000000100000"/>
          <w:jc w:val="center"/>
        </w:trPr>
        <w:tc>
          <w:tcPr>
            <w:cnfStyle w:val="001000000000"/>
            <w:tcW w:w="833" w:type="pct"/>
            <w:shd w:val="clear" w:color="auto" w:fill="auto"/>
            <w:vAlign w:val="center"/>
          </w:tcPr>
          <w:p w:rsidR="00740142" w:rsidRDefault="00740142" w:rsidP="00747621">
            <w:pPr>
              <w:jc w:val="center"/>
              <w:rPr>
                <w:b w:val="0"/>
                <w:lang w:eastAsia="es-ES"/>
              </w:rPr>
            </w:pPr>
          </w:p>
          <w:p w:rsidR="00740142" w:rsidRPr="00B409E8" w:rsidRDefault="00740142" w:rsidP="00747621">
            <w:pPr>
              <w:jc w:val="center"/>
              <w:rPr>
                <w:b w:val="0"/>
                <w:lang w:eastAsia="es-ES"/>
              </w:rPr>
            </w:pPr>
          </w:p>
        </w:tc>
        <w:tc>
          <w:tcPr>
            <w:tcW w:w="833" w:type="pct"/>
          </w:tcPr>
          <w:p w:rsidR="00740142" w:rsidRPr="00B409E8" w:rsidRDefault="00740142" w:rsidP="00747621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  <w:vAlign w:val="center"/>
          </w:tcPr>
          <w:p w:rsidR="00740142" w:rsidRPr="00B409E8" w:rsidRDefault="00740142" w:rsidP="00747621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4" w:type="pct"/>
          </w:tcPr>
          <w:p w:rsidR="00740142" w:rsidRDefault="00740142" w:rsidP="00747621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4" w:type="pct"/>
            <w:vAlign w:val="center"/>
          </w:tcPr>
          <w:p w:rsidR="00740142" w:rsidRDefault="00740142" w:rsidP="00747621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833" w:type="pct"/>
          </w:tcPr>
          <w:p w:rsidR="00740142" w:rsidRDefault="00740142" w:rsidP="00747621">
            <w:pPr>
              <w:jc w:val="center"/>
              <w:cnfStyle w:val="000000100000"/>
              <w:rPr>
                <w:lang w:eastAsia="es-ES"/>
              </w:rPr>
            </w:pPr>
          </w:p>
        </w:tc>
      </w:tr>
    </w:tbl>
    <w:p w:rsidR="00740142" w:rsidRPr="00740142" w:rsidRDefault="00740142" w:rsidP="00740142"/>
    <w:p w:rsidR="00740142" w:rsidRDefault="00740142" w:rsidP="00546589">
      <w:pPr>
        <w:rPr>
          <w:lang w:eastAsia="es-ES"/>
        </w:rPr>
      </w:pPr>
    </w:p>
    <w:p w:rsidR="00123290" w:rsidRDefault="00123290">
      <w:pPr>
        <w:jc w:val="left"/>
        <w:rPr>
          <w:rFonts w:ascii="Cambria" w:eastAsia="Times New Roman" w:hAnsi="Cambria"/>
          <w:b/>
          <w:bCs/>
          <w:i/>
          <w:sz w:val="28"/>
          <w:szCs w:val="26"/>
          <w:lang w:eastAsia="es-ES"/>
        </w:rPr>
      </w:pPr>
      <w:r>
        <w:br w:type="page"/>
      </w:r>
    </w:p>
    <w:p w:rsidR="00985695" w:rsidRPr="00F95DCE" w:rsidRDefault="00EA5069" w:rsidP="00985695">
      <w:pPr>
        <w:pStyle w:val="Heading2"/>
      </w:pPr>
      <w:bookmarkStart w:id="8" w:name="_Toc236645653"/>
      <w:r>
        <w:lastRenderedPageBreak/>
        <w:t>Demodulación FM</w:t>
      </w:r>
      <w:r w:rsidR="00985695">
        <w:t>.</w:t>
      </w:r>
      <w:bookmarkEnd w:id="8"/>
    </w:p>
    <w:p w:rsidR="00985695" w:rsidRPr="00546589" w:rsidRDefault="00985695" w:rsidP="00546589">
      <w:pPr>
        <w:rPr>
          <w:lang w:eastAsia="es-ES"/>
        </w:rPr>
      </w:pPr>
    </w:p>
    <w:p w:rsidR="00B7339F" w:rsidRDefault="00B7339F" w:rsidP="00B7339F">
      <w:pPr>
        <w:rPr>
          <w:lang w:eastAsia="es-ES"/>
        </w:rPr>
      </w:pPr>
      <w:r>
        <w:rPr>
          <w:lang w:eastAsia="es-ES"/>
        </w:rPr>
        <w:t>Grafi</w:t>
      </w:r>
      <w:r w:rsidR="00123290">
        <w:rPr>
          <w:lang w:eastAsia="es-ES"/>
        </w:rPr>
        <w:t>que el oscilograma de las señales moduladora, modulada y</w:t>
      </w:r>
      <w:r>
        <w:rPr>
          <w:lang w:eastAsia="es-ES"/>
        </w:rPr>
        <w:t xml:space="preserve"> demodulada. Destaque cualquier aspecto que le parezca relevante.</w:t>
      </w:r>
      <w:r>
        <w:t xml:space="preserve"> </w:t>
      </w:r>
      <w:r w:rsidRPr="00577DA0">
        <w:rPr>
          <w:lang w:eastAsia="es-ES"/>
        </w:rPr>
        <w:t xml:space="preserve"> </w:t>
      </w:r>
      <w:r>
        <w:rPr>
          <w:lang w:eastAsia="es-ES"/>
        </w:rPr>
        <w:t>Complete la tabla adjunta con los valores relevantes de cada señal.</w:t>
      </w:r>
    </w:p>
    <w:p w:rsidR="00B7339F" w:rsidRDefault="00B7339F" w:rsidP="00B7339F">
      <w:pPr>
        <w:rPr>
          <w:lang w:eastAsia="es-ES"/>
        </w:rPr>
      </w:pPr>
    </w:p>
    <w:p w:rsidR="00B7339F" w:rsidRDefault="00B7339F" w:rsidP="00B7339F">
      <w:pPr>
        <w:rPr>
          <w:lang w:eastAsia="es-ES"/>
        </w:rPr>
      </w:pPr>
    </w:p>
    <w:p w:rsidR="00B7339F" w:rsidRDefault="00B7339F" w:rsidP="00B7339F">
      <w:pPr>
        <w:keepNext/>
        <w:jc w:val="center"/>
      </w:pPr>
      <w:r w:rsidRPr="00E24E38">
        <w:rPr>
          <w:noProof/>
          <w:lang w:val="es-ES_tradnl" w:eastAsia="es-ES_tradnl"/>
        </w:rPr>
        <w:drawing>
          <wp:inline distT="0" distB="0" distL="0" distR="0">
            <wp:extent cx="5251592" cy="4853962"/>
            <wp:effectExtent l="19050" t="0" r="25258" b="3788"/>
            <wp:docPr id="1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7339F" w:rsidRDefault="00B7339F" w:rsidP="00B7339F">
      <w:pPr>
        <w:jc w:val="center"/>
        <w:rPr>
          <w:b/>
          <w:color w:val="4F81BD" w:themeColor="accent1"/>
          <w:sz w:val="18"/>
        </w:rPr>
      </w:pPr>
      <w:r w:rsidRPr="00B7339F">
        <w:rPr>
          <w:b/>
          <w:color w:val="4F81BD" w:themeColor="accent1"/>
          <w:sz w:val="18"/>
        </w:rPr>
        <w:t xml:space="preserve">Gráfico </w:t>
      </w:r>
      <w:r w:rsidR="003327D3" w:rsidRPr="00B7339F">
        <w:rPr>
          <w:b/>
          <w:color w:val="4F81BD" w:themeColor="accent1"/>
          <w:sz w:val="18"/>
        </w:rPr>
        <w:fldChar w:fldCharType="begin"/>
      </w:r>
      <w:r w:rsidRPr="00B7339F">
        <w:rPr>
          <w:b/>
          <w:color w:val="4F81BD" w:themeColor="accent1"/>
          <w:sz w:val="18"/>
        </w:rPr>
        <w:instrText xml:space="preserve"> STYLEREF 3 \s </w:instrText>
      </w:r>
      <w:r w:rsidR="003327D3" w:rsidRPr="00B7339F">
        <w:rPr>
          <w:b/>
          <w:color w:val="4F81BD" w:themeColor="accent1"/>
          <w:sz w:val="18"/>
        </w:rPr>
        <w:fldChar w:fldCharType="separate"/>
      </w:r>
      <w:r w:rsidRPr="00B7339F">
        <w:rPr>
          <w:b/>
          <w:noProof/>
          <w:color w:val="4F81BD" w:themeColor="accent1"/>
          <w:sz w:val="18"/>
        </w:rPr>
        <w:t>2.4.1</w:t>
      </w:r>
      <w:r w:rsidR="003327D3" w:rsidRPr="00B7339F">
        <w:rPr>
          <w:b/>
          <w:color w:val="4F81BD" w:themeColor="accent1"/>
          <w:sz w:val="18"/>
        </w:rPr>
        <w:fldChar w:fldCharType="end"/>
      </w:r>
      <w:r>
        <w:rPr>
          <w:b/>
          <w:color w:val="4F81BD" w:themeColor="accent1"/>
          <w:sz w:val="18"/>
        </w:rPr>
        <w:t xml:space="preserve"> - </w:t>
      </w:r>
      <w:r w:rsidRPr="00B7339F">
        <w:rPr>
          <w:b/>
          <w:color w:val="4F81BD" w:themeColor="accent1"/>
          <w:sz w:val="18"/>
        </w:rPr>
        <w:t xml:space="preserve"> Señal </w:t>
      </w:r>
      <w:r>
        <w:rPr>
          <w:b/>
          <w:color w:val="4F81BD" w:themeColor="accent1"/>
          <w:sz w:val="18"/>
        </w:rPr>
        <w:t>demodulada</w:t>
      </w:r>
      <w:r w:rsidR="00123290">
        <w:rPr>
          <w:b/>
          <w:color w:val="4F81BD" w:themeColor="accent1"/>
          <w:sz w:val="18"/>
        </w:rPr>
        <w:t xml:space="preserve"> FM</w:t>
      </w:r>
      <w:r w:rsidRPr="00B7339F">
        <w:rPr>
          <w:b/>
          <w:color w:val="4F81BD" w:themeColor="accent1"/>
          <w:sz w:val="18"/>
        </w:rPr>
        <w:t>.</w:t>
      </w:r>
    </w:p>
    <w:p w:rsidR="00740142" w:rsidRDefault="00740142" w:rsidP="00B7339F">
      <w:pPr>
        <w:jc w:val="center"/>
        <w:rPr>
          <w:b/>
          <w:color w:val="4F81BD" w:themeColor="accent1"/>
          <w:sz w:val="18"/>
        </w:rPr>
      </w:pPr>
    </w:p>
    <w:p w:rsidR="00740142" w:rsidRDefault="00740142" w:rsidP="00B7339F">
      <w:pPr>
        <w:jc w:val="center"/>
        <w:rPr>
          <w:b/>
          <w:color w:val="4F81BD" w:themeColor="accent1"/>
          <w:sz w:val="18"/>
        </w:rPr>
      </w:pPr>
    </w:p>
    <w:p w:rsidR="00123290" w:rsidRDefault="00123290" w:rsidP="00123290">
      <w:pPr>
        <w:pStyle w:val="Caption"/>
        <w:keepNext/>
        <w:spacing w:after="0"/>
        <w:jc w:val="center"/>
      </w:pPr>
      <w:r>
        <w:t xml:space="preserve">Tabla </w:t>
      </w:r>
      <w:fldSimple w:instr=" STYLEREF 2 \s ">
        <w:r>
          <w:rPr>
            <w:noProof/>
          </w:rPr>
          <w:t>2.</w:t>
        </w:r>
      </w:fldSimple>
      <w:r>
        <w:t>4.1 – Señales Demodulación FM.</w:t>
      </w:r>
    </w:p>
    <w:tbl>
      <w:tblPr>
        <w:tblStyle w:val="LightList-Accent2"/>
        <w:tblW w:w="3333" w:type="pct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508"/>
        <w:gridCol w:w="1509"/>
        <w:gridCol w:w="1508"/>
        <w:gridCol w:w="1510"/>
      </w:tblGrid>
      <w:tr w:rsidR="00123290" w:rsidTr="00AE1AFF">
        <w:trPr>
          <w:cnfStyle w:val="100000000000"/>
          <w:jc w:val="center"/>
        </w:trPr>
        <w:tc>
          <w:tcPr>
            <w:cnfStyle w:val="001000000000"/>
            <w:tcW w:w="1250" w:type="pct"/>
            <w:vAlign w:val="center"/>
          </w:tcPr>
          <w:p w:rsidR="00123290" w:rsidRDefault="00123290" w:rsidP="00AE1AFF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moduladora</w:t>
            </w:r>
            <w:r>
              <w:rPr>
                <w:lang w:eastAsia="es-ES"/>
              </w:rPr>
              <w:t xml:space="preserve"> </w:t>
            </w:r>
          </w:p>
          <w:p w:rsidR="00123290" w:rsidRDefault="00123290" w:rsidP="00AE1AFF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[V]</w:t>
            </w:r>
          </w:p>
        </w:tc>
        <w:tc>
          <w:tcPr>
            <w:tcW w:w="1250" w:type="pct"/>
          </w:tcPr>
          <w:p w:rsidR="00123290" w:rsidRDefault="00123290" w:rsidP="00AE1AFF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moduladora</w:t>
            </w:r>
            <w:r>
              <w:rPr>
                <w:lang w:eastAsia="es-ES"/>
              </w:rPr>
              <w:t xml:space="preserve"> </w:t>
            </w:r>
          </w:p>
          <w:p w:rsidR="00123290" w:rsidRDefault="00123290" w:rsidP="00AE1AFF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  <w:tc>
          <w:tcPr>
            <w:tcW w:w="1249" w:type="pct"/>
            <w:vAlign w:val="center"/>
          </w:tcPr>
          <w:p w:rsidR="00123290" w:rsidRDefault="00123290" w:rsidP="00AE1AFF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U</w:t>
            </w:r>
            <w:r>
              <w:rPr>
                <w:vertAlign w:val="subscript"/>
                <w:lang w:eastAsia="es-ES"/>
              </w:rPr>
              <w:t>demodulada</w:t>
            </w:r>
          </w:p>
          <w:p w:rsidR="00123290" w:rsidRDefault="00123290" w:rsidP="00AE1AFF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 xml:space="preserve"> [V]</w:t>
            </w:r>
          </w:p>
        </w:tc>
        <w:tc>
          <w:tcPr>
            <w:tcW w:w="1251" w:type="pct"/>
          </w:tcPr>
          <w:p w:rsidR="00123290" w:rsidRDefault="00123290" w:rsidP="00AE1AFF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  <w:r>
              <w:rPr>
                <w:vertAlign w:val="subscript"/>
                <w:lang w:eastAsia="es-ES"/>
              </w:rPr>
              <w:t>demodulada</w:t>
            </w:r>
            <w:r>
              <w:rPr>
                <w:lang w:eastAsia="es-ES"/>
              </w:rPr>
              <w:t xml:space="preserve"> </w:t>
            </w:r>
          </w:p>
          <w:p w:rsidR="00123290" w:rsidRDefault="00123290" w:rsidP="00AE1AFF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</w:tr>
      <w:tr w:rsidR="00123290" w:rsidTr="00AE1AFF">
        <w:trPr>
          <w:cnfStyle w:val="000000100000"/>
          <w:jc w:val="center"/>
        </w:trPr>
        <w:tc>
          <w:tcPr>
            <w:cnfStyle w:val="001000000000"/>
            <w:tcW w:w="1250" w:type="pct"/>
            <w:shd w:val="clear" w:color="auto" w:fill="auto"/>
            <w:vAlign w:val="center"/>
          </w:tcPr>
          <w:p w:rsidR="00123290" w:rsidRDefault="00123290" w:rsidP="00AE1AFF">
            <w:pPr>
              <w:jc w:val="center"/>
              <w:rPr>
                <w:b w:val="0"/>
                <w:lang w:eastAsia="es-ES"/>
              </w:rPr>
            </w:pPr>
          </w:p>
          <w:p w:rsidR="00123290" w:rsidRPr="00B409E8" w:rsidRDefault="00123290" w:rsidP="00AE1AFF">
            <w:pPr>
              <w:jc w:val="center"/>
              <w:rPr>
                <w:b w:val="0"/>
                <w:lang w:eastAsia="es-ES"/>
              </w:rPr>
            </w:pPr>
          </w:p>
        </w:tc>
        <w:tc>
          <w:tcPr>
            <w:tcW w:w="1250" w:type="pct"/>
          </w:tcPr>
          <w:p w:rsidR="00123290" w:rsidRPr="00B409E8" w:rsidRDefault="0012329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1249" w:type="pct"/>
            <w:vAlign w:val="center"/>
          </w:tcPr>
          <w:p w:rsidR="00123290" w:rsidRPr="00B409E8" w:rsidRDefault="00123290" w:rsidP="00AE1AFF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1251" w:type="pct"/>
          </w:tcPr>
          <w:p w:rsidR="00123290" w:rsidRDefault="00123290" w:rsidP="00AE1AFF">
            <w:pPr>
              <w:jc w:val="center"/>
              <w:cnfStyle w:val="000000100000"/>
              <w:rPr>
                <w:lang w:eastAsia="es-ES"/>
              </w:rPr>
            </w:pPr>
          </w:p>
        </w:tc>
      </w:tr>
    </w:tbl>
    <w:p w:rsidR="00740142" w:rsidRPr="00B7339F" w:rsidRDefault="00740142" w:rsidP="00123290">
      <w:pPr>
        <w:rPr>
          <w:b/>
          <w:color w:val="4F81BD" w:themeColor="accent1"/>
          <w:sz w:val="18"/>
        </w:rPr>
      </w:pPr>
    </w:p>
    <w:p w:rsidR="00123290" w:rsidRDefault="00123290">
      <w:pPr>
        <w:jc w:val="left"/>
        <w:rPr>
          <w:sz w:val="24"/>
        </w:rPr>
      </w:pPr>
      <w:r>
        <w:rPr>
          <w:sz w:val="24"/>
        </w:rPr>
        <w:br w:type="page"/>
      </w:r>
    </w:p>
    <w:p w:rsidR="00B7339F" w:rsidRPr="00B7339F" w:rsidRDefault="00B7339F" w:rsidP="00B7339F">
      <w:pPr>
        <w:spacing w:line="240" w:lineRule="auto"/>
        <w:rPr>
          <w:sz w:val="24"/>
        </w:rPr>
      </w:pPr>
      <w:r>
        <w:rPr>
          <w:sz w:val="24"/>
        </w:rPr>
        <w:lastRenderedPageBreak/>
        <w:t>Grafique comparativamente</w:t>
      </w:r>
      <w:r w:rsidRPr="00B7339F">
        <w:rPr>
          <w:sz w:val="24"/>
        </w:rPr>
        <w:t xml:space="preserve"> la señal en la clavija de prueba</w:t>
      </w:r>
      <w:r w:rsidR="00123290">
        <w:rPr>
          <w:sz w:val="24"/>
        </w:rPr>
        <w:t xml:space="preserve"> </w:t>
      </w:r>
      <w:r w:rsidR="00123290" w:rsidRPr="00A15A10">
        <w:rPr>
          <w:b/>
        </w:rPr>
        <w:sym w:font="Symbol" w:char="F06A"/>
      </w:r>
      <w:r w:rsidRPr="00B7339F">
        <w:rPr>
          <w:sz w:val="24"/>
        </w:rPr>
        <w:t xml:space="preserve"> del demodulador</w:t>
      </w:r>
      <w:r>
        <w:rPr>
          <w:sz w:val="24"/>
        </w:rPr>
        <w:t xml:space="preserve"> y</w:t>
      </w:r>
      <w:r w:rsidRPr="00B7339F">
        <w:rPr>
          <w:sz w:val="24"/>
        </w:rPr>
        <w:t xml:space="preserve"> la señal en la entrada del </w:t>
      </w:r>
      <w:r>
        <w:rPr>
          <w:sz w:val="24"/>
        </w:rPr>
        <w:t>mismo.</w:t>
      </w:r>
    </w:p>
    <w:p w:rsidR="00B7339F" w:rsidRDefault="00727323" w:rsidP="00B7339F">
      <w:pPr>
        <w:jc w:val="center"/>
      </w:pPr>
      <w:r>
        <w:rPr>
          <w:lang w:eastAsia="es-ES"/>
        </w:rPr>
        <w:br/>
      </w:r>
      <w:r w:rsidR="00B7339F" w:rsidRPr="00E24E38">
        <w:rPr>
          <w:noProof/>
          <w:lang w:val="es-ES_tradnl" w:eastAsia="es-ES_tradnl"/>
        </w:rPr>
        <w:drawing>
          <wp:inline distT="0" distB="0" distL="0" distR="0">
            <wp:extent cx="4789255" cy="4099389"/>
            <wp:effectExtent l="19050" t="0" r="11345" b="0"/>
            <wp:docPr id="3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7339F" w:rsidRPr="00B7339F" w:rsidRDefault="00B7339F" w:rsidP="00B7339F">
      <w:pPr>
        <w:jc w:val="center"/>
        <w:rPr>
          <w:b/>
          <w:color w:val="4F81BD" w:themeColor="accent1"/>
          <w:sz w:val="18"/>
        </w:rPr>
      </w:pPr>
      <w:r w:rsidRPr="00B7339F">
        <w:rPr>
          <w:b/>
          <w:color w:val="4F81BD" w:themeColor="accent1"/>
          <w:sz w:val="18"/>
        </w:rPr>
        <w:t xml:space="preserve">Gráfico </w:t>
      </w:r>
      <w:r w:rsidR="003327D3" w:rsidRPr="00B7339F">
        <w:rPr>
          <w:b/>
          <w:color w:val="4F81BD" w:themeColor="accent1"/>
          <w:sz w:val="18"/>
        </w:rPr>
        <w:fldChar w:fldCharType="begin"/>
      </w:r>
      <w:r w:rsidRPr="00B7339F">
        <w:rPr>
          <w:b/>
          <w:color w:val="4F81BD" w:themeColor="accent1"/>
          <w:sz w:val="18"/>
        </w:rPr>
        <w:instrText xml:space="preserve"> STYLEREF 3 \s </w:instrText>
      </w:r>
      <w:r w:rsidR="003327D3" w:rsidRPr="00B7339F">
        <w:rPr>
          <w:b/>
          <w:color w:val="4F81BD" w:themeColor="accent1"/>
          <w:sz w:val="18"/>
        </w:rPr>
        <w:fldChar w:fldCharType="separate"/>
      </w:r>
      <w:r w:rsidRPr="00B7339F">
        <w:rPr>
          <w:b/>
          <w:noProof/>
          <w:color w:val="4F81BD" w:themeColor="accent1"/>
          <w:sz w:val="18"/>
        </w:rPr>
        <w:t>2.4.</w:t>
      </w:r>
      <w:r>
        <w:rPr>
          <w:b/>
          <w:noProof/>
          <w:color w:val="4F81BD" w:themeColor="accent1"/>
          <w:sz w:val="18"/>
        </w:rPr>
        <w:t xml:space="preserve">2 - </w:t>
      </w:r>
      <w:r w:rsidR="003327D3" w:rsidRPr="00B7339F">
        <w:rPr>
          <w:b/>
          <w:color w:val="4F81BD" w:themeColor="accent1"/>
          <w:sz w:val="18"/>
        </w:rPr>
        <w:fldChar w:fldCharType="end"/>
      </w:r>
      <w:r w:rsidRPr="00B7339F">
        <w:rPr>
          <w:b/>
          <w:color w:val="4F81BD" w:themeColor="accent1"/>
          <w:sz w:val="18"/>
        </w:rPr>
        <w:t xml:space="preserve"> Señal</w:t>
      </w:r>
      <w:r>
        <w:rPr>
          <w:b/>
          <w:color w:val="4F81BD" w:themeColor="accent1"/>
          <w:sz w:val="18"/>
        </w:rPr>
        <w:t>es de prueba y entrada al demodulador</w:t>
      </w:r>
      <w:r w:rsidRPr="00B7339F">
        <w:rPr>
          <w:b/>
          <w:color w:val="4F81BD" w:themeColor="accent1"/>
          <w:sz w:val="18"/>
        </w:rPr>
        <w:t>.</w:t>
      </w:r>
    </w:p>
    <w:p w:rsidR="00BB3B0A" w:rsidRPr="00BB3B0A" w:rsidRDefault="00E14142" w:rsidP="00E14142">
      <w:pPr>
        <w:jc w:val="left"/>
        <w:rPr>
          <w:lang w:eastAsia="es-ES"/>
        </w:rPr>
      </w:pPr>
      <w:r>
        <w:rPr>
          <w:lang w:eastAsia="es-ES"/>
        </w:rPr>
        <w:br w:type="page"/>
      </w:r>
    </w:p>
    <w:p w:rsidR="00E76830" w:rsidRDefault="00E76830" w:rsidP="00E76830">
      <w:pPr>
        <w:pStyle w:val="Heading1"/>
      </w:pPr>
      <w:bookmarkStart w:id="9" w:name="_Toc236645654"/>
      <w:r>
        <w:lastRenderedPageBreak/>
        <w:t>Análisis</w:t>
      </w:r>
      <w:bookmarkEnd w:id="9"/>
    </w:p>
    <w:p w:rsidR="00E76830" w:rsidRDefault="00E76830" w:rsidP="00E76830">
      <w:pPr>
        <w:rPr>
          <w:lang w:eastAsia="es-ES"/>
        </w:rPr>
      </w:pPr>
    </w:p>
    <w:p w:rsidR="00EA5069" w:rsidRDefault="00EA5069" w:rsidP="00EA5069">
      <w:pPr>
        <w:pStyle w:val="Heading2"/>
      </w:pPr>
      <w:bookmarkStart w:id="10" w:name="_Toc236645655"/>
      <w:r>
        <w:t>Principio de la Modulación de Frecuencia FM</w:t>
      </w:r>
      <w:bookmarkEnd w:id="10"/>
    </w:p>
    <w:p w:rsidR="00F70240" w:rsidRPr="00F70240" w:rsidRDefault="00F70240" w:rsidP="00F70240">
      <w:pPr>
        <w:spacing w:line="240" w:lineRule="auto"/>
        <w:rPr>
          <w:sz w:val="24"/>
        </w:rPr>
      </w:pPr>
      <w:r w:rsidRPr="00F70240">
        <w:rPr>
          <w:sz w:val="24"/>
        </w:rPr>
        <w:t>Comente los resultados obtenidos y explique los términos “Frecuencia instantánea” tanto en el caso de la señal moduladora, como en el de la señal modulada.</w:t>
      </w:r>
    </w:p>
    <w:tbl>
      <w:tblPr>
        <w:tblStyle w:val="TableGrid"/>
        <w:tblW w:w="0" w:type="auto"/>
        <w:jc w:val="center"/>
        <w:tblLook w:val="04A0"/>
      </w:tblPr>
      <w:tblGrid>
        <w:gridCol w:w="8928"/>
      </w:tblGrid>
      <w:tr w:rsidR="00F70240" w:rsidTr="00F70240">
        <w:trPr>
          <w:trHeight w:val="3169"/>
          <w:jc w:val="center"/>
        </w:trPr>
        <w:tc>
          <w:tcPr>
            <w:tcW w:w="8928" w:type="dxa"/>
          </w:tcPr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</w:tc>
      </w:tr>
    </w:tbl>
    <w:p w:rsidR="00284B29" w:rsidRDefault="00284B29" w:rsidP="00284B29"/>
    <w:p w:rsidR="00EA5069" w:rsidRDefault="0028269D" w:rsidP="00EA5069">
      <w:pPr>
        <w:pStyle w:val="Heading2"/>
      </w:pPr>
      <w:bookmarkStart w:id="11" w:name="_Toc236645656"/>
      <w:r w:rsidRPr="0028269D">
        <w:t>Conceptos de Variación de Frecuencia y Variación de Fase</w:t>
      </w:r>
      <w:bookmarkEnd w:id="11"/>
    </w:p>
    <w:p w:rsidR="00E86F3C" w:rsidRDefault="00E86F3C" w:rsidP="00284B29"/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Refiriéndose a la señal de salida, explique el término “Variación de frecuencia”; explique cómo puede calcularse y estime</w:t>
      </w:r>
      <w:r>
        <w:rPr>
          <w:sz w:val="24"/>
        </w:rPr>
        <w:t xml:space="preserve"> su valor</w:t>
      </w:r>
      <w:r w:rsidRPr="00E86F3C">
        <w:rPr>
          <w:sz w:val="24"/>
        </w:rPr>
        <w:t>.</w:t>
      </w:r>
      <w:r>
        <w:rPr>
          <w:sz w:val="24"/>
        </w:rPr>
        <w:t xml:space="preserve"> </w:t>
      </w:r>
      <w:r w:rsidRPr="00E86F3C">
        <w:rPr>
          <w:sz w:val="24"/>
        </w:rPr>
        <w:t>¿Por qué  en este ejercicio es más conveniente una señal AF de onda cuadrada?</w:t>
      </w:r>
    </w:p>
    <w:p w:rsidR="00E86F3C" w:rsidRDefault="00E86F3C" w:rsidP="00E86F3C">
      <w:pPr>
        <w:spacing w:line="240" w:lineRule="auto"/>
        <w:rPr>
          <w:sz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8912"/>
      </w:tblGrid>
      <w:tr w:rsidR="00E86F3C" w:rsidTr="00F70240">
        <w:trPr>
          <w:trHeight w:val="4285"/>
          <w:jc w:val="center"/>
        </w:trPr>
        <w:tc>
          <w:tcPr>
            <w:tcW w:w="8912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lastRenderedPageBreak/>
        <w:t>¿Cómo cambia la señal en la salida del modulador</w:t>
      </w:r>
      <w:r>
        <w:rPr>
          <w:sz w:val="24"/>
        </w:rPr>
        <w:t xml:space="preserve"> al r</w:t>
      </w:r>
      <w:r w:rsidRPr="00E86F3C">
        <w:rPr>
          <w:sz w:val="24"/>
        </w:rPr>
        <w:t>educ</w:t>
      </w:r>
      <w:r>
        <w:rPr>
          <w:sz w:val="24"/>
        </w:rPr>
        <w:t>ir la</w:t>
      </w:r>
      <w:r w:rsidRPr="00E86F3C">
        <w:rPr>
          <w:sz w:val="24"/>
        </w:rPr>
        <w:t xml:space="preserve">  amplitud de la señal AF?</w:t>
      </w:r>
      <w:r>
        <w:rPr>
          <w:sz w:val="24"/>
        </w:rPr>
        <w:t xml:space="preserve"> </w:t>
      </w:r>
      <w:r w:rsidRPr="00E86F3C">
        <w:rPr>
          <w:sz w:val="24"/>
        </w:rPr>
        <w:t xml:space="preserve">¿Cómo cambia </w:t>
      </w:r>
      <w:r>
        <w:rPr>
          <w:sz w:val="24"/>
        </w:rPr>
        <w:t xml:space="preserve">al </w:t>
      </w:r>
      <w:r w:rsidRPr="00E86F3C">
        <w:rPr>
          <w:sz w:val="24"/>
        </w:rPr>
        <w:t>increment</w:t>
      </w:r>
      <w:r>
        <w:rPr>
          <w:sz w:val="24"/>
        </w:rPr>
        <w:t>ar</w:t>
      </w:r>
      <w:r w:rsidRPr="00E86F3C">
        <w:rPr>
          <w:sz w:val="24"/>
        </w:rPr>
        <w:t xml:space="preserve"> la frecuencia de la señal AF?</w:t>
      </w:r>
    </w:p>
    <w:p w:rsid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¿Qué efectos tiene la variación de frecuencia y la frecuencia de modulación en el índice de modulación?</w:t>
      </w:r>
    </w:p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¿Cómo afecta el índice de modulación al valor de ancho de banda necesario para transmitir una señal de frecuencia modulada?</w:t>
      </w:r>
    </w:p>
    <w:tbl>
      <w:tblPr>
        <w:tblStyle w:val="TableGrid"/>
        <w:tblW w:w="0" w:type="auto"/>
        <w:jc w:val="center"/>
        <w:tblLook w:val="04A0"/>
      </w:tblPr>
      <w:tblGrid>
        <w:gridCol w:w="8977"/>
      </w:tblGrid>
      <w:tr w:rsidR="00E86F3C" w:rsidTr="00E86F3C">
        <w:trPr>
          <w:trHeight w:val="7923"/>
          <w:jc w:val="center"/>
        </w:trPr>
        <w:tc>
          <w:tcPr>
            <w:tcW w:w="8977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Default="00E86F3C" w:rsidP="00E86F3C">
      <w:pPr>
        <w:spacing w:line="240" w:lineRule="auto"/>
        <w:rPr>
          <w:sz w:val="24"/>
        </w:rPr>
      </w:pPr>
    </w:p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Comente los result</w:t>
      </w:r>
      <w:r>
        <w:rPr>
          <w:sz w:val="24"/>
        </w:rPr>
        <w:t>ados obtenidos,</w:t>
      </w:r>
      <w:r w:rsidRPr="00E86F3C">
        <w:rPr>
          <w:sz w:val="24"/>
        </w:rPr>
        <w:t xml:space="preserve"> relacionándolo</w:t>
      </w:r>
      <w:r>
        <w:rPr>
          <w:sz w:val="24"/>
        </w:rPr>
        <w:t>s</w:t>
      </w:r>
      <w:r w:rsidRPr="00E86F3C">
        <w:rPr>
          <w:sz w:val="24"/>
        </w:rPr>
        <w:t xml:space="preserve"> con la modulación realizada en la práctica con voz y música.</w:t>
      </w:r>
    </w:p>
    <w:tbl>
      <w:tblPr>
        <w:tblStyle w:val="TableGrid"/>
        <w:tblW w:w="0" w:type="auto"/>
        <w:jc w:val="center"/>
        <w:tblLook w:val="04A0"/>
      </w:tblPr>
      <w:tblGrid>
        <w:gridCol w:w="8896"/>
      </w:tblGrid>
      <w:tr w:rsidR="00E86F3C" w:rsidTr="00F70240">
        <w:trPr>
          <w:trHeight w:val="2183"/>
          <w:jc w:val="center"/>
        </w:trPr>
        <w:tc>
          <w:tcPr>
            <w:tcW w:w="8896" w:type="dxa"/>
          </w:tcPr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lastRenderedPageBreak/>
        <w:t xml:space="preserve">Considere la señal de salida en la primera parte de este ejercicio con el generador AF apagado. ¿Cuál es la respuesta del ángulo de fase? Use la fórmula  </w:t>
      </w:r>
      <w:r>
        <w:sym w:font="Symbol" w:char="F06A"/>
      </w:r>
      <w:r w:rsidRPr="00E86F3C">
        <w:rPr>
          <w:sz w:val="24"/>
        </w:rPr>
        <w:t xml:space="preserve"> </w:t>
      </w:r>
      <w:r>
        <w:sym w:font="Symbol" w:char="F03D"/>
      </w:r>
      <w:r w:rsidRPr="00E86F3C">
        <w:rPr>
          <w:sz w:val="24"/>
        </w:rPr>
        <w:t xml:space="preserve"> </w:t>
      </w:r>
      <w:r>
        <w:sym w:font="Symbol" w:char="F077"/>
      </w:r>
      <w:r w:rsidRPr="00E86F3C">
        <w:rPr>
          <w:sz w:val="24"/>
        </w:rPr>
        <w:t>t = 2</w:t>
      </w:r>
      <w:r>
        <w:sym w:font="Symbol" w:char="F070"/>
      </w:r>
      <w:r w:rsidRPr="00E86F3C">
        <w:rPr>
          <w:i/>
          <w:sz w:val="24"/>
        </w:rPr>
        <w:t>f</w:t>
      </w:r>
      <w:r w:rsidRPr="00E86F3C">
        <w:rPr>
          <w:sz w:val="24"/>
        </w:rPr>
        <w:t xml:space="preserve"> t</w:t>
      </w:r>
    </w:p>
    <w:tbl>
      <w:tblPr>
        <w:tblStyle w:val="TableGrid"/>
        <w:tblW w:w="0" w:type="auto"/>
        <w:jc w:val="center"/>
        <w:tblLook w:val="04A0"/>
      </w:tblPr>
      <w:tblGrid>
        <w:gridCol w:w="8928"/>
      </w:tblGrid>
      <w:tr w:rsidR="00E86F3C" w:rsidTr="00E86F3C">
        <w:trPr>
          <w:trHeight w:val="3153"/>
          <w:jc w:val="center"/>
        </w:trPr>
        <w:tc>
          <w:tcPr>
            <w:tcW w:w="8928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Default="00E86F3C" w:rsidP="00E86F3C">
      <w:pPr>
        <w:spacing w:line="240" w:lineRule="auto"/>
        <w:rPr>
          <w:sz w:val="24"/>
        </w:rPr>
      </w:pPr>
    </w:p>
    <w:p w:rsidR="00E86F3C" w:rsidRPr="00E86F3C" w:rsidRDefault="00F70240" w:rsidP="00E86F3C">
      <w:pPr>
        <w:spacing w:line="240" w:lineRule="auto"/>
        <w:rPr>
          <w:sz w:val="24"/>
        </w:rPr>
      </w:pPr>
      <w:r>
        <w:rPr>
          <w:sz w:val="24"/>
        </w:rPr>
        <w:t>Qué ocurre, en términos de fase, a la salida del modulador al tener una</w:t>
      </w:r>
      <w:r w:rsidR="00E86F3C" w:rsidRPr="00E86F3C">
        <w:rPr>
          <w:sz w:val="24"/>
        </w:rPr>
        <w:t xml:space="preserve"> amplitud de la seña</w:t>
      </w:r>
      <w:r>
        <w:rPr>
          <w:sz w:val="24"/>
        </w:rPr>
        <w:t>l AF de</w:t>
      </w:r>
      <w:r w:rsidR="00E86F3C" w:rsidRPr="00E86F3C">
        <w:rPr>
          <w:sz w:val="24"/>
        </w:rPr>
        <w:t xml:space="preserve"> 0,5 Vpp</w:t>
      </w:r>
      <w:r>
        <w:rPr>
          <w:sz w:val="24"/>
        </w:rPr>
        <w:t>. Comente.</w:t>
      </w:r>
    </w:p>
    <w:tbl>
      <w:tblPr>
        <w:tblStyle w:val="TableGrid"/>
        <w:tblW w:w="0" w:type="auto"/>
        <w:jc w:val="center"/>
        <w:tblLook w:val="04A0"/>
      </w:tblPr>
      <w:tblGrid>
        <w:gridCol w:w="8945"/>
      </w:tblGrid>
      <w:tr w:rsidR="00F70240" w:rsidTr="00F70240">
        <w:trPr>
          <w:trHeight w:val="3412"/>
          <w:jc w:val="center"/>
        </w:trPr>
        <w:tc>
          <w:tcPr>
            <w:tcW w:w="8945" w:type="dxa"/>
          </w:tcPr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</w:tc>
      </w:tr>
    </w:tbl>
    <w:p w:rsidR="00E86F3C" w:rsidRDefault="00E86F3C" w:rsidP="00284B29"/>
    <w:p w:rsidR="00EA5069" w:rsidRDefault="00EA5069" w:rsidP="00EA5069">
      <w:pPr>
        <w:pStyle w:val="Heading2"/>
      </w:pPr>
      <w:bookmarkStart w:id="12" w:name="_Toc236645657"/>
      <w:r>
        <w:t xml:space="preserve">Variación de </w:t>
      </w:r>
      <w:r w:rsidR="005067E4">
        <w:t xml:space="preserve">Frecuencia de </w:t>
      </w:r>
      <w:r>
        <w:t>la Señal Moduladora</w:t>
      </w:r>
      <w:bookmarkEnd w:id="12"/>
    </w:p>
    <w:p w:rsidR="00EA5069" w:rsidRDefault="00EA5069" w:rsidP="00EA5069">
      <w:pPr>
        <w:spacing w:line="240" w:lineRule="auto"/>
        <w:rPr>
          <w:sz w:val="24"/>
        </w:rPr>
      </w:pPr>
      <w:r w:rsidRPr="00EA5069">
        <w:rPr>
          <w:sz w:val="24"/>
        </w:rPr>
        <w:t>Discuta l</w:t>
      </w:r>
      <w:r>
        <w:rPr>
          <w:sz w:val="24"/>
        </w:rPr>
        <w:t>a</w:t>
      </w:r>
      <w:r w:rsidRPr="00EA5069">
        <w:rPr>
          <w:sz w:val="24"/>
        </w:rPr>
        <w:t xml:space="preserve"> diferen</w:t>
      </w:r>
      <w:r>
        <w:rPr>
          <w:sz w:val="24"/>
        </w:rPr>
        <w:t>cia de</w:t>
      </w:r>
      <w:r w:rsidRPr="00EA5069">
        <w:rPr>
          <w:sz w:val="24"/>
        </w:rPr>
        <w:t xml:space="preserve"> resultados</w:t>
      </w:r>
      <w:r>
        <w:rPr>
          <w:sz w:val="24"/>
        </w:rPr>
        <w:t xml:space="preserve"> con la sección 2.1</w:t>
      </w:r>
      <w:r w:rsidRPr="00EA5069">
        <w:rPr>
          <w:sz w:val="24"/>
        </w:rPr>
        <w:t>. ¿Qué nombre se le da a la diferencia entre el ángulo de fase y una señal no modulada?</w:t>
      </w:r>
    </w:p>
    <w:tbl>
      <w:tblPr>
        <w:tblStyle w:val="TableGrid"/>
        <w:tblW w:w="0" w:type="auto"/>
        <w:jc w:val="center"/>
        <w:tblLook w:val="04A0"/>
      </w:tblPr>
      <w:tblGrid>
        <w:gridCol w:w="8929"/>
      </w:tblGrid>
      <w:tr w:rsidR="00EA5069" w:rsidTr="00F70240">
        <w:trPr>
          <w:trHeight w:val="3202"/>
          <w:jc w:val="center"/>
        </w:trPr>
        <w:tc>
          <w:tcPr>
            <w:tcW w:w="8929" w:type="dxa"/>
          </w:tcPr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</w:tc>
      </w:tr>
    </w:tbl>
    <w:p w:rsidR="00EA5069" w:rsidRPr="00EA5069" w:rsidRDefault="00EA5069" w:rsidP="00EA5069">
      <w:pPr>
        <w:spacing w:line="240" w:lineRule="auto"/>
        <w:rPr>
          <w:sz w:val="24"/>
        </w:rPr>
      </w:pPr>
      <w:r w:rsidRPr="00EA5069">
        <w:rPr>
          <w:sz w:val="24"/>
        </w:rPr>
        <w:lastRenderedPageBreak/>
        <w:t>¿Por qué, en modulación de frecuencia, es importante el parámetro ángulo de fase?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EA5069" w:rsidTr="00852F59">
        <w:tc>
          <w:tcPr>
            <w:tcW w:w="8978" w:type="dxa"/>
          </w:tcPr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</w:tc>
      </w:tr>
    </w:tbl>
    <w:p w:rsidR="00F70240" w:rsidRDefault="00F70240" w:rsidP="00EA5069">
      <w:pPr>
        <w:spacing w:line="240" w:lineRule="auto"/>
        <w:rPr>
          <w:sz w:val="24"/>
        </w:rPr>
      </w:pPr>
    </w:p>
    <w:p w:rsidR="00EA5069" w:rsidRDefault="00EA5069" w:rsidP="00EA5069">
      <w:pPr>
        <w:spacing w:line="240" w:lineRule="auto"/>
        <w:rPr>
          <w:lang w:eastAsia="es-ES"/>
        </w:rPr>
      </w:pPr>
      <w:r w:rsidRPr="00EA5069">
        <w:rPr>
          <w:sz w:val="24"/>
        </w:rPr>
        <w:t>¿Qué otros nombres son usados para AF por el curso característico de su fase?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EA5069" w:rsidTr="00852F59">
        <w:tc>
          <w:tcPr>
            <w:tcW w:w="8978" w:type="dxa"/>
          </w:tcPr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  <w:p w:rsidR="00EA5069" w:rsidRDefault="00EA5069" w:rsidP="00852F59">
            <w:pPr>
              <w:rPr>
                <w:lang w:eastAsia="es-ES"/>
              </w:rPr>
            </w:pPr>
          </w:p>
        </w:tc>
      </w:tr>
    </w:tbl>
    <w:p w:rsidR="00EA5069" w:rsidRDefault="00EA5069" w:rsidP="00EA5069">
      <w:pPr>
        <w:pStyle w:val="Heading2"/>
      </w:pPr>
      <w:bookmarkStart w:id="13" w:name="_Toc236645658"/>
      <w:r>
        <w:t>Demodulación FM</w:t>
      </w:r>
      <w:bookmarkEnd w:id="13"/>
    </w:p>
    <w:p w:rsidR="00123290" w:rsidRDefault="00123290" w:rsidP="00E86F3C">
      <w:pPr>
        <w:spacing w:line="240" w:lineRule="auto"/>
        <w:rPr>
          <w:sz w:val="24"/>
        </w:rPr>
      </w:pPr>
    </w:p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Describa y comente los resultados medidos.</w:t>
      </w:r>
    </w:p>
    <w:tbl>
      <w:tblPr>
        <w:tblStyle w:val="TableGrid"/>
        <w:tblW w:w="0" w:type="auto"/>
        <w:tblLook w:val="04A0"/>
      </w:tblPr>
      <w:tblGrid>
        <w:gridCol w:w="8946"/>
      </w:tblGrid>
      <w:tr w:rsidR="00E86F3C" w:rsidTr="00F70240">
        <w:trPr>
          <w:trHeight w:val="3721"/>
        </w:trPr>
        <w:tc>
          <w:tcPr>
            <w:tcW w:w="8946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123290" w:rsidRDefault="00123290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Default="00E86F3C" w:rsidP="00E86F3C">
      <w:pPr>
        <w:spacing w:line="240" w:lineRule="auto"/>
        <w:rPr>
          <w:sz w:val="24"/>
        </w:rPr>
      </w:pPr>
    </w:p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lastRenderedPageBreak/>
        <w:t>Explique el principio  de un demodulador coincidente.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E86F3C" w:rsidTr="00852F59">
        <w:tc>
          <w:tcPr>
            <w:tcW w:w="8978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Default="00E86F3C" w:rsidP="00E86F3C">
      <w:pPr>
        <w:spacing w:line="240" w:lineRule="auto"/>
        <w:rPr>
          <w:sz w:val="24"/>
        </w:rPr>
      </w:pPr>
    </w:p>
    <w:p w:rsid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C</w:t>
      </w:r>
      <w:r>
        <w:rPr>
          <w:sz w:val="24"/>
        </w:rPr>
        <w:t>ompare y discuta las diferencias entre</w:t>
      </w:r>
      <w:r w:rsidRPr="00E86F3C">
        <w:rPr>
          <w:sz w:val="24"/>
        </w:rPr>
        <w:t xml:space="preserve"> la señal en la entrada del demodulador</w:t>
      </w:r>
      <w:r>
        <w:rPr>
          <w:sz w:val="24"/>
        </w:rPr>
        <w:t xml:space="preserve"> y la señal en la clavija de prueba del demodulador.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E86F3C" w:rsidTr="00852F59">
        <w:tc>
          <w:tcPr>
            <w:tcW w:w="8978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E86F3C" w:rsidRPr="00E86F3C" w:rsidRDefault="00E86F3C" w:rsidP="00E86F3C">
      <w:pPr>
        <w:spacing w:line="240" w:lineRule="auto"/>
        <w:rPr>
          <w:sz w:val="24"/>
        </w:rPr>
      </w:pPr>
      <w:r>
        <w:rPr>
          <w:sz w:val="24"/>
        </w:rPr>
        <w:t xml:space="preserve"> </w:t>
      </w:r>
    </w:p>
    <w:p w:rsidR="00E86F3C" w:rsidRDefault="00E86F3C" w:rsidP="00E86F3C">
      <w:pPr>
        <w:spacing w:line="240" w:lineRule="auto"/>
        <w:rPr>
          <w:sz w:val="24"/>
        </w:rPr>
      </w:pPr>
    </w:p>
    <w:p w:rsidR="00E86F3C" w:rsidRPr="00E86F3C" w:rsidRDefault="00E86F3C" w:rsidP="00E86F3C">
      <w:pPr>
        <w:spacing w:line="240" w:lineRule="auto"/>
        <w:rPr>
          <w:sz w:val="24"/>
        </w:rPr>
      </w:pPr>
      <w:r w:rsidRPr="00E86F3C">
        <w:rPr>
          <w:sz w:val="24"/>
        </w:rPr>
        <w:t>Explique los resultados medidos con respecto al funcionamiento básico del demodulador.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E86F3C" w:rsidTr="00852F59">
        <w:tc>
          <w:tcPr>
            <w:tcW w:w="8978" w:type="dxa"/>
          </w:tcPr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F70240" w:rsidRDefault="00F70240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  <w:p w:rsidR="00E86F3C" w:rsidRDefault="00E86F3C" w:rsidP="00852F59">
            <w:pPr>
              <w:rPr>
                <w:lang w:eastAsia="es-ES"/>
              </w:rPr>
            </w:pPr>
          </w:p>
        </w:tc>
      </w:tr>
    </w:tbl>
    <w:p w:rsidR="00B95B65" w:rsidRDefault="00B95B65" w:rsidP="00E76830">
      <w:pPr>
        <w:pStyle w:val="Heading1"/>
      </w:pPr>
      <w:bookmarkStart w:id="14" w:name="_Toc236645659"/>
      <w:r>
        <w:lastRenderedPageBreak/>
        <w:t>Conclusiones</w:t>
      </w:r>
      <w:bookmarkEnd w:id="14"/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9F2F8A" w:rsidTr="009F2F8A">
        <w:tc>
          <w:tcPr>
            <w:tcW w:w="8978" w:type="dxa"/>
          </w:tcPr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  <w:p w:rsidR="009F2F8A" w:rsidRDefault="009F2F8A" w:rsidP="009F2F8A">
            <w:pPr>
              <w:rPr>
                <w:lang w:eastAsia="es-ES"/>
              </w:rPr>
            </w:pPr>
          </w:p>
        </w:tc>
      </w:tr>
    </w:tbl>
    <w:p w:rsidR="009F2F8A" w:rsidRPr="009F2F8A" w:rsidRDefault="009F2F8A" w:rsidP="009F2F8A">
      <w:pPr>
        <w:rPr>
          <w:lang w:eastAsia="es-ES"/>
        </w:rPr>
      </w:pPr>
    </w:p>
    <w:sectPr w:rsidR="009F2F8A" w:rsidRPr="009F2F8A" w:rsidSect="00DA68EC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D0" w:rsidRDefault="00E855D0" w:rsidP="00E66BBF">
      <w:r>
        <w:separator/>
      </w:r>
    </w:p>
  </w:endnote>
  <w:endnote w:type="continuationSeparator" w:id="1">
    <w:p w:rsidR="00E855D0" w:rsidRDefault="00E855D0" w:rsidP="00E6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7331"/>
      <w:docPartObj>
        <w:docPartGallery w:val="Page Numbers (Bottom of Page)"/>
        <w:docPartUnique/>
      </w:docPartObj>
    </w:sdtPr>
    <w:sdtContent>
      <w:p w:rsidR="00A37477" w:rsidRDefault="003327D3">
        <w:pPr>
          <w:pStyle w:val="Footer"/>
        </w:pPr>
        <w:r w:rsidRPr="003327D3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50" type="#_x0000_t107" style="position:absolute;left:0;text-align:left;margin-left:0;margin-top:0;width:101pt;height:27.05pt;rotation:360;z-index:251661312;mso-position-horizontal:center;mso-position-horizontal-relative:margin;mso-position-vertical:center;mso-position-vertical-relative:bottom-margin-area" filled="f" fillcolor="#17365d [2415]" strokecolor="black [3213]">
              <v:textbox style="mso-next-textbox:#_x0000_s2050">
                <w:txbxContent>
                  <w:p w:rsidR="00A37477" w:rsidRPr="00915E87" w:rsidRDefault="003327D3">
                    <w:pPr>
                      <w:jc w:val="center"/>
                    </w:pPr>
                    <w:fldSimple w:instr=" PAGE    \* MERGEFORMAT ">
                      <w:r w:rsidR="00A37477">
                        <w:rPr>
                          <w:noProof/>
                        </w:rPr>
                        <w:t>8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477" w:rsidRPr="007D68DB" w:rsidRDefault="003327D3" w:rsidP="00E66BBF">
    <w:pPr>
      <w:pStyle w:val="Footer"/>
      <w:jc w:val="left"/>
    </w:pPr>
    <w:r w:rsidRPr="003327D3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1.05pt;margin-top:-2.1pt;width:439.2pt;height:0;z-index:251667456" o:connectortype="straight" strokecolor="black [3213]" strokeweight="1.5pt">
          <v:shadow type="perspective" color="#243f60 [1604]" offset="1pt" offset2="-3pt"/>
        </v:shape>
      </w:pict>
    </w:r>
    <w:r w:rsidR="00A37477">
      <w:rPr>
        <w:i/>
        <w:sz w:val="16"/>
      </w:rPr>
      <w:t>U. de Chile. FCFM. DIE</w:t>
    </w:r>
    <w:r w:rsidR="00A37477">
      <w:rPr>
        <w:i/>
        <w:sz w:val="16"/>
      </w:rPr>
      <w:tab/>
    </w:r>
    <w:r w:rsidR="00A37477">
      <w:rPr>
        <w:i/>
        <w:sz w:val="16"/>
      </w:rPr>
      <w:tab/>
      <w:t>~</w:t>
    </w:r>
    <w:r w:rsidRPr="00E66BBF">
      <w:rPr>
        <w:i/>
        <w:sz w:val="16"/>
      </w:rPr>
      <w:fldChar w:fldCharType="begin"/>
    </w:r>
    <w:r w:rsidR="00A37477" w:rsidRPr="00E66BBF">
      <w:rPr>
        <w:i/>
        <w:sz w:val="16"/>
      </w:rPr>
      <w:instrText xml:space="preserve"> PAGE   \* MERGEFORMAT </w:instrText>
    </w:r>
    <w:r w:rsidRPr="00E66BBF">
      <w:rPr>
        <w:i/>
        <w:sz w:val="16"/>
      </w:rPr>
      <w:fldChar w:fldCharType="separate"/>
    </w:r>
    <w:r w:rsidR="00E6365A">
      <w:rPr>
        <w:i/>
        <w:noProof/>
        <w:sz w:val="16"/>
      </w:rPr>
      <w:t>13</w:t>
    </w:r>
    <w:r w:rsidRPr="00E66BBF">
      <w:rPr>
        <w:i/>
        <w:sz w:val="16"/>
      </w:rPr>
      <w:fldChar w:fldCharType="end"/>
    </w:r>
    <w:r w:rsidR="00A37477">
      <w:rPr>
        <w:i/>
        <w:sz w:val="16"/>
      </w:rPr>
      <w:t>~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D0" w:rsidRDefault="00E855D0" w:rsidP="00E66BBF">
      <w:r>
        <w:separator/>
      </w:r>
    </w:p>
  </w:footnote>
  <w:footnote w:type="continuationSeparator" w:id="1">
    <w:p w:rsidR="00E855D0" w:rsidRDefault="00E855D0" w:rsidP="00E66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477" w:rsidRPr="00325328" w:rsidRDefault="003327D3" w:rsidP="00E1252C">
    <w:pPr>
      <w:pStyle w:val="Header"/>
      <w:jc w:val="right"/>
      <w:rPr>
        <w:i/>
        <w:sz w:val="16"/>
      </w:rPr>
    </w:pPr>
    <w:r w:rsidRPr="003327D3">
      <w:rPr>
        <w:i/>
        <w:noProof/>
        <w:sz w:val="16"/>
        <w:lang w:val="es-CL" w:eastAsia="es-C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4.7pt;margin-top:33.9pt;width:279.25pt;height:12.65pt;z-index:251670528;mso-position-horizontal-relative:margin;mso-position-vertical-relative:top-margin-area;mso-width-relative:margin;v-text-anchor:middle" o:allowincell="f" filled="f" stroked="f">
          <v:textbox style="mso-next-textbox:#_x0000_s2056" inset=",0,,0">
            <w:txbxContent>
              <w:p w:rsidR="00A37477" w:rsidRPr="0069324F" w:rsidRDefault="003327D3" w:rsidP="00E66BBF">
                <w:pPr>
                  <w:ind w:left="360" w:hanging="502"/>
                  <w:jc w:val="left"/>
                  <w:rPr>
                    <w:i/>
                    <w:sz w:val="16"/>
                  </w:rPr>
                </w:pPr>
                <w:r w:rsidRPr="0069324F">
                  <w:rPr>
                    <w:i/>
                    <w:sz w:val="16"/>
                  </w:rPr>
                  <w:fldChar w:fldCharType="begin"/>
                </w:r>
                <w:r w:rsidR="00A37477" w:rsidRPr="0069324F">
                  <w:rPr>
                    <w:i/>
                    <w:sz w:val="16"/>
                  </w:rPr>
                  <w:instrText xml:space="preserve"> STYLEREF  "1" </w:instrText>
                </w:r>
                <w:r w:rsidRPr="0069324F">
                  <w:rPr>
                    <w:i/>
                    <w:sz w:val="16"/>
                  </w:rPr>
                  <w:fldChar w:fldCharType="separate"/>
                </w:r>
                <w:r w:rsidR="00E6365A">
                  <w:rPr>
                    <w:i/>
                    <w:noProof/>
                    <w:sz w:val="16"/>
                  </w:rPr>
                  <w:t>Conclusiones</w:t>
                </w:r>
                <w:r w:rsidRPr="0069324F">
                  <w:rPr>
                    <w:i/>
                    <w:sz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A37477">
      <w:rPr>
        <w:i/>
        <w:sz w:val="16"/>
      </w:rPr>
      <w:t>EL3003 – Informe Laboratorio – Antenas</w:t>
    </w:r>
  </w:p>
  <w:p w:rsidR="00A37477" w:rsidRDefault="003327D3">
    <w:pPr>
      <w:pStyle w:val="Header"/>
    </w:pPr>
    <w:r w:rsidRPr="003327D3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left:0;text-align:left;margin-left:1.95pt;margin-top:1.4pt;width:439.2pt;height:0;z-index:251669504" o:connectortype="straight" strokecolor="black [3213]" strokeweight="1.5pt">
          <v:shadow type="perspective" color="#243f60 [1604]" offset="1pt" offset2="-3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F375B"/>
    <w:multiLevelType w:val="hybridMultilevel"/>
    <w:tmpl w:val="21D2C1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F04FB"/>
    <w:multiLevelType w:val="hybridMultilevel"/>
    <w:tmpl w:val="7B4A5B5A"/>
    <w:lvl w:ilvl="0" w:tplc="41605B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15D9A"/>
    <w:multiLevelType w:val="hybridMultilevel"/>
    <w:tmpl w:val="640C9E2C"/>
    <w:lvl w:ilvl="0" w:tplc="34029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177B1"/>
    <w:multiLevelType w:val="hybridMultilevel"/>
    <w:tmpl w:val="482E9F0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1048C7"/>
    <w:multiLevelType w:val="multilevel"/>
    <w:tmpl w:val="C038A2B0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357" w:hanging="357"/>
      </w:pPr>
      <w:rPr>
        <w:rFonts w:hint="default"/>
        <w:sz w:val="28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284" w:firstLine="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7CE281F"/>
    <w:multiLevelType w:val="hybridMultilevel"/>
    <w:tmpl w:val="AE42CAA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517C8"/>
    <w:multiLevelType w:val="hybridMultilevel"/>
    <w:tmpl w:val="EED2AF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318A7"/>
    <w:multiLevelType w:val="hybridMultilevel"/>
    <w:tmpl w:val="5EFEA43A"/>
    <w:lvl w:ilvl="0" w:tplc="F93AC7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905E2"/>
    <w:multiLevelType w:val="hybridMultilevel"/>
    <w:tmpl w:val="A8FA32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752F5"/>
    <w:multiLevelType w:val="hybridMultilevel"/>
    <w:tmpl w:val="07F22F80"/>
    <w:lvl w:ilvl="0" w:tplc="34029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  <o:rules v:ext="edit">
        <o:r id="V:Rule3" type="connector" idref="#_x0000_s2054"/>
        <o:r id="V:Rule4" type="connector" idref="#_x0000_s205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66BBF"/>
    <w:rsid w:val="00003BBA"/>
    <w:rsid w:val="00006AD5"/>
    <w:rsid w:val="00007726"/>
    <w:rsid w:val="0001124E"/>
    <w:rsid w:val="000133DD"/>
    <w:rsid w:val="00014760"/>
    <w:rsid w:val="0002468B"/>
    <w:rsid w:val="00030DE4"/>
    <w:rsid w:val="00034FB8"/>
    <w:rsid w:val="0004555A"/>
    <w:rsid w:val="00051D26"/>
    <w:rsid w:val="00051F09"/>
    <w:rsid w:val="000537CC"/>
    <w:rsid w:val="000674E3"/>
    <w:rsid w:val="00067F3E"/>
    <w:rsid w:val="000708FF"/>
    <w:rsid w:val="000742F9"/>
    <w:rsid w:val="00077B4A"/>
    <w:rsid w:val="00094D00"/>
    <w:rsid w:val="000A28F6"/>
    <w:rsid w:val="000B24AB"/>
    <w:rsid w:val="000D3A2C"/>
    <w:rsid w:val="000E15EB"/>
    <w:rsid w:val="000E3927"/>
    <w:rsid w:val="000E473F"/>
    <w:rsid w:val="000E5725"/>
    <w:rsid w:val="000E645A"/>
    <w:rsid w:val="000F0391"/>
    <w:rsid w:val="000F1896"/>
    <w:rsid w:val="000F3097"/>
    <w:rsid w:val="000F6279"/>
    <w:rsid w:val="001038FC"/>
    <w:rsid w:val="00105A1B"/>
    <w:rsid w:val="00111193"/>
    <w:rsid w:val="00121EA9"/>
    <w:rsid w:val="00122CC4"/>
    <w:rsid w:val="00123290"/>
    <w:rsid w:val="00123FA4"/>
    <w:rsid w:val="00124F4D"/>
    <w:rsid w:val="00125D1F"/>
    <w:rsid w:val="00130605"/>
    <w:rsid w:val="00136E30"/>
    <w:rsid w:val="00145F6C"/>
    <w:rsid w:val="00150A0E"/>
    <w:rsid w:val="00151854"/>
    <w:rsid w:val="0015450E"/>
    <w:rsid w:val="001705D1"/>
    <w:rsid w:val="00177071"/>
    <w:rsid w:val="00180E78"/>
    <w:rsid w:val="001945BE"/>
    <w:rsid w:val="00195206"/>
    <w:rsid w:val="001A0C9D"/>
    <w:rsid w:val="001B14FD"/>
    <w:rsid w:val="001B7C73"/>
    <w:rsid w:val="001C2BB0"/>
    <w:rsid w:val="001C6C5D"/>
    <w:rsid w:val="001D0397"/>
    <w:rsid w:val="001D2977"/>
    <w:rsid w:val="001E199E"/>
    <w:rsid w:val="001F3D61"/>
    <w:rsid w:val="001F53FB"/>
    <w:rsid w:val="001F6417"/>
    <w:rsid w:val="002018F8"/>
    <w:rsid w:val="0021118E"/>
    <w:rsid w:val="0021499F"/>
    <w:rsid w:val="0021516B"/>
    <w:rsid w:val="0021673B"/>
    <w:rsid w:val="002226F1"/>
    <w:rsid w:val="00222A4E"/>
    <w:rsid w:val="00224B17"/>
    <w:rsid w:val="00225D14"/>
    <w:rsid w:val="0023110C"/>
    <w:rsid w:val="00250B73"/>
    <w:rsid w:val="00252635"/>
    <w:rsid w:val="00256675"/>
    <w:rsid w:val="00257F82"/>
    <w:rsid w:val="00260BAD"/>
    <w:rsid w:val="00266887"/>
    <w:rsid w:val="00274752"/>
    <w:rsid w:val="0028269D"/>
    <w:rsid w:val="00283ED2"/>
    <w:rsid w:val="00284B29"/>
    <w:rsid w:val="002878EE"/>
    <w:rsid w:val="00287DC6"/>
    <w:rsid w:val="0029061D"/>
    <w:rsid w:val="00290FB4"/>
    <w:rsid w:val="002A14C9"/>
    <w:rsid w:val="002C06F1"/>
    <w:rsid w:val="002E0474"/>
    <w:rsid w:val="002E18DD"/>
    <w:rsid w:val="002E3938"/>
    <w:rsid w:val="002E471A"/>
    <w:rsid w:val="002E49DD"/>
    <w:rsid w:val="002E6C97"/>
    <w:rsid w:val="002F3752"/>
    <w:rsid w:val="002F5F59"/>
    <w:rsid w:val="00305F35"/>
    <w:rsid w:val="00315155"/>
    <w:rsid w:val="003163BF"/>
    <w:rsid w:val="00322FE5"/>
    <w:rsid w:val="003240ED"/>
    <w:rsid w:val="00331FD4"/>
    <w:rsid w:val="003327D3"/>
    <w:rsid w:val="00333663"/>
    <w:rsid w:val="003343C5"/>
    <w:rsid w:val="0034255B"/>
    <w:rsid w:val="00342690"/>
    <w:rsid w:val="00350F97"/>
    <w:rsid w:val="00352CCF"/>
    <w:rsid w:val="00353191"/>
    <w:rsid w:val="003560AC"/>
    <w:rsid w:val="00364EA6"/>
    <w:rsid w:val="003770CD"/>
    <w:rsid w:val="00377B3D"/>
    <w:rsid w:val="003811E4"/>
    <w:rsid w:val="0039008F"/>
    <w:rsid w:val="003B0180"/>
    <w:rsid w:val="003B0975"/>
    <w:rsid w:val="003B58D3"/>
    <w:rsid w:val="003C0F32"/>
    <w:rsid w:val="003D49A8"/>
    <w:rsid w:val="003D55E0"/>
    <w:rsid w:val="003E144A"/>
    <w:rsid w:val="003E2181"/>
    <w:rsid w:val="003E76DA"/>
    <w:rsid w:val="004013D5"/>
    <w:rsid w:val="00406B46"/>
    <w:rsid w:val="0041019C"/>
    <w:rsid w:val="00424E23"/>
    <w:rsid w:val="0042671D"/>
    <w:rsid w:val="00441494"/>
    <w:rsid w:val="004534D3"/>
    <w:rsid w:val="0046081F"/>
    <w:rsid w:val="00462F3F"/>
    <w:rsid w:val="00464D3A"/>
    <w:rsid w:val="00475D42"/>
    <w:rsid w:val="00490657"/>
    <w:rsid w:val="00490EFD"/>
    <w:rsid w:val="00490F9D"/>
    <w:rsid w:val="00493839"/>
    <w:rsid w:val="004A296C"/>
    <w:rsid w:val="004B193D"/>
    <w:rsid w:val="004C78F0"/>
    <w:rsid w:val="004D178E"/>
    <w:rsid w:val="004D423D"/>
    <w:rsid w:val="004D7052"/>
    <w:rsid w:val="004D78C5"/>
    <w:rsid w:val="004E124E"/>
    <w:rsid w:val="004E18B7"/>
    <w:rsid w:val="004F7D21"/>
    <w:rsid w:val="0050593B"/>
    <w:rsid w:val="005067E4"/>
    <w:rsid w:val="00517A77"/>
    <w:rsid w:val="00517D69"/>
    <w:rsid w:val="00521D70"/>
    <w:rsid w:val="00522B32"/>
    <w:rsid w:val="00523CA0"/>
    <w:rsid w:val="005314BC"/>
    <w:rsid w:val="005350F1"/>
    <w:rsid w:val="00546589"/>
    <w:rsid w:val="00546A5E"/>
    <w:rsid w:val="005577E5"/>
    <w:rsid w:val="0056451A"/>
    <w:rsid w:val="00565609"/>
    <w:rsid w:val="00567D85"/>
    <w:rsid w:val="00570BC3"/>
    <w:rsid w:val="005810C1"/>
    <w:rsid w:val="00581843"/>
    <w:rsid w:val="00585F60"/>
    <w:rsid w:val="005A57DC"/>
    <w:rsid w:val="005A6A13"/>
    <w:rsid w:val="005A7EC9"/>
    <w:rsid w:val="005B6AC7"/>
    <w:rsid w:val="005C0325"/>
    <w:rsid w:val="005D0022"/>
    <w:rsid w:val="005D1252"/>
    <w:rsid w:val="005D1C47"/>
    <w:rsid w:val="005D3E27"/>
    <w:rsid w:val="005D4A67"/>
    <w:rsid w:val="005D7EC9"/>
    <w:rsid w:val="005E2130"/>
    <w:rsid w:val="005E2688"/>
    <w:rsid w:val="005E3273"/>
    <w:rsid w:val="005E416D"/>
    <w:rsid w:val="005E6956"/>
    <w:rsid w:val="005F0538"/>
    <w:rsid w:val="005F4116"/>
    <w:rsid w:val="005F7A84"/>
    <w:rsid w:val="00605ADC"/>
    <w:rsid w:val="00606411"/>
    <w:rsid w:val="00616FC3"/>
    <w:rsid w:val="0062275B"/>
    <w:rsid w:val="00627751"/>
    <w:rsid w:val="006343CB"/>
    <w:rsid w:val="006405A9"/>
    <w:rsid w:val="006471AF"/>
    <w:rsid w:val="00647409"/>
    <w:rsid w:val="00651E04"/>
    <w:rsid w:val="00652866"/>
    <w:rsid w:val="006539F9"/>
    <w:rsid w:val="00653C57"/>
    <w:rsid w:val="00654C8B"/>
    <w:rsid w:val="00657C00"/>
    <w:rsid w:val="00665029"/>
    <w:rsid w:val="00672221"/>
    <w:rsid w:val="006754AD"/>
    <w:rsid w:val="006A4DEB"/>
    <w:rsid w:val="006A752D"/>
    <w:rsid w:val="006B3EF7"/>
    <w:rsid w:val="006B51F8"/>
    <w:rsid w:val="006C7B9B"/>
    <w:rsid w:val="006D36C3"/>
    <w:rsid w:val="006D3D4A"/>
    <w:rsid w:val="006D4232"/>
    <w:rsid w:val="006E2240"/>
    <w:rsid w:val="006E4D36"/>
    <w:rsid w:val="006E5111"/>
    <w:rsid w:val="006F13CE"/>
    <w:rsid w:val="0070149E"/>
    <w:rsid w:val="00703A0C"/>
    <w:rsid w:val="00704976"/>
    <w:rsid w:val="00711B56"/>
    <w:rsid w:val="007179BA"/>
    <w:rsid w:val="00727323"/>
    <w:rsid w:val="007277C8"/>
    <w:rsid w:val="00730E86"/>
    <w:rsid w:val="0073507B"/>
    <w:rsid w:val="00740142"/>
    <w:rsid w:val="00743B87"/>
    <w:rsid w:val="00752209"/>
    <w:rsid w:val="00755F95"/>
    <w:rsid w:val="00761F6C"/>
    <w:rsid w:val="00762395"/>
    <w:rsid w:val="007632AC"/>
    <w:rsid w:val="00770B2C"/>
    <w:rsid w:val="00787F2A"/>
    <w:rsid w:val="0079170F"/>
    <w:rsid w:val="00792D97"/>
    <w:rsid w:val="00793256"/>
    <w:rsid w:val="007A09BB"/>
    <w:rsid w:val="007A5D70"/>
    <w:rsid w:val="007C19E6"/>
    <w:rsid w:val="007C2690"/>
    <w:rsid w:val="007D0D64"/>
    <w:rsid w:val="007D4947"/>
    <w:rsid w:val="007D524B"/>
    <w:rsid w:val="007E15B5"/>
    <w:rsid w:val="007E7376"/>
    <w:rsid w:val="007F1AA9"/>
    <w:rsid w:val="007F3B15"/>
    <w:rsid w:val="00803689"/>
    <w:rsid w:val="008159ED"/>
    <w:rsid w:val="00825D58"/>
    <w:rsid w:val="008266E5"/>
    <w:rsid w:val="0083313F"/>
    <w:rsid w:val="00844702"/>
    <w:rsid w:val="00857A39"/>
    <w:rsid w:val="0086553D"/>
    <w:rsid w:val="00873AB0"/>
    <w:rsid w:val="008756CB"/>
    <w:rsid w:val="00876C49"/>
    <w:rsid w:val="0087704C"/>
    <w:rsid w:val="00882C47"/>
    <w:rsid w:val="00885A86"/>
    <w:rsid w:val="0088765B"/>
    <w:rsid w:val="00894F1D"/>
    <w:rsid w:val="00894FC5"/>
    <w:rsid w:val="008A60FC"/>
    <w:rsid w:val="008B3229"/>
    <w:rsid w:val="008B3387"/>
    <w:rsid w:val="008C04D8"/>
    <w:rsid w:val="008C0A30"/>
    <w:rsid w:val="008C4CEB"/>
    <w:rsid w:val="008C5B71"/>
    <w:rsid w:val="008D0DEF"/>
    <w:rsid w:val="008D7AEA"/>
    <w:rsid w:val="008D7C94"/>
    <w:rsid w:val="008D7E23"/>
    <w:rsid w:val="008E4252"/>
    <w:rsid w:val="008E604B"/>
    <w:rsid w:val="008F0883"/>
    <w:rsid w:val="008F3305"/>
    <w:rsid w:val="00915B42"/>
    <w:rsid w:val="009235F9"/>
    <w:rsid w:val="00932061"/>
    <w:rsid w:val="00932E35"/>
    <w:rsid w:val="009354B6"/>
    <w:rsid w:val="00954026"/>
    <w:rsid w:val="00962C00"/>
    <w:rsid w:val="009640CA"/>
    <w:rsid w:val="00965084"/>
    <w:rsid w:val="00971AB4"/>
    <w:rsid w:val="00983347"/>
    <w:rsid w:val="00985695"/>
    <w:rsid w:val="00997250"/>
    <w:rsid w:val="00997466"/>
    <w:rsid w:val="009A0890"/>
    <w:rsid w:val="009A5E15"/>
    <w:rsid w:val="009B0279"/>
    <w:rsid w:val="009B2D95"/>
    <w:rsid w:val="009C1B1C"/>
    <w:rsid w:val="009C44EA"/>
    <w:rsid w:val="009C56E7"/>
    <w:rsid w:val="009C6AAC"/>
    <w:rsid w:val="009C7C1C"/>
    <w:rsid w:val="009D1CFD"/>
    <w:rsid w:val="009D3879"/>
    <w:rsid w:val="009E2A9F"/>
    <w:rsid w:val="009E4674"/>
    <w:rsid w:val="009E5AF4"/>
    <w:rsid w:val="009E6AE2"/>
    <w:rsid w:val="009F2F8A"/>
    <w:rsid w:val="00A00F72"/>
    <w:rsid w:val="00A03111"/>
    <w:rsid w:val="00A12E4C"/>
    <w:rsid w:val="00A20969"/>
    <w:rsid w:val="00A33DD2"/>
    <w:rsid w:val="00A35EA4"/>
    <w:rsid w:val="00A37477"/>
    <w:rsid w:val="00A425F8"/>
    <w:rsid w:val="00A500D1"/>
    <w:rsid w:val="00A57140"/>
    <w:rsid w:val="00A60595"/>
    <w:rsid w:val="00A67AD6"/>
    <w:rsid w:val="00A7287A"/>
    <w:rsid w:val="00A72D02"/>
    <w:rsid w:val="00A77D34"/>
    <w:rsid w:val="00A9053E"/>
    <w:rsid w:val="00A90F55"/>
    <w:rsid w:val="00AA2DC3"/>
    <w:rsid w:val="00AB1AD6"/>
    <w:rsid w:val="00AB23F3"/>
    <w:rsid w:val="00AB5A60"/>
    <w:rsid w:val="00AB66A7"/>
    <w:rsid w:val="00AC0011"/>
    <w:rsid w:val="00AC2E55"/>
    <w:rsid w:val="00AC5FC6"/>
    <w:rsid w:val="00AC7A76"/>
    <w:rsid w:val="00AD1A12"/>
    <w:rsid w:val="00AD7A8D"/>
    <w:rsid w:val="00AE2374"/>
    <w:rsid w:val="00AE40ED"/>
    <w:rsid w:val="00AE59E0"/>
    <w:rsid w:val="00AF07AE"/>
    <w:rsid w:val="00AF25D0"/>
    <w:rsid w:val="00AF2DA6"/>
    <w:rsid w:val="00B01020"/>
    <w:rsid w:val="00B019D6"/>
    <w:rsid w:val="00B11156"/>
    <w:rsid w:val="00B114F0"/>
    <w:rsid w:val="00B13B09"/>
    <w:rsid w:val="00B1529C"/>
    <w:rsid w:val="00B15A20"/>
    <w:rsid w:val="00B20840"/>
    <w:rsid w:val="00B220E1"/>
    <w:rsid w:val="00B23E96"/>
    <w:rsid w:val="00B25A1F"/>
    <w:rsid w:val="00B332E1"/>
    <w:rsid w:val="00B4074E"/>
    <w:rsid w:val="00B409E8"/>
    <w:rsid w:val="00B40D71"/>
    <w:rsid w:val="00B410FA"/>
    <w:rsid w:val="00B50DC6"/>
    <w:rsid w:val="00B51F3B"/>
    <w:rsid w:val="00B55E0C"/>
    <w:rsid w:val="00B56654"/>
    <w:rsid w:val="00B605B0"/>
    <w:rsid w:val="00B646E4"/>
    <w:rsid w:val="00B72C20"/>
    <w:rsid w:val="00B7339F"/>
    <w:rsid w:val="00B80420"/>
    <w:rsid w:val="00B82F15"/>
    <w:rsid w:val="00B95B65"/>
    <w:rsid w:val="00BA6336"/>
    <w:rsid w:val="00BB3B0A"/>
    <w:rsid w:val="00BB3EBE"/>
    <w:rsid w:val="00BB4627"/>
    <w:rsid w:val="00BB53C6"/>
    <w:rsid w:val="00BC0996"/>
    <w:rsid w:val="00BC75C4"/>
    <w:rsid w:val="00BC7C9A"/>
    <w:rsid w:val="00BD4246"/>
    <w:rsid w:val="00BD7000"/>
    <w:rsid w:val="00BE0AFB"/>
    <w:rsid w:val="00BF33A2"/>
    <w:rsid w:val="00BF4C27"/>
    <w:rsid w:val="00BF7883"/>
    <w:rsid w:val="00C0311A"/>
    <w:rsid w:val="00C1314C"/>
    <w:rsid w:val="00C13550"/>
    <w:rsid w:val="00C1602A"/>
    <w:rsid w:val="00C2179C"/>
    <w:rsid w:val="00C2275F"/>
    <w:rsid w:val="00C236D3"/>
    <w:rsid w:val="00C24901"/>
    <w:rsid w:val="00C3083B"/>
    <w:rsid w:val="00C3132D"/>
    <w:rsid w:val="00C32541"/>
    <w:rsid w:val="00C33B8F"/>
    <w:rsid w:val="00C359AA"/>
    <w:rsid w:val="00C515E2"/>
    <w:rsid w:val="00C55A69"/>
    <w:rsid w:val="00C57639"/>
    <w:rsid w:val="00C82187"/>
    <w:rsid w:val="00C82DBC"/>
    <w:rsid w:val="00C84906"/>
    <w:rsid w:val="00C914F5"/>
    <w:rsid w:val="00C937A1"/>
    <w:rsid w:val="00C9689F"/>
    <w:rsid w:val="00CA1F19"/>
    <w:rsid w:val="00CA1F34"/>
    <w:rsid w:val="00CA3CA6"/>
    <w:rsid w:val="00CA46F2"/>
    <w:rsid w:val="00CA4F45"/>
    <w:rsid w:val="00CB3BC0"/>
    <w:rsid w:val="00CB4931"/>
    <w:rsid w:val="00CC7B19"/>
    <w:rsid w:val="00CE1CA4"/>
    <w:rsid w:val="00CE40DC"/>
    <w:rsid w:val="00CE43E9"/>
    <w:rsid w:val="00CE4EFC"/>
    <w:rsid w:val="00D05532"/>
    <w:rsid w:val="00D0615D"/>
    <w:rsid w:val="00D11157"/>
    <w:rsid w:val="00D14A7C"/>
    <w:rsid w:val="00D27114"/>
    <w:rsid w:val="00D35863"/>
    <w:rsid w:val="00D408FF"/>
    <w:rsid w:val="00D40BA4"/>
    <w:rsid w:val="00D43D83"/>
    <w:rsid w:val="00D44EEB"/>
    <w:rsid w:val="00D53D4D"/>
    <w:rsid w:val="00D57888"/>
    <w:rsid w:val="00D62628"/>
    <w:rsid w:val="00D62F41"/>
    <w:rsid w:val="00D67423"/>
    <w:rsid w:val="00D6770D"/>
    <w:rsid w:val="00D818F2"/>
    <w:rsid w:val="00D8425D"/>
    <w:rsid w:val="00D84657"/>
    <w:rsid w:val="00D92A15"/>
    <w:rsid w:val="00DA1D53"/>
    <w:rsid w:val="00DA68EC"/>
    <w:rsid w:val="00DA7FFB"/>
    <w:rsid w:val="00DB25A0"/>
    <w:rsid w:val="00DB396F"/>
    <w:rsid w:val="00DB4D6B"/>
    <w:rsid w:val="00DB577D"/>
    <w:rsid w:val="00DB658F"/>
    <w:rsid w:val="00DC3398"/>
    <w:rsid w:val="00DC49E9"/>
    <w:rsid w:val="00DD71C9"/>
    <w:rsid w:val="00DE080B"/>
    <w:rsid w:val="00DF3B71"/>
    <w:rsid w:val="00DF67FA"/>
    <w:rsid w:val="00E03504"/>
    <w:rsid w:val="00E10238"/>
    <w:rsid w:val="00E1252C"/>
    <w:rsid w:val="00E13074"/>
    <w:rsid w:val="00E14142"/>
    <w:rsid w:val="00E158C0"/>
    <w:rsid w:val="00E168CD"/>
    <w:rsid w:val="00E20B76"/>
    <w:rsid w:val="00E20FF2"/>
    <w:rsid w:val="00E242C1"/>
    <w:rsid w:val="00E30CAB"/>
    <w:rsid w:val="00E4079B"/>
    <w:rsid w:val="00E422A8"/>
    <w:rsid w:val="00E44B23"/>
    <w:rsid w:val="00E451D1"/>
    <w:rsid w:val="00E45C8B"/>
    <w:rsid w:val="00E46AD5"/>
    <w:rsid w:val="00E57624"/>
    <w:rsid w:val="00E635EB"/>
    <w:rsid w:val="00E6365A"/>
    <w:rsid w:val="00E65214"/>
    <w:rsid w:val="00E66BBF"/>
    <w:rsid w:val="00E76830"/>
    <w:rsid w:val="00E81C79"/>
    <w:rsid w:val="00E8437F"/>
    <w:rsid w:val="00E855D0"/>
    <w:rsid w:val="00E86848"/>
    <w:rsid w:val="00E86F3C"/>
    <w:rsid w:val="00E903BE"/>
    <w:rsid w:val="00E90EDD"/>
    <w:rsid w:val="00E9586E"/>
    <w:rsid w:val="00EA37B2"/>
    <w:rsid w:val="00EA5069"/>
    <w:rsid w:val="00EB2C50"/>
    <w:rsid w:val="00EB5A4B"/>
    <w:rsid w:val="00EB6F92"/>
    <w:rsid w:val="00EB7920"/>
    <w:rsid w:val="00EC3183"/>
    <w:rsid w:val="00EE0916"/>
    <w:rsid w:val="00EE2A56"/>
    <w:rsid w:val="00EE578A"/>
    <w:rsid w:val="00EE5B89"/>
    <w:rsid w:val="00EF17BC"/>
    <w:rsid w:val="00EF1836"/>
    <w:rsid w:val="00EF4C79"/>
    <w:rsid w:val="00F0096B"/>
    <w:rsid w:val="00F11009"/>
    <w:rsid w:val="00F1206F"/>
    <w:rsid w:val="00F141E5"/>
    <w:rsid w:val="00F158A2"/>
    <w:rsid w:val="00F203A4"/>
    <w:rsid w:val="00F22FC4"/>
    <w:rsid w:val="00F25A5F"/>
    <w:rsid w:val="00F308B9"/>
    <w:rsid w:val="00F30A40"/>
    <w:rsid w:val="00F32C54"/>
    <w:rsid w:val="00F572AD"/>
    <w:rsid w:val="00F60144"/>
    <w:rsid w:val="00F607CA"/>
    <w:rsid w:val="00F66E30"/>
    <w:rsid w:val="00F67813"/>
    <w:rsid w:val="00F70240"/>
    <w:rsid w:val="00F742E6"/>
    <w:rsid w:val="00F900B5"/>
    <w:rsid w:val="00F90B50"/>
    <w:rsid w:val="00F95DCE"/>
    <w:rsid w:val="00FA1401"/>
    <w:rsid w:val="00FA6B8D"/>
    <w:rsid w:val="00FB60D5"/>
    <w:rsid w:val="00FC2481"/>
    <w:rsid w:val="00FC6343"/>
    <w:rsid w:val="00FC77BE"/>
    <w:rsid w:val="00FD33ED"/>
    <w:rsid w:val="00FD4FF1"/>
    <w:rsid w:val="00FE63FE"/>
    <w:rsid w:val="00FE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3" type="connector" idref="#_x0000_s1044"/>
        <o:r id="V:Rule4" type="connector" idref="#_x0000_s1043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BF"/>
    <w:pPr>
      <w:jc w:val="both"/>
    </w:pPr>
    <w:rPr>
      <w:rFonts w:ascii="Calibri" w:eastAsia="Calibri" w:hAnsi="Calibri" w:cs="Times New Roman"/>
      <w:lang w:val="es-E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E199E"/>
    <w:pPr>
      <w:keepNext/>
      <w:keepLines/>
      <w:numPr>
        <w:numId w:val="1"/>
      </w:numPr>
      <w:pBdr>
        <w:top w:val="double" w:sz="4" w:space="30" w:color="auto"/>
        <w:left w:val="double" w:sz="4" w:space="4" w:color="auto"/>
        <w:bottom w:val="double" w:sz="4" w:space="5" w:color="auto"/>
        <w:right w:val="double" w:sz="4" w:space="4" w:color="auto"/>
      </w:pBdr>
      <w:spacing w:before="120" w:after="120"/>
      <w:ind w:left="357" w:hanging="357"/>
      <w:jc w:val="center"/>
      <w:outlineLvl w:val="0"/>
    </w:pPr>
    <w:rPr>
      <w:rFonts w:ascii="Cambria" w:eastAsia="Times New Roman" w:hAnsi="Cambria"/>
      <w:b/>
      <w:bCs/>
      <w:sz w:val="40"/>
      <w:szCs w:val="28"/>
      <w:lang w:eastAsia="es-E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95DCE"/>
    <w:pPr>
      <w:keepNext/>
      <w:keepLines/>
      <w:numPr>
        <w:ilvl w:val="1"/>
        <w:numId w:val="1"/>
      </w:numPr>
      <w:pBdr>
        <w:bottom w:val="single" w:sz="4" w:space="1" w:color="auto"/>
      </w:pBdr>
      <w:outlineLvl w:val="1"/>
    </w:pPr>
    <w:rPr>
      <w:rFonts w:ascii="Cambria" w:eastAsia="Times New Roman" w:hAnsi="Cambria"/>
      <w:b/>
      <w:bCs/>
      <w:i/>
      <w:sz w:val="28"/>
      <w:szCs w:val="26"/>
      <w:lang w:eastAsia="es-ES"/>
    </w:rPr>
  </w:style>
  <w:style w:type="paragraph" w:styleId="Heading3">
    <w:name w:val="heading 3"/>
    <w:basedOn w:val="Normal"/>
    <w:next w:val="Normal"/>
    <w:link w:val="Heading3Char"/>
    <w:autoRedefine/>
    <w:qFormat/>
    <w:rsid w:val="00AF25D0"/>
    <w:pPr>
      <w:keepNext/>
      <w:numPr>
        <w:ilvl w:val="2"/>
        <w:numId w:val="1"/>
      </w:numPr>
      <w:ind w:left="0"/>
      <w:outlineLvl w:val="2"/>
    </w:pPr>
    <w:rPr>
      <w:rFonts w:eastAsia="Times New Roman"/>
      <w:b/>
      <w:bCs/>
      <w:sz w:val="24"/>
      <w:szCs w:val="24"/>
      <w:lang w:eastAsia="es-ES"/>
    </w:rPr>
  </w:style>
  <w:style w:type="paragraph" w:styleId="Heading4">
    <w:name w:val="heading 4"/>
    <w:basedOn w:val="Normal"/>
    <w:next w:val="Normal"/>
    <w:link w:val="Heading4Char"/>
    <w:qFormat/>
    <w:rsid w:val="00E66BBF"/>
    <w:pPr>
      <w:keepNext/>
      <w:outlineLvl w:val="3"/>
    </w:pPr>
    <w:rPr>
      <w:rFonts w:ascii="Times New Roman" w:eastAsia="Times New Roman" w:hAnsi="Times New Roman"/>
      <w:sz w:val="24"/>
      <w:szCs w:val="24"/>
      <w:u w:val="single"/>
      <w:lang w:eastAsia="es-E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BBF"/>
    <w:pPr>
      <w:keepNext/>
      <w:keepLines/>
      <w:spacing w:before="120" w:after="120"/>
      <w:outlineLvl w:val="4"/>
    </w:pPr>
    <w:rPr>
      <w:rFonts w:ascii="Cambria" w:eastAsia="Times New Roman" w:hAnsi="Cambria"/>
      <w:b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BBF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66BBF"/>
    <w:pPr>
      <w:keepNext/>
      <w:keepLines/>
      <w:jc w:val="center"/>
      <w:outlineLvl w:val="6"/>
    </w:pPr>
    <w:rPr>
      <w:rFonts w:eastAsia="Times New Roman"/>
      <w:i/>
      <w:iCs/>
      <w:color w:val="404040"/>
      <w:sz w:val="1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66BBF"/>
    <w:pPr>
      <w:keepNext/>
      <w:keepLines/>
      <w:outlineLvl w:val="7"/>
    </w:pPr>
    <w:rPr>
      <w:rFonts w:asciiTheme="majorHAnsi" w:eastAsiaTheme="majorEastAsia" w:hAnsiTheme="majorHAnsi" w:cstheme="majorBidi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66BBF"/>
    <w:pPr>
      <w:keepNext/>
      <w:keepLines/>
      <w:outlineLvl w:val="8"/>
    </w:pPr>
    <w:rPr>
      <w:rFonts w:asciiTheme="majorHAnsi" w:eastAsiaTheme="majorEastAsia" w:hAnsiTheme="majorHAnsi" w:cstheme="majorBidi"/>
      <w:b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99E"/>
    <w:rPr>
      <w:rFonts w:ascii="Cambria" w:eastAsia="Times New Roman" w:hAnsi="Cambria" w:cs="Times New Roman"/>
      <w:b/>
      <w:bCs/>
      <w:sz w:val="40"/>
      <w:szCs w:val="28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F95DCE"/>
    <w:rPr>
      <w:rFonts w:ascii="Cambria" w:eastAsia="Times New Roman" w:hAnsi="Cambria" w:cs="Times New Roman"/>
      <w:b/>
      <w:bCs/>
      <w:i/>
      <w:sz w:val="28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AF25D0"/>
    <w:rPr>
      <w:rFonts w:ascii="Calibri" w:eastAsia="Times New Roman" w:hAnsi="Calibri" w:cs="Times New Roman"/>
      <w:b/>
      <w:bCs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rsid w:val="00E66BBF"/>
    <w:rPr>
      <w:rFonts w:ascii="Times New Roman" w:eastAsia="Times New Roman" w:hAnsi="Times New Roman" w:cs="Times New Roman"/>
      <w:sz w:val="24"/>
      <w:szCs w:val="24"/>
      <w:u w:val="single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E66BBF"/>
    <w:rPr>
      <w:rFonts w:ascii="Cambria" w:eastAsia="Times New Roman" w:hAnsi="Cambria" w:cs="Times New Roman"/>
      <w:b/>
      <w:color w:val="243F60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rsid w:val="00E66BBF"/>
    <w:rPr>
      <w:rFonts w:ascii="Cambria" w:eastAsia="Times New Roman" w:hAnsi="Cambria" w:cs="Times New Roman"/>
      <w:i/>
      <w:iCs/>
      <w:color w:val="243F60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rsid w:val="00E66BBF"/>
    <w:rPr>
      <w:rFonts w:ascii="Calibri" w:eastAsia="Times New Roman" w:hAnsi="Calibri" w:cs="Times New Roman"/>
      <w:i/>
      <w:iCs/>
      <w:color w:val="404040"/>
      <w:sz w:val="18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rsid w:val="00E66BBF"/>
    <w:rPr>
      <w:rFonts w:asciiTheme="majorHAnsi" w:eastAsiaTheme="majorEastAsia" w:hAnsiTheme="majorHAnsi" w:cstheme="majorBidi"/>
      <w:b/>
      <w:sz w:val="24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rsid w:val="00E66BBF"/>
    <w:rPr>
      <w:rFonts w:asciiTheme="majorHAnsi" w:eastAsiaTheme="majorEastAsia" w:hAnsiTheme="majorHAnsi" w:cstheme="majorBidi"/>
      <w:b/>
      <w:i/>
      <w:iCs/>
      <w:szCs w:val="20"/>
      <w:lang w:val="es-ES"/>
    </w:rPr>
  </w:style>
  <w:style w:type="paragraph" w:styleId="NoSpacing">
    <w:name w:val="No Spacing"/>
    <w:link w:val="NoSpacingChar"/>
    <w:uiPriority w:val="1"/>
    <w:qFormat/>
    <w:rsid w:val="00E66BBF"/>
    <w:rPr>
      <w:rFonts w:ascii="Calibri" w:eastAsia="Times New Roman" w:hAnsi="Calibri" w:cs="Times New Roman"/>
      <w:lang w:val="es-ES"/>
    </w:rPr>
  </w:style>
  <w:style w:type="character" w:customStyle="1" w:styleId="NoSpacingChar">
    <w:name w:val="No Spacing Char"/>
    <w:basedOn w:val="DefaultParagraphFont"/>
    <w:link w:val="NoSpacing"/>
    <w:uiPriority w:val="1"/>
    <w:rsid w:val="00E66BBF"/>
    <w:rPr>
      <w:rFonts w:ascii="Calibri" w:eastAsia="Times New Roman" w:hAnsi="Calibri" w:cs="Times New Roman"/>
      <w:lang w:val="es-ES"/>
    </w:rPr>
  </w:style>
  <w:style w:type="paragraph" w:styleId="ListParagraph">
    <w:name w:val="List Paragraph"/>
    <w:basedOn w:val="Normal"/>
    <w:qFormat/>
    <w:rsid w:val="00E66BBF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B2D95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table" w:styleId="TableGrid">
    <w:name w:val="Table Grid"/>
    <w:basedOn w:val="TableNormal"/>
    <w:uiPriority w:val="59"/>
    <w:rsid w:val="00E66BBF"/>
    <w:rPr>
      <w:rFonts w:ascii="Calibri" w:eastAsia="Calibri" w:hAnsi="Calibri" w:cs="Times New Roman"/>
      <w:sz w:val="20"/>
      <w:szCs w:val="20"/>
      <w:lang w:eastAsia="es-C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BBF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BBF"/>
    <w:rPr>
      <w:rFonts w:ascii="Calibri" w:eastAsia="Calibri" w:hAnsi="Calibri" w:cs="Times New Roman"/>
      <w:lang w:val="es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BBF"/>
    <w:pPr>
      <w:numPr>
        <w:ilvl w:val="1"/>
      </w:numPr>
    </w:pPr>
    <w:rPr>
      <w:rFonts w:ascii="Cambria" w:eastAsia="Times New Roman" w:hAnsi="Cambria"/>
      <w:b/>
      <w:i/>
      <w:iCs/>
      <w:color w:val="1F497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BBF"/>
    <w:rPr>
      <w:rFonts w:ascii="Cambria" w:eastAsia="Times New Roman" w:hAnsi="Cambria" w:cs="Times New Roman"/>
      <w:b/>
      <w:i/>
      <w:iCs/>
      <w:color w:val="1F497D"/>
      <w:spacing w:val="15"/>
      <w:szCs w:val="24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E66BBF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C49E9"/>
    <w:pPr>
      <w:tabs>
        <w:tab w:val="right" w:leader="dot" w:pos="8828"/>
      </w:tabs>
      <w:ind w:left="220"/>
      <w:jc w:val="left"/>
    </w:pPr>
    <w:rPr>
      <w:rFonts w:eastAsia="Times New Roman"/>
      <w:b/>
      <w:i/>
      <w:noProof/>
      <w:sz w:val="24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8425D"/>
    <w:pPr>
      <w:tabs>
        <w:tab w:val="right" w:leader="dot" w:pos="8828"/>
      </w:tabs>
      <w:jc w:val="left"/>
    </w:pPr>
    <w:rPr>
      <w:rFonts w:eastAsia="Times New Roman"/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66BBF"/>
    <w:pPr>
      <w:spacing w:after="100"/>
      <w:ind w:left="440"/>
      <w:jc w:val="left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E66BBF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E66BBF"/>
    <w:pPr>
      <w:spacing w:after="200"/>
    </w:pPr>
    <w:rPr>
      <w:b/>
      <w:bCs/>
      <w:color w:val="4F81BD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66BBF"/>
    <w:rPr>
      <w:color w:val="808080"/>
    </w:rPr>
  </w:style>
  <w:style w:type="table" w:customStyle="1" w:styleId="Listaclara-nfasis11">
    <w:name w:val="Lista clara - Énfasis 11"/>
    <w:basedOn w:val="TableNormal"/>
    <w:uiPriority w:val="61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MediumList2-Accent1">
    <w:name w:val="Medium List 2 Accent 1"/>
    <w:basedOn w:val="TableNormal"/>
    <w:uiPriority w:val="66"/>
    <w:rsid w:val="00E66BBF"/>
    <w:rPr>
      <w:rFonts w:ascii="Cambria" w:eastAsia="Times New Roman" w:hAnsi="Cambria" w:cs="Times New Roman"/>
      <w:color w:val="000000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4" w:space="0" w:color="17365D"/>
        <w:left w:val="single" w:sz="4" w:space="0" w:color="17365D"/>
        <w:bottom w:val="single" w:sz="4" w:space="0" w:color="17365D"/>
        <w:right w:val="single" w:sz="4" w:space="0" w:color="17365D"/>
        <w:insideH w:val="single" w:sz="4" w:space="0" w:color="17365D"/>
        <w:insideV w:val="single" w:sz="4" w:space="0" w:color="17365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AFAFA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AFAFA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AFAFA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clara-nfasis11">
    <w:name w:val="Cuadrícula clara - Énfasis 11"/>
    <w:basedOn w:val="TableNormal"/>
    <w:uiPriority w:val="62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table" w:customStyle="1" w:styleId="Sombreadomedio1-nfasis11">
    <w:name w:val="Sombreado medio 1 - Énfasis 11"/>
    <w:basedOn w:val="TableNormal"/>
    <w:uiPriority w:val="63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semiHidden/>
    <w:rsid w:val="00E66BBF"/>
    <w:pPr>
      <w:jc w:val="left"/>
    </w:pPr>
    <w:rPr>
      <w:rFonts w:ascii="Times New Roman" w:eastAsia="Times New Roman" w:hAnsi="Times New Roman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semiHidden/>
    <w:rsid w:val="00E66BBF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FootnoteReference">
    <w:name w:val="footnote reference"/>
    <w:basedOn w:val="DefaultParagraphFont"/>
    <w:semiHidden/>
    <w:rsid w:val="00E66B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6BB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6BBF"/>
    <w:rPr>
      <w:rFonts w:ascii="Calibri" w:eastAsia="Calibri" w:hAnsi="Calibri" w:cs="Times New Roman"/>
      <w:szCs w:val="20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E66BBF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E66BBF"/>
    <w:pPr>
      <w:jc w:val="left"/>
    </w:pPr>
    <w:rPr>
      <w:i/>
      <w:iCs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E66BBF"/>
  </w:style>
  <w:style w:type="character" w:styleId="FollowedHyperlink">
    <w:name w:val="FollowedHyperlink"/>
    <w:basedOn w:val="DefaultParagraphFont"/>
    <w:uiPriority w:val="99"/>
    <w:semiHidden/>
    <w:unhideWhenUsed/>
    <w:rsid w:val="00E66BB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66BBF"/>
    <w:rPr>
      <w:i/>
      <w:iCs/>
    </w:rPr>
  </w:style>
  <w:style w:type="table" w:customStyle="1" w:styleId="Estilo1">
    <w:name w:val="Estilo1"/>
    <w:basedOn w:val="TableList3"/>
    <w:uiPriority w:val="99"/>
    <w:qFormat/>
    <w:rsid w:val="006B3EF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21">
    <w:name w:val="Medium Shading 21"/>
    <w:basedOn w:val="TableNormal"/>
    <w:uiPriority w:val="64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3EF7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651E0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2-Accent2">
    <w:name w:val="Medium List 2 Accent 2"/>
    <w:basedOn w:val="TableNormal"/>
    <w:uiPriority w:val="66"/>
    <w:rsid w:val="00651E0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2">
    <w:name w:val="Light List Accent 2"/>
    <w:basedOn w:val="TableNormal"/>
    <w:uiPriority w:val="61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283ED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BodyText2">
    <w:name w:val="Body Text 2"/>
    <w:basedOn w:val="Normal"/>
    <w:link w:val="BodyText2Char"/>
    <w:rsid w:val="001945BE"/>
    <w:pPr>
      <w:spacing w:line="240" w:lineRule="auto"/>
    </w:pPr>
    <w:rPr>
      <w:rFonts w:ascii="Times New Roman" w:eastAsia="Times New Roman" w:hAnsi="Times New Roman"/>
      <w:i/>
      <w:iCs/>
      <w:sz w:val="24"/>
      <w:szCs w:val="20"/>
      <w:lang w:eastAsia="es-ES" w:bidi="he-IL"/>
    </w:rPr>
  </w:style>
  <w:style w:type="character" w:customStyle="1" w:styleId="BodyText2Char">
    <w:name w:val="Body Text 2 Char"/>
    <w:basedOn w:val="DefaultParagraphFont"/>
    <w:link w:val="BodyText2"/>
    <w:rsid w:val="001945BE"/>
    <w:rPr>
      <w:rFonts w:ascii="Times New Roman" w:eastAsia="Times New Roman" w:hAnsi="Times New Roman" w:cs="Times New Roman"/>
      <w:i/>
      <w:iCs/>
      <w:sz w:val="24"/>
      <w:szCs w:val="20"/>
      <w:lang w:val="es-ES" w:eastAsia="es-ES" w:bidi="he-IL"/>
    </w:rPr>
  </w:style>
  <w:style w:type="character" w:customStyle="1" w:styleId="Ttulodellibro1">
    <w:name w:val="Título del libro1"/>
    <w:basedOn w:val="DefaultParagraphFont"/>
    <w:uiPriority w:val="33"/>
    <w:qFormat/>
    <w:rsid w:val="003163BF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515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515E2"/>
    <w:rPr>
      <w:rFonts w:ascii="Calibri" w:eastAsia="Calibri" w:hAnsi="Calibri" w:cs="Times New Roman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F0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7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7AE"/>
    <w:rPr>
      <w:rFonts w:ascii="Calibri" w:eastAsia="Calibri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7A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AF07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07AE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 lang="es-ES_tradnl"/>
            </a:pPr>
            <a:r>
              <a:rPr lang="en-US" sz="1200"/>
              <a:t>Señales Modulación FM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'Hoja1'!$B$1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'Hoja1'!$A$2:$A$4</c:f>
              <c:numCache>
                <c:formatCode>General</c:formatCode>
                <c:ptCount val="3"/>
              </c:numCache>
            </c:numRef>
          </c:xVal>
          <c:yVal>
            <c:numRef>
              <c:f>'Hoja1'!$B$2:$B$4</c:f>
              <c:numCache>
                <c:formatCode>General</c:formatCode>
                <c:ptCount val="3"/>
              </c:numCache>
            </c:numRef>
          </c:yVal>
        </c:ser>
        <c:axId val="164438400"/>
        <c:axId val="164439936"/>
      </c:scatterChart>
      <c:valAx>
        <c:axId val="164438400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164439936"/>
        <c:crosses val="autoZero"/>
        <c:crossBetween val="midCat"/>
      </c:valAx>
      <c:valAx>
        <c:axId val="164439936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164438400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 lang="es-ES_tradnl"/>
            </a:pPr>
            <a:r>
              <a:rPr lang="en-US" sz="1200"/>
              <a:t>Señales Modulación FM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'Hoja1'!$B$1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'Hoja1'!$A$2:$A$4</c:f>
              <c:numCache>
                <c:formatCode>General</c:formatCode>
                <c:ptCount val="3"/>
              </c:numCache>
            </c:numRef>
          </c:xVal>
          <c:yVal>
            <c:numRef>
              <c:f>'Hoja1'!$B$2:$B$4</c:f>
              <c:numCache>
                <c:formatCode>General</c:formatCode>
                <c:ptCount val="3"/>
              </c:numCache>
            </c:numRef>
          </c:yVal>
        </c:ser>
        <c:axId val="169452672"/>
        <c:axId val="169454208"/>
      </c:scatterChart>
      <c:valAx>
        <c:axId val="169452672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169454208"/>
        <c:crosses val="autoZero"/>
        <c:crossBetween val="midCat"/>
      </c:valAx>
      <c:valAx>
        <c:axId val="169454208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169452672"/>
        <c:crosses val="autoZero"/>
        <c:crossBetween val="midCat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 lang="es-ES_tradnl"/>
            </a:pPr>
            <a:r>
              <a:rPr lang="en-US" sz="1200"/>
              <a:t>Señales Modulación FM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'Hoja1'!$B$1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'Hoja1'!$A$2:$A$4</c:f>
              <c:numCache>
                <c:formatCode>General</c:formatCode>
                <c:ptCount val="3"/>
              </c:numCache>
            </c:numRef>
          </c:xVal>
          <c:yVal>
            <c:numRef>
              <c:f>'Hoja1'!$B$2:$B$4</c:f>
              <c:numCache>
                <c:formatCode>General</c:formatCode>
                <c:ptCount val="3"/>
              </c:numCache>
            </c:numRef>
          </c:yVal>
        </c:ser>
        <c:axId val="174659456"/>
        <c:axId val="174660992"/>
      </c:scatterChart>
      <c:valAx>
        <c:axId val="174659456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174660992"/>
        <c:crosses val="autoZero"/>
        <c:crossBetween val="midCat"/>
      </c:valAx>
      <c:valAx>
        <c:axId val="174660992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174659456"/>
        <c:crosses val="autoZero"/>
        <c:crossBetween val="midCat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 lang="es-ES_tradnl"/>
            </a:pPr>
            <a:r>
              <a:rPr lang="en-US" sz="1200"/>
              <a:t>Señales Demodulación FM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'Hoja1'!$B$1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'Hoja1'!$A$2:$A$4</c:f>
              <c:numCache>
                <c:formatCode>General</c:formatCode>
                <c:ptCount val="3"/>
              </c:numCache>
            </c:numRef>
          </c:xVal>
          <c:yVal>
            <c:numRef>
              <c:f>'Hoja1'!$B$2:$B$4</c:f>
              <c:numCache>
                <c:formatCode>General</c:formatCode>
                <c:ptCount val="3"/>
              </c:numCache>
            </c:numRef>
          </c:yVal>
        </c:ser>
        <c:axId val="169413248"/>
        <c:axId val="174625152"/>
      </c:scatterChart>
      <c:valAx>
        <c:axId val="169413248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174625152"/>
        <c:crosses val="autoZero"/>
        <c:crossBetween val="midCat"/>
      </c:valAx>
      <c:valAx>
        <c:axId val="174625152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169413248"/>
        <c:crosses val="autoZero"/>
        <c:crossBetween val="midCat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 lang="es-ES_tradnl"/>
            </a:pPr>
            <a:r>
              <a:rPr lang="en-US" sz="1200"/>
              <a:t>Señales Demodulación FM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'Hoja1'!$B$1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'Hoja1'!$A$2:$A$4</c:f>
              <c:numCache>
                <c:formatCode>General</c:formatCode>
                <c:ptCount val="3"/>
              </c:numCache>
            </c:numRef>
          </c:xVal>
          <c:yVal>
            <c:numRef>
              <c:f>'Hoja1'!$B$2:$B$4</c:f>
              <c:numCache>
                <c:formatCode>General</c:formatCode>
                <c:ptCount val="3"/>
              </c:numCache>
            </c:numRef>
          </c:yVal>
        </c:ser>
        <c:axId val="174677376"/>
        <c:axId val="174904448"/>
      </c:scatterChart>
      <c:valAx>
        <c:axId val="174677376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174904448"/>
        <c:crosses val="autoZero"/>
        <c:crossBetween val="midCat"/>
      </c:valAx>
      <c:valAx>
        <c:axId val="174904448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17467737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Tor06</b:Tag>
    <b:SourceType>Report</b:SourceType>
    <b:Guid>{475F80F1-3BBD-4184-8D7D-814F9E76EA75}</b:Guid>
    <b:LCID>0</b:LCID>
    <b:Author>
      <b:Author>
        <b:NameList>
          <b:Person>
            <b:Last>Torres Ávila</b:Last>
            <b:First>Rigoberto</b:First>
            <b:Middle>Alejandro</b:Middle>
          </b:Person>
        </b:NameList>
      </b:Author>
    </b:Author>
    <b:Title>Modelo de Coordinación Hidrotérmica Multinodal y Multiembalse para Sistemas Eléctricos Longitudinales en el Mediano Plazo</b:Title>
    <b:Year>2006</b:Year>
    <b:StandardNumber>Santiago - Chile</b:StandardNumber>
    <b:Publisher>Tesis para optar al grado de Magister en Ciencias de la Ingeniería, Mención: Ingeniería Eléctrica</b:Publisher>
    <b:RefOrder>1</b:RefOrder>
  </b:Source>
</b:Sources>
</file>

<file path=customXml/itemProps1.xml><?xml version="1.0" encoding="utf-8"?>
<ds:datastoreItem xmlns:ds="http://schemas.openxmlformats.org/officeDocument/2006/customXml" ds:itemID="{ED3E6E48-8109-440B-ADC7-FDC4151E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15</Pages>
  <Words>1121</Words>
  <Characters>6171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Lab de Postgrado I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Conde Mortal</dc:creator>
  <cp:lastModifiedBy>Rodrigo Sepúlveda</cp:lastModifiedBy>
  <cp:revision>13</cp:revision>
  <cp:lastPrinted>2009-05-11T20:45:00Z</cp:lastPrinted>
  <dcterms:created xsi:type="dcterms:W3CDTF">2009-07-24T00:29:00Z</dcterms:created>
  <dcterms:modified xsi:type="dcterms:W3CDTF">2009-07-29T19:45:00Z</dcterms:modified>
</cp:coreProperties>
</file>