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77" w:rsidRDefault="00911C77" w:rsidP="00911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b/>
          <w:sz w:val="24"/>
          <w:szCs w:val="24"/>
          <w:lang w:val="es-MX"/>
        </w:rPr>
        <w:t>Pauta Ejercicio Auxiliar 2</w:t>
      </w:r>
    </w:p>
    <w:p w:rsidR="00911C77" w:rsidRDefault="00911C77" w:rsidP="00911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</w:p>
    <w:p w:rsidR="00911C77" w:rsidRDefault="00911C77" w:rsidP="00911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</w:p>
    <w:p w:rsidR="00911C77" w:rsidRPr="008067AD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 xml:space="preserve">En un horno Flash se procesa un concentrado </w:t>
      </w:r>
      <w:proofErr w:type="spellStart"/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>calcopirítico</w:t>
      </w:r>
      <w:proofErr w:type="spellEnd"/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 xml:space="preserve"> con oxígeno puro y sílice como fundente, alimentados a una temperatura de 25 ºC. La mata producida tiene una ley de 52 % Cu y está formada por </w:t>
      </w:r>
      <w:proofErr w:type="spellStart"/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>FeS</w:t>
      </w:r>
      <w:proofErr w:type="spellEnd"/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 xml:space="preserve"> y Cu</w:t>
      </w:r>
      <w:r w:rsidRPr="00730ED2">
        <w:rPr>
          <w:rFonts w:ascii="Times New Roman" w:hAnsi="Times New Roman" w:cs="Times New Roman"/>
          <w:b/>
          <w:sz w:val="24"/>
          <w:szCs w:val="24"/>
          <w:vertAlign w:val="subscript"/>
          <w:lang w:val="es-MX"/>
        </w:rPr>
        <w:t>2</w:t>
      </w:r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 xml:space="preserve">S, la escoria compuesta por 70 % </w:t>
      </w:r>
      <w:proofErr w:type="spellStart"/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>FeO</w:t>
      </w:r>
      <w:proofErr w:type="spellEnd"/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 xml:space="preserve"> y 30 % de SiO</w:t>
      </w:r>
      <w:r w:rsidRPr="00730ED2">
        <w:rPr>
          <w:rFonts w:ascii="Times New Roman" w:hAnsi="Times New Roman" w:cs="Times New Roman"/>
          <w:b/>
          <w:sz w:val="24"/>
          <w:szCs w:val="24"/>
          <w:vertAlign w:val="subscript"/>
          <w:lang w:val="es-MX"/>
        </w:rPr>
        <w:t>2</w:t>
      </w:r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>, encontrándose ambos a 1227 ºC. Los gases de salida, principalmente SO</w:t>
      </w:r>
      <w:r w:rsidRPr="00730ED2">
        <w:rPr>
          <w:rFonts w:ascii="Times New Roman" w:hAnsi="Times New Roman" w:cs="Times New Roman"/>
          <w:b/>
          <w:sz w:val="24"/>
          <w:szCs w:val="24"/>
          <w:vertAlign w:val="subscript"/>
          <w:lang w:val="es-MX"/>
        </w:rPr>
        <w:t>2</w:t>
      </w:r>
      <w:r w:rsidRPr="00730ED2">
        <w:rPr>
          <w:rFonts w:ascii="Times New Roman" w:hAnsi="Times New Roman" w:cs="Times New Roman"/>
          <w:b/>
          <w:sz w:val="24"/>
          <w:szCs w:val="24"/>
          <w:lang w:val="es-MX"/>
        </w:rPr>
        <w:t>, salen a 1427 ºC. Se asume que las reacciones que ocurren son:</w:t>
      </w:r>
      <w:r w:rsidRPr="00730ED2">
        <w:rPr>
          <w:rFonts w:ascii="Times New Roman" w:hAnsi="Times New Roman" w:cs="Times New Roman"/>
          <w:b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  <w:t>CuFeS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 xml:space="preserve"> + ½ 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 xml:space="preserve"> = ½ Cu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 xml:space="preserve">S + </w:t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 xml:space="preserve"> + ½ SO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+ 3/2 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= </w:t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FeO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+ SO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2 </w:t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FeO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+ SiO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= 2FeO*SiO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Para la reacción (1) se conocen: 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Componente :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 CuFeS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>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  Cu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     SO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sym w:font="Symbol" w:char="0044"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H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298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º (cal/mol)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 -75.016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0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>-32.383        -37.590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  -86.567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A su vez, el 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sym w:font="Symbol" w:char="0044"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H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298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º de la reacción (2) es de –112,271 cal/mol de </w:t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FeO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y el de la reacción (3) de –8.200 cal/mol de SiO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.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El calor para calentar desde 25 ºC a 1227 ºC  el Cu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S, el </w:t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y la </w:t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fayalita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2FeO*SiO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son de 30.048, 35.330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 xml:space="preserve"> 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y 77.430 cal/mol, respectivamente. El calor necesario para calentar el SO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desde 25 a 1427 ºC es de 18.646 cal/mol. 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Calcular basándose en 1000 Kg. de concentrado: 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i) la masa de mata y escoria generada,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ii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>) volumen de gases generados y 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estequiométrico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requerido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iii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>) las pérdidas de calor para que el proceso sea autógeno.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Pesos Moleculares: 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37456">
        <w:rPr>
          <w:rFonts w:ascii="Times New Roman" w:hAnsi="Times New Roman" w:cs="Times New Roman"/>
          <w:sz w:val="24"/>
          <w:szCs w:val="24"/>
          <w:lang w:val="es-MX"/>
        </w:rPr>
        <w:t>Componente :</w:t>
      </w:r>
      <w:proofErr w:type="gramEnd"/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>CuFeS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   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    Cu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    </w:t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FeO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      </w:t>
      </w:r>
      <w:proofErr w:type="spellStart"/>
      <w:r w:rsidRPr="00C37456">
        <w:rPr>
          <w:rFonts w:ascii="Times New Roman" w:hAnsi="Times New Roman" w:cs="Times New Roman"/>
          <w:sz w:val="24"/>
          <w:szCs w:val="24"/>
          <w:lang w:val="es-MX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    SiO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 xml:space="preserve">   SO</w:t>
      </w:r>
      <w:r w:rsidRPr="00C37456">
        <w:rPr>
          <w:rFonts w:ascii="Times New Roman" w:hAnsi="Times New Roman" w:cs="Times New Roman"/>
          <w:sz w:val="24"/>
          <w:szCs w:val="24"/>
          <w:vertAlign w:val="subscript"/>
          <w:lang w:val="es-MX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g/mol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>183,51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   32    159,15    71,85      87,91    60      64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Pesos Atómicos: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 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Componente :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 Cu         Fe </w:t>
      </w:r>
      <w:r w:rsidRPr="00C37456">
        <w:rPr>
          <w:rFonts w:ascii="Times New Roman" w:hAnsi="Times New Roman" w:cs="Times New Roman"/>
          <w:sz w:val="24"/>
          <w:szCs w:val="24"/>
        </w:rPr>
        <w:br/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>g/átomo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63,54</w:t>
      </w:r>
      <w:r w:rsidRPr="00C37456">
        <w:rPr>
          <w:rFonts w:ascii="Times New Roman" w:hAnsi="Times New Roman" w:cs="Times New Roman"/>
          <w:sz w:val="24"/>
          <w:szCs w:val="24"/>
          <w:lang w:val="es-MX"/>
        </w:rPr>
        <w:tab/>
        <w:t xml:space="preserve">  55,85</w:t>
      </w:r>
    </w:p>
    <w:p w:rsidR="00911C77" w:rsidRDefault="00911C77" w:rsidP="00911C77"/>
    <w:p w:rsidR="00911C77" w:rsidRDefault="00911C77" w:rsidP="00911C77">
      <w:pPr>
        <w:tabs>
          <w:tab w:val="left" w:pos="5010"/>
        </w:tabs>
      </w:pPr>
    </w:p>
    <w:p w:rsidR="00911C77" w:rsidRDefault="00911C77" w:rsidP="00911C77">
      <w:pPr>
        <w:tabs>
          <w:tab w:val="left" w:pos="5010"/>
        </w:tabs>
      </w:pPr>
    </w:p>
    <w:p w:rsidR="00911C77" w:rsidRDefault="00911C77" w:rsidP="00911C77">
      <w:pPr>
        <w:tabs>
          <w:tab w:val="left" w:pos="5010"/>
        </w:tabs>
      </w:pPr>
      <w:r>
        <w:tab/>
      </w:r>
    </w:p>
    <w:p w:rsidR="00911C77" w:rsidRPr="00911C77" w:rsidRDefault="00911C77" w:rsidP="00911C77">
      <w:pPr>
        <w:pStyle w:val="Textoindependiente"/>
        <w:rPr>
          <w:b/>
          <w:szCs w:val="24"/>
        </w:rPr>
      </w:pPr>
      <w:r w:rsidRPr="00911C77">
        <w:rPr>
          <w:b/>
          <w:szCs w:val="24"/>
        </w:rPr>
        <w:lastRenderedPageBreak/>
        <w:t>Solución: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Balance de masa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Calcopirita: 34,6 % Cu, 30,4 % Fe, 35,0 % S. Para 1 t, 346 kg Cu, 304 kg Fe y 350 kg S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Peso de la mata:</w:t>
      </w:r>
      <w:r w:rsidRPr="00C3745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37456">
        <w:rPr>
          <w:rFonts w:ascii="Times New Roman" w:hAnsi="Times New Roman" w:cs="Times New Roman"/>
          <w:position w:val="-30"/>
          <w:sz w:val="24"/>
          <w:szCs w:val="24"/>
        </w:rPr>
        <w:object w:dxaOrig="41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.25pt;height:35.25pt" o:ole="" fillcolor="window">
            <v:imagedata r:id="rId4" o:title=""/>
          </v:shape>
          <o:OLEObject Type="Embed" ProgID="Equation.3" ShapeID="_x0000_i1025" DrawAspect="Content" ObjectID="_1312362518" r:id="rId5"/>
        </w:objec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  <w:t>i)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 id="_x0000_i1026" type="#_x0000_t75" style="width:9pt;height:17.25pt" o:ole="" fillcolor="window">
            <v:imagedata r:id="rId6" o:title=""/>
          </v:shape>
          <o:OLEObject Type="Embed" ProgID="Equation.3" ShapeID="_x0000_i1026" DrawAspect="Content" ObjectID="_1312362519" r:id="rId7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Cu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>S en la mata: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0"/>
          <w:sz w:val="24"/>
          <w:szCs w:val="24"/>
        </w:rPr>
        <w:object w:dxaOrig="5179" w:dyaOrig="720">
          <v:shape id="_x0000_i1027" type="#_x0000_t75" style="width:258.75pt;height:36pt" o:ole="" fillcolor="window">
            <v:imagedata r:id="rId8" o:title=""/>
          </v:shape>
          <o:OLEObject Type="Embed" ProgID="Equation.3" ShapeID="_x0000_i1027" DrawAspect="Content" ObjectID="_1312362520" r:id="rId9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Moles Cu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>S: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4"/>
          <w:sz w:val="24"/>
          <w:szCs w:val="24"/>
        </w:rPr>
        <w:object w:dxaOrig="3780" w:dyaOrig="760">
          <v:shape id="_x0000_i1028" type="#_x0000_t75" style="width:189pt;height:38.25pt" o:ole="" fillcolor="window">
            <v:imagedata r:id="rId10" o:title=""/>
          </v:shape>
          <o:OLEObject Type="Embed" ProgID="Equation.3" ShapeID="_x0000_i1028" DrawAspect="Content" ObjectID="_1312362521" r:id="rId11"/>
        </w:object>
      </w:r>
      <w:r w:rsidRPr="00C37456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 id="_x0000_i1029" type="#_x0000_t75" style="width:9pt;height:17.25pt" o:ole="" fillcolor="window">
            <v:imagedata r:id="rId6" o:title=""/>
          </v:shape>
          <o:OLEObject Type="Embed" ProgID="Equation.3" ShapeID="_x0000_i1029" DrawAspect="Content" ObjectID="_1312362522" r:id="rId12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7456">
        <w:rPr>
          <w:rFonts w:ascii="Times New Roman" w:hAnsi="Times New Roman" w:cs="Times New Roman"/>
          <w:sz w:val="24"/>
          <w:szCs w:val="24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 xml:space="preserve"> en la mata: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14"/>
          <w:sz w:val="24"/>
          <w:szCs w:val="24"/>
        </w:rPr>
        <w:object w:dxaOrig="4599" w:dyaOrig="380">
          <v:shape id="_x0000_i1030" type="#_x0000_t75" style="width:230.25pt;height:18.75pt" o:ole="" fillcolor="window">
            <v:imagedata r:id="rId13" o:title=""/>
          </v:shape>
          <o:OLEObject Type="Embed" ProgID="Equation.3" ShapeID="_x0000_i1030" DrawAspect="Content" ObjectID="_1312362523" r:id="rId14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 xml:space="preserve">Moles </w:t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7456">
        <w:rPr>
          <w:rFonts w:ascii="Times New Roman" w:hAnsi="Times New Roman" w:cs="Times New Roman"/>
          <w:sz w:val="24"/>
          <w:szCs w:val="24"/>
        </w:rPr>
        <w:t>mata</w:t>
      </w:r>
      <w:proofErr w:type="gramEnd"/>
      <w:r w:rsidRPr="00C37456">
        <w:rPr>
          <w:rFonts w:ascii="Times New Roman" w:hAnsi="Times New Roman" w:cs="Times New Roman"/>
          <w:sz w:val="24"/>
          <w:szCs w:val="24"/>
        </w:rPr>
        <w:t>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0"/>
          <w:sz w:val="24"/>
          <w:szCs w:val="24"/>
        </w:rPr>
        <w:object w:dxaOrig="3800" w:dyaOrig="700">
          <v:shape id="_x0000_i1031" type="#_x0000_t75" style="width:189.75pt;height:35.25pt" o:ole="" fillcolor="window">
            <v:imagedata r:id="rId15" o:title=""/>
          </v:shape>
          <o:OLEObject Type="Embed" ProgID="Equation.3" ShapeID="_x0000_i1031" DrawAspect="Content" ObjectID="_1312362524" r:id="rId16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Hierro en la mata: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0"/>
          <w:sz w:val="24"/>
          <w:szCs w:val="24"/>
        </w:rPr>
        <w:object w:dxaOrig="4720" w:dyaOrig="700">
          <v:shape id="_x0000_i1032" type="#_x0000_t75" style="width:236.25pt;height:35.25pt" o:ole="" fillcolor="window">
            <v:imagedata r:id="rId17" o:title=""/>
          </v:shape>
          <o:OLEObject Type="Embed" ProgID="Equation.3" ShapeID="_x0000_i1032" DrawAspect="Content" ObjectID="_1312362525" r:id="rId18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Azufre en Cu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>S: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4"/>
          <w:sz w:val="24"/>
          <w:szCs w:val="24"/>
        </w:rPr>
        <w:object w:dxaOrig="4940" w:dyaOrig="740">
          <v:shape id="_x0000_i1033" type="#_x0000_t75" style="width:246.75pt;height:36.75pt" o:ole="" fillcolor="window">
            <v:imagedata r:id="rId19" o:title=""/>
          </v:shape>
          <o:OLEObject Type="Embed" ProgID="Equation.3" ShapeID="_x0000_i1033" DrawAspect="Content" ObjectID="_1312362526" r:id="rId20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 xml:space="preserve">Azufre en </w:t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>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0"/>
          <w:sz w:val="24"/>
          <w:szCs w:val="24"/>
        </w:rPr>
        <w:object w:dxaOrig="4620" w:dyaOrig="700">
          <v:shape id="_x0000_i1034" type="#_x0000_t75" style="width:231pt;height:35.25pt" o:ole="" fillcolor="window">
            <v:imagedata r:id="rId21" o:title=""/>
          </v:shape>
          <o:OLEObject Type="Embed" ProgID="Equation.3" ShapeID="_x0000_i1034" DrawAspect="Content" ObjectID="_1312362527" r:id="rId22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Azufre en la mata: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14"/>
          <w:sz w:val="24"/>
          <w:szCs w:val="24"/>
        </w:rPr>
        <w:object w:dxaOrig="3660" w:dyaOrig="380">
          <v:shape id="_x0000_i1035" type="#_x0000_t75" style="width:183pt;height:18.75pt" o:ole="" fillcolor="window">
            <v:imagedata r:id="rId23" o:title=""/>
          </v:shape>
          <o:OLEObject Type="Embed" ProgID="Equation.3" ShapeID="_x0000_i1035" DrawAspect="Content" ObjectID="_1312362528" r:id="rId24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Hierro en escoria: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14"/>
          <w:sz w:val="24"/>
          <w:szCs w:val="24"/>
        </w:rPr>
        <w:object w:dxaOrig="5120" w:dyaOrig="380">
          <v:shape id="_x0000_i1036" type="#_x0000_t75" style="width:255.75pt;height:18.75pt" o:ole="" fillcolor="window">
            <v:imagedata r:id="rId25" o:title=""/>
          </v:shape>
          <o:OLEObject Type="Embed" ProgID="Equation.3" ShapeID="_x0000_i1036" DrawAspect="Content" ObjectID="_1312362529" r:id="rId26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7456">
        <w:rPr>
          <w:rFonts w:ascii="Times New Roman" w:hAnsi="Times New Roman" w:cs="Times New Roman"/>
          <w:sz w:val="24"/>
          <w:szCs w:val="24"/>
        </w:rPr>
        <w:t>FeO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 xml:space="preserve"> en la escoria: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0"/>
          <w:sz w:val="24"/>
          <w:szCs w:val="24"/>
        </w:rPr>
        <w:object w:dxaOrig="5340" w:dyaOrig="700">
          <v:shape id="_x0000_i1037" type="#_x0000_t75" style="width:267pt;height:35.25pt" o:ole="" fillcolor="window">
            <v:imagedata r:id="rId27" o:title=""/>
          </v:shape>
          <o:OLEObject Type="Embed" ProgID="Equation.3" ShapeID="_x0000_i1037" DrawAspect="Content" ObjectID="_1312362530" r:id="rId28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 xml:space="preserve">Moles </w:t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FeO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>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0"/>
          <w:sz w:val="24"/>
          <w:szCs w:val="24"/>
        </w:rPr>
        <w:object w:dxaOrig="3940" w:dyaOrig="720">
          <v:shape id="_x0000_i1038" type="#_x0000_t75" style="width:197.25pt;height:36pt" o:ole="" fillcolor="window">
            <v:imagedata r:id="rId29" o:title=""/>
          </v:shape>
          <o:OLEObject Type="Embed" ProgID="Equation.3" ShapeID="_x0000_i1038" DrawAspect="Content" ObjectID="_1312362531" r:id="rId30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Peso de la escoria: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0"/>
          <w:sz w:val="24"/>
          <w:szCs w:val="24"/>
        </w:rPr>
        <w:object w:dxaOrig="4700" w:dyaOrig="720">
          <v:shape id="_x0000_i1039" type="#_x0000_t75" style="width:234.75pt;height:36pt" o:ole="" fillcolor="window">
            <v:imagedata r:id="rId31" o:title=""/>
          </v:shape>
          <o:OLEObject Type="Embed" ProgID="Equation.3" ShapeID="_x0000_i1039" DrawAspect="Content" ObjectID="_1312362532" r:id="rId32"/>
        </w:objec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  <w:t>i)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Peso de SiO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>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24"/>
          <w:sz w:val="24"/>
          <w:szCs w:val="24"/>
        </w:rPr>
        <w:object w:dxaOrig="5280" w:dyaOrig="639">
          <v:shape id="_x0000_i1040" type="#_x0000_t75" style="width:264pt;height:32.25pt" o:ole="" fillcolor="window">
            <v:imagedata r:id="rId33" o:title=""/>
          </v:shape>
          <o:OLEObject Type="Embed" ProgID="Equation.3" ShapeID="_x0000_i1040" DrawAspect="Content" ObjectID="_1312362533" r:id="rId34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Moles SiO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>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4"/>
          <w:sz w:val="24"/>
          <w:szCs w:val="24"/>
        </w:rPr>
        <w:object w:dxaOrig="3460" w:dyaOrig="760">
          <v:shape id="_x0000_i1041" type="#_x0000_t75" style="width:173.25pt;height:38.25pt" o:ole="" fillcolor="window">
            <v:imagedata r:id="rId35" o:title=""/>
          </v:shape>
          <o:OLEObject Type="Embed" ProgID="Equation.3" ShapeID="_x0000_i1041" DrawAspect="Content" ObjectID="_1312362534" r:id="rId36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Peso S en gases: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14"/>
          <w:sz w:val="24"/>
          <w:szCs w:val="24"/>
        </w:rPr>
        <w:object w:dxaOrig="4920" w:dyaOrig="380">
          <v:shape id="_x0000_i1042" type="#_x0000_t75" style="width:246pt;height:18.75pt" o:ole="" fillcolor="window">
            <v:imagedata r:id="rId37" o:title=""/>
          </v:shape>
          <o:OLEObject Type="Embed" ProgID="Equation.3" ShapeID="_x0000_i1042" DrawAspect="Content" ObjectID="_1312362535" r:id="rId38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lastRenderedPageBreak/>
        <w:t>Peso SO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 xml:space="preserve"> en gases: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0"/>
          <w:sz w:val="24"/>
          <w:szCs w:val="24"/>
        </w:rPr>
        <w:object w:dxaOrig="4780" w:dyaOrig="720">
          <v:shape id="_x0000_i1043" type="#_x0000_t75" style="width:239.25pt;height:36pt" o:ole="" fillcolor="window">
            <v:imagedata r:id="rId39" o:title=""/>
          </v:shape>
          <o:OLEObject Type="Embed" ProgID="Equation.3" ShapeID="_x0000_i1043" DrawAspect="Content" ObjectID="_1312362536" r:id="rId40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Moles SO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 xml:space="preserve"> en gases: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4"/>
          <w:sz w:val="24"/>
          <w:szCs w:val="24"/>
        </w:rPr>
        <w:object w:dxaOrig="3800" w:dyaOrig="780">
          <v:shape id="_x0000_i1044" type="#_x0000_t75" style="width:189.75pt;height:39pt" o:ole="" fillcolor="window">
            <v:imagedata r:id="rId41" o:title=""/>
          </v:shape>
          <o:OLEObject Type="Embed" ProgID="Equation.3" ShapeID="_x0000_i1044" DrawAspect="Content" ObjectID="_1312362537" r:id="rId42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Volumen SO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 xml:space="preserve"> gases: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14"/>
          <w:sz w:val="24"/>
          <w:szCs w:val="24"/>
        </w:rPr>
        <w:object w:dxaOrig="3920" w:dyaOrig="400">
          <v:shape id="_x0000_i1045" type="#_x0000_t75" style="width:195.75pt;height:20.25pt" o:ole="" fillcolor="window">
            <v:imagedata r:id="rId43" o:title=""/>
          </v:shape>
          <o:OLEObject Type="Embed" ProgID="Equation.3" ShapeID="_x0000_i1045" DrawAspect="Content" ObjectID="_1312362538" r:id="rId44"/>
        </w:objec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>)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Moles de CuFeS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>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34"/>
          <w:sz w:val="24"/>
          <w:szCs w:val="24"/>
        </w:rPr>
        <w:object w:dxaOrig="4020" w:dyaOrig="760">
          <v:shape id="_x0000_i1046" type="#_x0000_t75" style="width:201pt;height:38.25pt" o:ole="" fillcolor="window">
            <v:imagedata r:id="rId45" o:title=""/>
          </v:shape>
          <o:OLEObject Type="Embed" ProgID="Equation.3" ShapeID="_x0000_i1046" DrawAspect="Content" ObjectID="_1312362539" r:id="rId46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Moles de 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 xml:space="preserve"> oxidación CuFeS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>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24"/>
          <w:sz w:val="24"/>
          <w:szCs w:val="24"/>
        </w:rPr>
        <w:object w:dxaOrig="4959" w:dyaOrig="620">
          <v:shape id="_x0000_i1047" type="#_x0000_t75" style="width:248.25pt;height:30.75pt" o:ole="" fillcolor="window">
            <v:imagedata r:id="rId47" o:title=""/>
          </v:shape>
          <o:OLEObject Type="Embed" ProgID="Equation.3" ShapeID="_x0000_i1047" DrawAspect="Content" ObjectID="_1312362540" r:id="rId48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 xml:space="preserve">Moles de </w:t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 xml:space="preserve"> oxidan: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14"/>
          <w:sz w:val="24"/>
          <w:szCs w:val="24"/>
        </w:rPr>
        <w:object w:dxaOrig="5140" w:dyaOrig="380">
          <v:shape id="_x0000_i1048" type="#_x0000_t75" style="width:257.25pt;height:18.75pt" o:ole="" fillcolor="window">
            <v:imagedata r:id="rId49" o:title=""/>
          </v:shape>
          <o:OLEObject Type="Embed" ProgID="Equation.3" ShapeID="_x0000_i1048" DrawAspect="Content" ObjectID="_1312362541" r:id="rId50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 xml:space="preserve">Moles </w:t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 xml:space="preserve"> oxidación </w:t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FeS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>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24"/>
          <w:sz w:val="24"/>
          <w:szCs w:val="24"/>
        </w:rPr>
        <w:object w:dxaOrig="4940" w:dyaOrig="620">
          <v:shape id="_x0000_i1049" type="#_x0000_t75" style="width:246.75pt;height:30.75pt" o:ole="" fillcolor="window">
            <v:imagedata r:id="rId51" o:title=""/>
          </v:shape>
          <o:OLEObject Type="Embed" ProgID="Equation.3" ShapeID="_x0000_i1049" DrawAspect="Content" ObjectID="_1312362542" r:id="rId52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Moles 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estequiométrico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>: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position w:val="-14"/>
          <w:sz w:val="24"/>
          <w:szCs w:val="24"/>
        </w:rPr>
        <w:object w:dxaOrig="6160" w:dyaOrig="380">
          <v:shape id="_x0000_i1050" type="#_x0000_t75" style="width:308.25pt;height:18.75pt" o:ole="" fillcolor="window">
            <v:imagedata r:id="rId53" o:title=""/>
          </v:shape>
          <o:OLEObject Type="Embed" ProgID="Equation.3" ShapeID="_x0000_i1050" DrawAspect="Content" ObjectID="_1312362543" r:id="rId54"/>
        </w:object>
      </w:r>
      <w:r w:rsidRPr="00C374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Volumen O</w:t>
      </w:r>
      <w:r w:rsidRPr="00C37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7456">
        <w:rPr>
          <w:rFonts w:ascii="Times New Roman" w:hAnsi="Times New Roman" w:cs="Times New Roman"/>
          <w:sz w:val="24"/>
          <w:szCs w:val="24"/>
        </w:rPr>
        <w:t xml:space="preserve"> requerido:</w: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position w:val="-14"/>
          <w:sz w:val="24"/>
          <w:szCs w:val="24"/>
        </w:rPr>
        <w:object w:dxaOrig="3760" w:dyaOrig="400">
          <v:shape id="_x0000_i1051" type="#_x0000_t75" style="width:188.25pt;height:20.25pt" o:ole="" fillcolor="window">
            <v:imagedata r:id="rId55" o:title=""/>
          </v:shape>
          <o:OLEObject Type="Embed" ProgID="Equation.3" ShapeID="_x0000_i1051" DrawAspect="Content" ObjectID="_1312362544" r:id="rId56"/>
        </w:object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r w:rsidRPr="00C3745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37456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C37456">
        <w:rPr>
          <w:rFonts w:ascii="Times New Roman" w:hAnsi="Times New Roman" w:cs="Times New Roman"/>
          <w:sz w:val="24"/>
          <w:szCs w:val="24"/>
        </w:rPr>
        <w:t>)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Balance de calor: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Calor de  entrada: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position w:val="-88"/>
          <w:sz w:val="24"/>
          <w:szCs w:val="24"/>
        </w:rPr>
        <w:object w:dxaOrig="8220" w:dyaOrig="1900">
          <v:shape id="_x0000_i1052" type="#_x0000_t75" style="width:411pt;height:95.25pt" o:ole="" fillcolor="window">
            <v:imagedata r:id="rId57" o:title=""/>
          </v:shape>
          <o:OLEObject Type="Embed" ProgID="Equation.3" ShapeID="_x0000_i1052" DrawAspect="Content" ObjectID="_1312362545" r:id="rId58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position w:val="-24"/>
          <w:sz w:val="24"/>
          <w:szCs w:val="24"/>
        </w:rPr>
        <w:object w:dxaOrig="8240" w:dyaOrig="620">
          <v:shape id="_x0000_i1053" type="#_x0000_t75" style="width:411.75pt;height:30.75pt" o:ole="" fillcolor="window">
            <v:imagedata r:id="rId59" o:title=""/>
          </v:shape>
          <o:OLEObject Type="Embed" ProgID="Equation.3" ShapeID="_x0000_i1053" DrawAspect="Content" ObjectID="_1312362546" r:id="rId60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7" type="#_x0000_t75" style="position:absolute;margin-left:-1pt;margin-top:17.6pt;width:384pt;height:31pt;z-index:251661312" o:allowincell="f">
            <v:imagedata r:id="rId61" o:title=""/>
            <w10:wrap type="topAndBottom"/>
          </v:shape>
          <o:OLEObject Type="Embed" ProgID="Equation.3" ShapeID="_x0000_s1027" DrawAspect="Content" ObjectID="_1312362550" r:id="rId62"/>
        </w:pi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 xml:space="preserve">Calor total aportado por las reacciones: </w:t>
      </w:r>
      <w:r>
        <w:rPr>
          <w:rFonts w:ascii="Times New Roman" w:hAnsi="Times New Roman" w:cs="Times New Roman"/>
          <w:sz w:val="24"/>
          <w:szCs w:val="24"/>
        </w:rPr>
        <w:pict>
          <v:shape id="_x0000_s1028" type="#_x0000_t75" style="position:absolute;margin-left:0;margin-top:0;width:9pt;height:17pt;z-index:251662336;mso-position-horizontal-relative:text;mso-position-vertical-relative:text" o:allowincell="f">
            <v:imagedata r:id="rId6" o:title=""/>
            <w10:wrap type="topAndBottom"/>
          </v:shape>
          <o:OLEObject Type="Embed" ProgID="Equation.3" ShapeID="_x0000_s1028" DrawAspect="Content" ObjectID="_1312362551" r:id="rId63"/>
        </w:pict>
      </w:r>
      <w:r w:rsidRPr="00C37456">
        <w:rPr>
          <w:rFonts w:ascii="Times New Roman" w:hAnsi="Times New Roman" w:cs="Times New Roman"/>
          <w:position w:val="-10"/>
          <w:sz w:val="24"/>
          <w:szCs w:val="24"/>
        </w:rPr>
        <w:object w:dxaOrig="1880" w:dyaOrig="340">
          <v:shape id="_x0000_i1054" type="#_x0000_t75" style="width:93.75pt;height:17.25pt" o:ole="" fillcolor="window">
            <v:imagedata r:id="rId64" o:title=""/>
          </v:shape>
          <o:OLEObject Type="Embed" ProgID="Equation.3" ShapeID="_x0000_i1054" DrawAspect="Content" ObjectID="_1312362547" r:id="rId65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lastRenderedPageBreak/>
        <w:t>Calor de salida: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Calor calentamiento mata desde 298 a 1500 K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position w:val="-24"/>
          <w:sz w:val="24"/>
          <w:szCs w:val="24"/>
        </w:rPr>
        <w:object w:dxaOrig="4900" w:dyaOrig="660">
          <v:shape id="_x0000_i1055" type="#_x0000_t75" style="width:245.25pt;height:33pt" o:ole="" fillcolor="window">
            <v:imagedata r:id="rId66" o:title=""/>
          </v:shape>
          <o:OLEObject Type="Embed" ProgID="Equation.3" ShapeID="_x0000_i1055" DrawAspect="Content" ObjectID="_1312362548" r:id="rId67"/>
        </w:obje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9" type="#_x0000_t75" style="position:absolute;margin-left:-1pt;margin-top:9.8pt;width:240.95pt;height:31.95pt;z-index:251663360" o:allowincell="f">
            <v:imagedata r:id="rId68" o:title=""/>
            <w10:wrap type="topAndBottom"/>
          </v:shape>
          <o:OLEObject Type="Embed" ProgID="Equation.3" ShapeID="_x0000_s1029" DrawAspect="Content" ObjectID="_1312362552" r:id="rId69"/>
        </w:pic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>Calor calentamiento de la escoria desde 298 a 1500 K: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6" type="#_x0000_t75" style="position:absolute;margin-left:-1pt;margin-top:58.4pt;width:9pt;height:17pt;z-index:251660288" o:allowincell="f">
            <v:imagedata r:id="rId6" o:title=""/>
            <w10:wrap type="topAndBottom"/>
          </v:shape>
          <o:OLEObject Type="Embed" ProgID="Equation.3" ShapeID="_x0000_s1026" DrawAspect="Content" ObjectID="_1312362553" r:id="rId70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0" type="#_x0000_t75" style="position:absolute;margin-left:-5.2pt;margin-top:10.8pt;width:286pt;height:33pt;z-index:251664384" o:allowincell="f">
            <v:imagedata r:id="rId71" o:title=""/>
            <w10:wrap type="topAndBottom"/>
          </v:shape>
          <o:OLEObject Type="Embed" ProgID="Equation.3" ShapeID="_x0000_s1030" DrawAspect="Content" ObjectID="_1312362554" r:id="rId72"/>
        </w:pict>
      </w:r>
      <w:r w:rsidRPr="00C37456">
        <w:rPr>
          <w:rFonts w:ascii="Times New Roman" w:hAnsi="Times New Roman" w:cs="Times New Roman"/>
          <w:sz w:val="24"/>
          <w:szCs w:val="24"/>
        </w:rPr>
        <w:t>Calor calentamiento gases desde 298 a 1700 K: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1" type="#_x0000_t75" style="position:absolute;margin-left:0;margin-top:0;width:244pt;height:33pt;z-index:251665408" o:allowincell="f">
            <v:imagedata r:id="rId73" o:title=""/>
            <w10:wrap type="topAndBottom"/>
          </v:shape>
          <o:OLEObject Type="Embed" ProgID="Equation.3" ShapeID="_x0000_s1031" DrawAspect="Content" ObjectID="_1312362555" r:id="rId74"/>
        </w:pict>
      </w:r>
    </w:p>
    <w:p w:rsidR="00911C77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456">
        <w:rPr>
          <w:rFonts w:ascii="Times New Roman" w:hAnsi="Times New Roman" w:cs="Times New Roman"/>
          <w:sz w:val="24"/>
          <w:szCs w:val="24"/>
        </w:rPr>
        <w:t xml:space="preserve">Pérdidas de calor: </w:t>
      </w:r>
    </w:p>
    <w:p w:rsidR="00911C77" w:rsidRPr="00C37456" w:rsidRDefault="00911C77" w:rsidP="00911C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6DA" w:rsidRDefault="00911C77" w:rsidP="00911C77">
      <w:r w:rsidRPr="00C37456">
        <w:rPr>
          <w:rFonts w:ascii="Times New Roman" w:hAnsi="Times New Roman" w:cs="Times New Roman"/>
          <w:position w:val="-32"/>
          <w:sz w:val="24"/>
          <w:szCs w:val="24"/>
        </w:rPr>
        <w:object w:dxaOrig="7640" w:dyaOrig="760">
          <v:shape id="_x0000_i1056" type="#_x0000_t75" style="width:416.25pt;height:37.5pt" o:ole="" fillcolor="window">
            <v:imagedata r:id="rId75" o:title=""/>
          </v:shape>
          <o:OLEObject Type="Embed" ProgID="Equation.3" ShapeID="_x0000_i1056" DrawAspect="Content" ObjectID="_1312362549" r:id="rId76"/>
        </w:object>
      </w:r>
    </w:p>
    <w:sectPr w:rsidR="007416DA" w:rsidSect="007416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1C77"/>
    <w:rsid w:val="000B5C8C"/>
    <w:rsid w:val="004A3B9C"/>
    <w:rsid w:val="007416DA"/>
    <w:rsid w:val="00911C77"/>
    <w:rsid w:val="00D2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C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911C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11C77"/>
    <w:rPr>
      <w:rFonts w:ascii="Times New Roman" w:eastAsia="Times New Roman" w:hAnsi="Times New Roman" w:cs="Times New Roman"/>
      <w:sz w:val="24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63" Type="http://schemas.openxmlformats.org/officeDocument/2006/relationships/oleObject" Target="embeddings/oleObject31.bin"/><Relationship Id="rId68" Type="http://schemas.openxmlformats.org/officeDocument/2006/relationships/image" Target="media/image32.wmf"/><Relationship Id="rId76" Type="http://schemas.openxmlformats.org/officeDocument/2006/relationships/oleObject" Target="embeddings/oleObject38.bin"/><Relationship Id="rId7" Type="http://schemas.openxmlformats.org/officeDocument/2006/relationships/oleObject" Target="embeddings/oleObject2.bin"/><Relationship Id="rId71" Type="http://schemas.openxmlformats.org/officeDocument/2006/relationships/image" Target="media/image33.wmf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image" Target="media/image13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image" Target="media/image31.wmf"/><Relationship Id="rId74" Type="http://schemas.openxmlformats.org/officeDocument/2006/relationships/oleObject" Target="embeddings/oleObject37.bin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73" Type="http://schemas.openxmlformats.org/officeDocument/2006/relationships/image" Target="media/image34.wmf"/><Relationship Id="rId78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4.bin"/><Relationship Id="rId77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6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5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9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5.wmf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475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1</cp:revision>
  <dcterms:created xsi:type="dcterms:W3CDTF">2009-08-21T16:19:00Z</dcterms:created>
  <dcterms:modified xsi:type="dcterms:W3CDTF">2009-08-21T16:21:00Z</dcterms:modified>
</cp:coreProperties>
</file>