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3A8" w:rsidRPr="00CA33B4" w:rsidRDefault="009C4A58" w:rsidP="002C067D">
      <w:pPr>
        <w:autoSpaceDE w:val="0"/>
        <w:autoSpaceDN w:val="0"/>
        <w:adjustRightInd w:val="0"/>
        <w:jc w:val="both"/>
        <w:rPr>
          <w:rFonts w:ascii="TimesNewRoman" w:hAnsi="TimesNewRoman" w:cs="TimesNewRoman"/>
          <w:b/>
        </w:rPr>
      </w:pPr>
      <w:r>
        <w:rPr>
          <w:rFonts w:ascii="TimesNewRoman" w:hAnsi="TimesNewRoman" w:cs="TimesNewRoman"/>
          <w:b/>
        </w:rPr>
        <w:t>IN 3401</w:t>
      </w:r>
    </w:p>
    <w:p w:rsidR="004D33A8" w:rsidRPr="00CA33B4" w:rsidRDefault="004D33A8" w:rsidP="002C067D">
      <w:pPr>
        <w:autoSpaceDE w:val="0"/>
        <w:autoSpaceDN w:val="0"/>
        <w:adjustRightInd w:val="0"/>
        <w:jc w:val="both"/>
        <w:rPr>
          <w:rFonts w:ascii="TimesNewRoman" w:hAnsi="TimesNewRoman" w:cs="TimesNewRoman"/>
          <w:b/>
        </w:rPr>
      </w:pPr>
      <w:r w:rsidRPr="00CA33B4">
        <w:rPr>
          <w:rFonts w:ascii="TimesNewRoman" w:hAnsi="TimesNewRoman" w:cs="TimesNewRoman"/>
          <w:b/>
        </w:rPr>
        <w:t>Métodos Estadísticos para Economía y Gestión</w:t>
      </w:r>
    </w:p>
    <w:p w:rsidR="004D33A8" w:rsidRDefault="009C4A58" w:rsidP="002C067D">
      <w:pPr>
        <w:autoSpaceDE w:val="0"/>
        <w:autoSpaceDN w:val="0"/>
        <w:adjustRightInd w:val="0"/>
        <w:jc w:val="both"/>
        <w:rPr>
          <w:rFonts w:ascii="TimesNewRoman" w:hAnsi="TimesNewRoman" w:cs="TimesNewRoman"/>
        </w:rPr>
      </w:pPr>
      <w:r>
        <w:rPr>
          <w:rFonts w:ascii="TimesNewRoman" w:hAnsi="TimesNewRoman" w:cs="TimesNewRoman"/>
        </w:rPr>
        <w:t>Primavera</w:t>
      </w:r>
      <w:r w:rsidR="004D33A8">
        <w:rPr>
          <w:rFonts w:ascii="TimesNewRoman" w:hAnsi="TimesNewRoman" w:cs="TimesNewRoman"/>
        </w:rPr>
        <w:t xml:space="preserve"> 200</w:t>
      </w:r>
      <w:r w:rsidR="007C620E">
        <w:rPr>
          <w:rFonts w:ascii="TimesNewRoman" w:hAnsi="TimesNewRoman" w:cs="TimesNewRoman"/>
        </w:rPr>
        <w:t>9</w:t>
      </w:r>
      <w:r w:rsidR="004D33A8">
        <w:rPr>
          <w:rFonts w:ascii="TimesNewRoman" w:hAnsi="TimesNewRoman" w:cs="TimesNewRoman"/>
        </w:rPr>
        <w:t>, Prof. Manuel Reyes</w:t>
      </w:r>
    </w:p>
    <w:p w:rsidR="004D33A8" w:rsidRDefault="009C4A58" w:rsidP="002C067D">
      <w:pPr>
        <w:autoSpaceDE w:val="0"/>
        <w:autoSpaceDN w:val="0"/>
        <w:adjustRightInd w:val="0"/>
        <w:jc w:val="both"/>
        <w:rPr>
          <w:rFonts w:ascii="TimesNewRoman" w:hAnsi="TimesNewRoman" w:cs="TimesNewRoman"/>
        </w:rPr>
      </w:pPr>
      <w:r>
        <w:rPr>
          <w:rFonts w:ascii="TimesNewRoman" w:hAnsi="TimesNewRoman" w:cs="TimesNewRoman"/>
        </w:rPr>
        <w:t>Miércoles 30</w:t>
      </w:r>
      <w:r w:rsidR="007C620E">
        <w:rPr>
          <w:rFonts w:ascii="TimesNewRoman" w:hAnsi="TimesNewRoman" w:cs="TimesNewRoman"/>
        </w:rPr>
        <w:t xml:space="preserve"> de </w:t>
      </w:r>
      <w:r>
        <w:rPr>
          <w:rFonts w:ascii="TimesNewRoman" w:hAnsi="TimesNewRoman" w:cs="TimesNewRoman"/>
        </w:rPr>
        <w:t>Septiembre</w:t>
      </w:r>
      <w:r w:rsidR="007C620E">
        <w:rPr>
          <w:rFonts w:ascii="TimesNewRoman" w:hAnsi="TimesNewRoman" w:cs="TimesNewRoman"/>
        </w:rPr>
        <w:t xml:space="preserve"> de 2009</w:t>
      </w:r>
    </w:p>
    <w:p w:rsidR="004D33A8" w:rsidRDefault="004D33A8" w:rsidP="002C067D">
      <w:pPr>
        <w:autoSpaceDE w:val="0"/>
        <w:autoSpaceDN w:val="0"/>
        <w:adjustRightInd w:val="0"/>
        <w:jc w:val="both"/>
        <w:rPr>
          <w:rFonts w:ascii="TimesNewRoman" w:hAnsi="TimesNewRoman" w:cs="TimesNewRoman"/>
        </w:rPr>
      </w:pPr>
    </w:p>
    <w:p w:rsidR="004D33A8" w:rsidRDefault="003864F7" w:rsidP="002C067D">
      <w:pPr>
        <w:autoSpaceDE w:val="0"/>
        <w:autoSpaceDN w:val="0"/>
        <w:adjustRightInd w:val="0"/>
        <w:jc w:val="center"/>
        <w:rPr>
          <w:rFonts w:ascii="TimesNewRoman,Bold" w:hAnsi="TimesNewRoman,Bold" w:cs="TimesNewRoman,Bold"/>
          <w:b/>
          <w:bCs/>
          <w:sz w:val="28"/>
          <w:szCs w:val="28"/>
        </w:rPr>
      </w:pPr>
      <w:r>
        <w:rPr>
          <w:rFonts w:ascii="TimesNewRoman,Bold" w:hAnsi="TimesNewRoman,Bold" w:cs="TimesNewRoman,Bold"/>
          <w:b/>
          <w:bCs/>
          <w:sz w:val="28"/>
          <w:szCs w:val="28"/>
        </w:rPr>
        <w:t>TAREA 3: Análisis Factorial</w:t>
      </w:r>
    </w:p>
    <w:p w:rsidR="004D33A8" w:rsidRDefault="004D33A8" w:rsidP="002C067D">
      <w:pPr>
        <w:autoSpaceDE w:val="0"/>
        <w:autoSpaceDN w:val="0"/>
        <w:adjustRightInd w:val="0"/>
        <w:jc w:val="both"/>
        <w:rPr>
          <w:rFonts w:ascii="TimesNewRoman" w:hAnsi="TimesNewRoman" w:cs="TimesNewRoman"/>
        </w:rPr>
      </w:pPr>
    </w:p>
    <w:p w:rsidR="007A18CF" w:rsidRDefault="004D33A8" w:rsidP="002C067D">
      <w:pPr>
        <w:autoSpaceDE w:val="0"/>
        <w:autoSpaceDN w:val="0"/>
        <w:adjustRightInd w:val="0"/>
        <w:jc w:val="both"/>
        <w:rPr>
          <w:rFonts w:ascii="TimesNewRoman,Bold" w:hAnsi="TimesNewRoman,Bold" w:cs="TimesNewRoman,Bold"/>
          <w:b/>
          <w:bCs/>
          <w:sz w:val="20"/>
          <w:szCs w:val="20"/>
        </w:rPr>
      </w:pPr>
      <w:r>
        <w:rPr>
          <w:rFonts w:ascii="TimesNewRoman,Bold" w:hAnsi="TimesNewRoman,Bold" w:cs="TimesNewRoman,Bold"/>
          <w:b/>
          <w:bCs/>
          <w:sz w:val="20"/>
          <w:szCs w:val="20"/>
        </w:rPr>
        <w:t xml:space="preserve">Entregar </w:t>
      </w:r>
      <w:r w:rsidR="009C4A58">
        <w:rPr>
          <w:rFonts w:ascii="TimesNewRoman,Bold" w:hAnsi="TimesNewRoman,Bold" w:cs="TimesNewRoman,Bold"/>
          <w:b/>
          <w:bCs/>
          <w:sz w:val="20"/>
          <w:szCs w:val="20"/>
        </w:rPr>
        <w:t>lunes 18 de Octubre</w:t>
      </w:r>
      <w:r w:rsidRPr="004D33A8">
        <w:rPr>
          <w:rFonts w:ascii="TimesNewRoman,Bold" w:hAnsi="TimesNewRoman,Bold" w:cs="TimesNewRoman,Bold"/>
          <w:bCs/>
          <w:sz w:val="20"/>
          <w:szCs w:val="20"/>
        </w:rPr>
        <w:t xml:space="preserve"> vía </w:t>
      </w:r>
      <w:r w:rsidR="007C620E">
        <w:rPr>
          <w:rFonts w:ascii="TimesNewRoman,Bold" w:hAnsi="TimesNewRoman,Bold" w:cs="TimesNewRoman,Bold"/>
          <w:bCs/>
          <w:sz w:val="20"/>
          <w:szCs w:val="20"/>
        </w:rPr>
        <w:t>UCURSOS en un archivo “.</w:t>
      </w:r>
      <w:proofErr w:type="spellStart"/>
      <w:r w:rsidR="007C620E">
        <w:rPr>
          <w:rFonts w:ascii="TimesNewRoman,Bold" w:hAnsi="TimesNewRoman,Bold" w:cs="TimesNewRoman,Bold"/>
          <w:bCs/>
          <w:sz w:val="20"/>
          <w:szCs w:val="20"/>
        </w:rPr>
        <w:t>zip</w:t>
      </w:r>
      <w:proofErr w:type="spellEnd"/>
      <w:r w:rsidR="007C620E">
        <w:rPr>
          <w:rFonts w:ascii="TimesNewRoman,Bold" w:hAnsi="TimesNewRoman,Bold" w:cs="TimesNewRoman,Bold"/>
          <w:bCs/>
          <w:sz w:val="20"/>
          <w:szCs w:val="20"/>
        </w:rPr>
        <w:t>”</w:t>
      </w:r>
      <w:r>
        <w:rPr>
          <w:rFonts w:ascii="TimesNewRoman,Bold" w:hAnsi="TimesNewRoman,Bold" w:cs="TimesNewRoman,Bold"/>
          <w:b/>
          <w:bCs/>
          <w:sz w:val="20"/>
          <w:szCs w:val="20"/>
        </w:rPr>
        <w:t>.</w:t>
      </w:r>
      <w:r w:rsidR="007A18CF">
        <w:rPr>
          <w:rFonts w:ascii="TimesNewRoman,Bold" w:hAnsi="TimesNewRoman,Bold" w:cs="TimesNewRoman,Bold"/>
          <w:b/>
          <w:bCs/>
          <w:sz w:val="20"/>
          <w:szCs w:val="20"/>
        </w:rPr>
        <w:t xml:space="preserve"> </w:t>
      </w:r>
    </w:p>
    <w:p w:rsidR="007A18CF" w:rsidRDefault="007A18CF" w:rsidP="002C067D">
      <w:pPr>
        <w:autoSpaceDE w:val="0"/>
        <w:autoSpaceDN w:val="0"/>
        <w:adjustRightInd w:val="0"/>
        <w:jc w:val="both"/>
        <w:rPr>
          <w:rFonts w:ascii="TimesNewRoman,Bold" w:hAnsi="TimesNewRoman,Bold" w:cs="TimesNewRoman,Bold"/>
          <w:bCs/>
          <w:sz w:val="20"/>
          <w:szCs w:val="20"/>
        </w:rPr>
      </w:pPr>
      <w:r>
        <w:rPr>
          <w:rFonts w:ascii="TimesNewRoman,Bold" w:hAnsi="TimesNewRoman,Bold" w:cs="TimesNewRoman,Bold"/>
          <w:b/>
          <w:bCs/>
          <w:sz w:val="20"/>
          <w:szCs w:val="20"/>
        </w:rPr>
        <w:t xml:space="preserve">IMPORTANTE: </w:t>
      </w:r>
      <w:r w:rsidR="007C620E">
        <w:rPr>
          <w:rFonts w:ascii="TimesNewRoman,Bold" w:hAnsi="TimesNewRoman,Bold" w:cs="TimesNewRoman,Bold"/>
          <w:bCs/>
          <w:sz w:val="20"/>
          <w:szCs w:val="20"/>
        </w:rPr>
        <w:t>llamar al archivo “.</w:t>
      </w:r>
      <w:proofErr w:type="spellStart"/>
      <w:r w:rsidR="007C620E">
        <w:rPr>
          <w:rFonts w:ascii="TimesNewRoman,Bold" w:hAnsi="TimesNewRoman,Bold" w:cs="TimesNewRoman,Bold"/>
          <w:bCs/>
          <w:sz w:val="20"/>
          <w:szCs w:val="20"/>
        </w:rPr>
        <w:t>zip</w:t>
      </w:r>
      <w:proofErr w:type="spellEnd"/>
      <w:r w:rsidR="007C620E">
        <w:rPr>
          <w:rFonts w:ascii="TimesNewRoman,Bold" w:hAnsi="TimesNewRoman,Bold" w:cs="TimesNewRoman,Bold"/>
          <w:bCs/>
          <w:sz w:val="20"/>
          <w:szCs w:val="20"/>
        </w:rPr>
        <w:t>” de la siguiente forma</w:t>
      </w:r>
    </w:p>
    <w:p w:rsidR="007A18CF" w:rsidRPr="007A18CF" w:rsidRDefault="007A18CF" w:rsidP="002C067D">
      <w:pPr>
        <w:autoSpaceDE w:val="0"/>
        <w:autoSpaceDN w:val="0"/>
        <w:adjustRightInd w:val="0"/>
        <w:jc w:val="both"/>
        <w:rPr>
          <w:rFonts w:ascii="TimesNewRoman,Bold" w:hAnsi="TimesNewRoman,Bold" w:cs="TimesNewRoman,Bold"/>
          <w:b/>
          <w:bCs/>
          <w:sz w:val="20"/>
          <w:szCs w:val="20"/>
        </w:rPr>
      </w:pPr>
      <w:r>
        <w:rPr>
          <w:rFonts w:ascii="TimesNewRoman,Bold" w:hAnsi="TimesNewRoman,Bold" w:cs="TimesNewRoman,Bold"/>
          <w:bCs/>
          <w:sz w:val="20"/>
          <w:szCs w:val="20"/>
        </w:rPr>
        <w:t xml:space="preserve">       </w:t>
      </w:r>
      <w:r w:rsidRPr="007A18CF">
        <w:rPr>
          <w:rFonts w:ascii="TimesNewRoman,Bold" w:hAnsi="TimesNewRoman,Bold" w:cs="TimesNewRoman,Bold"/>
          <w:b/>
          <w:bCs/>
          <w:sz w:val="20"/>
          <w:szCs w:val="20"/>
        </w:rPr>
        <w:t>“</w:t>
      </w:r>
      <w:r w:rsidR="00F86997">
        <w:rPr>
          <w:rFonts w:ascii="TimesNewRoman,Bold" w:hAnsi="TimesNewRoman,Bold" w:cs="TimesNewRoman,Bold"/>
          <w:b/>
          <w:bCs/>
          <w:i/>
          <w:sz w:val="20"/>
          <w:szCs w:val="20"/>
        </w:rPr>
        <w:t>Tarea2</w:t>
      </w:r>
      <w:r w:rsidRPr="007A18CF">
        <w:rPr>
          <w:rFonts w:ascii="TimesNewRoman,Bold" w:hAnsi="TimesNewRoman,Bold" w:cs="TimesNewRoman,Bold"/>
          <w:b/>
          <w:bCs/>
          <w:i/>
          <w:sz w:val="20"/>
          <w:szCs w:val="20"/>
        </w:rPr>
        <w:t>1 IN</w:t>
      </w:r>
      <w:r w:rsidR="009C4A58">
        <w:rPr>
          <w:rFonts w:ascii="TimesNewRoman,Bold" w:hAnsi="TimesNewRoman,Bold" w:cs="TimesNewRoman,Bold"/>
          <w:b/>
          <w:bCs/>
          <w:i/>
          <w:sz w:val="20"/>
          <w:szCs w:val="20"/>
        </w:rPr>
        <w:t>3401</w:t>
      </w:r>
      <w:r w:rsidRPr="007A18CF">
        <w:rPr>
          <w:rFonts w:ascii="TimesNewRoman,Bold" w:hAnsi="TimesNewRoman,Bold" w:cs="TimesNewRoman,Bold"/>
          <w:b/>
          <w:bCs/>
          <w:i/>
          <w:sz w:val="20"/>
          <w:szCs w:val="20"/>
        </w:rPr>
        <w:t xml:space="preserve"> Primavera 200</w:t>
      </w:r>
      <w:r w:rsidR="009C4A58">
        <w:rPr>
          <w:rFonts w:ascii="TimesNewRoman,Bold" w:hAnsi="TimesNewRoman,Bold" w:cs="TimesNewRoman,Bold"/>
          <w:b/>
          <w:bCs/>
          <w:i/>
          <w:sz w:val="20"/>
          <w:szCs w:val="20"/>
        </w:rPr>
        <w:t>9</w:t>
      </w:r>
      <w:r w:rsidRPr="007A18CF">
        <w:rPr>
          <w:rFonts w:ascii="TimesNewRoman,Bold" w:hAnsi="TimesNewRoman,Bold" w:cs="TimesNewRoman,Bold"/>
          <w:b/>
          <w:bCs/>
          <w:i/>
          <w:sz w:val="20"/>
          <w:szCs w:val="20"/>
        </w:rPr>
        <w:t xml:space="preserve"> </w:t>
      </w:r>
      <w:proofErr w:type="spellStart"/>
      <w:r w:rsidR="009C4A58">
        <w:rPr>
          <w:rFonts w:ascii="TimesNewRoman,Bold" w:hAnsi="TimesNewRoman,Bold" w:cs="TimesNewRoman,Bold"/>
          <w:b/>
          <w:bCs/>
          <w:i/>
          <w:sz w:val="20"/>
          <w:szCs w:val="20"/>
        </w:rPr>
        <w:t>Nombre</w:t>
      </w:r>
      <w:r w:rsidRPr="007A18CF">
        <w:rPr>
          <w:rFonts w:ascii="TimesNewRoman,Bold" w:hAnsi="TimesNewRoman,Bold" w:cs="TimesNewRoman,Bold"/>
          <w:b/>
          <w:bCs/>
          <w:i/>
          <w:sz w:val="20"/>
          <w:szCs w:val="20"/>
        </w:rPr>
        <w:t>Apellido</w:t>
      </w:r>
      <w:proofErr w:type="spellEnd"/>
      <w:r w:rsidRPr="007A18CF">
        <w:rPr>
          <w:rFonts w:ascii="TimesNewRoman,Bold" w:hAnsi="TimesNewRoman,Bold" w:cs="TimesNewRoman,Bold"/>
          <w:b/>
          <w:bCs/>
          <w:sz w:val="20"/>
          <w:szCs w:val="20"/>
        </w:rPr>
        <w:t xml:space="preserve">”. </w:t>
      </w:r>
    </w:p>
    <w:p w:rsidR="004D33A8" w:rsidRDefault="007A18CF" w:rsidP="002C067D">
      <w:pPr>
        <w:autoSpaceDE w:val="0"/>
        <w:autoSpaceDN w:val="0"/>
        <w:adjustRightInd w:val="0"/>
        <w:jc w:val="both"/>
        <w:rPr>
          <w:rFonts w:ascii="TimesNewRoman,Bold" w:hAnsi="TimesNewRoman,Bold" w:cs="TimesNewRoman,Bold"/>
          <w:b/>
          <w:bCs/>
          <w:sz w:val="20"/>
          <w:szCs w:val="20"/>
        </w:rPr>
      </w:pPr>
      <w:r>
        <w:rPr>
          <w:rFonts w:ascii="TimesNewRoman,Bold" w:hAnsi="TimesNewRoman,Bold" w:cs="TimesNewRoman,Bold"/>
          <w:bCs/>
          <w:sz w:val="20"/>
          <w:szCs w:val="20"/>
        </w:rPr>
        <w:t xml:space="preserve">No serán revisadas tareas sin este formato para </w:t>
      </w:r>
      <w:r w:rsidR="007C620E">
        <w:rPr>
          <w:rFonts w:ascii="TimesNewRoman,Bold" w:hAnsi="TimesNewRoman,Bold" w:cs="TimesNewRoman,Bold"/>
          <w:bCs/>
          <w:sz w:val="20"/>
          <w:szCs w:val="20"/>
        </w:rPr>
        <w:t>el entregable</w:t>
      </w:r>
    </w:p>
    <w:p w:rsidR="004D33A8" w:rsidRDefault="004D33A8" w:rsidP="002C067D">
      <w:pPr>
        <w:autoSpaceDE w:val="0"/>
        <w:autoSpaceDN w:val="0"/>
        <w:adjustRightInd w:val="0"/>
        <w:jc w:val="both"/>
        <w:rPr>
          <w:rFonts w:ascii="TimesNewRoman,Bold" w:hAnsi="TimesNewRoman,Bold" w:cs="TimesNewRoman,Bold"/>
          <w:bCs/>
          <w:sz w:val="20"/>
          <w:szCs w:val="20"/>
        </w:rPr>
      </w:pPr>
      <w:r>
        <w:rPr>
          <w:rFonts w:ascii="TimesNewRoman,Bold" w:hAnsi="TimesNewRoman,Bold" w:cs="TimesNewRoman,Bold"/>
          <w:b/>
          <w:bCs/>
          <w:sz w:val="20"/>
          <w:szCs w:val="20"/>
        </w:rPr>
        <w:t xml:space="preserve">Tamaño de grupos: </w:t>
      </w:r>
      <w:r w:rsidR="009C4A58">
        <w:rPr>
          <w:rFonts w:ascii="TimesNewRoman,Bold" w:hAnsi="TimesNewRoman,Bold" w:cs="TimesNewRoman,Bold"/>
          <w:bCs/>
          <w:sz w:val="20"/>
          <w:szCs w:val="20"/>
        </w:rPr>
        <w:t>1</w:t>
      </w:r>
      <w:r w:rsidRPr="004D33A8">
        <w:rPr>
          <w:rFonts w:ascii="TimesNewRoman,Bold" w:hAnsi="TimesNewRoman,Bold" w:cs="TimesNewRoman,Bold"/>
          <w:bCs/>
          <w:sz w:val="20"/>
          <w:szCs w:val="20"/>
        </w:rPr>
        <w:t>.</w:t>
      </w:r>
    </w:p>
    <w:p w:rsidR="00F86997" w:rsidRPr="004D33A8" w:rsidRDefault="00F86997" w:rsidP="00F86997">
      <w:pPr>
        <w:autoSpaceDE w:val="0"/>
        <w:autoSpaceDN w:val="0"/>
        <w:adjustRightInd w:val="0"/>
        <w:jc w:val="both"/>
        <w:rPr>
          <w:rFonts w:ascii="TimesNewRoman,Bold" w:hAnsi="TimesNewRoman,Bold" w:cs="TimesNewRoman,Bold"/>
          <w:bCs/>
          <w:sz w:val="20"/>
          <w:szCs w:val="20"/>
        </w:rPr>
      </w:pPr>
      <w:r w:rsidRPr="00F86997">
        <w:rPr>
          <w:rFonts w:ascii="TimesNewRoman,Bold" w:hAnsi="TimesNewRoman,Bold" w:cs="TimesNewRoman,Bold"/>
          <w:b/>
          <w:bCs/>
          <w:sz w:val="20"/>
          <w:szCs w:val="20"/>
        </w:rPr>
        <w:t>IMPORTANTE</w:t>
      </w:r>
      <w:r>
        <w:rPr>
          <w:rFonts w:ascii="TimesNewRoman,Bold" w:hAnsi="TimesNewRoman,Bold" w:cs="TimesNewRoman,Bold"/>
          <w:bCs/>
          <w:sz w:val="20"/>
          <w:szCs w:val="20"/>
        </w:rPr>
        <w:t xml:space="preserve">: Elimine </w:t>
      </w:r>
      <w:r w:rsidR="006705F1">
        <w:rPr>
          <w:rFonts w:ascii="TimesNewRoman,Bold" w:hAnsi="TimesNewRoman,Bold" w:cs="TimesNewRoman,Bold"/>
          <w:bCs/>
          <w:sz w:val="20"/>
          <w:szCs w:val="20"/>
        </w:rPr>
        <w:t>de la base de datos el atributo</w:t>
      </w:r>
      <w:r>
        <w:rPr>
          <w:rFonts w:ascii="TimesNewRoman,Bold" w:hAnsi="TimesNewRoman,Bold" w:cs="TimesNewRoman,Bold"/>
          <w:bCs/>
          <w:sz w:val="20"/>
          <w:szCs w:val="20"/>
        </w:rPr>
        <w:t xml:space="preserve"> </w:t>
      </w:r>
      <w:r w:rsidR="006705F1">
        <w:rPr>
          <w:rFonts w:ascii="TimesNewRoman,Bold" w:hAnsi="TimesNewRoman,Bold" w:cs="TimesNewRoman,Bold"/>
          <w:bCs/>
          <w:sz w:val="20"/>
          <w:szCs w:val="20"/>
        </w:rPr>
        <w:t>que coincide con el dígito verificador de su RUT.</w:t>
      </w:r>
    </w:p>
    <w:p w:rsidR="004D33A8" w:rsidRDefault="004D33A8" w:rsidP="002C067D">
      <w:pPr>
        <w:autoSpaceDE w:val="0"/>
        <w:autoSpaceDN w:val="0"/>
        <w:adjustRightInd w:val="0"/>
        <w:jc w:val="both"/>
        <w:rPr>
          <w:rFonts w:ascii="TimesNewRoman,Bold" w:hAnsi="TimesNewRoman,Bold" w:cs="TimesNewRoman,Bold"/>
          <w:bCs/>
          <w:sz w:val="20"/>
          <w:szCs w:val="20"/>
        </w:rPr>
      </w:pPr>
      <w:r>
        <w:rPr>
          <w:rFonts w:ascii="TimesNewRoman,Bold" w:hAnsi="TimesNewRoman,Bold" w:cs="TimesNewRoman,Bold"/>
          <w:b/>
          <w:bCs/>
          <w:sz w:val="20"/>
          <w:szCs w:val="20"/>
        </w:rPr>
        <w:t>Entregables</w:t>
      </w:r>
      <w:r w:rsidRPr="004D33A8">
        <w:rPr>
          <w:rFonts w:ascii="TimesNewRoman,Bold" w:hAnsi="TimesNewRoman,Bold" w:cs="TimesNewRoman,Bold"/>
          <w:bCs/>
          <w:sz w:val="20"/>
          <w:szCs w:val="20"/>
        </w:rPr>
        <w:t xml:space="preserve">: documento Word con respuestas verbales, documento Excel con cálculos, </w:t>
      </w:r>
      <w:r>
        <w:rPr>
          <w:rFonts w:ascii="TimesNewRoman,Bold" w:hAnsi="TimesNewRoman,Bold" w:cs="TimesNewRoman,Bold"/>
          <w:bCs/>
          <w:sz w:val="20"/>
          <w:szCs w:val="20"/>
        </w:rPr>
        <w:t xml:space="preserve">del software </w:t>
      </w:r>
      <w:proofErr w:type="spellStart"/>
      <w:r>
        <w:rPr>
          <w:rFonts w:ascii="TimesNewRoman,Bold" w:hAnsi="TimesNewRoman,Bold" w:cs="TimesNewRoman,Bold"/>
          <w:bCs/>
          <w:sz w:val="20"/>
          <w:szCs w:val="20"/>
        </w:rPr>
        <w:t>spss</w:t>
      </w:r>
      <w:proofErr w:type="spellEnd"/>
      <w:r>
        <w:rPr>
          <w:rFonts w:ascii="TimesNewRoman,Bold" w:hAnsi="TimesNewRoman,Bold" w:cs="TimesNewRoman,Bold"/>
          <w:bCs/>
          <w:sz w:val="20"/>
          <w:szCs w:val="20"/>
        </w:rPr>
        <w:t xml:space="preserve"> </w:t>
      </w:r>
      <w:r w:rsidR="00F86997">
        <w:rPr>
          <w:rFonts w:ascii="TimesNewRoman,Bold" w:hAnsi="TimesNewRoman,Bold" w:cs="TimesNewRoman,Bold"/>
          <w:bCs/>
          <w:sz w:val="20"/>
          <w:szCs w:val="20"/>
        </w:rPr>
        <w:t xml:space="preserve">la </w:t>
      </w:r>
      <w:proofErr w:type="spellStart"/>
      <w:r w:rsidR="00F86997">
        <w:rPr>
          <w:rFonts w:ascii="TimesNewRoman,Bold" w:hAnsi="TimesNewRoman,Bold" w:cs="TimesNewRoman,Bold"/>
          <w:bCs/>
          <w:sz w:val="20"/>
          <w:szCs w:val="20"/>
        </w:rPr>
        <w:t>bd</w:t>
      </w:r>
      <w:proofErr w:type="spellEnd"/>
      <w:r w:rsidR="00F86997">
        <w:rPr>
          <w:rFonts w:ascii="TimesNewRoman,Bold" w:hAnsi="TimesNewRoman,Bold" w:cs="TimesNewRoman,Bold"/>
          <w:bCs/>
          <w:sz w:val="20"/>
          <w:szCs w:val="20"/>
        </w:rPr>
        <w:t xml:space="preserve"> usada, </w:t>
      </w:r>
      <w:r>
        <w:rPr>
          <w:rFonts w:ascii="TimesNewRoman,Bold" w:hAnsi="TimesNewRoman,Bold" w:cs="TimesNewRoman,Bold"/>
          <w:bCs/>
          <w:sz w:val="20"/>
          <w:szCs w:val="20"/>
        </w:rPr>
        <w:t>outputs y sintaxis.</w:t>
      </w:r>
      <w:r w:rsidR="007A18CF">
        <w:rPr>
          <w:rFonts w:ascii="TimesNewRoman,Bold" w:hAnsi="TimesNewRoman,Bold" w:cs="TimesNewRoman,Bold"/>
          <w:bCs/>
          <w:sz w:val="20"/>
          <w:szCs w:val="20"/>
        </w:rPr>
        <w:t xml:space="preserve"> </w:t>
      </w:r>
    </w:p>
    <w:p w:rsidR="004D33A8" w:rsidRDefault="004D33A8" w:rsidP="002C067D">
      <w:pPr>
        <w:autoSpaceDE w:val="0"/>
        <w:autoSpaceDN w:val="0"/>
        <w:adjustRightInd w:val="0"/>
        <w:jc w:val="both"/>
        <w:rPr>
          <w:rFonts w:ascii="TimesNewRoman" w:hAnsi="TimesNewRoman" w:cs="TimesNewRoman"/>
        </w:rPr>
      </w:pPr>
    </w:p>
    <w:p w:rsidR="007A18CF" w:rsidRDefault="007A18CF" w:rsidP="002C067D">
      <w:pPr>
        <w:autoSpaceDE w:val="0"/>
        <w:autoSpaceDN w:val="0"/>
        <w:adjustRightInd w:val="0"/>
        <w:jc w:val="both"/>
        <w:rPr>
          <w:rFonts w:ascii="TimesNewRoman" w:hAnsi="TimesNewRoman" w:cs="TimesNewRoman"/>
        </w:rPr>
      </w:pPr>
    </w:p>
    <w:p w:rsidR="00F86997" w:rsidRDefault="00D33C6F" w:rsidP="003864F7">
      <w:pPr>
        <w:pStyle w:val="Prrafodelista"/>
        <w:numPr>
          <w:ilvl w:val="0"/>
          <w:numId w:val="10"/>
        </w:numPr>
        <w:jc w:val="both"/>
        <w:rPr>
          <w:rFonts w:ascii="TimesNewRoman" w:hAnsi="TimesNewRoman" w:cs="TimesNewRoman"/>
        </w:rPr>
      </w:pPr>
      <w:r>
        <w:rPr>
          <w:rFonts w:ascii="TimesNewRoman" w:hAnsi="TimesNewRoman" w:cs="TimesNewRoman"/>
        </w:rPr>
        <w:t xml:space="preserve">Realice un ACP para identificar factores comunes en las percepciones de las marcas. Evalúe (KMO, </w:t>
      </w:r>
      <w:proofErr w:type="spellStart"/>
      <w:r>
        <w:rPr>
          <w:rFonts w:ascii="TimesNewRoman" w:hAnsi="TimesNewRoman" w:cs="TimesNewRoman"/>
        </w:rPr>
        <w:t>Barlet</w:t>
      </w:r>
      <w:proofErr w:type="spellEnd"/>
      <w:r>
        <w:rPr>
          <w:rFonts w:ascii="TimesNewRoman" w:hAnsi="TimesNewRoman" w:cs="TimesNewRoman"/>
        </w:rPr>
        <w:t>, sedimentación) y comente.</w:t>
      </w:r>
    </w:p>
    <w:p w:rsidR="00D33C6F" w:rsidRDefault="00D33C6F" w:rsidP="00D33C6F">
      <w:pPr>
        <w:pStyle w:val="Prrafodelista"/>
        <w:jc w:val="both"/>
        <w:rPr>
          <w:rFonts w:ascii="TimesNewRoman" w:hAnsi="TimesNewRoman" w:cs="TimesNewRoman"/>
        </w:rPr>
      </w:pPr>
    </w:p>
    <w:p w:rsidR="00D33C6F" w:rsidRDefault="00D33C6F" w:rsidP="003864F7">
      <w:pPr>
        <w:pStyle w:val="Prrafodelista"/>
        <w:numPr>
          <w:ilvl w:val="0"/>
          <w:numId w:val="10"/>
        </w:numPr>
        <w:jc w:val="both"/>
        <w:rPr>
          <w:rFonts w:ascii="TimesNewRoman" w:hAnsi="TimesNewRoman" w:cs="TimesNewRoman"/>
        </w:rPr>
      </w:pPr>
      <w:proofErr w:type="spellStart"/>
      <w:r>
        <w:rPr>
          <w:rFonts w:ascii="TimesNewRoman" w:hAnsi="TimesNewRoman" w:cs="TimesNewRoman"/>
        </w:rPr>
        <w:t>Grafice</w:t>
      </w:r>
      <w:proofErr w:type="spellEnd"/>
      <w:r>
        <w:rPr>
          <w:rFonts w:ascii="TimesNewRoman" w:hAnsi="TimesNewRoman" w:cs="TimesNewRoman"/>
        </w:rPr>
        <w:t xml:space="preserve"> un mapa de posicionamiento de marcas a partir del ACP.</w:t>
      </w:r>
    </w:p>
    <w:p w:rsidR="00D33C6F" w:rsidRPr="00D33C6F" w:rsidRDefault="00D33C6F" w:rsidP="00D33C6F">
      <w:pPr>
        <w:jc w:val="both"/>
        <w:rPr>
          <w:rFonts w:ascii="TimesNewRoman" w:hAnsi="TimesNewRoman" w:cs="TimesNewRoman"/>
        </w:rPr>
      </w:pPr>
    </w:p>
    <w:p w:rsidR="00D33C6F" w:rsidRDefault="00D33C6F" w:rsidP="003864F7">
      <w:pPr>
        <w:pStyle w:val="Prrafodelista"/>
        <w:numPr>
          <w:ilvl w:val="0"/>
          <w:numId w:val="10"/>
        </w:numPr>
        <w:jc w:val="both"/>
        <w:rPr>
          <w:rFonts w:ascii="TimesNewRoman" w:hAnsi="TimesNewRoman" w:cs="TimesNewRoman"/>
        </w:rPr>
      </w:pPr>
      <w:proofErr w:type="spellStart"/>
      <w:r>
        <w:rPr>
          <w:rFonts w:ascii="TimesNewRoman" w:hAnsi="TimesNewRoman" w:cs="TimesNewRoman"/>
        </w:rPr>
        <w:t>Idem</w:t>
      </w:r>
      <w:proofErr w:type="spellEnd"/>
      <w:r>
        <w:rPr>
          <w:rFonts w:ascii="TimesNewRoman" w:hAnsi="TimesNewRoman" w:cs="TimesNewRoman"/>
        </w:rPr>
        <w:t xml:space="preserve"> con </w:t>
      </w:r>
      <w:proofErr w:type="spellStart"/>
      <w:r>
        <w:rPr>
          <w:rFonts w:ascii="TimesNewRoman" w:hAnsi="TimesNewRoman" w:cs="TimesNewRoman"/>
        </w:rPr>
        <w:t>Anacorr</w:t>
      </w:r>
      <w:proofErr w:type="spellEnd"/>
      <w:r>
        <w:rPr>
          <w:rFonts w:ascii="TimesNewRoman" w:hAnsi="TimesNewRoman" w:cs="TimesNewRoman"/>
        </w:rPr>
        <w:t xml:space="preserve"> y compare resultados.</w:t>
      </w:r>
    </w:p>
    <w:p w:rsidR="00D33C6F" w:rsidRPr="00D33C6F" w:rsidRDefault="00D33C6F" w:rsidP="00D33C6F">
      <w:pPr>
        <w:pStyle w:val="Prrafodelista"/>
        <w:rPr>
          <w:rFonts w:ascii="TimesNewRoman" w:hAnsi="TimesNewRoman" w:cs="TimesNewRoman"/>
        </w:rPr>
      </w:pPr>
    </w:p>
    <w:p w:rsidR="00D33C6F" w:rsidRPr="003864F7" w:rsidRDefault="00D33C6F" w:rsidP="003864F7">
      <w:pPr>
        <w:pStyle w:val="Prrafodelista"/>
        <w:numPr>
          <w:ilvl w:val="0"/>
          <w:numId w:val="10"/>
        </w:numPr>
        <w:jc w:val="both"/>
        <w:rPr>
          <w:rFonts w:ascii="TimesNewRoman" w:hAnsi="TimesNewRoman" w:cs="TimesNewRoman"/>
        </w:rPr>
      </w:pPr>
      <w:r>
        <w:rPr>
          <w:rFonts w:ascii="TimesNewRoman" w:hAnsi="TimesNewRoman" w:cs="TimesNewRoman"/>
        </w:rPr>
        <w:t xml:space="preserve">Demuestre que el vector propio asociado al segundo valor propio más grande de la matriz X’X (de varianzas covarianzas), constituye la segunda componente principal (es decir, que maximiza la varianza en el </w:t>
      </w:r>
      <w:proofErr w:type="spellStart"/>
      <w:r>
        <w:rPr>
          <w:rFonts w:ascii="TimesNewRoman" w:hAnsi="TimesNewRoman" w:cs="TimesNewRoman"/>
        </w:rPr>
        <w:t>subespacio</w:t>
      </w:r>
      <w:proofErr w:type="spellEnd"/>
      <w:r>
        <w:rPr>
          <w:rFonts w:ascii="TimesNewRoman" w:hAnsi="TimesNewRoman" w:cs="TimesNewRoman"/>
        </w:rPr>
        <w:t xml:space="preserve"> respectivo).</w:t>
      </w:r>
    </w:p>
    <w:p w:rsidR="005B1AD3" w:rsidRDefault="005B1AD3" w:rsidP="002C067D">
      <w:pPr>
        <w:ind w:left="360"/>
        <w:jc w:val="both"/>
        <w:rPr>
          <w:rFonts w:ascii="TimesNewRoman" w:hAnsi="TimesNewRoman" w:cs="TimesNewRoman"/>
        </w:rPr>
      </w:pPr>
    </w:p>
    <w:sectPr w:rsidR="005B1AD3" w:rsidSect="0024774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A10CE"/>
    <w:multiLevelType w:val="hybridMultilevel"/>
    <w:tmpl w:val="B39C02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7FF14B2"/>
    <w:multiLevelType w:val="hybridMultilevel"/>
    <w:tmpl w:val="437091A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2EF2333C"/>
    <w:multiLevelType w:val="multilevel"/>
    <w:tmpl w:val="9B1C09BA"/>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3892277"/>
    <w:multiLevelType w:val="multilevel"/>
    <w:tmpl w:val="8FBEF512"/>
    <w:lvl w:ilvl="0">
      <w:start w:val="1"/>
      <w:numFmt w:val="lowerRoman"/>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46543711"/>
    <w:multiLevelType w:val="hybridMultilevel"/>
    <w:tmpl w:val="8FBEF512"/>
    <w:lvl w:ilvl="0" w:tplc="7736D4B4">
      <w:start w:val="1"/>
      <w:numFmt w:val="lowerRoman"/>
      <w:lvlText w:val="%1)"/>
      <w:lvlJc w:val="left"/>
      <w:pPr>
        <w:tabs>
          <w:tab w:val="num" w:pos="1440"/>
        </w:tabs>
        <w:ind w:left="1440" w:hanging="72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5">
    <w:nsid w:val="476A7E2F"/>
    <w:multiLevelType w:val="multilevel"/>
    <w:tmpl w:val="437091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8FC2980"/>
    <w:multiLevelType w:val="hybridMultilevel"/>
    <w:tmpl w:val="9B1C09BA"/>
    <w:lvl w:ilvl="0" w:tplc="7736D4B4">
      <w:start w:val="1"/>
      <w:numFmt w:val="low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51A74540"/>
    <w:multiLevelType w:val="hybridMultilevel"/>
    <w:tmpl w:val="65749D72"/>
    <w:lvl w:ilvl="0" w:tplc="7736D4B4">
      <w:start w:val="1"/>
      <w:numFmt w:val="lowerRoman"/>
      <w:lvlText w:val="%1)"/>
      <w:lvlJc w:val="left"/>
      <w:pPr>
        <w:tabs>
          <w:tab w:val="num" w:pos="720"/>
        </w:tabs>
        <w:ind w:left="720" w:hanging="720"/>
      </w:pPr>
      <w:rPr>
        <w:rFonts w:hint="default"/>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6EDB20D3"/>
    <w:multiLevelType w:val="multilevel"/>
    <w:tmpl w:val="E102A500"/>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709B3025"/>
    <w:multiLevelType w:val="hybridMultilevel"/>
    <w:tmpl w:val="E102A500"/>
    <w:lvl w:ilvl="0" w:tplc="7736D4B4">
      <w:start w:val="1"/>
      <w:numFmt w:val="low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4"/>
  </w:num>
  <w:num w:numId="4">
    <w:abstractNumId w:val="3"/>
  </w:num>
  <w:num w:numId="5">
    <w:abstractNumId w:val="8"/>
  </w:num>
  <w:num w:numId="6">
    <w:abstractNumId w:val="6"/>
  </w:num>
  <w:num w:numId="7">
    <w:abstractNumId w:val="2"/>
  </w:num>
  <w:num w:numId="8">
    <w:abstractNumId w:val="1"/>
  </w:num>
  <w:num w:numId="9">
    <w:abstractNumId w:val="5"/>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useFELayout/>
  </w:compat>
  <w:rsids>
    <w:rsidRoot w:val="004D33A8"/>
    <w:rsid w:val="000075F3"/>
    <w:rsid w:val="000159B1"/>
    <w:rsid w:val="000360DA"/>
    <w:rsid w:val="000E2650"/>
    <w:rsid w:val="00100C03"/>
    <w:rsid w:val="0011140A"/>
    <w:rsid w:val="00247747"/>
    <w:rsid w:val="00280DA2"/>
    <w:rsid w:val="00281C16"/>
    <w:rsid w:val="002C067D"/>
    <w:rsid w:val="003864F7"/>
    <w:rsid w:val="003D5A7D"/>
    <w:rsid w:val="003E3393"/>
    <w:rsid w:val="004038D9"/>
    <w:rsid w:val="00411208"/>
    <w:rsid w:val="004D33A8"/>
    <w:rsid w:val="00513C92"/>
    <w:rsid w:val="005237E4"/>
    <w:rsid w:val="005A11F6"/>
    <w:rsid w:val="005B1AD3"/>
    <w:rsid w:val="00657304"/>
    <w:rsid w:val="006705F1"/>
    <w:rsid w:val="006A5920"/>
    <w:rsid w:val="00730659"/>
    <w:rsid w:val="007742C7"/>
    <w:rsid w:val="007A12DA"/>
    <w:rsid w:val="007A18CF"/>
    <w:rsid w:val="007C620E"/>
    <w:rsid w:val="00954825"/>
    <w:rsid w:val="009B7B21"/>
    <w:rsid w:val="009C4A58"/>
    <w:rsid w:val="00A15AC0"/>
    <w:rsid w:val="00A35D36"/>
    <w:rsid w:val="00AF153A"/>
    <w:rsid w:val="00B67F25"/>
    <w:rsid w:val="00C21B65"/>
    <w:rsid w:val="00C313F9"/>
    <w:rsid w:val="00CA33B4"/>
    <w:rsid w:val="00CE126F"/>
    <w:rsid w:val="00D33C6F"/>
    <w:rsid w:val="00D43C72"/>
    <w:rsid w:val="00DA0151"/>
    <w:rsid w:val="00E830FF"/>
    <w:rsid w:val="00EA6B6D"/>
    <w:rsid w:val="00F86997"/>
    <w:rsid w:val="00F9422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7747"/>
    <w:rPr>
      <w:sz w:val="24"/>
      <w:szCs w:val="24"/>
      <w:lang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4D33A8"/>
    <w:rPr>
      <w:color w:val="0000FF"/>
      <w:u w:val="single"/>
    </w:rPr>
  </w:style>
  <w:style w:type="paragraph" w:styleId="Textodeglobo">
    <w:name w:val="Balloon Text"/>
    <w:basedOn w:val="Normal"/>
    <w:link w:val="TextodegloboCar"/>
    <w:rsid w:val="00E830FF"/>
    <w:rPr>
      <w:rFonts w:ascii="Tahoma" w:hAnsi="Tahoma" w:cs="Tahoma"/>
      <w:sz w:val="16"/>
      <w:szCs w:val="16"/>
    </w:rPr>
  </w:style>
  <w:style w:type="character" w:customStyle="1" w:styleId="TextodegloboCar">
    <w:name w:val="Texto de globo Car"/>
    <w:basedOn w:val="Fuentedeprrafopredeter"/>
    <w:link w:val="Textodeglobo"/>
    <w:rsid w:val="00E830FF"/>
    <w:rPr>
      <w:rFonts w:ascii="Tahoma" w:hAnsi="Tahoma" w:cs="Tahoma"/>
      <w:sz w:val="16"/>
      <w:szCs w:val="16"/>
      <w:lang w:eastAsia="ko-KR"/>
    </w:rPr>
  </w:style>
  <w:style w:type="paragraph" w:styleId="Prrafodelista">
    <w:name w:val="List Paragraph"/>
    <w:basedOn w:val="Normal"/>
    <w:uiPriority w:val="34"/>
    <w:qFormat/>
    <w:rsid w:val="003864F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172</Words>
  <Characters>948</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Tarea 1 parte 1, IN540 Otoño 2008</vt:lpstr>
    </vt:vector>
  </TitlesOfParts>
  <Company>DII</Company>
  <LinksUpToDate>false</LinksUpToDate>
  <CharactersWithSpaces>1118</CharactersWithSpaces>
  <SharedDoc>false</SharedDoc>
  <HLinks>
    <vt:vector size="6" baseType="variant">
      <vt:variant>
        <vt:i4>6291543</vt:i4>
      </vt:variant>
      <vt:variant>
        <vt:i4>0</vt:i4>
      </vt:variant>
      <vt:variant>
        <vt:i4>0</vt:i4>
      </vt:variant>
      <vt:variant>
        <vt:i4>5</vt:i4>
      </vt:variant>
      <vt:variant>
        <vt:lpwstr>mailto:manuel.reyes.jara@gmail.com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Tarea 1 parte 1, IN540 Otoño 2008</dc:title>
  <dc:subject/>
  <dc:creator>manreyes</dc:creator>
  <cp:keywords/>
  <cp:lastModifiedBy>Valued Packard Bell Customer</cp:lastModifiedBy>
  <cp:revision>26</cp:revision>
  <dcterms:created xsi:type="dcterms:W3CDTF">2008-08-15T13:59:00Z</dcterms:created>
  <dcterms:modified xsi:type="dcterms:W3CDTF">2009-09-30T12:27:00Z</dcterms:modified>
</cp:coreProperties>
</file>