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910" w:rsidRDefault="00C16727">
      <w:pPr>
        <w:pStyle w:val="Ttulo1"/>
      </w:pPr>
      <w:r>
        <w:t>Interpretación de Resultados - Evaluación de Impacto con Selección Aleatoria</w:t>
      </w:r>
    </w:p>
    <w:p w:rsidR="007D0910" w:rsidRDefault="00C16727">
      <w:pPr>
        <w:pStyle w:val="Ttulo2"/>
      </w:pPr>
      <w:r>
        <w:t>1. Balance Inicial entre Grupos</w:t>
      </w:r>
    </w:p>
    <w:p w:rsidR="007D0910" w:rsidRDefault="00C16727">
      <w:r>
        <w:t xml:space="preserve">Se observa que 250 personas fueron asignadas al grupo de tratamiento y 250 al grupo de control. Esto indica una asignación balanceada, </w:t>
      </w:r>
      <w:r>
        <w:t>característica de un diseño con selección aleatoria, lo que fortalece la validez interna del análisis.</w:t>
      </w:r>
    </w:p>
    <w:p w:rsidR="007D0910" w:rsidRDefault="00C16727">
      <w:pPr>
        <w:pStyle w:val="Ttulo2"/>
      </w:pPr>
      <w:r>
        <w:t>2. Composición por Sexo</w:t>
      </w:r>
    </w:p>
    <w:p w:rsidR="007D0910" w:rsidRDefault="00C16727" w:rsidP="00C16727">
      <w:pPr>
        <w:jc w:val="both"/>
      </w:pPr>
      <w:r>
        <w:t>En el grupo de control, el 53,6% son hombres y el 46,4% mujeres. En el grupo de tratamiento, el 44% son hombres y el 56% mujeres.</w:t>
      </w:r>
      <w:r>
        <w:t xml:space="preserve"> Existe una ligera sobrerrepresentación de mujeres en el grupo tratado. Esto podría tener impacto si el efecto del programa varía según el sexo.</w:t>
      </w:r>
    </w:p>
    <w:p w:rsidR="007D0910" w:rsidRDefault="00C16727">
      <w:pPr>
        <w:pStyle w:val="Ttulo2"/>
      </w:pPr>
      <w:r>
        <w:t>3. Diferencias en Edad</w:t>
      </w:r>
    </w:p>
    <w:p w:rsidR="007D0910" w:rsidRDefault="00C16727" w:rsidP="00C16727">
      <w:pPr>
        <w:jc w:val="both"/>
      </w:pPr>
      <w:r>
        <w:t>La media de edad en el grupo de control es 34,16 años y en el grupo de tratamiento es 35</w:t>
      </w:r>
      <w:r>
        <w:t>,73 años. La diferencia no es estadísticamente significativa (p=0,0828), aunque se encuentra cerca del umbral del 5%. Esto sugiere que el grupo tratado es ligeramente mayor, lo que puede tener relevancia si la edad afecta la empleabilidad.</w:t>
      </w:r>
    </w:p>
    <w:p w:rsidR="007D0910" w:rsidRDefault="00C16727">
      <w:pPr>
        <w:pStyle w:val="Ttulo2"/>
      </w:pPr>
      <w:r>
        <w:t>4. Diferencias e</w:t>
      </w:r>
      <w:r>
        <w:t>n Ingreso del Hogar</w:t>
      </w:r>
    </w:p>
    <w:p w:rsidR="007D0910" w:rsidRDefault="00C16727">
      <w:r>
        <w:t>Los ingresos promedios del hogar en el grupo control y tratamiento son similares: $312.880 y $308.848, respectivamente. No hay diferencias significativas (p=0,6484), lo que respalda la correcta aleatorización del experimento.</w:t>
      </w:r>
    </w:p>
    <w:p w:rsidR="007D0910" w:rsidRDefault="00C16727">
      <w:pPr>
        <w:pStyle w:val="Ttulo2"/>
      </w:pPr>
      <w:r>
        <w:t>5. Diferen</w:t>
      </w:r>
      <w:r>
        <w:t>cia de Proporciones en Empleo Post-Programa</w:t>
      </w:r>
    </w:p>
    <w:p w:rsidR="007D0910" w:rsidRDefault="00C16727">
      <w:r>
        <w:t>El grupo tratado muestra una tasa de empleo posterior al programa 21,2 puntos porcentuales superior al grupo de control. Esta diferencia es sustantiva y sugiere un efecto positivo del programa.</w:t>
      </w:r>
    </w:p>
    <w:p w:rsidR="007D0910" w:rsidRDefault="00C16727">
      <w:pPr>
        <w:pStyle w:val="Ttulo2"/>
      </w:pPr>
      <w:r>
        <w:t>6. Regresión Linea</w:t>
      </w:r>
      <w:r>
        <w:t>l</w:t>
      </w:r>
    </w:p>
    <w:p w:rsidR="007D0910" w:rsidRDefault="00C16727">
      <w:r>
        <w:t>El modelo de regresión confirma el efecto positivo del tratamiento. El intercepto (0,388) indica la proporción de empleo en el grupo control (38,8%). El coeficiente del tratamiento (0,212) muestra el aumento en la probabilidad de empleo debido al program</w:t>
      </w:r>
      <w:r>
        <w:t>a, con un p-valor altamente significativo (1,72e-06). El R² del modelo es 0,045, lo que indica que se explica el 4,5% de la varianza total.</w:t>
      </w:r>
    </w:p>
    <w:p w:rsidR="007D0910" w:rsidRDefault="00C16727">
      <w:pPr>
        <w:pStyle w:val="Ttulo2"/>
      </w:pPr>
      <w:r>
        <w:t>7. Visualización</w:t>
      </w:r>
    </w:p>
    <w:p w:rsidR="007D0910" w:rsidRDefault="00C16727">
      <w:r>
        <w:t xml:space="preserve">El gráfico de barras muestra visualmente que el grupo tratado tiene una mayor proporción de empleo </w:t>
      </w:r>
      <w:r>
        <w:t>que el grupo control, reforzando los hallazgos cuantitativos.</w:t>
      </w:r>
    </w:p>
    <w:p w:rsidR="007D0910" w:rsidRDefault="00C16727">
      <w:pPr>
        <w:pStyle w:val="Ttulo2"/>
      </w:pPr>
      <w:r>
        <w:lastRenderedPageBreak/>
        <w:t xml:space="preserve">EN </w:t>
      </w:r>
      <w:proofErr w:type="spellStart"/>
      <w:r>
        <w:t>Conclusión</w:t>
      </w:r>
      <w:proofErr w:type="spellEnd"/>
      <w:r>
        <w:t>!!!</w:t>
      </w:r>
    </w:p>
    <w:p w:rsidR="007D0910" w:rsidRDefault="00C16727">
      <w:r>
        <w:t xml:space="preserve">El programa tuvo </w:t>
      </w:r>
      <w:proofErr w:type="gramStart"/>
      <w:r>
        <w:t>un</w:t>
      </w:r>
      <w:proofErr w:type="gramEnd"/>
      <w:r>
        <w:t xml:space="preserve"> efecto positivo y significativo en la inserción laboral. El diseño aleatorio genera confianza en los resultados, aunque es recomendable realizar análisis adicional</w:t>
      </w:r>
      <w:r>
        <w:t xml:space="preserve">es incorporando controles </w:t>
      </w:r>
      <w:proofErr w:type="gramStart"/>
      <w:r>
        <w:t>como</w:t>
      </w:r>
      <w:proofErr w:type="gramEnd"/>
      <w:r>
        <w:t xml:space="preserve"> edad y sexo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robustecer</w:t>
      </w:r>
      <w:proofErr w:type="spellEnd"/>
      <w:r>
        <w:t xml:space="preserve"> los </w:t>
      </w:r>
      <w:proofErr w:type="spellStart"/>
      <w:r>
        <w:t>hallazgos</w:t>
      </w:r>
      <w:proofErr w:type="spellEnd"/>
      <w:r>
        <w:t>.</w:t>
      </w:r>
    </w:p>
    <w:p w:rsidR="00C16727" w:rsidRDefault="00C16727" w:rsidP="00C16727">
      <w:pPr>
        <w:pStyle w:val="Ttulo1"/>
      </w:pPr>
      <w:proofErr w:type="spellStart"/>
      <w:r>
        <w:t>Interpretación</w:t>
      </w:r>
      <w:proofErr w:type="spellEnd"/>
      <w:r>
        <w:t xml:space="preserve"> de p-value y </w:t>
      </w:r>
      <w:proofErr w:type="spellStart"/>
      <w:r>
        <w:t>Niveles</w:t>
      </w:r>
      <w:proofErr w:type="spellEnd"/>
      <w:r>
        <w:t xml:space="preserve"> de </w:t>
      </w:r>
      <w:proofErr w:type="spellStart"/>
      <w:r>
        <w:t>Significancia</w:t>
      </w:r>
      <w:proofErr w:type="spellEnd"/>
    </w:p>
    <w:p w:rsidR="00C16727" w:rsidRDefault="00C16727" w:rsidP="00C16727">
      <w:proofErr w:type="gramStart"/>
      <w:r>
        <w:t xml:space="preserve">El p-value </w:t>
      </w:r>
      <w:proofErr w:type="spellStart"/>
      <w:r>
        <w:t>es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medida</w:t>
      </w:r>
      <w:proofErr w:type="spellEnd"/>
      <w:r>
        <w:t xml:space="preserve"> </w:t>
      </w:r>
      <w:proofErr w:type="spellStart"/>
      <w:r>
        <w:t>estadística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indica</w:t>
      </w:r>
      <w:proofErr w:type="spellEnd"/>
      <w:r>
        <w:t xml:space="preserve"> la </w:t>
      </w:r>
      <w:proofErr w:type="spellStart"/>
      <w:r>
        <w:t>probabilidad</w:t>
      </w:r>
      <w:proofErr w:type="spellEnd"/>
      <w:r>
        <w:t xml:space="preserve"> de </w:t>
      </w:r>
      <w:proofErr w:type="spellStart"/>
      <w:r>
        <w:t>obtener</w:t>
      </w:r>
      <w:proofErr w:type="spellEnd"/>
      <w:r>
        <w:t xml:space="preserve"> los </w:t>
      </w:r>
      <w:proofErr w:type="spellStart"/>
      <w:r>
        <w:t>resultados</w:t>
      </w:r>
      <w:proofErr w:type="spellEnd"/>
      <w:r>
        <w:t xml:space="preserve"> </w:t>
      </w:r>
      <w:proofErr w:type="spellStart"/>
      <w:r>
        <w:t>observados</w:t>
      </w:r>
      <w:proofErr w:type="spellEnd"/>
      <w:r>
        <w:t xml:space="preserve">, o </w:t>
      </w:r>
      <w:proofErr w:type="spellStart"/>
      <w:r>
        <w:t>unos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extremos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la </w:t>
      </w:r>
      <w:proofErr w:type="spellStart"/>
      <w:r>
        <w:t>hipótesis</w:t>
      </w:r>
      <w:proofErr w:type="spellEnd"/>
      <w:r>
        <w:t xml:space="preserve"> </w:t>
      </w:r>
      <w:proofErr w:type="spellStart"/>
      <w:r>
        <w:t>nula</w:t>
      </w:r>
      <w:proofErr w:type="spellEnd"/>
      <w:r>
        <w:t xml:space="preserve"> (H₀) </w:t>
      </w:r>
      <w:proofErr w:type="spellStart"/>
      <w:r>
        <w:t>es</w:t>
      </w:r>
      <w:proofErr w:type="spellEnd"/>
      <w:r>
        <w:t xml:space="preserve"> </w:t>
      </w:r>
      <w:proofErr w:type="spellStart"/>
      <w:r>
        <w:t>verdadera</w:t>
      </w:r>
      <w:proofErr w:type="spellEnd"/>
      <w:r>
        <w:t>.</w:t>
      </w:r>
      <w:proofErr w:type="gramEnd"/>
    </w:p>
    <w:p w:rsidR="00C16727" w:rsidRDefault="00C16727" w:rsidP="00C16727">
      <w:pPr>
        <w:pStyle w:val="Ttulo2"/>
      </w:pPr>
      <w:proofErr w:type="spellStart"/>
      <w:r>
        <w:t>Valores</w:t>
      </w:r>
      <w:proofErr w:type="spellEnd"/>
      <w:r>
        <w:t xml:space="preserve"> </w:t>
      </w:r>
      <w:proofErr w:type="spellStart"/>
      <w:r>
        <w:t>Típicos</w:t>
      </w:r>
      <w:proofErr w:type="spellEnd"/>
      <w:r>
        <w:t xml:space="preserve"> de p-value e </w:t>
      </w:r>
      <w:proofErr w:type="spellStart"/>
      <w:r>
        <w:t>Interpretación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C16727" w:rsidTr="00583039">
        <w:tc>
          <w:tcPr>
            <w:tcW w:w="2880" w:type="dxa"/>
          </w:tcPr>
          <w:p w:rsidR="00C16727" w:rsidRDefault="00C16727" w:rsidP="00583039">
            <w:r>
              <w:t>p-value</w:t>
            </w:r>
          </w:p>
        </w:tc>
        <w:tc>
          <w:tcPr>
            <w:tcW w:w="2880" w:type="dxa"/>
          </w:tcPr>
          <w:p w:rsidR="00C16727" w:rsidRDefault="00C16727" w:rsidP="00583039">
            <w:proofErr w:type="spellStart"/>
            <w:r>
              <w:t>Interpretación</w:t>
            </w:r>
            <w:proofErr w:type="spellEnd"/>
          </w:p>
        </w:tc>
        <w:tc>
          <w:tcPr>
            <w:tcW w:w="2880" w:type="dxa"/>
          </w:tcPr>
          <w:p w:rsidR="00C16727" w:rsidRDefault="00C16727" w:rsidP="00583039">
            <w:proofErr w:type="spellStart"/>
            <w:r>
              <w:t>Decisión</w:t>
            </w:r>
            <w:proofErr w:type="spellEnd"/>
            <w:r>
              <w:t xml:space="preserve"> (α = 0,05)</w:t>
            </w:r>
          </w:p>
        </w:tc>
      </w:tr>
      <w:tr w:rsidR="00C16727" w:rsidTr="00583039">
        <w:tc>
          <w:tcPr>
            <w:tcW w:w="2880" w:type="dxa"/>
          </w:tcPr>
          <w:p w:rsidR="00C16727" w:rsidRDefault="00C16727" w:rsidP="00583039">
            <w:r>
              <w:t>&lt; 0,01</w:t>
            </w:r>
          </w:p>
        </w:tc>
        <w:tc>
          <w:tcPr>
            <w:tcW w:w="2880" w:type="dxa"/>
          </w:tcPr>
          <w:p w:rsidR="00C16727" w:rsidRDefault="00C16727" w:rsidP="00583039">
            <w:proofErr w:type="spellStart"/>
            <w:r>
              <w:t>Evidencia</w:t>
            </w:r>
            <w:proofErr w:type="spellEnd"/>
            <w:r>
              <w:t xml:space="preserve"> </w:t>
            </w:r>
            <w:proofErr w:type="spellStart"/>
            <w:r>
              <w:t>muy</w:t>
            </w:r>
            <w:proofErr w:type="spellEnd"/>
            <w:r>
              <w:t xml:space="preserve"> </w:t>
            </w:r>
            <w:proofErr w:type="spellStart"/>
            <w:r>
              <w:t>fuerte</w:t>
            </w:r>
            <w:proofErr w:type="spellEnd"/>
            <w:r>
              <w:t xml:space="preserve"> contra H₀</w:t>
            </w:r>
          </w:p>
        </w:tc>
        <w:tc>
          <w:tcPr>
            <w:tcW w:w="2880" w:type="dxa"/>
          </w:tcPr>
          <w:p w:rsidR="00C16727" w:rsidRDefault="00C16727" w:rsidP="00583039">
            <w:proofErr w:type="spellStart"/>
            <w:r>
              <w:t>Rechazar</w:t>
            </w:r>
            <w:proofErr w:type="spellEnd"/>
            <w:r>
              <w:t xml:space="preserve"> H₀</w:t>
            </w:r>
          </w:p>
        </w:tc>
      </w:tr>
      <w:tr w:rsidR="00C16727" w:rsidTr="00583039">
        <w:tc>
          <w:tcPr>
            <w:tcW w:w="2880" w:type="dxa"/>
          </w:tcPr>
          <w:p w:rsidR="00C16727" w:rsidRDefault="00C16727" w:rsidP="00583039">
            <w:r>
              <w:t>0,01 – 0,05</w:t>
            </w:r>
          </w:p>
        </w:tc>
        <w:tc>
          <w:tcPr>
            <w:tcW w:w="2880" w:type="dxa"/>
          </w:tcPr>
          <w:p w:rsidR="00C16727" w:rsidRDefault="00C16727" w:rsidP="00583039">
            <w:proofErr w:type="spellStart"/>
            <w:r>
              <w:t>Evidencia</w:t>
            </w:r>
            <w:proofErr w:type="spellEnd"/>
            <w:r>
              <w:t xml:space="preserve"> </w:t>
            </w:r>
            <w:proofErr w:type="spellStart"/>
            <w:r>
              <w:t>moderada</w:t>
            </w:r>
            <w:proofErr w:type="spellEnd"/>
            <w:r>
              <w:t xml:space="preserve"> contra H₀</w:t>
            </w:r>
          </w:p>
        </w:tc>
        <w:tc>
          <w:tcPr>
            <w:tcW w:w="2880" w:type="dxa"/>
          </w:tcPr>
          <w:p w:rsidR="00C16727" w:rsidRDefault="00C16727" w:rsidP="00583039">
            <w:proofErr w:type="spellStart"/>
            <w:r>
              <w:t>Rechazar</w:t>
            </w:r>
            <w:proofErr w:type="spellEnd"/>
            <w:r>
              <w:t xml:space="preserve"> H₀</w:t>
            </w:r>
          </w:p>
        </w:tc>
      </w:tr>
      <w:tr w:rsidR="00C16727" w:rsidTr="00583039">
        <w:tc>
          <w:tcPr>
            <w:tcW w:w="2880" w:type="dxa"/>
          </w:tcPr>
          <w:p w:rsidR="00C16727" w:rsidRDefault="00C16727" w:rsidP="00583039">
            <w:r>
              <w:t>0,05 – 0,10</w:t>
            </w:r>
          </w:p>
        </w:tc>
        <w:tc>
          <w:tcPr>
            <w:tcW w:w="2880" w:type="dxa"/>
          </w:tcPr>
          <w:p w:rsidR="00C16727" w:rsidRDefault="00C16727" w:rsidP="00583039">
            <w:proofErr w:type="spellStart"/>
            <w:r>
              <w:t>Evidencia</w:t>
            </w:r>
            <w:proofErr w:type="spellEnd"/>
            <w:r>
              <w:t xml:space="preserve"> </w:t>
            </w:r>
            <w:proofErr w:type="spellStart"/>
            <w:r>
              <w:t>débil</w:t>
            </w:r>
            <w:proofErr w:type="spellEnd"/>
            <w:r>
              <w:t xml:space="preserve"> contra H₀</w:t>
            </w:r>
          </w:p>
        </w:tc>
        <w:tc>
          <w:tcPr>
            <w:tcW w:w="2880" w:type="dxa"/>
          </w:tcPr>
          <w:p w:rsidR="00C16727" w:rsidRDefault="00C16727" w:rsidP="00583039">
            <w:r>
              <w:t xml:space="preserve">No </w:t>
            </w:r>
            <w:proofErr w:type="spellStart"/>
            <w:r>
              <w:t>rechazar</w:t>
            </w:r>
            <w:proofErr w:type="spellEnd"/>
            <w:r>
              <w:t xml:space="preserve"> H₀ (</w:t>
            </w:r>
            <w:proofErr w:type="spellStart"/>
            <w:r>
              <w:t>pero</w:t>
            </w:r>
            <w:proofErr w:type="spellEnd"/>
            <w:r>
              <w:t xml:space="preserve"> </w:t>
            </w:r>
            <w:proofErr w:type="spellStart"/>
            <w:r>
              <w:t>considerar</w:t>
            </w:r>
            <w:proofErr w:type="spellEnd"/>
            <w:r>
              <w:t xml:space="preserve"> </w:t>
            </w:r>
            <w:proofErr w:type="spellStart"/>
            <w:r>
              <w:t>significativo</w:t>
            </w:r>
            <w:proofErr w:type="spellEnd"/>
            <w:r>
              <w:t xml:space="preserve"> al 10%)</w:t>
            </w:r>
          </w:p>
        </w:tc>
      </w:tr>
      <w:tr w:rsidR="00C16727" w:rsidTr="00583039">
        <w:tc>
          <w:tcPr>
            <w:tcW w:w="2880" w:type="dxa"/>
          </w:tcPr>
          <w:p w:rsidR="00C16727" w:rsidRDefault="00C16727" w:rsidP="00583039">
            <w:r>
              <w:t>&gt; 0,10</w:t>
            </w:r>
          </w:p>
        </w:tc>
        <w:tc>
          <w:tcPr>
            <w:tcW w:w="2880" w:type="dxa"/>
          </w:tcPr>
          <w:p w:rsidR="00C16727" w:rsidRDefault="00C16727" w:rsidP="00583039">
            <w:proofErr w:type="spellStart"/>
            <w:r>
              <w:t>Evidencia</w:t>
            </w:r>
            <w:proofErr w:type="spellEnd"/>
            <w:r>
              <w:t xml:space="preserve"> </w:t>
            </w:r>
            <w:proofErr w:type="spellStart"/>
            <w:r>
              <w:t>insuficiente</w:t>
            </w:r>
            <w:proofErr w:type="spellEnd"/>
            <w:r>
              <w:t xml:space="preserve"> contra H₀</w:t>
            </w:r>
          </w:p>
        </w:tc>
        <w:tc>
          <w:tcPr>
            <w:tcW w:w="2880" w:type="dxa"/>
          </w:tcPr>
          <w:p w:rsidR="00C16727" w:rsidRDefault="00C16727" w:rsidP="00583039">
            <w:r>
              <w:t xml:space="preserve">No </w:t>
            </w:r>
            <w:proofErr w:type="spellStart"/>
            <w:r>
              <w:t>rechazar</w:t>
            </w:r>
            <w:proofErr w:type="spellEnd"/>
            <w:r>
              <w:t xml:space="preserve"> H₀</w:t>
            </w:r>
          </w:p>
        </w:tc>
      </w:tr>
    </w:tbl>
    <w:p w:rsidR="00C16727" w:rsidRDefault="00C16727" w:rsidP="00C16727">
      <w:pPr>
        <w:jc w:val="both"/>
      </w:pPr>
      <w:r>
        <w:t xml:space="preserve">En </w:t>
      </w:r>
      <w:proofErr w:type="spellStart"/>
      <w:r>
        <w:t>tu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el p-value </w:t>
      </w:r>
      <w:proofErr w:type="spellStart"/>
      <w:r>
        <w:t>fue</w:t>
      </w:r>
      <w:proofErr w:type="spellEnd"/>
      <w:r>
        <w:t xml:space="preserve"> de 0</w:t>
      </w:r>
      <w:proofErr w:type="gramStart"/>
      <w:r>
        <w:t>,0828</w:t>
      </w:r>
      <w:proofErr w:type="gramEnd"/>
      <w:r>
        <w:t xml:space="preserve">. </w:t>
      </w:r>
      <w:proofErr w:type="spellStart"/>
      <w:r>
        <w:t>Esto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hay un 8</w:t>
      </w:r>
      <w:proofErr w:type="gramStart"/>
      <w:r>
        <w:t>,28</w:t>
      </w:r>
      <w:proofErr w:type="gramEnd"/>
      <w:r>
        <w:t xml:space="preserve">% de </w:t>
      </w:r>
      <w:proofErr w:type="spellStart"/>
      <w:r>
        <w:t>probabilidad</w:t>
      </w:r>
      <w:proofErr w:type="spellEnd"/>
      <w:r>
        <w:t xml:space="preserve"> de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esa</w:t>
      </w:r>
      <w:proofErr w:type="spellEnd"/>
      <w:r>
        <w:t xml:space="preserve"> </w:t>
      </w:r>
      <w:proofErr w:type="spellStart"/>
      <w:r>
        <w:t>diferencia</w:t>
      </w:r>
      <w:proofErr w:type="spellEnd"/>
      <w:r>
        <w:t xml:space="preserve"> de medias (o mayor) </w:t>
      </w:r>
      <w:proofErr w:type="spellStart"/>
      <w:r>
        <w:t>si</w:t>
      </w:r>
      <w:proofErr w:type="spellEnd"/>
      <w:r>
        <w:t xml:space="preserve"> no </w:t>
      </w:r>
      <w:proofErr w:type="spellStart"/>
      <w:r>
        <w:t>hubiera</w:t>
      </w:r>
      <w:proofErr w:type="spellEnd"/>
      <w:r>
        <w:t xml:space="preserve"> </w:t>
      </w:r>
      <w:proofErr w:type="spellStart"/>
      <w:r>
        <w:t>ninguna</w:t>
      </w:r>
      <w:proofErr w:type="spellEnd"/>
      <w:r>
        <w:t xml:space="preserve"> </w:t>
      </w:r>
      <w:proofErr w:type="spellStart"/>
      <w:r>
        <w:t>diferencia</w:t>
      </w:r>
      <w:proofErr w:type="spellEnd"/>
      <w:r>
        <w:t xml:space="preserve"> real. No </w:t>
      </w:r>
      <w:proofErr w:type="spellStart"/>
      <w:r>
        <w:t>es</w:t>
      </w:r>
      <w:proofErr w:type="spellEnd"/>
      <w:r>
        <w:t xml:space="preserve"> </w:t>
      </w:r>
      <w:proofErr w:type="spellStart"/>
      <w:r>
        <w:t>estadísticamente</w:t>
      </w:r>
      <w:proofErr w:type="spellEnd"/>
      <w:r>
        <w:t xml:space="preserve"> </w:t>
      </w:r>
      <w:proofErr w:type="spellStart"/>
      <w:r>
        <w:t>significativo</w:t>
      </w:r>
      <w:proofErr w:type="spellEnd"/>
      <w:r>
        <w:t xml:space="preserve"> al 5%,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considerarse</w:t>
      </w:r>
      <w:proofErr w:type="spellEnd"/>
      <w:r>
        <w:t xml:space="preserve"> </w:t>
      </w:r>
      <w:proofErr w:type="spellStart"/>
      <w:r>
        <w:t>marginalmente</w:t>
      </w:r>
      <w:proofErr w:type="spellEnd"/>
      <w:r>
        <w:t xml:space="preserve"> </w:t>
      </w:r>
      <w:proofErr w:type="spellStart"/>
      <w:r>
        <w:t>significativo</w:t>
      </w:r>
      <w:proofErr w:type="spellEnd"/>
      <w:r>
        <w:t xml:space="preserve"> </w:t>
      </w:r>
      <w:bookmarkStart w:id="0" w:name="_GoBack"/>
      <w:bookmarkEnd w:id="0"/>
      <w:r>
        <w:t>al 10%.</w:t>
      </w:r>
    </w:p>
    <w:p w:rsidR="00C16727" w:rsidRDefault="00C16727" w:rsidP="00C16727">
      <w:pPr>
        <w:jc w:val="both"/>
      </w:pPr>
      <w:proofErr w:type="spellStart"/>
      <w:r>
        <w:t>Recomendación</w:t>
      </w:r>
      <w:proofErr w:type="spellEnd"/>
      <w:r>
        <w:t xml:space="preserve">: Si el </w:t>
      </w:r>
      <w:proofErr w:type="spellStart"/>
      <w:r>
        <w:t>resultado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análisis</w:t>
      </w:r>
      <w:proofErr w:type="spellEnd"/>
      <w:r>
        <w:t xml:space="preserve">, </w:t>
      </w:r>
      <w:proofErr w:type="spellStart"/>
      <w:r>
        <w:t>podrías</w:t>
      </w:r>
      <w:proofErr w:type="spellEnd"/>
      <w:r>
        <w:t xml:space="preserve"> </w:t>
      </w:r>
      <w:proofErr w:type="spellStart"/>
      <w:r>
        <w:t>considerar</w:t>
      </w:r>
      <w:proofErr w:type="spellEnd"/>
      <w:r>
        <w:t xml:space="preserve"> </w:t>
      </w:r>
      <w:proofErr w:type="spellStart"/>
      <w:r>
        <w:t>ajustar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modelo</w:t>
      </w:r>
      <w:proofErr w:type="spellEnd"/>
      <w:r>
        <w:t xml:space="preserve"> </w:t>
      </w:r>
      <w:proofErr w:type="spellStart"/>
      <w:r>
        <w:t>controlando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esa</w:t>
      </w:r>
      <w:proofErr w:type="spellEnd"/>
      <w:r>
        <w:t xml:space="preserve"> variable (</w:t>
      </w:r>
      <w:proofErr w:type="spellStart"/>
      <w:r>
        <w:t>edad</w:t>
      </w:r>
      <w:proofErr w:type="spellEnd"/>
      <w:r>
        <w:t xml:space="preserve">), </w:t>
      </w:r>
      <w:proofErr w:type="spellStart"/>
      <w:r>
        <w:t>ya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podría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influyendo</w:t>
      </w:r>
      <w:proofErr w:type="spellEnd"/>
      <w:r>
        <w:t xml:space="preserve"> en los </w:t>
      </w:r>
      <w:proofErr w:type="spellStart"/>
      <w:r>
        <w:t>resultados</w:t>
      </w:r>
      <w:proofErr w:type="spellEnd"/>
      <w:r>
        <w:t xml:space="preserve"> de </w:t>
      </w:r>
      <w:proofErr w:type="spellStart"/>
      <w:r>
        <w:t>impacto</w:t>
      </w:r>
      <w:proofErr w:type="spellEnd"/>
      <w:r>
        <w:t>.</w:t>
      </w:r>
    </w:p>
    <w:p w:rsidR="00C16727" w:rsidRDefault="00C16727"/>
    <w:sectPr w:rsidR="00C1672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D0910"/>
    <w:rsid w:val="00AA1D8D"/>
    <w:rsid w:val="00B47730"/>
    <w:rsid w:val="00C1672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B92785-255E-45A2-9CD9-937511B9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Karelys Abarca</cp:lastModifiedBy>
  <cp:revision>2</cp:revision>
  <dcterms:created xsi:type="dcterms:W3CDTF">2025-06-10T00:32:00Z</dcterms:created>
  <dcterms:modified xsi:type="dcterms:W3CDTF">2025-06-10T00:32:00Z</dcterms:modified>
</cp:coreProperties>
</file>