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54914" w14:textId="3107CE56" w:rsidR="004D2331" w:rsidRPr="004D2331" w:rsidRDefault="004D2331" w:rsidP="004D2331">
      <w:pPr>
        <w:jc w:val="center"/>
        <w:rPr>
          <w:b/>
          <w:bCs/>
          <w:i/>
          <w:iCs/>
          <w:lang w:val="en-GB"/>
        </w:rPr>
      </w:pPr>
      <w:r w:rsidRPr="004D2331">
        <w:rPr>
          <w:b/>
          <w:bCs/>
          <w:i/>
          <w:iCs/>
          <w:lang w:val="en-GB"/>
        </w:rPr>
        <w:t>ACTIVITY – August 8</w:t>
      </w:r>
      <w:r w:rsidRPr="004D2331">
        <w:rPr>
          <w:b/>
          <w:bCs/>
          <w:i/>
          <w:iCs/>
          <w:vertAlign w:val="superscript"/>
          <w:lang w:val="en-GB"/>
        </w:rPr>
        <w:t>th</w:t>
      </w:r>
    </w:p>
    <w:p w14:paraId="4C115470" w14:textId="4BE98786" w:rsidR="004D2331" w:rsidRPr="004D2331" w:rsidRDefault="004D2331" w:rsidP="004D2331">
      <w:pPr>
        <w:rPr>
          <w:lang w:val="en-GB"/>
        </w:rPr>
      </w:pPr>
      <w:r>
        <w:rPr>
          <w:b/>
          <w:bCs/>
          <w:lang w:val="en-GB"/>
        </w:rPr>
        <w:t xml:space="preserve">PART I. </w:t>
      </w:r>
      <w:r w:rsidRPr="004D2331">
        <w:rPr>
          <w:b/>
          <w:bCs/>
          <w:lang w:val="en-GB"/>
        </w:rPr>
        <w:t>Watch the following video about strategies for reading complex texts in English.  </w:t>
      </w:r>
    </w:p>
    <w:p w14:paraId="4FE1342A" w14:textId="77777777" w:rsidR="004D2331" w:rsidRPr="004D2331" w:rsidRDefault="004D2331" w:rsidP="004D2331">
      <w:r w:rsidRPr="004D2331">
        <w:rPr>
          <w:lang w:val="en-GB"/>
        </w:rPr>
        <w:t xml:space="preserve">a. </w:t>
      </w:r>
      <w:r w:rsidRPr="004D2331">
        <w:rPr>
          <w:b/>
          <w:bCs/>
          <w:lang w:val="en-GB"/>
        </w:rPr>
        <w:t xml:space="preserve">Before </w:t>
      </w:r>
      <w:proofErr w:type="gramStart"/>
      <w:r w:rsidRPr="004D2331">
        <w:rPr>
          <w:b/>
          <w:bCs/>
          <w:lang w:val="en-GB"/>
        </w:rPr>
        <w:t>watching</w:t>
      </w:r>
      <w:r w:rsidRPr="004D2331">
        <w:rPr>
          <w:lang w:val="en-GB"/>
        </w:rPr>
        <w:t>:</w:t>
      </w:r>
      <w:proofErr w:type="gramEnd"/>
      <w:r w:rsidRPr="004D2331">
        <w:rPr>
          <w:lang w:val="en-GB"/>
        </w:rPr>
        <w:t xml:space="preserve"> these are some words you might need. Do you know their meaning? </w:t>
      </w:r>
      <w:proofErr w:type="spellStart"/>
      <w:proofErr w:type="gramStart"/>
      <w:r w:rsidRPr="004D2331">
        <w:t>If</w:t>
      </w:r>
      <w:proofErr w:type="spellEnd"/>
      <w:r w:rsidRPr="004D2331">
        <w:t xml:space="preserve">  </w:t>
      </w:r>
      <w:proofErr w:type="spellStart"/>
      <w:r w:rsidRPr="004D2331">
        <w:t>not</w:t>
      </w:r>
      <w:proofErr w:type="spellEnd"/>
      <w:proofErr w:type="gramEnd"/>
      <w:r w:rsidRPr="004D2331">
        <w:t xml:space="preserve">…look </w:t>
      </w:r>
      <w:proofErr w:type="spellStart"/>
      <w:r w:rsidRPr="004D2331">
        <w:t>them</w:t>
      </w:r>
      <w:proofErr w:type="spellEnd"/>
      <w:r w:rsidRPr="004D2331">
        <w:t xml:space="preserve"> up in a </w:t>
      </w:r>
      <w:proofErr w:type="spellStart"/>
      <w:r w:rsidRPr="004D2331">
        <w:t>dictionary</w:t>
      </w:r>
      <w:proofErr w:type="spellEnd"/>
      <w:r w:rsidRPr="004D2331">
        <w:t>.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37"/>
      </w:tblGrid>
      <w:tr w:rsidR="004D2331" w:rsidRPr="004D2331" w14:paraId="0ED5BFF9" w14:textId="77777777" w:rsidTr="004D2331">
        <w:trPr>
          <w:trHeight w:val="590"/>
        </w:trPr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9B032E" w14:textId="77777777" w:rsidR="004D2331" w:rsidRPr="004D2331" w:rsidRDefault="004D2331" w:rsidP="004D2331">
            <w:pPr>
              <w:jc w:val="center"/>
            </w:pPr>
            <w:proofErr w:type="spellStart"/>
            <w:r w:rsidRPr="004D2331">
              <w:t>purpose</w:t>
            </w:r>
            <w:proofErr w:type="spellEnd"/>
            <w:r w:rsidRPr="004D2331">
              <w:t xml:space="preserve"> – </w:t>
            </w:r>
            <w:proofErr w:type="spellStart"/>
            <w:r w:rsidRPr="004D2331">
              <w:t>key</w:t>
            </w:r>
            <w:proofErr w:type="spellEnd"/>
            <w:r w:rsidRPr="004D2331">
              <w:t xml:space="preserve"> – </w:t>
            </w:r>
            <w:proofErr w:type="spellStart"/>
            <w:r w:rsidRPr="004D2331">
              <w:t>assignment</w:t>
            </w:r>
            <w:proofErr w:type="spellEnd"/>
            <w:r w:rsidRPr="004D2331">
              <w:t xml:space="preserve"> - </w:t>
            </w:r>
            <w:proofErr w:type="spellStart"/>
            <w:r w:rsidRPr="004D2331">
              <w:t>thoroughly</w:t>
            </w:r>
            <w:proofErr w:type="spellEnd"/>
          </w:p>
        </w:tc>
      </w:tr>
    </w:tbl>
    <w:p w14:paraId="39327924" w14:textId="77777777" w:rsidR="004D2331" w:rsidRPr="004D2331" w:rsidRDefault="004D2331" w:rsidP="004D2331"/>
    <w:p w14:paraId="605E3111" w14:textId="77777777" w:rsidR="004D2331" w:rsidRPr="004D2331" w:rsidRDefault="004D2331" w:rsidP="004D2331">
      <w:pPr>
        <w:rPr>
          <w:lang w:val="en-GB"/>
        </w:rPr>
      </w:pPr>
      <w:r w:rsidRPr="004D2331">
        <w:rPr>
          <w:lang w:val="en-GB"/>
        </w:rPr>
        <w:t>b. Watch the following video and try to answer following questions: </w:t>
      </w:r>
    </w:p>
    <w:p w14:paraId="188D54F6" w14:textId="18213DC8" w:rsidR="004D2331" w:rsidRPr="004D2331" w:rsidRDefault="004D2331" w:rsidP="004D2331">
      <w:pPr>
        <w:jc w:val="center"/>
      </w:pPr>
      <w:r>
        <w:rPr>
          <w:noProof/>
        </w:rPr>
        <w:drawing>
          <wp:inline distT="0" distB="0" distL="0" distR="0" wp14:anchorId="143F0956" wp14:editId="1AF965EA">
            <wp:extent cx="1790700" cy="1790700"/>
            <wp:effectExtent l="0" t="0" r="0" b="0"/>
            <wp:docPr id="150061281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1178B" w14:textId="6CC77D6C" w:rsidR="004D2331" w:rsidRPr="004D2331" w:rsidRDefault="004D2331" w:rsidP="004D2331">
      <w:pPr>
        <w:jc w:val="center"/>
        <w:rPr>
          <w:lang w:val="en-GB"/>
        </w:rPr>
      </w:pPr>
      <w:r w:rsidRPr="004D2331">
        <w:rPr>
          <w:u w:val="single"/>
          <w:lang w:val="en-GB"/>
        </w:rPr>
        <w:t>https://bit.ly/3Qc6DNg</w:t>
      </w:r>
    </w:p>
    <w:p w14:paraId="21F0EF7D" w14:textId="77777777" w:rsidR="004D2331" w:rsidRPr="004D2331" w:rsidRDefault="004D2331" w:rsidP="004D2331">
      <w:pPr>
        <w:rPr>
          <w:lang w:val="en-GB"/>
        </w:rPr>
      </w:pPr>
      <w:r w:rsidRPr="004D2331">
        <w:rPr>
          <w:lang w:val="en-GB"/>
        </w:rPr>
        <w:t>1. What do you need to know before you read?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37"/>
      </w:tblGrid>
      <w:tr w:rsidR="004D2331" w:rsidRPr="004D2331" w14:paraId="783EB69E" w14:textId="77777777" w:rsidTr="004D2331">
        <w:trPr>
          <w:trHeight w:val="940"/>
        </w:trPr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204689" w14:textId="77777777" w:rsidR="004D2331" w:rsidRPr="004D2331" w:rsidRDefault="004D2331" w:rsidP="004D2331">
            <w:pPr>
              <w:rPr>
                <w:lang w:val="en-GB"/>
              </w:rPr>
            </w:pPr>
          </w:p>
        </w:tc>
      </w:tr>
    </w:tbl>
    <w:p w14:paraId="18F0C07A" w14:textId="77777777" w:rsidR="004D2331" w:rsidRPr="004D2331" w:rsidRDefault="004D2331" w:rsidP="004D2331">
      <w:pPr>
        <w:rPr>
          <w:lang w:val="en-GB"/>
        </w:rPr>
      </w:pPr>
    </w:p>
    <w:p w14:paraId="6714C7EF" w14:textId="77777777" w:rsidR="004D2331" w:rsidRPr="004D2331" w:rsidRDefault="004D2331" w:rsidP="004D2331">
      <w:pPr>
        <w:rPr>
          <w:lang w:val="en-GB"/>
        </w:rPr>
      </w:pPr>
      <w:r w:rsidRPr="004D2331">
        <w:rPr>
          <w:lang w:val="en-GB"/>
        </w:rPr>
        <w:t>2. What should you do when you read a text?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37"/>
      </w:tblGrid>
      <w:tr w:rsidR="004D2331" w:rsidRPr="004D2331" w14:paraId="75849E55" w14:textId="77777777" w:rsidTr="004D2331">
        <w:trPr>
          <w:trHeight w:val="935"/>
        </w:trPr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46FDD5" w14:textId="77777777" w:rsidR="004D2331" w:rsidRPr="004D2331" w:rsidRDefault="004D2331" w:rsidP="004D2331">
            <w:pPr>
              <w:rPr>
                <w:lang w:val="en-GB"/>
              </w:rPr>
            </w:pPr>
          </w:p>
        </w:tc>
      </w:tr>
    </w:tbl>
    <w:p w14:paraId="7BBB076E" w14:textId="77777777" w:rsidR="004D2331" w:rsidRPr="004D2331" w:rsidRDefault="004D2331" w:rsidP="004D2331">
      <w:pPr>
        <w:rPr>
          <w:lang w:val="en-GB"/>
        </w:rPr>
      </w:pPr>
    </w:p>
    <w:p w14:paraId="5118FE2C" w14:textId="77777777" w:rsidR="004D2331" w:rsidRPr="004D2331" w:rsidRDefault="004D2331" w:rsidP="004D2331">
      <w:r w:rsidRPr="004D2331">
        <w:t xml:space="preserve">3. </w:t>
      </w:r>
      <w:proofErr w:type="spellStart"/>
      <w:r w:rsidRPr="004D2331">
        <w:t>What</w:t>
      </w:r>
      <w:proofErr w:type="spellEnd"/>
      <w:r w:rsidRPr="004D2331">
        <w:t xml:space="preserve"> </w:t>
      </w:r>
      <w:proofErr w:type="spellStart"/>
      <w:r w:rsidRPr="004D2331">
        <w:t>is</w:t>
      </w:r>
      <w:proofErr w:type="spellEnd"/>
      <w:r w:rsidRPr="004D2331">
        <w:t xml:space="preserve"> </w:t>
      </w:r>
      <w:proofErr w:type="spellStart"/>
      <w:r w:rsidRPr="004D2331">
        <w:t>to</w:t>
      </w:r>
      <w:proofErr w:type="spellEnd"/>
      <w:r w:rsidRPr="004D2331">
        <w:t xml:space="preserve"> </w:t>
      </w:r>
      <w:proofErr w:type="spellStart"/>
      <w:r w:rsidRPr="004D2331">
        <w:t>skim</w:t>
      </w:r>
      <w:proofErr w:type="spellEnd"/>
      <w:r w:rsidRPr="004D2331">
        <w:t>?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37"/>
      </w:tblGrid>
      <w:tr w:rsidR="004D2331" w:rsidRPr="004D2331" w14:paraId="761C6BD7" w14:textId="77777777" w:rsidTr="004D2331">
        <w:trPr>
          <w:trHeight w:val="935"/>
        </w:trPr>
        <w:tc>
          <w:tcPr>
            <w:tcW w:w="8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DBB786" w14:textId="77777777" w:rsidR="004D2331" w:rsidRPr="004D2331" w:rsidRDefault="004D2331" w:rsidP="004D2331"/>
        </w:tc>
      </w:tr>
    </w:tbl>
    <w:p w14:paraId="3B6200FB" w14:textId="77777777" w:rsidR="004D2331" w:rsidRPr="004D2331" w:rsidRDefault="004D2331" w:rsidP="004D2331"/>
    <w:p w14:paraId="39CC69FC" w14:textId="77777777" w:rsidR="004D2331" w:rsidRPr="004D2331" w:rsidRDefault="004D2331" w:rsidP="004D2331">
      <w:r w:rsidRPr="004D2331">
        <w:t xml:space="preserve">4. </w:t>
      </w:r>
      <w:proofErr w:type="spellStart"/>
      <w:r w:rsidRPr="004D2331">
        <w:t>What</w:t>
      </w:r>
      <w:proofErr w:type="spellEnd"/>
      <w:r w:rsidRPr="004D2331">
        <w:t xml:space="preserve"> </w:t>
      </w:r>
      <w:proofErr w:type="spellStart"/>
      <w:r w:rsidRPr="004D2331">
        <w:t>is</w:t>
      </w:r>
      <w:proofErr w:type="spellEnd"/>
      <w:r w:rsidRPr="004D2331">
        <w:t xml:space="preserve"> </w:t>
      </w:r>
      <w:proofErr w:type="spellStart"/>
      <w:r w:rsidRPr="004D2331">
        <w:t>to</w:t>
      </w:r>
      <w:proofErr w:type="spellEnd"/>
      <w:r w:rsidRPr="004D2331">
        <w:t xml:space="preserve"> </w:t>
      </w:r>
      <w:proofErr w:type="spellStart"/>
      <w:r w:rsidRPr="004D2331">
        <w:t>scan</w:t>
      </w:r>
      <w:proofErr w:type="spellEnd"/>
      <w:r w:rsidRPr="004D2331">
        <w:t>?</w:t>
      </w:r>
    </w:p>
    <w:tbl>
      <w:tblPr>
        <w:tblW w:w="89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21"/>
      </w:tblGrid>
      <w:tr w:rsidR="004D2331" w:rsidRPr="004D2331" w14:paraId="22DB759D" w14:textId="77777777" w:rsidTr="004D2331">
        <w:trPr>
          <w:trHeight w:val="936"/>
        </w:trPr>
        <w:tc>
          <w:tcPr>
            <w:tcW w:w="8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0AC95A" w14:textId="77777777" w:rsidR="004D2331" w:rsidRPr="004D2331" w:rsidRDefault="004D2331" w:rsidP="004D2331"/>
        </w:tc>
      </w:tr>
    </w:tbl>
    <w:p w14:paraId="583BBB82" w14:textId="77777777" w:rsidR="004D2331" w:rsidRPr="004D2331" w:rsidRDefault="004D2331" w:rsidP="004D2331"/>
    <w:p w14:paraId="2B6A19A6" w14:textId="42DA7773" w:rsidR="004D2331" w:rsidRPr="004D2331" w:rsidRDefault="004D2331" w:rsidP="004D2331">
      <w:r>
        <w:rPr>
          <w:b/>
          <w:bCs/>
        </w:rPr>
        <w:t xml:space="preserve">PART II.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0"/>
        <w:gridCol w:w="5198"/>
      </w:tblGrid>
      <w:tr w:rsidR="004D2331" w:rsidRPr="004D2331" w14:paraId="62A98A03" w14:textId="77777777" w:rsidTr="004D2331">
        <w:trPr>
          <w:trHeight w:val="22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66C15C" w14:textId="333873B6" w:rsidR="004D2331" w:rsidRPr="004D2331" w:rsidRDefault="004D2331" w:rsidP="004D2331">
            <w:r w:rsidRPr="004D2331">
              <w:rPr>
                <w:b/>
                <w:bCs/>
              </w:rPr>
              <w:drawing>
                <wp:inline distT="0" distB="0" distL="0" distR="0" wp14:anchorId="432D4296" wp14:editId="1213B523">
                  <wp:extent cx="2171700" cy="1447800"/>
                  <wp:effectExtent l="0" t="0" r="0" b="0"/>
                  <wp:docPr id="670213699" name="Imagen 5" descr="Un grupo de folletos sobre una mesa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213699" name="Imagen 5" descr="Un grupo de folletos sobre una mesa&#10;&#10;Descripción generada automáticamente con confianza baj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7A660B" w14:textId="6042B7EA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a. Look at the following strategies used in </w:t>
            </w:r>
            <w:proofErr w:type="gramStart"/>
            <w:r w:rsidRPr="004D2331">
              <w:rPr>
                <w:lang w:val="en-GB"/>
              </w:rPr>
              <w:t>reading  comprehension</w:t>
            </w:r>
            <w:proofErr w:type="gramEnd"/>
            <w:r w:rsidRPr="004D2331">
              <w:rPr>
                <w:lang w:val="en-GB"/>
              </w:rPr>
              <w:t xml:space="preserve">. Do you understand </w:t>
            </w:r>
            <w:proofErr w:type="gramStart"/>
            <w:r w:rsidRPr="004D2331">
              <w:rPr>
                <w:lang w:val="en-GB"/>
              </w:rPr>
              <w:t>the  concepts</w:t>
            </w:r>
            <w:proofErr w:type="gramEnd"/>
            <w:r w:rsidRPr="004D2331">
              <w:rPr>
                <w:lang w:val="en-GB"/>
              </w:rPr>
              <w:t xml:space="preserve">? If not, look </w:t>
            </w:r>
            <w:proofErr w:type="gramStart"/>
            <w:r w:rsidRPr="004D2331">
              <w:rPr>
                <w:lang w:val="en-GB"/>
              </w:rPr>
              <w:t>the  words</w:t>
            </w:r>
            <w:proofErr w:type="gramEnd"/>
            <w:r w:rsidRPr="004D2331">
              <w:rPr>
                <w:lang w:val="en-GB"/>
              </w:rPr>
              <w:t xml:space="preserve"> up in the dictionary</w:t>
            </w:r>
            <w:r>
              <w:rPr>
                <w:lang w:val="en-GB"/>
              </w:rPr>
              <w:t>.</w:t>
            </w:r>
          </w:p>
        </w:tc>
      </w:tr>
    </w:tbl>
    <w:p w14:paraId="1D208303" w14:textId="77777777" w:rsidR="004D2331" w:rsidRPr="004D2331" w:rsidRDefault="004D2331" w:rsidP="004D2331">
      <w:pPr>
        <w:rPr>
          <w:lang w:val="en-GB"/>
        </w:rPr>
      </w:pPr>
    </w:p>
    <w:p w14:paraId="034ECF7A" w14:textId="77777777" w:rsidR="004D2331" w:rsidRPr="004D2331" w:rsidRDefault="004D2331" w:rsidP="004D2331">
      <w:r w:rsidRPr="004D2331">
        <w:t>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5"/>
        <w:gridCol w:w="1843"/>
        <w:gridCol w:w="1701"/>
        <w:gridCol w:w="1275"/>
        <w:gridCol w:w="1985"/>
      </w:tblGrid>
      <w:tr w:rsidR="004D2331" w:rsidRPr="004D2331" w14:paraId="50D0BC26" w14:textId="77777777" w:rsidTr="004D2331">
        <w:trPr>
          <w:trHeight w:val="1085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7A3671" w14:textId="77777777" w:rsidR="004D2331" w:rsidRPr="004D2331" w:rsidRDefault="004D2331" w:rsidP="004D2331">
            <w:proofErr w:type="spellStart"/>
            <w:r w:rsidRPr="004D2331">
              <w:t>Activate</w:t>
            </w:r>
            <w:proofErr w:type="spellEnd"/>
            <w:r w:rsidRPr="004D2331">
              <w:t xml:space="preserve"> prior  </w:t>
            </w:r>
          </w:p>
          <w:p w14:paraId="48874C98" w14:textId="77777777" w:rsidR="004D2331" w:rsidRPr="004D2331" w:rsidRDefault="004D2331" w:rsidP="004D2331">
            <w:proofErr w:type="spellStart"/>
            <w:r w:rsidRPr="004D2331">
              <w:t>knowledge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922EE5" w14:textId="77777777" w:rsidR="004D2331" w:rsidRPr="004D2331" w:rsidRDefault="004D2331" w:rsidP="004D2331">
            <w:proofErr w:type="spellStart"/>
            <w:r w:rsidRPr="004D2331">
              <w:t>Create</w:t>
            </w:r>
            <w:proofErr w:type="spellEnd"/>
            <w:r w:rsidRPr="004D2331">
              <w:t> </w:t>
            </w:r>
          </w:p>
          <w:p w14:paraId="481DB918" w14:textId="77777777" w:rsidR="004D2331" w:rsidRPr="004D2331" w:rsidRDefault="004D2331" w:rsidP="004D2331">
            <w:proofErr w:type="spellStart"/>
            <w:r w:rsidRPr="004D2331">
              <w:t>Diagrams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52A682" w14:textId="77777777" w:rsidR="004D2331" w:rsidRPr="004D2331" w:rsidRDefault="004D2331" w:rsidP="004D2331">
            <w:proofErr w:type="spellStart"/>
            <w:r w:rsidRPr="004D2331">
              <w:t>Slow</w:t>
            </w:r>
            <w:proofErr w:type="spellEnd"/>
            <w:r w:rsidRPr="004D2331">
              <w:t xml:space="preserve"> </w:t>
            </w:r>
            <w:proofErr w:type="spellStart"/>
            <w:r w:rsidRPr="004D2331">
              <w:t>down</w:t>
            </w:r>
            <w:proofErr w:type="spellEnd"/>
            <w:r w:rsidRPr="004D2331"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CAAC6E" w14:textId="77777777" w:rsidR="004D2331" w:rsidRPr="004D2331" w:rsidRDefault="004D2331" w:rsidP="004D2331">
            <w:proofErr w:type="spellStart"/>
            <w:r w:rsidRPr="004D2331">
              <w:t>Skim</w:t>
            </w:r>
            <w:proofErr w:type="spellEnd"/>
            <w:r w:rsidRPr="004D2331">
              <w:t> 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45E4AF" w14:textId="77777777" w:rsidR="004D2331" w:rsidRPr="004D2331" w:rsidRDefault="004D2331" w:rsidP="004D2331">
            <w:r w:rsidRPr="004D2331">
              <w:t>Do Mental  </w:t>
            </w:r>
          </w:p>
          <w:p w14:paraId="1E62D6A2" w14:textId="77777777" w:rsidR="004D2331" w:rsidRPr="004D2331" w:rsidRDefault="004D2331" w:rsidP="004D2331">
            <w:proofErr w:type="spellStart"/>
            <w:r w:rsidRPr="004D2331">
              <w:t>integration</w:t>
            </w:r>
            <w:proofErr w:type="spellEnd"/>
          </w:p>
        </w:tc>
      </w:tr>
    </w:tbl>
    <w:p w14:paraId="72CED997" w14:textId="77777777" w:rsidR="004D2331" w:rsidRPr="004D2331" w:rsidRDefault="004D2331" w:rsidP="004D2331"/>
    <w:p w14:paraId="047E6341" w14:textId="77777777" w:rsidR="004D2331" w:rsidRPr="004D2331" w:rsidRDefault="004D2331" w:rsidP="004D2331">
      <w:pPr>
        <w:rPr>
          <w:lang w:val="en-GB"/>
        </w:rPr>
      </w:pPr>
      <w:r w:rsidRPr="004D2331">
        <w:rPr>
          <w:lang w:val="en-GB"/>
        </w:rPr>
        <w:t xml:space="preserve">b. Read the following Learning Strategy Matrix. Pay attention to each description and </w:t>
      </w:r>
      <w:proofErr w:type="gramStart"/>
      <w:r w:rsidRPr="004D2331">
        <w:rPr>
          <w:lang w:val="en-GB"/>
        </w:rPr>
        <w:t>match  each</w:t>
      </w:r>
      <w:proofErr w:type="gramEnd"/>
      <w:r w:rsidRPr="004D2331">
        <w:rPr>
          <w:lang w:val="en-GB"/>
        </w:rPr>
        <w:t xml:space="preserve"> strategy from the box above to the corresponding description presented in the matrix. </w:t>
      </w:r>
    </w:p>
    <w:p w14:paraId="7FB26F94" w14:textId="77777777" w:rsidR="004D2331" w:rsidRPr="004D2331" w:rsidRDefault="004D2331" w:rsidP="004D2331">
      <w:pPr>
        <w:rPr>
          <w:lang w:val="en-GB"/>
        </w:rPr>
      </w:pPr>
      <w:r w:rsidRPr="004D2331">
        <w:rPr>
          <w:lang w:val="en-GB"/>
        </w:rPr>
        <w:t xml:space="preserve">These are some words you probably need. Do you know them? If not, work with a partner to </w:t>
      </w:r>
      <w:proofErr w:type="gramStart"/>
      <w:r w:rsidRPr="004D2331">
        <w:rPr>
          <w:lang w:val="en-GB"/>
        </w:rPr>
        <w:t>find  out</w:t>
      </w:r>
      <w:proofErr w:type="gramEnd"/>
      <w:r w:rsidRPr="004D2331">
        <w:rPr>
          <w:lang w:val="en-GB"/>
        </w:rPr>
        <w:t xml:space="preserve"> their meanings before reading the matrix.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79"/>
      </w:tblGrid>
      <w:tr w:rsidR="004D2331" w:rsidRPr="004D2331" w14:paraId="7F6B9F25" w14:textId="77777777" w:rsidTr="004D2331">
        <w:trPr>
          <w:trHeight w:val="815"/>
        </w:trPr>
        <w:tc>
          <w:tcPr>
            <w:tcW w:w="8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6F7F17" w14:textId="77777777" w:rsidR="004D2331" w:rsidRPr="004D2331" w:rsidRDefault="004D2331" w:rsidP="004D2331">
            <w:pPr>
              <w:jc w:val="center"/>
              <w:rPr>
                <w:lang w:val="en-GB"/>
              </w:rPr>
            </w:pPr>
            <w:r w:rsidRPr="004D2331">
              <w:rPr>
                <w:lang w:val="en-GB"/>
              </w:rPr>
              <w:t>Heading – Improve –Load –Overview – Relate – Supporting</w:t>
            </w:r>
          </w:p>
        </w:tc>
      </w:tr>
    </w:tbl>
    <w:p w14:paraId="5EC55024" w14:textId="77777777" w:rsidR="004D2331" w:rsidRDefault="004D2331" w:rsidP="004D2331">
      <w:pPr>
        <w:rPr>
          <w:lang w:val="en-GB"/>
        </w:rPr>
      </w:pPr>
    </w:p>
    <w:p w14:paraId="526E35EB" w14:textId="77777777" w:rsidR="004D2331" w:rsidRDefault="004D2331" w:rsidP="004D2331">
      <w:pPr>
        <w:rPr>
          <w:lang w:val="en-GB"/>
        </w:rPr>
      </w:pPr>
    </w:p>
    <w:p w14:paraId="0B081BF0" w14:textId="77777777" w:rsidR="004D2331" w:rsidRPr="004D2331" w:rsidRDefault="004D2331" w:rsidP="004D2331">
      <w:pPr>
        <w:rPr>
          <w:lang w:val="en-GB"/>
        </w:rPr>
      </w:pPr>
    </w:p>
    <w:p w14:paraId="52A05F1A" w14:textId="77777777" w:rsidR="004D2331" w:rsidRPr="004D2331" w:rsidRDefault="004D2331" w:rsidP="004D2331">
      <w:proofErr w:type="spellStart"/>
      <w:r w:rsidRPr="004D2331">
        <w:rPr>
          <w:b/>
          <w:bCs/>
        </w:rPr>
        <w:lastRenderedPageBreak/>
        <w:t>Learning</w:t>
      </w:r>
      <w:proofErr w:type="spellEnd"/>
      <w:r w:rsidRPr="004D2331">
        <w:rPr>
          <w:b/>
          <w:bCs/>
        </w:rPr>
        <w:t xml:space="preserve"> </w:t>
      </w:r>
      <w:proofErr w:type="spellStart"/>
      <w:r w:rsidRPr="004D2331">
        <w:rPr>
          <w:b/>
          <w:bCs/>
        </w:rPr>
        <w:t>Strategy</w:t>
      </w:r>
      <w:proofErr w:type="spellEnd"/>
      <w:r w:rsidRPr="004D2331">
        <w:rPr>
          <w:b/>
          <w:bCs/>
        </w:rPr>
        <w:t xml:space="preserve"> Matrix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"/>
        <w:gridCol w:w="1072"/>
        <w:gridCol w:w="2479"/>
        <w:gridCol w:w="2221"/>
        <w:gridCol w:w="2683"/>
      </w:tblGrid>
      <w:tr w:rsidR="004D2331" w:rsidRPr="004D2331" w14:paraId="1E7F1EC3" w14:textId="77777777" w:rsidTr="004D2331">
        <w:trPr>
          <w:trHeight w:val="5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6D431B" w14:textId="77777777" w:rsidR="004D2331" w:rsidRPr="004D2331" w:rsidRDefault="004D2331" w:rsidP="004D2331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B45AC6" w14:textId="77777777" w:rsidR="004D2331" w:rsidRPr="004D2331" w:rsidRDefault="004D2331" w:rsidP="004D2331">
            <w:proofErr w:type="spellStart"/>
            <w:r w:rsidRPr="004D2331">
              <w:rPr>
                <w:b/>
                <w:bCs/>
              </w:rPr>
              <w:t>Strategy</w:t>
            </w:r>
            <w:proofErr w:type="spellEnd"/>
            <w:r w:rsidRPr="004D233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0B0A11" w14:textId="77777777" w:rsidR="004D2331" w:rsidRPr="004D2331" w:rsidRDefault="004D2331" w:rsidP="004D2331">
            <w:proofErr w:type="spellStart"/>
            <w:r w:rsidRPr="004D2331">
              <w:rPr>
                <w:b/>
                <w:bCs/>
              </w:rPr>
              <w:t>How</w:t>
            </w:r>
            <w:proofErr w:type="spellEnd"/>
            <w:r w:rsidRPr="004D2331">
              <w:rPr>
                <w:b/>
                <w:bCs/>
              </w:rPr>
              <w:t xml:space="preserve"> </w:t>
            </w:r>
            <w:proofErr w:type="spellStart"/>
            <w:r w:rsidRPr="004D2331">
              <w:rPr>
                <w:b/>
                <w:bCs/>
              </w:rPr>
              <w:t>to</w:t>
            </w:r>
            <w:proofErr w:type="spellEnd"/>
            <w:r w:rsidRPr="004D2331">
              <w:rPr>
                <w:b/>
                <w:bCs/>
              </w:rPr>
              <w:t xml:space="preserve"> use </w:t>
            </w:r>
            <w:proofErr w:type="spellStart"/>
            <w:r w:rsidRPr="004D2331">
              <w:rPr>
                <w:b/>
                <w:bCs/>
              </w:rPr>
              <w:t>it</w:t>
            </w:r>
            <w:proofErr w:type="spellEnd"/>
            <w:r w:rsidRPr="004D233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8DE121" w14:textId="77777777" w:rsidR="004D2331" w:rsidRPr="004D2331" w:rsidRDefault="004D2331" w:rsidP="004D2331">
            <w:proofErr w:type="spellStart"/>
            <w:r w:rsidRPr="004D2331">
              <w:rPr>
                <w:b/>
                <w:bCs/>
              </w:rPr>
              <w:t>When</w:t>
            </w:r>
            <w:proofErr w:type="spellEnd"/>
            <w:r w:rsidRPr="004D2331">
              <w:rPr>
                <w:b/>
                <w:bCs/>
              </w:rPr>
              <w:t xml:space="preserve"> </w:t>
            </w:r>
            <w:proofErr w:type="spellStart"/>
            <w:r w:rsidRPr="004D2331">
              <w:rPr>
                <w:b/>
                <w:bCs/>
              </w:rPr>
              <w:t>to</w:t>
            </w:r>
            <w:proofErr w:type="spellEnd"/>
            <w:r w:rsidRPr="004D2331">
              <w:rPr>
                <w:b/>
                <w:bCs/>
              </w:rPr>
              <w:t xml:space="preserve"> use </w:t>
            </w:r>
            <w:proofErr w:type="spellStart"/>
            <w:r w:rsidRPr="004D2331">
              <w:rPr>
                <w:b/>
                <w:bCs/>
              </w:rPr>
              <w:t>it</w:t>
            </w:r>
            <w:proofErr w:type="spellEnd"/>
            <w:r w:rsidRPr="004D233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02763E" w14:textId="77777777" w:rsidR="004D2331" w:rsidRPr="004D2331" w:rsidRDefault="004D2331" w:rsidP="004D2331">
            <w:proofErr w:type="spellStart"/>
            <w:r w:rsidRPr="004D2331">
              <w:rPr>
                <w:b/>
                <w:bCs/>
              </w:rPr>
              <w:t>What</w:t>
            </w:r>
            <w:proofErr w:type="spellEnd"/>
            <w:r w:rsidRPr="004D2331">
              <w:rPr>
                <w:b/>
                <w:bCs/>
              </w:rPr>
              <w:t xml:space="preserve"> </w:t>
            </w:r>
            <w:proofErr w:type="spellStart"/>
            <w:r w:rsidRPr="004D2331">
              <w:rPr>
                <w:b/>
                <w:bCs/>
              </w:rPr>
              <w:t>is</w:t>
            </w:r>
            <w:proofErr w:type="spellEnd"/>
            <w:r w:rsidRPr="004D2331">
              <w:rPr>
                <w:b/>
                <w:bCs/>
              </w:rPr>
              <w:t xml:space="preserve"> </w:t>
            </w:r>
            <w:proofErr w:type="spellStart"/>
            <w:r w:rsidRPr="004D2331">
              <w:rPr>
                <w:b/>
                <w:bCs/>
              </w:rPr>
              <w:t>it</w:t>
            </w:r>
            <w:proofErr w:type="spellEnd"/>
            <w:r w:rsidRPr="004D2331">
              <w:rPr>
                <w:b/>
                <w:bCs/>
              </w:rPr>
              <w:t xml:space="preserve"> </w:t>
            </w:r>
            <w:proofErr w:type="spellStart"/>
            <w:r w:rsidRPr="004D2331">
              <w:rPr>
                <w:b/>
                <w:bCs/>
              </w:rPr>
              <w:t>for</w:t>
            </w:r>
            <w:proofErr w:type="spellEnd"/>
          </w:p>
        </w:tc>
      </w:tr>
      <w:tr w:rsidR="004D2331" w:rsidRPr="004D2331" w14:paraId="26B06C45" w14:textId="77777777" w:rsidTr="004D2331">
        <w:trPr>
          <w:trHeight w:val="13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CBEA72" w14:textId="77777777" w:rsidR="004D2331" w:rsidRPr="004D2331" w:rsidRDefault="004D2331" w:rsidP="004D2331">
            <w:r w:rsidRPr="004D2331">
              <w:rPr>
                <w:b/>
                <w:bCs/>
              </w:rPr>
              <w:t>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EDD574" w14:textId="77777777" w:rsidR="004D2331" w:rsidRPr="004D2331" w:rsidRDefault="004D2331" w:rsidP="004D2331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22AC44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Search for </w:t>
            </w:r>
            <w:proofErr w:type="gramStart"/>
            <w:r w:rsidRPr="004D2331">
              <w:rPr>
                <w:lang w:val="en-GB"/>
              </w:rPr>
              <w:t>headings,  highlighted</w:t>
            </w:r>
            <w:proofErr w:type="gramEnd"/>
            <w:r w:rsidRPr="004D2331">
              <w:rPr>
                <w:lang w:val="en-GB"/>
              </w:rPr>
              <w:t xml:space="preserve"> words,  </w:t>
            </w:r>
          </w:p>
          <w:p w14:paraId="2237807A" w14:textId="77777777" w:rsidR="004D2331" w:rsidRPr="004D2331" w:rsidRDefault="004D2331" w:rsidP="004D2331">
            <w:proofErr w:type="spellStart"/>
            <w:r w:rsidRPr="004D2331">
              <w:t>previews</w:t>
            </w:r>
            <w:proofErr w:type="spellEnd"/>
            <w:r w:rsidRPr="004D2331">
              <w:t>, and  </w:t>
            </w:r>
          </w:p>
          <w:p w14:paraId="46487EA5" w14:textId="77777777" w:rsidR="004D2331" w:rsidRPr="004D2331" w:rsidRDefault="004D2331" w:rsidP="004D2331">
            <w:proofErr w:type="spellStart"/>
            <w:r w:rsidRPr="004D2331">
              <w:t>summaries</w:t>
            </w:r>
            <w:proofErr w:type="spellEnd"/>
            <w:r w:rsidRPr="004D2331"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2F4DDD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Before you read a </w:t>
            </w:r>
            <w:proofErr w:type="gramStart"/>
            <w:r w:rsidRPr="004D2331">
              <w:rPr>
                <w:lang w:val="en-GB"/>
              </w:rPr>
              <w:t>long  piece</w:t>
            </w:r>
            <w:proofErr w:type="gramEnd"/>
            <w:r w:rsidRPr="004D2331">
              <w:rPr>
                <w:lang w:val="en-GB"/>
              </w:rPr>
              <w:t xml:space="preserve"> of text.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CB13E4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Gives an overview of </w:t>
            </w:r>
            <w:proofErr w:type="gramStart"/>
            <w:r w:rsidRPr="004D2331">
              <w:rPr>
                <w:lang w:val="en-GB"/>
              </w:rPr>
              <w:t>the  key</w:t>
            </w:r>
            <w:proofErr w:type="gramEnd"/>
            <w:r w:rsidRPr="004D2331">
              <w:rPr>
                <w:lang w:val="en-GB"/>
              </w:rPr>
              <w:t xml:space="preserve"> concepts, helps you  to focus on the  </w:t>
            </w:r>
          </w:p>
          <w:p w14:paraId="6CC6EE4A" w14:textId="77777777" w:rsidR="004D2331" w:rsidRPr="004D2331" w:rsidRDefault="004D2331" w:rsidP="004D2331">
            <w:proofErr w:type="spellStart"/>
            <w:r w:rsidRPr="004D2331">
              <w:t>important</w:t>
            </w:r>
            <w:proofErr w:type="spellEnd"/>
            <w:r w:rsidRPr="004D2331">
              <w:t xml:space="preserve"> </w:t>
            </w:r>
            <w:proofErr w:type="spellStart"/>
            <w:r w:rsidRPr="004D2331">
              <w:t>points</w:t>
            </w:r>
            <w:proofErr w:type="spellEnd"/>
            <w:r w:rsidRPr="004D2331">
              <w:t>.</w:t>
            </w:r>
          </w:p>
        </w:tc>
      </w:tr>
      <w:tr w:rsidR="004D2331" w:rsidRPr="004D2331" w14:paraId="0CE290D0" w14:textId="77777777" w:rsidTr="004D2331">
        <w:trPr>
          <w:trHeight w:val="16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364F62" w14:textId="77777777" w:rsidR="004D2331" w:rsidRPr="004D2331" w:rsidRDefault="004D2331" w:rsidP="004D2331">
            <w:r w:rsidRPr="004D2331">
              <w:rPr>
                <w:b/>
                <w:bCs/>
              </w:rPr>
              <w:t>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9044E9" w14:textId="77777777" w:rsidR="004D2331" w:rsidRPr="004D2331" w:rsidRDefault="004D2331" w:rsidP="004D2331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B05E1C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Stop, read and </w:t>
            </w:r>
            <w:proofErr w:type="gramStart"/>
            <w:r w:rsidRPr="004D2331">
              <w:rPr>
                <w:lang w:val="en-GB"/>
              </w:rPr>
              <w:t>think  about</w:t>
            </w:r>
            <w:proofErr w:type="gramEnd"/>
            <w:r w:rsidRPr="004D2331">
              <w:rPr>
                <w:lang w:val="en-GB"/>
              </w:rPr>
              <w:t xml:space="preserve"> information.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172C3E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>When information  </w:t>
            </w:r>
          </w:p>
          <w:p w14:paraId="790918B7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seems important. If </w:t>
            </w:r>
            <w:proofErr w:type="gramStart"/>
            <w:r w:rsidRPr="004D2331">
              <w:rPr>
                <w:lang w:val="en-GB"/>
              </w:rPr>
              <w:t>you  realize</w:t>
            </w:r>
            <w:proofErr w:type="gramEnd"/>
            <w:r w:rsidRPr="004D2331">
              <w:rPr>
                <w:lang w:val="en-GB"/>
              </w:rPr>
              <w:t xml:space="preserve"> you don’t  </w:t>
            </w:r>
          </w:p>
          <w:p w14:paraId="6D062EA5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understand what </w:t>
            </w:r>
            <w:proofErr w:type="gramStart"/>
            <w:r w:rsidRPr="004D2331">
              <w:rPr>
                <w:lang w:val="en-GB"/>
              </w:rPr>
              <w:t>you  have</w:t>
            </w:r>
            <w:proofErr w:type="gramEnd"/>
            <w:r w:rsidRPr="004D2331">
              <w:rPr>
                <w:lang w:val="en-GB"/>
              </w:rPr>
              <w:t xml:space="preserve"> just read.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386E0C" w14:textId="77777777" w:rsidR="004D2331" w:rsidRPr="004D2331" w:rsidRDefault="004D2331" w:rsidP="004D2331">
            <w:proofErr w:type="spellStart"/>
            <w:r w:rsidRPr="004D2331">
              <w:t>Improves</w:t>
            </w:r>
            <w:proofErr w:type="spellEnd"/>
            <w:r w:rsidRPr="004D2331">
              <w:t xml:space="preserve"> </w:t>
            </w:r>
            <w:proofErr w:type="spellStart"/>
            <w:r w:rsidRPr="004D2331">
              <w:t>your</w:t>
            </w:r>
            <w:proofErr w:type="spellEnd"/>
            <w:r w:rsidRPr="004D2331">
              <w:t xml:space="preserve"> </w:t>
            </w:r>
            <w:proofErr w:type="spellStart"/>
            <w:r w:rsidRPr="004D2331">
              <w:t>focus</w:t>
            </w:r>
            <w:proofErr w:type="spellEnd"/>
            <w:r w:rsidRPr="004D2331">
              <w:t xml:space="preserve"> </w:t>
            </w:r>
            <w:proofErr w:type="spellStart"/>
            <w:proofErr w:type="gramStart"/>
            <w:r w:rsidRPr="004D2331">
              <w:t>on</w:t>
            </w:r>
            <w:proofErr w:type="spellEnd"/>
            <w:r w:rsidRPr="004D2331">
              <w:t xml:space="preserve">  </w:t>
            </w:r>
            <w:proofErr w:type="spellStart"/>
            <w:r w:rsidRPr="004D2331">
              <w:t>important</w:t>
            </w:r>
            <w:proofErr w:type="spellEnd"/>
            <w:proofErr w:type="gramEnd"/>
            <w:r w:rsidRPr="004D2331">
              <w:t xml:space="preserve"> </w:t>
            </w:r>
            <w:proofErr w:type="spellStart"/>
            <w:r w:rsidRPr="004D2331">
              <w:t>information</w:t>
            </w:r>
            <w:proofErr w:type="spellEnd"/>
            <w:r w:rsidRPr="004D2331">
              <w:t>.</w:t>
            </w:r>
          </w:p>
        </w:tc>
      </w:tr>
      <w:tr w:rsidR="004D2331" w:rsidRPr="004D2331" w14:paraId="66549D71" w14:textId="77777777" w:rsidTr="004D2331">
        <w:trPr>
          <w:trHeight w:val="256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DA35DB" w14:textId="77777777" w:rsidR="004D2331" w:rsidRPr="004D2331" w:rsidRDefault="004D2331" w:rsidP="004D2331">
            <w:r w:rsidRPr="004D2331">
              <w:rPr>
                <w:b/>
                <w:bCs/>
              </w:rPr>
              <w:t>3 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50F889" w14:textId="77777777" w:rsidR="004D2331" w:rsidRPr="004D2331" w:rsidRDefault="004D2331" w:rsidP="004D2331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5B81DA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Stop and think </w:t>
            </w:r>
            <w:proofErr w:type="gramStart"/>
            <w:r w:rsidRPr="004D2331">
              <w:rPr>
                <w:lang w:val="en-GB"/>
              </w:rPr>
              <w:t>about  what</w:t>
            </w:r>
            <w:proofErr w:type="gramEnd"/>
            <w:r w:rsidRPr="004D2331">
              <w:rPr>
                <w:lang w:val="en-GB"/>
              </w:rPr>
              <w:t xml:space="preserve"> you already know  about a topic.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91591E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>Before you read  </w:t>
            </w:r>
          </w:p>
          <w:p w14:paraId="4514B455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>something or do an  </w:t>
            </w:r>
          </w:p>
          <w:p w14:paraId="4656F1F4" w14:textId="77777777" w:rsidR="004D2331" w:rsidRPr="004D2331" w:rsidRDefault="004D2331" w:rsidP="004D2331">
            <w:proofErr w:type="spellStart"/>
            <w:r w:rsidRPr="004D2331">
              <w:t>unfamiliar</w:t>
            </w:r>
            <w:proofErr w:type="spellEnd"/>
            <w:r w:rsidRPr="004D2331">
              <w:t xml:space="preserve"> </w:t>
            </w:r>
            <w:proofErr w:type="spellStart"/>
            <w:r w:rsidRPr="004D2331">
              <w:t>task</w:t>
            </w:r>
            <w:proofErr w:type="spellEnd"/>
            <w:r w:rsidRPr="004D2331"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8CE5A6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Makes new </w:t>
            </w:r>
            <w:proofErr w:type="gramStart"/>
            <w:r w:rsidRPr="004D2331">
              <w:rPr>
                <w:lang w:val="en-GB"/>
              </w:rPr>
              <w:t>information  easier</w:t>
            </w:r>
            <w:proofErr w:type="gramEnd"/>
            <w:r w:rsidRPr="004D2331">
              <w:rPr>
                <w:lang w:val="en-GB"/>
              </w:rPr>
              <w:t xml:space="preserve"> to remember and  allows you to see links  between subjects.  </w:t>
            </w:r>
          </w:p>
          <w:p w14:paraId="0852DA24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>Information is less  </w:t>
            </w:r>
          </w:p>
          <w:p w14:paraId="6D873978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>challenging if you  </w:t>
            </w:r>
          </w:p>
          <w:p w14:paraId="77B498BE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already know </w:t>
            </w:r>
            <w:proofErr w:type="gramStart"/>
            <w:r w:rsidRPr="004D2331">
              <w:rPr>
                <w:lang w:val="en-GB"/>
              </w:rPr>
              <w:t>something  about</w:t>
            </w:r>
            <w:proofErr w:type="gramEnd"/>
            <w:r w:rsidRPr="004D2331">
              <w:rPr>
                <w:lang w:val="en-GB"/>
              </w:rPr>
              <w:t xml:space="preserve"> the topic.</w:t>
            </w:r>
          </w:p>
        </w:tc>
      </w:tr>
      <w:tr w:rsidR="004D2331" w:rsidRPr="004D2331" w14:paraId="00D59C23" w14:textId="77777777" w:rsidTr="004D2331">
        <w:trPr>
          <w:trHeight w:val="227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28F1F5" w14:textId="77777777" w:rsidR="004D2331" w:rsidRPr="004D2331" w:rsidRDefault="004D2331" w:rsidP="004D2331">
            <w:r w:rsidRPr="004D2331">
              <w:rPr>
                <w:b/>
                <w:bCs/>
              </w:rPr>
              <w:t>4 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D73226" w14:textId="77777777" w:rsidR="004D2331" w:rsidRPr="004D2331" w:rsidRDefault="004D2331" w:rsidP="004D2331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ABB618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Relate main ideas to </w:t>
            </w:r>
            <w:proofErr w:type="gramStart"/>
            <w:r w:rsidRPr="004D2331">
              <w:rPr>
                <w:lang w:val="en-GB"/>
              </w:rPr>
              <w:t>one  another</w:t>
            </w:r>
            <w:proofErr w:type="gramEnd"/>
            <w:r w:rsidRPr="004D2331">
              <w:rPr>
                <w:lang w:val="en-GB"/>
              </w:rPr>
              <w:t>. Look for  </w:t>
            </w:r>
          </w:p>
          <w:p w14:paraId="20758BD7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themes that connect </w:t>
            </w:r>
            <w:proofErr w:type="gramStart"/>
            <w:r w:rsidRPr="004D2331">
              <w:rPr>
                <w:lang w:val="en-GB"/>
              </w:rPr>
              <w:t>the  main</w:t>
            </w:r>
            <w:proofErr w:type="gramEnd"/>
            <w:r w:rsidRPr="004D2331">
              <w:rPr>
                <w:lang w:val="en-GB"/>
              </w:rPr>
              <w:t xml:space="preserve"> ideas, or a  </w:t>
            </w:r>
          </w:p>
          <w:p w14:paraId="588277C4" w14:textId="77777777" w:rsidR="004D2331" w:rsidRPr="004D2331" w:rsidRDefault="004D2331" w:rsidP="004D2331">
            <w:proofErr w:type="spellStart"/>
            <w:r w:rsidRPr="004D2331">
              <w:t>conclusion</w:t>
            </w:r>
            <w:proofErr w:type="spellEnd"/>
            <w:r w:rsidRPr="004D2331"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39910B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When thinking </w:t>
            </w:r>
            <w:proofErr w:type="gramStart"/>
            <w:r w:rsidRPr="004D2331">
              <w:rPr>
                <w:lang w:val="en-GB"/>
              </w:rPr>
              <w:t>about  complex</w:t>
            </w:r>
            <w:proofErr w:type="gramEnd"/>
            <w:r w:rsidRPr="004D2331">
              <w:rPr>
                <w:lang w:val="en-GB"/>
              </w:rPr>
              <w:t xml:space="preserve"> information,  when deep  </w:t>
            </w:r>
          </w:p>
          <w:p w14:paraId="5B7E099E" w14:textId="77777777" w:rsidR="004D2331" w:rsidRPr="004D2331" w:rsidRDefault="004D2331" w:rsidP="004D2331">
            <w:proofErr w:type="spellStart"/>
            <w:r w:rsidRPr="004D2331">
              <w:t>understanding</w:t>
            </w:r>
            <w:proofErr w:type="spellEnd"/>
            <w:r w:rsidRPr="004D2331">
              <w:t xml:space="preserve"> </w:t>
            </w:r>
            <w:proofErr w:type="spellStart"/>
            <w:r w:rsidRPr="004D2331">
              <w:t>is</w:t>
            </w:r>
            <w:proofErr w:type="spellEnd"/>
            <w:r w:rsidRPr="004D2331">
              <w:t>  </w:t>
            </w:r>
          </w:p>
          <w:p w14:paraId="0D43DC33" w14:textId="77777777" w:rsidR="004D2331" w:rsidRPr="004D2331" w:rsidRDefault="004D2331" w:rsidP="004D2331">
            <w:proofErr w:type="spellStart"/>
            <w:r w:rsidRPr="004D2331">
              <w:t>needed</w:t>
            </w:r>
            <w:proofErr w:type="spellEnd"/>
            <w:r w:rsidRPr="004D2331"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635648" w14:textId="77777777" w:rsidR="004D2331" w:rsidRPr="004D2331" w:rsidRDefault="004D2331" w:rsidP="004D2331">
            <w:r w:rsidRPr="004D2331">
              <w:rPr>
                <w:lang w:val="en-GB"/>
              </w:rPr>
              <w:t xml:space="preserve">Once you know </w:t>
            </w:r>
            <w:proofErr w:type="gramStart"/>
            <w:r w:rsidRPr="004D2331">
              <w:rPr>
                <w:lang w:val="en-GB"/>
              </w:rPr>
              <w:t>how  ideas</w:t>
            </w:r>
            <w:proofErr w:type="gramEnd"/>
            <w:r w:rsidRPr="004D2331">
              <w:rPr>
                <w:lang w:val="en-GB"/>
              </w:rPr>
              <w:t xml:space="preserve"> are related, they  are easier to remember  than learning as if they  are separate facts. </w:t>
            </w:r>
            <w:proofErr w:type="spellStart"/>
            <w:r w:rsidRPr="004D2331">
              <w:t>It</w:t>
            </w:r>
            <w:proofErr w:type="spellEnd"/>
            <w:r w:rsidRPr="004D2331">
              <w:t xml:space="preserve"> </w:t>
            </w:r>
            <w:proofErr w:type="spellStart"/>
            <w:proofErr w:type="gramStart"/>
            <w:r w:rsidRPr="004D2331">
              <w:t>also</w:t>
            </w:r>
            <w:proofErr w:type="spellEnd"/>
            <w:r w:rsidRPr="004D2331">
              <w:t xml:space="preserve">  </w:t>
            </w:r>
            <w:proofErr w:type="spellStart"/>
            <w:r w:rsidRPr="004D2331">
              <w:t>helps</w:t>
            </w:r>
            <w:proofErr w:type="spellEnd"/>
            <w:proofErr w:type="gramEnd"/>
            <w:r w:rsidRPr="004D2331">
              <w:t xml:space="preserve"> </w:t>
            </w:r>
            <w:proofErr w:type="spellStart"/>
            <w:r w:rsidRPr="004D2331">
              <w:t>to</w:t>
            </w:r>
            <w:proofErr w:type="spellEnd"/>
            <w:r w:rsidRPr="004D2331">
              <w:t xml:space="preserve"> </w:t>
            </w:r>
            <w:proofErr w:type="spellStart"/>
            <w:r w:rsidRPr="004D2331">
              <w:t>understand</w:t>
            </w:r>
            <w:proofErr w:type="spellEnd"/>
            <w:r w:rsidRPr="004D2331">
              <w:t>  </w:t>
            </w:r>
          </w:p>
          <w:p w14:paraId="20F20C7B" w14:textId="77777777" w:rsidR="004D2331" w:rsidRPr="004D2331" w:rsidRDefault="004D2331" w:rsidP="004D2331">
            <w:proofErr w:type="spellStart"/>
            <w:r w:rsidRPr="004D2331">
              <w:t>them</w:t>
            </w:r>
            <w:proofErr w:type="spellEnd"/>
            <w:r w:rsidRPr="004D2331">
              <w:t xml:space="preserve"> more </w:t>
            </w:r>
            <w:proofErr w:type="spellStart"/>
            <w:r w:rsidRPr="004D2331">
              <w:t>deeply</w:t>
            </w:r>
            <w:proofErr w:type="spellEnd"/>
            <w:r w:rsidRPr="004D2331">
              <w:t>.</w:t>
            </w:r>
          </w:p>
        </w:tc>
      </w:tr>
      <w:tr w:rsidR="004D2331" w:rsidRPr="004D2331" w14:paraId="34F5DB44" w14:textId="77777777" w:rsidTr="004D2331">
        <w:trPr>
          <w:trHeight w:val="19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D388D7" w14:textId="77777777" w:rsidR="004D2331" w:rsidRPr="004D2331" w:rsidRDefault="004D2331" w:rsidP="004D2331">
            <w:r w:rsidRPr="004D2331">
              <w:rPr>
                <w:b/>
                <w:bCs/>
              </w:rPr>
              <w:lastRenderedPageBreak/>
              <w:t>5 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355455" w14:textId="77777777" w:rsidR="004D2331" w:rsidRPr="004D2331" w:rsidRDefault="004D2331" w:rsidP="004D2331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F11703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>Identify main ideas,  </w:t>
            </w:r>
          </w:p>
          <w:p w14:paraId="430C8CE1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connect them, </w:t>
            </w:r>
            <w:proofErr w:type="gramStart"/>
            <w:r w:rsidRPr="004D2331">
              <w:rPr>
                <w:lang w:val="en-GB"/>
              </w:rPr>
              <w:t>classify  ideas</w:t>
            </w:r>
            <w:proofErr w:type="gramEnd"/>
            <w:r w:rsidRPr="004D2331">
              <w:rPr>
                <w:lang w:val="en-GB"/>
              </w:rPr>
              <w:t>, decide which  </w:t>
            </w:r>
          </w:p>
          <w:p w14:paraId="538575D2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>information is most  </w:t>
            </w:r>
          </w:p>
          <w:p w14:paraId="4205CA36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important and which </w:t>
            </w:r>
            <w:proofErr w:type="gramStart"/>
            <w:r w:rsidRPr="004D2331">
              <w:rPr>
                <w:lang w:val="en-GB"/>
              </w:rPr>
              <w:t>is  supporting</w:t>
            </w:r>
            <w:proofErr w:type="gramEnd"/>
            <w:r w:rsidRPr="004D2331">
              <w:rPr>
                <w:lang w:val="en-GB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2B5A0C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When there is a lot </w:t>
            </w:r>
            <w:proofErr w:type="gramStart"/>
            <w:r w:rsidRPr="004D2331">
              <w:rPr>
                <w:lang w:val="en-GB"/>
              </w:rPr>
              <w:t>of  factual</w:t>
            </w:r>
            <w:proofErr w:type="gramEnd"/>
            <w:r w:rsidRPr="004D2331">
              <w:rPr>
                <w:lang w:val="en-GB"/>
              </w:rPr>
              <w:t xml:space="preserve"> information that  is interrelated.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2A75CB" w14:textId="77777777" w:rsidR="004D2331" w:rsidRPr="004D2331" w:rsidRDefault="004D2331" w:rsidP="004D2331">
            <w:r w:rsidRPr="004D2331">
              <w:rPr>
                <w:lang w:val="en-GB"/>
              </w:rPr>
              <w:t xml:space="preserve">Helps to identify </w:t>
            </w:r>
            <w:proofErr w:type="gramStart"/>
            <w:r w:rsidRPr="004D2331">
              <w:rPr>
                <w:lang w:val="en-GB"/>
              </w:rPr>
              <w:t>main  ideas</w:t>
            </w:r>
            <w:proofErr w:type="gramEnd"/>
            <w:r w:rsidRPr="004D2331">
              <w:rPr>
                <w:lang w:val="en-GB"/>
              </w:rPr>
              <w:t xml:space="preserve"> and organize them  into categories. </w:t>
            </w:r>
            <w:proofErr w:type="gramStart"/>
            <w:r w:rsidRPr="004D2331">
              <w:t>Reduces  </w:t>
            </w:r>
            <w:proofErr w:type="spellStart"/>
            <w:r w:rsidRPr="004D2331">
              <w:t>memory</w:t>
            </w:r>
            <w:proofErr w:type="spellEnd"/>
            <w:proofErr w:type="gramEnd"/>
            <w:r w:rsidRPr="004D2331">
              <w:t xml:space="preserve"> load. May </w:t>
            </w:r>
            <w:proofErr w:type="gramStart"/>
            <w:r w:rsidRPr="004D2331">
              <w:t>be  </w:t>
            </w:r>
            <w:proofErr w:type="spellStart"/>
            <w:r w:rsidRPr="004D2331">
              <w:t>easier</w:t>
            </w:r>
            <w:proofErr w:type="spellEnd"/>
            <w:proofErr w:type="gramEnd"/>
            <w:r w:rsidRPr="004D2331">
              <w:t xml:space="preserve"> </w:t>
            </w:r>
            <w:proofErr w:type="spellStart"/>
            <w:r w:rsidRPr="004D2331">
              <w:t>to</w:t>
            </w:r>
            <w:proofErr w:type="spellEnd"/>
            <w:r w:rsidRPr="004D2331">
              <w:t xml:space="preserve"> </w:t>
            </w:r>
            <w:proofErr w:type="spellStart"/>
            <w:r w:rsidRPr="004D2331">
              <w:t>visualize</w:t>
            </w:r>
            <w:proofErr w:type="spellEnd"/>
            <w:r w:rsidRPr="004D2331">
              <w:t>.</w:t>
            </w:r>
          </w:p>
        </w:tc>
      </w:tr>
    </w:tbl>
    <w:p w14:paraId="56E99678" w14:textId="77777777" w:rsidR="004D2331" w:rsidRPr="004D2331" w:rsidRDefault="004D2331" w:rsidP="004D2331"/>
    <w:p w14:paraId="5A3E6078" w14:textId="77777777" w:rsidR="004D2331" w:rsidRPr="004D2331" w:rsidRDefault="004D2331" w:rsidP="004D2331">
      <w:r w:rsidRPr="004D2331">
        <w:t>(</w:t>
      </w:r>
      <w:proofErr w:type="spellStart"/>
      <w:r w:rsidRPr="004D2331">
        <w:t>Adapted</w:t>
      </w:r>
      <w:proofErr w:type="spellEnd"/>
      <w:r w:rsidRPr="004D2331">
        <w:t xml:space="preserve"> </w:t>
      </w:r>
      <w:proofErr w:type="spellStart"/>
      <w:r w:rsidRPr="004D2331">
        <w:t>from</w:t>
      </w:r>
      <w:proofErr w:type="spellEnd"/>
      <w:r w:rsidRPr="004D2331">
        <w:t xml:space="preserve"> </w:t>
      </w:r>
      <w:proofErr w:type="spellStart"/>
      <w:r w:rsidRPr="004D2331">
        <w:t>Schraw</w:t>
      </w:r>
      <w:proofErr w:type="spellEnd"/>
      <w:r w:rsidRPr="004D2331">
        <w:t>, (1998)) </w:t>
      </w:r>
    </w:p>
    <w:p w14:paraId="2607C47F" w14:textId="77777777" w:rsidR="004D2331" w:rsidRPr="004D2331" w:rsidRDefault="004D2331" w:rsidP="004D2331">
      <w:pPr>
        <w:rPr>
          <w:lang w:val="en-GB"/>
        </w:rPr>
      </w:pPr>
      <w:r w:rsidRPr="004D2331">
        <w:rPr>
          <w:lang w:val="en-GB"/>
        </w:rPr>
        <w:t>c. Compare your answers with a classmate and share them with the class. </w:t>
      </w:r>
    </w:p>
    <w:p w14:paraId="1309FB01" w14:textId="77777777" w:rsidR="004D2331" w:rsidRPr="004D2331" w:rsidRDefault="004D2331" w:rsidP="004D2331">
      <w:pPr>
        <w:rPr>
          <w:lang w:val="en-GB"/>
        </w:rPr>
      </w:pPr>
      <w:r w:rsidRPr="004D2331">
        <w:rPr>
          <w:lang w:val="en-GB"/>
        </w:rPr>
        <w:t>d. Do you use some of these strategies? Do they make sense to you?</w:t>
      </w:r>
    </w:p>
    <w:tbl>
      <w:tblPr>
        <w:tblW w:w="89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21"/>
      </w:tblGrid>
      <w:tr w:rsidR="004D2331" w:rsidRPr="004D2331" w14:paraId="6F7A7786" w14:textId="77777777" w:rsidTr="004D2331">
        <w:trPr>
          <w:trHeight w:val="936"/>
        </w:trPr>
        <w:tc>
          <w:tcPr>
            <w:tcW w:w="8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EF180E" w14:textId="77777777" w:rsidR="004D2331" w:rsidRPr="004D2331" w:rsidRDefault="004D2331" w:rsidP="004D2331">
            <w:pPr>
              <w:rPr>
                <w:lang w:val="en-GB"/>
              </w:rPr>
            </w:pPr>
          </w:p>
        </w:tc>
      </w:tr>
    </w:tbl>
    <w:p w14:paraId="4848307D" w14:textId="77777777" w:rsidR="004D2331" w:rsidRPr="004D2331" w:rsidRDefault="004D2331" w:rsidP="004D2331">
      <w:pPr>
        <w:rPr>
          <w:lang w:val="en-GB"/>
        </w:rPr>
      </w:pPr>
    </w:p>
    <w:p w14:paraId="14790481" w14:textId="77777777" w:rsidR="004D2331" w:rsidRPr="004D2331" w:rsidRDefault="004D2331" w:rsidP="004D2331">
      <w:r w:rsidRPr="004D2331">
        <w:rPr>
          <w:lang w:val="en-GB"/>
        </w:rPr>
        <w:t xml:space="preserve">e. Watch the video about reading complex texts again and compare the suggestions presented </w:t>
      </w:r>
      <w:proofErr w:type="gramStart"/>
      <w:r w:rsidRPr="004D2331">
        <w:rPr>
          <w:lang w:val="en-GB"/>
        </w:rPr>
        <w:t>in  the</w:t>
      </w:r>
      <w:proofErr w:type="gramEnd"/>
      <w:r w:rsidRPr="004D2331">
        <w:rPr>
          <w:lang w:val="en-GB"/>
        </w:rPr>
        <w:t xml:space="preserve"> video to the ones presented in the matrix. </w:t>
      </w:r>
      <w:proofErr w:type="gramStart"/>
      <w:r w:rsidRPr="004D2331">
        <w:t xml:space="preserve">Are </w:t>
      </w:r>
      <w:proofErr w:type="spellStart"/>
      <w:r w:rsidRPr="004D2331">
        <w:t>they</w:t>
      </w:r>
      <w:proofErr w:type="spellEnd"/>
      <w:r w:rsidRPr="004D2331">
        <w:t xml:space="preserve"> </w:t>
      </w:r>
      <w:proofErr w:type="spellStart"/>
      <w:r w:rsidRPr="004D2331">
        <w:t>the</w:t>
      </w:r>
      <w:proofErr w:type="spellEnd"/>
      <w:r w:rsidRPr="004D2331">
        <w:t xml:space="preserve"> </w:t>
      </w:r>
      <w:proofErr w:type="spellStart"/>
      <w:r w:rsidRPr="004D2331">
        <w:t>same</w:t>
      </w:r>
      <w:proofErr w:type="spellEnd"/>
      <w:r w:rsidRPr="004D2331">
        <w:t>?</w:t>
      </w:r>
      <w:proofErr w:type="gramEnd"/>
      <w:r w:rsidRPr="004D2331">
        <w:t> </w:t>
      </w:r>
    </w:p>
    <w:tbl>
      <w:tblPr>
        <w:tblW w:w="89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21"/>
      </w:tblGrid>
      <w:tr w:rsidR="004D2331" w:rsidRPr="004D2331" w14:paraId="1DB9C938" w14:textId="77777777" w:rsidTr="004D2331">
        <w:trPr>
          <w:trHeight w:val="940"/>
        </w:trPr>
        <w:tc>
          <w:tcPr>
            <w:tcW w:w="8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AE7B38" w14:textId="77777777" w:rsidR="004D2331" w:rsidRPr="004D2331" w:rsidRDefault="004D2331" w:rsidP="004D2331"/>
        </w:tc>
      </w:tr>
    </w:tbl>
    <w:p w14:paraId="7B6933D2" w14:textId="77777777" w:rsidR="004D2331" w:rsidRDefault="004D2331" w:rsidP="004D2331"/>
    <w:p w14:paraId="405729EC" w14:textId="77777777" w:rsidR="004D2331" w:rsidRDefault="004D2331" w:rsidP="004D2331"/>
    <w:p w14:paraId="1582A7BD" w14:textId="77777777" w:rsidR="004D2331" w:rsidRDefault="004D2331" w:rsidP="004D2331"/>
    <w:p w14:paraId="007B6BE0" w14:textId="77777777" w:rsidR="004D2331" w:rsidRDefault="004D2331" w:rsidP="004D2331"/>
    <w:p w14:paraId="2D16F294" w14:textId="77777777" w:rsidR="004D2331" w:rsidRDefault="004D2331" w:rsidP="004D2331"/>
    <w:p w14:paraId="0B109D0A" w14:textId="77777777" w:rsidR="004D2331" w:rsidRDefault="004D2331" w:rsidP="004D2331"/>
    <w:p w14:paraId="202A8215" w14:textId="77777777" w:rsidR="004D2331" w:rsidRDefault="004D2331" w:rsidP="004D2331"/>
    <w:p w14:paraId="6C291B8E" w14:textId="77777777" w:rsidR="004D2331" w:rsidRDefault="004D2331" w:rsidP="004D2331"/>
    <w:p w14:paraId="74EE5144" w14:textId="77777777" w:rsidR="004D2331" w:rsidRDefault="004D2331" w:rsidP="004D2331"/>
    <w:p w14:paraId="11B5631E" w14:textId="77777777" w:rsidR="004D2331" w:rsidRPr="004D2331" w:rsidRDefault="004D2331" w:rsidP="004D2331"/>
    <w:p w14:paraId="0DF60544" w14:textId="660B64D9" w:rsidR="004D2331" w:rsidRPr="004D2331" w:rsidRDefault="004D2331" w:rsidP="004D2331">
      <w:pPr>
        <w:rPr>
          <w:lang w:val="en-GB"/>
        </w:rPr>
      </w:pPr>
      <w:r w:rsidRPr="004D2331">
        <w:rPr>
          <w:b/>
          <w:bCs/>
          <w:lang w:val="en-GB"/>
        </w:rPr>
        <w:lastRenderedPageBreak/>
        <w:t xml:space="preserve">PART III. </w:t>
      </w:r>
    </w:p>
    <w:p w14:paraId="29CA0663" w14:textId="6F4C3A88" w:rsidR="004D2331" w:rsidRPr="004D2331" w:rsidRDefault="004D2331" w:rsidP="004D2331">
      <w:pPr>
        <w:rPr>
          <w:lang w:val="en-GB"/>
        </w:rPr>
      </w:pPr>
      <w:r w:rsidRPr="004D2331">
        <w:rPr>
          <w:lang w:val="en-GB"/>
        </w:rPr>
        <w:t>a. Read the following text and apply some of the strategies you found in the video and the matrix.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18"/>
      </w:tblGrid>
      <w:tr w:rsidR="004D2331" w:rsidRPr="004D2331" w14:paraId="2F7B1AE3" w14:textId="77777777" w:rsidTr="004D2331">
        <w:trPr>
          <w:trHeight w:val="953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63C8AD" w14:textId="5A6E5842" w:rsidR="004D2331" w:rsidRPr="004D2331" w:rsidRDefault="004D2331" w:rsidP="004D2331">
            <w:pPr>
              <w:jc w:val="center"/>
              <w:rPr>
                <w:lang w:val="en-GB"/>
              </w:rPr>
            </w:pPr>
            <w:r w:rsidRPr="004D2331">
              <w:rPr>
                <w:b/>
                <w:bCs/>
                <w:lang w:val="en-GB"/>
              </w:rPr>
              <w:t>Reading skills</w:t>
            </w:r>
          </w:p>
          <w:p w14:paraId="7D165DF9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>By Kenneth Beare </w:t>
            </w:r>
          </w:p>
          <w:p w14:paraId="5E202473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Reading is an important part of learning English, but many students find it difficult. </w:t>
            </w:r>
            <w:proofErr w:type="gramStart"/>
            <w:r w:rsidRPr="004D2331">
              <w:rPr>
                <w:lang w:val="en-GB"/>
              </w:rPr>
              <w:t>This  collection</w:t>
            </w:r>
            <w:proofErr w:type="gramEnd"/>
            <w:r w:rsidRPr="004D2331">
              <w:rPr>
                <w:lang w:val="en-GB"/>
              </w:rPr>
              <w:t xml:space="preserve"> of tips will help you improve reading by using skills you use in your own  language. </w:t>
            </w:r>
          </w:p>
          <w:p w14:paraId="12232786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b/>
                <w:bCs/>
                <w:lang w:val="en-GB"/>
              </w:rPr>
              <w:t>Tip 1: Read for Gist </w:t>
            </w:r>
          </w:p>
          <w:p w14:paraId="69AFE7B0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>Gist = the main ideas </w:t>
            </w:r>
          </w:p>
          <w:p w14:paraId="1C584AFE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Read the text for the first time. Don't stop. Read to understand the main ideas, and </w:t>
            </w:r>
            <w:proofErr w:type="gramStart"/>
            <w:r w:rsidRPr="004D2331">
              <w:rPr>
                <w:lang w:val="en-GB"/>
              </w:rPr>
              <w:t>don't  look</w:t>
            </w:r>
            <w:proofErr w:type="gramEnd"/>
            <w:r w:rsidRPr="004D2331">
              <w:rPr>
                <w:lang w:val="en-GB"/>
              </w:rPr>
              <w:t xml:space="preserve"> up new words. You'll be surprised that you can usually understand the general idea </w:t>
            </w:r>
            <w:proofErr w:type="gramStart"/>
            <w:r w:rsidRPr="004D2331">
              <w:rPr>
                <w:lang w:val="en-GB"/>
              </w:rPr>
              <w:t>of  the</w:t>
            </w:r>
            <w:proofErr w:type="gramEnd"/>
            <w:r w:rsidRPr="004D2331">
              <w:rPr>
                <w:lang w:val="en-GB"/>
              </w:rPr>
              <w:t xml:space="preserve"> story. </w:t>
            </w:r>
          </w:p>
          <w:p w14:paraId="0241B603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b/>
                <w:bCs/>
                <w:lang w:val="en-GB"/>
              </w:rPr>
              <w:t>Tip 2: Use Context </w:t>
            </w:r>
          </w:p>
          <w:p w14:paraId="2DF04C5C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Context refers to words and situations that are around a word you don't understand. Look </w:t>
            </w:r>
            <w:proofErr w:type="gramStart"/>
            <w:r w:rsidRPr="004D2331">
              <w:rPr>
                <w:lang w:val="en-GB"/>
              </w:rPr>
              <w:t>at  the</w:t>
            </w:r>
            <w:proofErr w:type="gramEnd"/>
            <w:r w:rsidRPr="004D2331">
              <w:rPr>
                <w:lang w:val="en-GB"/>
              </w:rPr>
              <w:t xml:space="preserve"> example sentence: </w:t>
            </w:r>
          </w:p>
          <w:p w14:paraId="76AE32E6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i/>
                <w:iCs/>
                <w:lang w:val="en-GB"/>
              </w:rPr>
              <w:t xml:space="preserve">I went to the </w:t>
            </w:r>
            <w:proofErr w:type="spellStart"/>
            <w:r w:rsidRPr="004D2331">
              <w:rPr>
                <w:i/>
                <w:iCs/>
                <w:lang w:val="en-GB"/>
              </w:rPr>
              <w:t>shlumping</w:t>
            </w:r>
            <w:proofErr w:type="spellEnd"/>
            <w:r w:rsidRPr="004D2331">
              <w:rPr>
                <w:i/>
                <w:iCs/>
                <w:lang w:val="en-GB"/>
              </w:rPr>
              <w:t xml:space="preserve"> to buy some </w:t>
            </w:r>
            <w:proofErr w:type="spellStart"/>
            <w:r w:rsidRPr="004D2331">
              <w:rPr>
                <w:i/>
                <w:iCs/>
                <w:lang w:val="en-GB"/>
              </w:rPr>
              <w:t>chitla</w:t>
            </w:r>
            <w:proofErr w:type="spellEnd"/>
            <w:r w:rsidRPr="004D2331">
              <w:rPr>
                <w:i/>
                <w:iCs/>
                <w:lang w:val="en-GB"/>
              </w:rPr>
              <w:t xml:space="preserve"> for dinner. </w:t>
            </w:r>
          </w:p>
          <w:p w14:paraId="13E38B5B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>What's 'schlumping'? - it must be a store because you bought something there. What's '</w:t>
            </w:r>
            <w:proofErr w:type="spellStart"/>
            <w:r w:rsidRPr="004D2331">
              <w:rPr>
                <w:lang w:val="en-GB"/>
              </w:rPr>
              <w:t>chitla</w:t>
            </w:r>
            <w:proofErr w:type="spellEnd"/>
            <w:r w:rsidRPr="004D2331">
              <w:rPr>
                <w:lang w:val="en-GB"/>
              </w:rPr>
              <w:t xml:space="preserve">'? - It must be food because you are going to eat it for dinner. </w:t>
            </w:r>
            <w:r w:rsidRPr="004D2331">
              <w:rPr>
                <w:b/>
                <w:bCs/>
                <w:lang w:val="en-GB"/>
              </w:rPr>
              <w:t>Tip 3: Use Your Own Language </w:t>
            </w:r>
          </w:p>
          <w:p w14:paraId="1B65E7D2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One of the best tips on improving reading is to think about how you read in your </w:t>
            </w:r>
            <w:proofErr w:type="gramStart"/>
            <w:r w:rsidRPr="004D2331">
              <w:rPr>
                <w:lang w:val="en-GB"/>
              </w:rPr>
              <w:t>own  language</w:t>
            </w:r>
            <w:proofErr w:type="gramEnd"/>
            <w:r w:rsidRPr="004D2331">
              <w:rPr>
                <w:lang w:val="en-GB"/>
              </w:rPr>
              <w:t xml:space="preserve">. Start by thinking about how you read different documents. How do you read </w:t>
            </w:r>
            <w:proofErr w:type="gramStart"/>
            <w:r w:rsidRPr="004D2331">
              <w:rPr>
                <w:lang w:val="en-GB"/>
              </w:rPr>
              <w:t>the  newspaper</w:t>
            </w:r>
            <w:proofErr w:type="gramEnd"/>
            <w:r w:rsidRPr="004D2331">
              <w:rPr>
                <w:lang w:val="en-GB"/>
              </w:rPr>
              <w:t xml:space="preserve">? How do you read novels? How do you read bus schedules? etc. Taking time </w:t>
            </w:r>
            <w:proofErr w:type="gramStart"/>
            <w:r w:rsidRPr="004D2331">
              <w:rPr>
                <w:lang w:val="en-GB"/>
              </w:rPr>
              <w:t>to  think</w:t>
            </w:r>
            <w:proofErr w:type="gramEnd"/>
            <w:r w:rsidRPr="004D2331">
              <w:rPr>
                <w:lang w:val="en-GB"/>
              </w:rPr>
              <w:t xml:space="preserve"> about this will help give you an idea about how to read in English - even if you don't  understand every single word.</w:t>
            </w:r>
          </w:p>
        </w:tc>
      </w:tr>
    </w:tbl>
    <w:p w14:paraId="20C347C4" w14:textId="77777777" w:rsidR="004D2331" w:rsidRPr="004D2331" w:rsidRDefault="004D2331" w:rsidP="004D2331">
      <w:pPr>
        <w:rPr>
          <w:lang w:val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18"/>
      </w:tblGrid>
      <w:tr w:rsidR="004D2331" w:rsidRPr="004D2331" w14:paraId="6BB28752" w14:textId="77777777" w:rsidTr="004D2331">
        <w:trPr>
          <w:trHeight w:val="118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A4E0BF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lastRenderedPageBreak/>
              <w:t xml:space="preserve">Ask yourself this question: </w:t>
            </w:r>
            <w:r w:rsidRPr="004D2331">
              <w:rPr>
                <w:i/>
                <w:iCs/>
                <w:lang w:val="en-GB"/>
              </w:rPr>
              <w:t xml:space="preserve">Do I read every word in my own language when I am reading </w:t>
            </w:r>
            <w:proofErr w:type="gramStart"/>
            <w:r w:rsidRPr="004D2331">
              <w:rPr>
                <w:i/>
                <w:iCs/>
                <w:lang w:val="en-GB"/>
              </w:rPr>
              <w:t>a  schedule</w:t>
            </w:r>
            <w:proofErr w:type="gramEnd"/>
            <w:r w:rsidRPr="004D2331">
              <w:rPr>
                <w:i/>
                <w:iCs/>
                <w:lang w:val="en-GB"/>
              </w:rPr>
              <w:t>, summary, or any other document? </w:t>
            </w:r>
          </w:p>
          <w:p w14:paraId="164F0895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The answer is most definitely: </w:t>
            </w:r>
            <w:r w:rsidRPr="004D2331">
              <w:rPr>
                <w:i/>
                <w:iCs/>
                <w:lang w:val="en-GB"/>
              </w:rPr>
              <w:t xml:space="preserve">No! </w:t>
            </w:r>
            <w:r w:rsidRPr="004D2331">
              <w:rPr>
                <w:lang w:val="en-GB"/>
              </w:rPr>
              <w:t xml:space="preserve">Reading in English is like reading in your </w:t>
            </w:r>
            <w:proofErr w:type="gramStart"/>
            <w:r w:rsidRPr="004D2331">
              <w:rPr>
                <w:lang w:val="en-GB"/>
              </w:rPr>
              <w:t>native  language</w:t>
            </w:r>
            <w:proofErr w:type="gramEnd"/>
            <w:r w:rsidRPr="004D2331">
              <w:rPr>
                <w:lang w:val="en-GB"/>
              </w:rPr>
              <w:t xml:space="preserve">. This means that it is not always necessary to read and understand each and </w:t>
            </w:r>
            <w:proofErr w:type="gramStart"/>
            <w:r w:rsidRPr="004D2331">
              <w:rPr>
                <w:lang w:val="en-GB"/>
              </w:rPr>
              <w:t>every  word</w:t>
            </w:r>
            <w:proofErr w:type="gramEnd"/>
            <w:r w:rsidRPr="004D2331">
              <w:rPr>
                <w:lang w:val="en-GB"/>
              </w:rPr>
              <w:t xml:space="preserve"> in English. Remember that reading skills in your native language and English </w:t>
            </w:r>
            <w:proofErr w:type="gramStart"/>
            <w:r w:rsidRPr="004D2331">
              <w:rPr>
                <w:lang w:val="en-GB"/>
              </w:rPr>
              <w:t>are  basically</w:t>
            </w:r>
            <w:proofErr w:type="gramEnd"/>
            <w:r w:rsidRPr="004D2331">
              <w:rPr>
                <w:lang w:val="en-GB"/>
              </w:rPr>
              <w:t xml:space="preserve"> the same. </w:t>
            </w:r>
          </w:p>
          <w:p w14:paraId="71090615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b/>
                <w:bCs/>
                <w:lang w:val="en-GB"/>
              </w:rPr>
              <w:t>Tip 4: Understand Different Reading Skills </w:t>
            </w:r>
          </w:p>
          <w:p w14:paraId="023B3830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>These are two types of reading skills used in every language: </w:t>
            </w:r>
          </w:p>
          <w:p w14:paraId="34E733EC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>Skimming - used to understand the "gist" or main idea </w:t>
            </w:r>
          </w:p>
          <w:p w14:paraId="24BFBE34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>Scanning - used to find a particular piece of information </w:t>
            </w:r>
          </w:p>
          <w:p w14:paraId="6AF096B9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b/>
                <w:bCs/>
                <w:i/>
                <w:iCs/>
                <w:lang w:val="en-GB"/>
              </w:rPr>
              <w:t>Skimming </w:t>
            </w:r>
          </w:p>
          <w:p w14:paraId="2AD31C23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Skimming is used to quickly gather the most important information, or 'gist'. Run your </w:t>
            </w:r>
            <w:proofErr w:type="gramStart"/>
            <w:r w:rsidRPr="004D2331">
              <w:rPr>
                <w:lang w:val="en-GB"/>
              </w:rPr>
              <w:t>eyes  over</w:t>
            </w:r>
            <w:proofErr w:type="gramEnd"/>
            <w:r w:rsidRPr="004D2331">
              <w:rPr>
                <w:lang w:val="en-GB"/>
              </w:rPr>
              <w:t xml:space="preserve"> the text, noting important information. Use skimming to quickly get a general idea </w:t>
            </w:r>
            <w:proofErr w:type="gramStart"/>
            <w:r w:rsidRPr="004D2331">
              <w:rPr>
                <w:lang w:val="en-GB"/>
              </w:rPr>
              <w:t>of  the</w:t>
            </w:r>
            <w:proofErr w:type="gramEnd"/>
            <w:r w:rsidRPr="004D2331">
              <w:rPr>
                <w:lang w:val="en-GB"/>
              </w:rPr>
              <w:t xml:space="preserve"> text. It's not essential to understand each word when skimming. </w:t>
            </w:r>
          </w:p>
          <w:p w14:paraId="7FEB37F6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i/>
                <w:iCs/>
                <w:lang w:val="en-GB"/>
              </w:rPr>
              <w:t>Examples of Skimming: </w:t>
            </w:r>
          </w:p>
          <w:p w14:paraId="7DCEE2FB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>● The Newspaper (quickly to get the general news of the day) </w:t>
            </w:r>
          </w:p>
          <w:p w14:paraId="04E6B8E3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● Magazines (quickly to discover which articles you would like to read in </w:t>
            </w:r>
            <w:proofErr w:type="gramStart"/>
            <w:r w:rsidRPr="004D2331">
              <w:rPr>
                <w:lang w:val="en-GB"/>
              </w:rPr>
              <w:t>more  detail</w:t>
            </w:r>
            <w:proofErr w:type="gramEnd"/>
            <w:r w:rsidRPr="004D2331">
              <w:rPr>
                <w:lang w:val="en-GB"/>
              </w:rPr>
              <w:t>) </w:t>
            </w:r>
          </w:p>
          <w:p w14:paraId="224FA021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>● Business and Travel Brochures (quickly to get informed) </w:t>
            </w:r>
          </w:p>
          <w:p w14:paraId="63BEC649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b/>
                <w:bCs/>
                <w:i/>
                <w:iCs/>
                <w:lang w:val="en-GB"/>
              </w:rPr>
              <w:t>Scanning </w:t>
            </w:r>
          </w:p>
          <w:p w14:paraId="28C9D67B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Scanning is used to find a particular piece of information. Run your eyes over the </w:t>
            </w:r>
            <w:proofErr w:type="gramStart"/>
            <w:r w:rsidRPr="004D2331">
              <w:rPr>
                <w:lang w:val="en-GB"/>
              </w:rPr>
              <w:t>text  looking</w:t>
            </w:r>
            <w:proofErr w:type="gramEnd"/>
            <w:r w:rsidRPr="004D2331">
              <w:rPr>
                <w:lang w:val="en-GB"/>
              </w:rPr>
              <w:t xml:space="preserve"> for the specific piece of information you need. Use scanning on schedules, </w:t>
            </w:r>
            <w:proofErr w:type="gramStart"/>
            <w:r w:rsidRPr="004D2331">
              <w:rPr>
                <w:lang w:val="en-GB"/>
              </w:rPr>
              <w:t>meeting  plans</w:t>
            </w:r>
            <w:proofErr w:type="gramEnd"/>
            <w:r w:rsidRPr="004D2331">
              <w:rPr>
                <w:lang w:val="en-GB"/>
              </w:rPr>
              <w:t xml:space="preserve">, etc. in order to find the specific details you require. If you see words or phrases </w:t>
            </w:r>
            <w:proofErr w:type="gramStart"/>
            <w:r w:rsidRPr="004D2331">
              <w:rPr>
                <w:lang w:val="en-GB"/>
              </w:rPr>
              <w:t>that  you</w:t>
            </w:r>
            <w:proofErr w:type="gramEnd"/>
            <w:r w:rsidRPr="004D2331">
              <w:rPr>
                <w:lang w:val="en-GB"/>
              </w:rPr>
              <w:t xml:space="preserve"> don't understand, don't worry when scanning. </w:t>
            </w:r>
          </w:p>
          <w:p w14:paraId="6235FF1A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i/>
                <w:iCs/>
                <w:lang w:val="en-GB"/>
              </w:rPr>
              <w:t>Examples of Scanning </w:t>
            </w:r>
          </w:p>
          <w:p w14:paraId="4C888128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>● The "What's playing at the movies" section of your newspaper. </w:t>
            </w:r>
          </w:p>
          <w:p w14:paraId="2BCFA6E9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>● A train / airplane schedule </w:t>
            </w:r>
          </w:p>
          <w:p w14:paraId="58430824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>● A conference guide </w:t>
            </w:r>
          </w:p>
          <w:p w14:paraId="1E9C4291" w14:textId="77777777" w:rsidR="004D2331" w:rsidRPr="004D2331" w:rsidRDefault="004D2331" w:rsidP="004D2331">
            <w:pPr>
              <w:rPr>
                <w:lang w:val="en-GB"/>
              </w:rPr>
            </w:pPr>
            <w:r w:rsidRPr="004D2331">
              <w:rPr>
                <w:lang w:val="en-GB"/>
              </w:rPr>
              <w:t xml:space="preserve">Taken and adapted from: </w:t>
            </w:r>
            <w:r w:rsidRPr="004D2331">
              <w:rPr>
                <w:u w:val="single"/>
                <w:lang w:val="en-GB"/>
              </w:rPr>
              <w:t>https://www.thoughtco.com/improve-reading-skills-1210402</w:t>
            </w:r>
          </w:p>
        </w:tc>
      </w:tr>
    </w:tbl>
    <w:p w14:paraId="3AFE3C0A" w14:textId="77777777" w:rsidR="004D2331" w:rsidRDefault="004D2331" w:rsidP="004D2331">
      <w:pPr>
        <w:rPr>
          <w:lang w:val="en-GB"/>
        </w:rPr>
      </w:pPr>
    </w:p>
    <w:p w14:paraId="74EC4401" w14:textId="77777777" w:rsidR="004D2331" w:rsidRPr="004D2331" w:rsidRDefault="004D2331" w:rsidP="004D2331">
      <w:pPr>
        <w:rPr>
          <w:lang w:val="en-GB"/>
        </w:rPr>
      </w:pPr>
    </w:p>
    <w:p w14:paraId="46523129" w14:textId="77777777" w:rsidR="004D2331" w:rsidRPr="004D2331" w:rsidRDefault="004D2331" w:rsidP="004D2331">
      <w:r w:rsidRPr="004D2331">
        <w:rPr>
          <w:lang w:val="en-GB"/>
        </w:rPr>
        <w:t xml:space="preserve">b. What strategies did you use? </w:t>
      </w:r>
      <w:proofErr w:type="spellStart"/>
      <w:r w:rsidRPr="004D2331">
        <w:t>List</w:t>
      </w:r>
      <w:proofErr w:type="spellEnd"/>
      <w:r w:rsidRPr="004D2331">
        <w:t xml:space="preserve"> </w:t>
      </w:r>
      <w:proofErr w:type="spellStart"/>
      <w:r w:rsidRPr="004D2331">
        <w:t>them</w:t>
      </w:r>
      <w:proofErr w:type="spellEnd"/>
      <w:r w:rsidRPr="004D2331">
        <w:t xml:space="preserve"> </w:t>
      </w:r>
      <w:proofErr w:type="spellStart"/>
      <w:r w:rsidRPr="004D2331">
        <w:t>here</w:t>
      </w:r>
      <w:proofErr w:type="spellEnd"/>
      <w:r w:rsidRPr="004D2331">
        <w:t>: </w:t>
      </w:r>
    </w:p>
    <w:tbl>
      <w:tblPr>
        <w:tblW w:w="906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2"/>
      </w:tblGrid>
      <w:tr w:rsidR="004D2331" w:rsidRPr="004D2331" w14:paraId="372DD4D2" w14:textId="77777777" w:rsidTr="004D2331">
        <w:trPr>
          <w:trHeight w:val="1002"/>
        </w:trPr>
        <w:tc>
          <w:tcPr>
            <w:tcW w:w="9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34D074" w14:textId="77777777" w:rsidR="004D2331" w:rsidRPr="004D2331" w:rsidRDefault="004D2331" w:rsidP="004D2331"/>
        </w:tc>
      </w:tr>
    </w:tbl>
    <w:p w14:paraId="744A5E98" w14:textId="77777777" w:rsidR="004D2331" w:rsidRPr="004D2331" w:rsidRDefault="004D2331" w:rsidP="004D2331"/>
    <w:p w14:paraId="641BD30B" w14:textId="77777777" w:rsidR="004D2331" w:rsidRPr="004D2331" w:rsidRDefault="004D2331" w:rsidP="004D2331">
      <w:pPr>
        <w:rPr>
          <w:lang w:val="en-GB"/>
        </w:rPr>
      </w:pPr>
      <w:r w:rsidRPr="004D2331">
        <w:rPr>
          <w:lang w:val="en-GB"/>
        </w:rPr>
        <w:t>c. What are the main ideas presented in the text?  </w:t>
      </w:r>
    </w:p>
    <w:tbl>
      <w:tblPr>
        <w:tblW w:w="906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2"/>
      </w:tblGrid>
      <w:tr w:rsidR="004D2331" w:rsidRPr="004D2331" w14:paraId="2CCFF908" w14:textId="77777777" w:rsidTr="004D2331">
        <w:trPr>
          <w:trHeight w:val="1131"/>
        </w:trPr>
        <w:tc>
          <w:tcPr>
            <w:tcW w:w="9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7C4782" w14:textId="77777777" w:rsidR="004D2331" w:rsidRPr="004D2331" w:rsidRDefault="004D2331" w:rsidP="004D2331">
            <w:pPr>
              <w:rPr>
                <w:lang w:val="en-GB"/>
              </w:rPr>
            </w:pPr>
          </w:p>
        </w:tc>
      </w:tr>
    </w:tbl>
    <w:p w14:paraId="4191613A" w14:textId="77777777" w:rsidR="004D2331" w:rsidRPr="004D2331" w:rsidRDefault="004D2331" w:rsidP="004D2331">
      <w:pPr>
        <w:rPr>
          <w:lang w:val="en-GB"/>
        </w:rPr>
      </w:pPr>
    </w:p>
    <w:p w14:paraId="014BC631" w14:textId="77777777" w:rsidR="004D2331" w:rsidRPr="004D2331" w:rsidRDefault="004D2331" w:rsidP="004D2331">
      <w:pPr>
        <w:rPr>
          <w:lang w:val="en-GB"/>
        </w:rPr>
      </w:pPr>
      <w:r w:rsidRPr="004D2331">
        <w:rPr>
          <w:lang w:val="en-GB"/>
        </w:rPr>
        <w:t>d. What new reading strategies are you going to use from now on?</w:t>
      </w:r>
    </w:p>
    <w:tbl>
      <w:tblPr>
        <w:tblW w:w="906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2"/>
      </w:tblGrid>
      <w:tr w:rsidR="004D2331" w:rsidRPr="004D2331" w14:paraId="186F0455" w14:textId="77777777" w:rsidTr="004D2331">
        <w:trPr>
          <w:trHeight w:val="1249"/>
        </w:trPr>
        <w:tc>
          <w:tcPr>
            <w:tcW w:w="9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FEEA4A" w14:textId="77777777" w:rsidR="004D2331" w:rsidRPr="004D2331" w:rsidRDefault="004D2331" w:rsidP="004D2331">
            <w:pPr>
              <w:rPr>
                <w:lang w:val="en-GB"/>
              </w:rPr>
            </w:pPr>
          </w:p>
        </w:tc>
      </w:tr>
    </w:tbl>
    <w:p w14:paraId="79D7D292" w14:textId="77777777" w:rsidR="00EA034B" w:rsidRPr="004D2331" w:rsidRDefault="00EA034B">
      <w:pPr>
        <w:rPr>
          <w:lang w:val="en-GB"/>
        </w:rPr>
      </w:pPr>
    </w:p>
    <w:sectPr w:rsidR="00EA034B" w:rsidRPr="004D2331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C9855" w14:textId="77777777" w:rsidR="00661400" w:rsidRDefault="00661400" w:rsidP="004D2331">
      <w:pPr>
        <w:spacing w:after="0" w:line="240" w:lineRule="auto"/>
      </w:pPr>
      <w:r>
        <w:separator/>
      </w:r>
    </w:p>
  </w:endnote>
  <w:endnote w:type="continuationSeparator" w:id="0">
    <w:p w14:paraId="14F5EAED" w14:textId="77777777" w:rsidR="00661400" w:rsidRDefault="00661400" w:rsidP="004D2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FE16F" w14:textId="77777777" w:rsidR="00661400" w:rsidRDefault="00661400" w:rsidP="004D2331">
      <w:pPr>
        <w:spacing w:after="0" w:line="240" w:lineRule="auto"/>
      </w:pPr>
      <w:r>
        <w:separator/>
      </w:r>
    </w:p>
  </w:footnote>
  <w:footnote w:type="continuationSeparator" w:id="0">
    <w:p w14:paraId="3D9B1B72" w14:textId="77777777" w:rsidR="00661400" w:rsidRDefault="00661400" w:rsidP="004D2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242D" w14:textId="5F4E1DE1" w:rsidR="004D2331" w:rsidRDefault="004D2331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EAB5FA3" wp14:editId="344B9DF4">
          <wp:simplePos x="0" y="0"/>
          <wp:positionH relativeFrom="column">
            <wp:posOffset>-876935</wp:posOffset>
          </wp:positionH>
          <wp:positionV relativeFrom="paragraph">
            <wp:posOffset>-119380</wp:posOffset>
          </wp:positionV>
          <wp:extent cx="1099165" cy="546100"/>
          <wp:effectExtent l="0" t="0" r="6350" b="6350"/>
          <wp:wrapTopAndBottom/>
          <wp:docPr id="588566746" name="Imagen 8" descr="Facultad de Gobierno de la Universidad de Ch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Facultad de Gobierno de la Universidad de Ch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6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331"/>
    <w:rsid w:val="004260D5"/>
    <w:rsid w:val="004D2331"/>
    <w:rsid w:val="005A6872"/>
    <w:rsid w:val="00661400"/>
    <w:rsid w:val="0093029B"/>
    <w:rsid w:val="00AC664B"/>
    <w:rsid w:val="00C1253F"/>
    <w:rsid w:val="00EA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A550A"/>
  <w15:chartTrackingRefBased/>
  <w15:docId w15:val="{8F84C55E-D915-401B-A517-38B6DF703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D23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D23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D23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D23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D23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D23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D23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D23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D23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D23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D23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D23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D233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D233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D233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D233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D233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D233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D23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D23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D23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D23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D23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D233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D233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D233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D23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D233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D2331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D23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2331"/>
  </w:style>
  <w:style w:type="paragraph" w:styleId="Piedepgina">
    <w:name w:val="footer"/>
    <w:basedOn w:val="Normal"/>
    <w:link w:val="PiedepginaCar"/>
    <w:uiPriority w:val="99"/>
    <w:unhideWhenUsed/>
    <w:rsid w:val="004D23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2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2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3229">
          <w:marLeft w:val="2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79122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2064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9139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60007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8941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0584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3133">
          <w:marLeft w:val="14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4641">
          <w:marLeft w:val="9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71530">
          <w:marLeft w:val="9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0234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5628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07202">
          <w:marLeft w:val="9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41585">
          <w:marLeft w:val="9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9093">
          <w:marLeft w:val="9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0189">
          <w:marLeft w:val="2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136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6362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765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6953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7211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746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59768">
          <w:marLeft w:val="14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6066">
          <w:marLeft w:val="9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8300">
          <w:marLeft w:val="9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588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2641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158">
          <w:marLeft w:val="9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2011">
          <w:marLeft w:val="9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3701">
          <w:marLeft w:val="9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947</Words>
  <Characters>5214</Characters>
  <Application>Microsoft Office Word</Application>
  <DocSecurity>0</DocSecurity>
  <Lines>43</Lines>
  <Paragraphs>12</Paragraphs>
  <ScaleCrop>false</ScaleCrop>
  <Company/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Anibal David Bustos Riquelme</dc:creator>
  <cp:keywords/>
  <dc:description/>
  <cp:lastModifiedBy>Anibal David Bustos Riquelme</cp:lastModifiedBy>
  <cp:revision>1</cp:revision>
  <dcterms:created xsi:type="dcterms:W3CDTF">2024-08-07T23:43:00Z</dcterms:created>
  <dcterms:modified xsi:type="dcterms:W3CDTF">2024-08-07T23:50:00Z</dcterms:modified>
</cp:coreProperties>
</file>