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9F67E" w14:textId="77777777" w:rsidR="00D03751" w:rsidRPr="00F0772A" w:rsidRDefault="00D03751" w:rsidP="00C57F38">
      <w:pPr>
        <w:pStyle w:val="Ttulo1"/>
        <w:spacing w:before="120" w:after="120" w:line="276" w:lineRule="auto"/>
        <w:jc w:val="center"/>
      </w:pPr>
      <w:r w:rsidRPr="00F0772A">
        <w:t>PROGRAMA ACADÉMICO</w:t>
      </w:r>
    </w:p>
    <w:p w14:paraId="0EE21F76" w14:textId="77777777" w:rsidR="00D03751" w:rsidRPr="00F0772A" w:rsidRDefault="00D03751" w:rsidP="00C57F38">
      <w:pPr>
        <w:pStyle w:val="Prrafodelist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Frutiger LT Std 57 Cn" w:hAnsi="Frutiger LT Std 57 Cn"/>
          <w:szCs w:val="22"/>
        </w:rPr>
      </w:pPr>
    </w:p>
    <w:p w14:paraId="63315B6B" w14:textId="7A5668D6" w:rsidR="00D03751" w:rsidRPr="00707BA3" w:rsidRDefault="00D03751" w:rsidP="00707BA3">
      <w:pPr>
        <w:pStyle w:val="Ttulo2"/>
        <w:numPr>
          <w:ilvl w:val="0"/>
          <w:numId w:val="4"/>
        </w:numPr>
        <w:spacing w:before="120" w:after="120" w:line="276" w:lineRule="auto"/>
      </w:pPr>
      <w:r w:rsidRPr="00F0772A">
        <w:t xml:space="preserve">IDENTIFICACIÓN DEL CURSO 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8"/>
      </w:tblGrid>
      <w:tr w:rsidR="0023412C" w:rsidRPr="00707BA3" w14:paraId="361C42C0" w14:textId="77777777" w:rsidTr="000B7C79">
        <w:trPr>
          <w:jc w:val="center"/>
        </w:trPr>
        <w:tc>
          <w:tcPr>
            <w:tcW w:w="1264" w:type="pct"/>
            <w:shd w:val="clear" w:color="auto" w:fill="auto"/>
          </w:tcPr>
          <w:p w14:paraId="03C7209E" w14:textId="58CC079E" w:rsidR="0023412C" w:rsidRPr="00CF71B7" w:rsidRDefault="0023412C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CF71B7">
              <w:rPr>
                <w:rFonts w:ascii="Calibri Light" w:hAnsi="Calibri Light" w:cs="Calibri Light"/>
                <w:sz w:val="21"/>
                <w:szCs w:val="21"/>
              </w:rPr>
              <w:t>Nombre del curso:</w:t>
            </w:r>
          </w:p>
        </w:tc>
        <w:tc>
          <w:tcPr>
            <w:tcW w:w="3736" w:type="pct"/>
            <w:shd w:val="clear" w:color="auto" w:fill="auto"/>
          </w:tcPr>
          <w:p w14:paraId="093AF6D7" w14:textId="265B88AA" w:rsidR="0023412C" w:rsidRPr="006E54CB" w:rsidRDefault="004A4092" w:rsidP="006E54CB">
            <w:pPr>
              <w:rPr>
                <w:rFonts w:ascii="Calibri" w:eastAsia="Arial Unicode MS" w:hAnsi="Calibri"/>
                <w:b/>
                <w:color w:val="000000"/>
                <w:lang w:eastAsia="es-CL"/>
              </w:rPr>
            </w:pPr>
            <w:r>
              <w:rPr>
                <w:rFonts w:ascii="Calibri" w:eastAsia="Arial Unicode MS" w:hAnsi="Calibri" w:cs="Arial"/>
                <w:b/>
                <w:lang w:val="es-ES_tradnl"/>
              </w:rPr>
              <w:t>Herramientas de gestión y evaluación de programas</w:t>
            </w:r>
          </w:p>
        </w:tc>
      </w:tr>
      <w:tr w:rsidR="0023412C" w:rsidRPr="00707BA3" w14:paraId="0DFC57E2" w14:textId="77777777" w:rsidTr="000B7C79">
        <w:trPr>
          <w:jc w:val="center"/>
        </w:trPr>
        <w:tc>
          <w:tcPr>
            <w:tcW w:w="1264" w:type="pct"/>
            <w:shd w:val="clear" w:color="auto" w:fill="auto"/>
          </w:tcPr>
          <w:p w14:paraId="71718025" w14:textId="5F22E585" w:rsidR="0023412C" w:rsidRPr="00CF71B7" w:rsidRDefault="0023412C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CF71B7">
              <w:rPr>
                <w:rFonts w:ascii="Calibri Light" w:hAnsi="Calibri Light" w:cs="Calibri Light"/>
                <w:sz w:val="21"/>
                <w:szCs w:val="21"/>
              </w:rPr>
              <w:t>Código:</w:t>
            </w:r>
          </w:p>
        </w:tc>
        <w:tc>
          <w:tcPr>
            <w:tcW w:w="3736" w:type="pct"/>
            <w:shd w:val="clear" w:color="auto" w:fill="auto"/>
          </w:tcPr>
          <w:p w14:paraId="2A4E0401" w14:textId="5A0DB43E" w:rsidR="0023412C" w:rsidRPr="006E3561" w:rsidRDefault="004A4092" w:rsidP="0023412C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6E3561">
              <w:rPr>
                <w:rFonts w:ascii="Calibri Light" w:hAnsi="Calibri Light" w:cs="Calibri Light"/>
                <w:sz w:val="21"/>
                <w:szCs w:val="21"/>
              </w:rPr>
              <w:t>MH403-1</w:t>
            </w:r>
          </w:p>
        </w:tc>
      </w:tr>
      <w:tr w:rsidR="00707BA3" w:rsidRPr="00707BA3" w14:paraId="0C0F1263" w14:textId="77777777" w:rsidTr="000B7C79">
        <w:trPr>
          <w:trHeight w:val="108"/>
          <w:jc w:val="center"/>
        </w:trPr>
        <w:tc>
          <w:tcPr>
            <w:tcW w:w="1264" w:type="pct"/>
            <w:shd w:val="clear" w:color="auto" w:fill="auto"/>
          </w:tcPr>
          <w:p w14:paraId="0CDA98ED" w14:textId="43F2DB91" w:rsidR="00707BA3" w:rsidRPr="00707BA3" w:rsidRDefault="00707BA3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07BA3">
              <w:rPr>
                <w:rFonts w:ascii="Calibri Light" w:hAnsi="Calibri Light" w:cs="Calibri Light"/>
                <w:sz w:val="21"/>
                <w:szCs w:val="21"/>
              </w:rPr>
              <w:t>Carácter:</w:t>
            </w:r>
          </w:p>
        </w:tc>
        <w:tc>
          <w:tcPr>
            <w:tcW w:w="3736" w:type="pct"/>
            <w:shd w:val="clear" w:color="auto" w:fill="auto"/>
          </w:tcPr>
          <w:p w14:paraId="04D575A6" w14:textId="18C4505A" w:rsidR="00707BA3" w:rsidRPr="006E3561" w:rsidRDefault="006E54CB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i/>
                <w:iCs/>
                <w:color w:val="767171" w:themeColor="background2" w:themeShade="80"/>
                <w:sz w:val="21"/>
                <w:szCs w:val="21"/>
              </w:rPr>
            </w:pPr>
            <w:r w:rsidRPr="006E3561">
              <w:rPr>
                <w:rFonts w:cstheme="minorHAnsi"/>
              </w:rPr>
              <w:t xml:space="preserve">Curso </w:t>
            </w:r>
            <w:r w:rsidR="004A4092" w:rsidRPr="006E3561">
              <w:rPr>
                <w:rFonts w:cstheme="minorHAnsi"/>
              </w:rPr>
              <w:t>Obligatorio</w:t>
            </w:r>
          </w:p>
        </w:tc>
      </w:tr>
      <w:tr w:rsidR="00707BA3" w:rsidRPr="00707BA3" w14:paraId="26C305AC" w14:textId="77777777" w:rsidTr="000B7C79">
        <w:trPr>
          <w:trHeight w:val="108"/>
          <w:jc w:val="center"/>
        </w:trPr>
        <w:tc>
          <w:tcPr>
            <w:tcW w:w="1264" w:type="pct"/>
            <w:shd w:val="clear" w:color="auto" w:fill="auto"/>
          </w:tcPr>
          <w:p w14:paraId="7B92CC35" w14:textId="2ACADFA7" w:rsidR="00707BA3" w:rsidRPr="00707BA3" w:rsidRDefault="00707BA3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07BA3">
              <w:rPr>
                <w:rFonts w:ascii="Calibri Light" w:hAnsi="Calibri Light" w:cs="Calibri Light"/>
                <w:sz w:val="21"/>
                <w:szCs w:val="21"/>
              </w:rPr>
              <w:t>Tipo de actividad:</w:t>
            </w:r>
          </w:p>
        </w:tc>
        <w:tc>
          <w:tcPr>
            <w:tcW w:w="3736" w:type="pct"/>
            <w:shd w:val="clear" w:color="auto" w:fill="auto"/>
          </w:tcPr>
          <w:p w14:paraId="49B102BE" w14:textId="25967B96" w:rsidR="00707BA3" w:rsidRPr="006E3561" w:rsidRDefault="006E54CB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i/>
                <w:iCs/>
                <w:color w:val="767171" w:themeColor="background2" w:themeShade="80"/>
                <w:sz w:val="21"/>
                <w:szCs w:val="21"/>
              </w:rPr>
            </w:pPr>
            <w:r w:rsidRPr="006E3561">
              <w:rPr>
                <w:rFonts w:cstheme="minorHAnsi"/>
              </w:rPr>
              <w:t>Teórica - práctica</w:t>
            </w:r>
          </w:p>
        </w:tc>
      </w:tr>
      <w:tr w:rsidR="006E54CB" w:rsidRPr="006E54CB" w14:paraId="323E1296" w14:textId="77777777" w:rsidTr="000B7C79">
        <w:trPr>
          <w:trHeight w:val="108"/>
          <w:jc w:val="center"/>
        </w:trPr>
        <w:tc>
          <w:tcPr>
            <w:tcW w:w="1264" w:type="pct"/>
            <w:shd w:val="clear" w:color="auto" w:fill="auto"/>
          </w:tcPr>
          <w:p w14:paraId="33921074" w14:textId="6E0401ED" w:rsidR="00707BA3" w:rsidRPr="006E54CB" w:rsidRDefault="00707BA3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6E54CB">
              <w:rPr>
                <w:rFonts w:ascii="Calibri Light" w:hAnsi="Calibri Light" w:cs="Calibri Light"/>
                <w:sz w:val="21"/>
                <w:szCs w:val="21"/>
              </w:rPr>
              <w:t>Créditos:</w:t>
            </w:r>
          </w:p>
        </w:tc>
        <w:tc>
          <w:tcPr>
            <w:tcW w:w="3736" w:type="pct"/>
            <w:shd w:val="clear" w:color="auto" w:fill="auto"/>
          </w:tcPr>
          <w:p w14:paraId="058DF6B4" w14:textId="13FB40F9" w:rsidR="00707BA3" w:rsidRPr="006E3561" w:rsidRDefault="006E54CB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iCs/>
                <w:sz w:val="21"/>
                <w:szCs w:val="21"/>
              </w:rPr>
            </w:pPr>
            <w:r w:rsidRPr="006E3561">
              <w:rPr>
                <w:rFonts w:ascii="Calibri Light" w:hAnsi="Calibri Light" w:cs="Calibri Light"/>
                <w:iCs/>
                <w:sz w:val="21"/>
                <w:szCs w:val="21"/>
              </w:rPr>
              <w:t>3</w:t>
            </w:r>
          </w:p>
        </w:tc>
      </w:tr>
      <w:tr w:rsidR="006E54CB" w:rsidRPr="006E54CB" w14:paraId="52CFF80A" w14:textId="77777777" w:rsidTr="000B7C79">
        <w:trPr>
          <w:trHeight w:val="108"/>
          <w:jc w:val="center"/>
        </w:trPr>
        <w:tc>
          <w:tcPr>
            <w:tcW w:w="1264" w:type="pct"/>
            <w:shd w:val="clear" w:color="auto" w:fill="auto"/>
          </w:tcPr>
          <w:p w14:paraId="7A8F26D1" w14:textId="3A927412" w:rsidR="00707BA3" w:rsidRPr="006E54CB" w:rsidRDefault="00707BA3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6E54CB">
              <w:rPr>
                <w:rFonts w:ascii="Calibri Light" w:hAnsi="Calibri Light" w:cs="Calibri Light"/>
                <w:sz w:val="21"/>
                <w:szCs w:val="21"/>
              </w:rPr>
              <w:t>Horas de dedicación:</w:t>
            </w:r>
          </w:p>
        </w:tc>
        <w:tc>
          <w:tcPr>
            <w:tcW w:w="3736" w:type="pct"/>
            <w:shd w:val="clear" w:color="auto" w:fill="auto"/>
          </w:tcPr>
          <w:p w14:paraId="60D126F2" w14:textId="479D24A7" w:rsidR="00707BA3" w:rsidRPr="006E3561" w:rsidRDefault="006E54CB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iCs/>
                <w:sz w:val="21"/>
                <w:szCs w:val="21"/>
              </w:rPr>
            </w:pPr>
            <w:r w:rsidRPr="006E3561">
              <w:rPr>
                <w:rFonts w:cstheme="minorHAnsi"/>
              </w:rPr>
              <w:t>72 horas totales (</w:t>
            </w:r>
            <w:r w:rsidR="004A4092" w:rsidRPr="006E3561">
              <w:rPr>
                <w:rFonts w:cstheme="minorHAnsi"/>
              </w:rPr>
              <w:t>32</w:t>
            </w:r>
            <w:r w:rsidRPr="006E3561">
              <w:rPr>
                <w:rFonts w:cstheme="minorHAnsi"/>
              </w:rPr>
              <w:t xml:space="preserve"> lectivas)</w:t>
            </w:r>
            <w:bookmarkStart w:id="0" w:name="_GoBack"/>
            <w:bookmarkEnd w:id="0"/>
          </w:p>
        </w:tc>
      </w:tr>
      <w:tr w:rsidR="006E54CB" w:rsidRPr="006E54CB" w14:paraId="2CF43AEC" w14:textId="77777777" w:rsidTr="000B7C79">
        <w:trPr>
          <w:trHeight w:val="108"/>
          <w:jc w:val="center"/>
        </w:trPr>
        <w:tc>
          <w:tcPr>
            <w:tcW w:w="1264" w:type="pct"/>
            <w:shd w:val="clear" w:color="auto" w:fill="auto"/>
          </w:tcPr>
          <w:p w14:paraId="68DD8ADD" w14:textId="60DA87A3" w:rsidR="00707BA3" w:rsidRPr="006E54CB" w:rsidRDefault="00707BA3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6E54CB">
              <w:rPr>
                <w:rFonts w:ascii="Calibri Light" w:hAnsi="Calibri Light" w:cs="Calibri Light"/>
                <w:sz w:val="21"/>
                <w:szCs w:val="21"/>
              </w:rPr>
              <w:t>Período:</w:t>
            </w:r>
          </w:p>
        </w:tc>
        <w:tc>
          <w:tcPr>
            <w:tcW w:w="3736" w:type="pct"/>
            <w:shd w:val="clear" w:color="auto" w:fill="auto"/>
          </w:tcPr>
          <w:p w14:paraId="16253879" w14:textId="59E83BB0" w:rsidR="00707BA3" w:rsidRPr="006E54CB" w:rsidRDefault="004A4092" w:rsidP="006E54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iCs/>
                <w:sz w:val="21"/>
                <w:szCs w:val="21"/>
              </w:rPr>
              <w:t>1</w:t>
            </w:r>
            <w:r w:rsidR="00707BA3" w:rsidRPr="006E54CB">
              <w:rPr>
                <w:rFonts w:ascii="Calibri Light" w:hAnsi="Calibri Light" w:cs="Calibri Light"/>
                <w:iCs/>
                <w:sz w:val="21"/>
                <w:szCs w:val="21"/>
              </w:rPr>
              <w:t>° Trimestre 202</w:t>
            </w:r>
            <w:r>
              <w:rPr>
                <w:rFonts w:ascii="Calibri Light" w:hAnsi="Calibri Light" w:cs="Calibri Light"/>
                <w:iCs/>
                <w:sz w:val="21"/>
                <w:szCs w:val="21"/>
              </w:rPr>
              <w:t>1</w:t>
            </w:r>
          </w:p>
        </w:tc>
      </w:tr>
      <w:tr w:rsidR="006E54CB" w:rsidRPr="006E54CB" w14:paraId="2D0EC193" w14:textId="77777777" w:rsidTr="000B7C79">
        <w:trPr>
          <w:trHeight w:val="108"/>
          <w:jc w:val="center"/>
        </w:trPr>
        <w:tc>
          <w:tcPr>
            <w:tcW w:w="1264" w:type="pct"/>
            <w:shd w:val="clear" w:color="auto" w:fill="auto"/>
          </w:tcPr>
          <w:p w14:paraId="5A630A39" w14:textId="733F5CDD" w:rsidR="00707BA3" w:rsidRPr="006E54CB" w:rsidRDefault="00707BA3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6E54CB">
              <w:rPr>
                <w:rFonts w:ascii="Calibri Light" w:hAnsi="Calibri Light" w:cs="Calibri Light"/>
                <w:sz w:val="21"/>
                <w:szCs w:val="21"/>
              </w:rPr>
              <w:t>Horario:</w:t>
            </w:r>
          </w:p>
        </w:tc>
        <w:tc>
          <w:tcPr>
            <w:tcW w:w="3736" w:type="pct"/>
            <w:shd w:val="clear" w:color="auto" w:fill="auto"/>
          </w:tcPr>
          <w:p w14:paraId="07AA631A" w14:textId="3F210896" w:rsidR="00BC36BA" w:rsidRDefault="00BC36BA" w:rsidP="006E54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iCs/>
                <w:sz w:val="21"/>
                <w:szCs w:val="21"/>
              </w:rPr>
              <w:t>Viernes 18:00</w:t>
            </w:r>
            <w:r w:rsidR="003F4AC2">
              <w:rPr>
                <w:rFonts w:ascii="Calibri Light" w:hAnsi="Calibri Light" w:cs="Calibri Light"/>
                <w:iCs/>
                <w:sz w:val="21"/>
                <w:szCs w:val="21"/>
              </w:rPr>
              <w:t>-2</w:t>
            </w:r>
            <w:r w:rsidR="004A4092">
              <w:rPr>
                <w:rFonts w:ascii="Calibri Light" w:hAnsi="Calibri Light" w:cs="Calibri Light"/>
                <w:iCs/>
                <w:sz w:val="21"/>
                <w:szCs w:val="21"/>
              </w:rPr>
              <w:t>0:45</w:t>
            </w:r>
          </w:p>
          <w:p w14:paraId="248C1502" w14:textId="564763C8" w:rsidR="00707BA3" w:rsidRPr="006E54CB" w:rsidRDefault="00BC36BA" w:rsidP="00E11E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iCs/>
                <w:sz w:val="21"/>
                <w:szCs w:val="21"/>
              </w:rPr>
              <w:t xml:space="preserve">Sábados </w:t>
            </w:r>
            <w:r w:rsidR="00E11E63">
              <w:rPr>
                <w:rFonts w:ascii="Calibri Light" w:hAnsi="Calibri Light" w:cs="Calibri Light"/>
                <w:iCs/>
                <w:sz w:val="21"/>
                <w:szCs w:val="21"/>
              </w:rPr>
              <w:t>8</w:t>
            </w:r>
            <w:r w:rsidR="004A4092">
              <w:rPr>
                <w:rFonts w:ascii="Calibri Light" w:hAnsi="Calibri Light" w:cs="Calibri Light"/>
                <w:iCs/>
                <w:sz w:val="21"/>
                <w:szCs w:val="21"/>
              </w:rPr>
              <w:t>:30-14:10</w:t>
            </w:r>
          </w:p>
        </w:tc>
      </w:tr>
      <w:tr w:rsidR="006E54CB" w:rsidRPr="006E54CB" w14:paraId="4B29066F" w14:textId="77777777" w:rsidTr="000B7C79">
        <w:trPr>
          <w:trHeight w:val="108"/>
          <w:jc w:val="center"/>
        </w:trPr>
        <w:tc>
          <w:tcPr>
            <w:tcW w:w="1264" w:type="pct"/>
            <w:shd w:val="clear" w:color="auto" w:fill="auto"/>
          </w:tcPr>
          <w:p w14:paraId="442DF7D1" w14:textId="323D42FB" w:rsidR="00707BA3" w:rsidRPr="006E54CB" w:rsidRDefault="00707BA3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6E54CB">
              <w:rPr>
                <w:rFonts w:ascii="Calibri Light" w:hAnsi="Calibri Light" w:cs="Calibri Light"/>
                <w:sz w:val="21"/>
                <w:szCs w:val="21"/>
              </w:rPr>
              <w:t>Nombre del docente:</w:t>
            </w:r>
          </w:p>
        </w:tc>
        <w:tc>
          <w:tcPr>
            <w:tcW w:w="3736" w:type="pct"/>
            <w:shd w:val="clear" w:color="auto" w:fill="auto"/>
          </w:tcPr>
          <w:p w14:paraId="3288F4ED" w14:textId="11E28D5A" w:rsidR="00707BA3" w:rsidRPr="006E54CB" w:rsidRDefault="00E11E63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iCs/>
                <w:sz w:val="21"/>
                <w:szCs w:val="21"/>
              </w:rPr>
              <w:t xml:space="preserve">Diego </w:t>
            </w:r>
            <w:proofErr w:type="spellStart"/>
            <w:r>
              <w:rPr>
                <w:rFonts w:ascii="Calibri Light" w:hAnsi="Calibri Light" w:cs="Calibri Light"/>
                <w:iCs/>
                <w:sz w:val="21"/>
                <w:szCs w:val="21"/>
              </w:rPr>
              <w:t>Piñol</w:t>
            </w:r>
            <w:proofErr w:type="spellEnd"/>
            <w:r>
              <w:rPr>
                <w:rFonts w:ascii="Calibri Light" w:hAnsi="Calibri Light" w:cs="Calibri Light"/>
                <w:iCs/>
                <w:sz w:val="21"/>
                <w:szCs w:val="21"/>
              </w:rPr>
              <w:t xml:space="preserve"> y </w:t>
            </w:r>
            <w:r w:rsidR="00877E54">
              <w:rPr>
                <w:rFonts w:ascii="Calibri Light" w:hAnsi="Calibri Light" w:cs="Calibri Light"/>
                <w:iCs/>
                <w:sz w:val="21"/>
                <w:szCs w:val="21"/>
              </w:rPr>
              <w:t xml:space="preserve">Rodrigo Salas </w:t>
            </w:r>
            <w:proofErr w:type="spellStart"/>
            <w:r w:rsidR="00877E54">
              <w:rPr>
                <w:rFonts w:ascii="Calibri Light" w:hAnsi="Calibri Light" w:cs="Calibri Light"/>
                <w:iCs/>
                <w:sz w:val="21"/>
                <w:szCs w:val="21"/>
              </w:rPr>
              <w:t>Portuguez</w:t>
            </w:r>
            <w:proofErr w:type="spellEnd"/>
          </w:p>
        </w:tc>
      </w:tr>
      <w:tr w:rsidR="006E54CB" w:rsidRPr="006E54CB" w14:paraId="06722930" w14:textId="77777777" w:rsidTr="000B7C79">
        <w:trPr>
          <w:trHeight w:val="108"/>
          <w:jc w:val="center"/>
        </w:trPr>
        <w:tc>
          <w:tcPr>
            <w:tcW w:w="1264" w:type="pct"/>
            <w:shd w:val="clear" w:color="auto" w:fill="auto"/>
          </w:tcPr>
          <w:p w14:paraId="3D2AD975" w14:textId="16861E18" w:rsidR="00707BA3" w:rsidRPr="006E54CB" w:rsidRDefault="00707BA3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6E54CB">
              <w:rPr>
                <w:rFonts w:ascii="Calibri Light" w:hAnsi="Calibri Light" w:cs="Calibri Light"/>
                <w:sz w:val="21"/>
                <w:szCs w:val="21"/>
              </w:rPr>
              <w:t>Email del docente:</w:t>
            </w:r>
          </w:p>
        </w:tc>
        <w:tc>
          <w:tcPr>
            <w:tcW w:w="3736" w:type="pct"/>
            <w:shd w:val="clear" w:color="auto" w:fill="auto"/>
          </w:tcPr>
          <w:p w14:paraId="2FE53014" w14:textId="74D5931E" w:rsidR="00707BA3" w:rsidRPr="006E54CB" w:rsidRDefault="005E76B7" w:rsidP="002341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rPr>
                <w:rFonts w:ascii="Calibri Light" w:hAnsi="Calibri Light" w:cs="Calibri Light"/>
                <w:iCs/>
                <w:sz w:val="21"/>
                <w:szCs w:val="21"/>
              </w:rPr>
            </w:pPr>
            <w:hyperlink r:id="rId7" w:history="1">
              <w:r w:rsidR="00E11E63" w:rsidRPr="00C0769E">
                <w:rPr>
                  <w:rStyle w:val="Hipervnculo"/>
                </w:rPr>
                <w:t>diego.pinol@iap.uchile.cl</w:t>
              </w:r>
            </w:hyperlink>
            <w:r w:rsidR="00E11E63">
              <w:t xml:space="preserve">, </w:t>
            </w:r>
            <w:hyperlink r:id="rId8" w:history="1">
              <w:r w:rsidR="00BC36BA" w:rsidRPr="006728CF">
                <w:rPr>
                  <w:rStyle w:val="Hipervnculo"/>
                  <w:rFonts w:ascii="Helvetica" w:hAnsi="Helvetica"/>
                  <w:sz w:val="20"/>
                  <w:szCs w:val="20"/>
                  <w:shd w:val="clear" w:color="auto" w:fill="FFFFFF"/>
                </w:rPr>
                <w:t>rodrigosalas@iap.uchile.cl</w:t>
              </w:r>
            </w:hyperlink>
            <w:r w:rsidR="006E54CB">
              <w:t xml:space="preserve"> </w:t>
            </w:r>
          </w:p>
        </w:tc>
      </w:tr>
    </w:tbl>
    <w:p w14:paraId="6931931D" w14:textId="77777777" w:rsidR="000B7C79" w:rsidRPr="006E54CB" w:rsidRDefault="000B7C79" w:rsidP="000B7C79">
      <w:pPr>
        <w:pStyle w:val="Ttulo2"/>
        <w:spacing w:before="120" w:after="120" w:line="276" w:lineRule="auto"/>
        <w:rPr>
          <w:rFonts w:cstheme="majorHAnsi"/>
          <w:color w:val="auto"/>
        </w:rPr>
      </w:pPr>
    </w:p>
    <w:p w14:paraId="7521A4C9" w14:textId="4B877EC3" w:rsidR="00D03751" w:rsidRPr="00134B29" w:rsidRDefault="00E71C23" w:rsidP="00C57F38">
      <w:pPr>
        <w:pStyle w:val="Ttulo2"/>
        <w:numPr>
          <w:ilvl w:val="0"/>
          <w:numId w:val="4"/>
        </w:numPr>
        <w:spacing w:before="120" w:after="120" w:line="276" w:lineRule="auto"/>
        <w:rPr>
          <w:rFonts w:cstheme="majorHAnsi"/>
        </w:rPr>
      </w:pPr>
      <w:r w:rsidRPr="00134B29">
        <w:rPr>
          <w:rFonts w:cstheme="majorHAnsi"/>
        </w:rPr>
        <w:t>DESCRIPCIÓN GENERAL</w:t>
      </w:r>
      <w:r w:rsidR="00D03751" w:rsidRPr="00134B29">
        <w:rPr>
          <w:rFonts w:cstheme="majorHAnsi"/>
        </w:rPr>
        <w:t xml:space="preserve"> DEL CURSO </w:t>
      </w:r>
    </w:p>
    <w:p w14:paraId="6C7B4DE1" w14:textId="282A6736" w:rsidR="006E54CB" w:rsidRPr="006E54CB" w:rsidRDefault="00877E54" w:rsidP="006E54CB">
      <w:pPr>
        <w:jc w:val="both"/>
        <w:rPr>
          <w:rFonts w:asciiTheme="majorHAnsi" w:eastAsia="Arial Unicode MS" w:hAnsiTheme="majorHAnsi" w:cstheme="majorHAnsi"/>
        </w:rPr>
      </w:pPr>
      <w:r w:rsidRPr="00877E54">
        <w:rPr>
          <w:rFonts w:asciiTheme="majorHAnsi" w:eastAsia="Arial Unicode MS" w:hAnsiTheme="majorHAnsi" w:cstheme="majorHAnsi"/>
        </w:rPr>
        <w:t xml:space="preserve">Asignatura teórico práctica orientada a introducir los principales conceptos relacionados con diseño de estudios cuantitativos en la investigación criminológica. El curso busca adicionalmente entregar herramientas básicas para la recolección de información y el análisis descriptivo </w:t>
      </w:r>
      <w:r>
        <w:rPr>
          <w:rFonts w:asciiTheme="majorHAnsi" w:eastAsia="Arial Unicode MS" w:hAnsiTheme="majorHAnsi" w:cstheme="majorHAnsi"/>
        </w:rPr>
        <w:t xml:space="preserve">e inferencial </w:t>
      </w:r>
      <w:r w:rsidRPr="00877E54">
        <w:rPr>
          <w:rFonts w:asciiTheme="majorHAnsi" w:eastAsia="Arial Unicode MS" w:hAnsiTheme="majorHAnsi" w:cstheme="majorHAnsi"/>
        </w:rPr>
        <w:t>de datos primarios y secundarios</w:t>
      </w:r>
      <w:r w:rsidR="006E54CB" w:rsidRPr="006E54CB">
        <w:rPr>
          <w:rFonts w:asciiTheme="majorHAnsi" w:eastAsia="Arial Unicode MS" w:hAnsiTheme="majorHAnsi" w:cstheme="majorHAnsi"/>
        </w:rPr>
        <w:t xml:space="preserve">. </w:t>
      </w:r>
    </w:p>
    <w:p w14:paraId="2DE5AD75" w14:textId="77777777" w:rsidR="000B7C79" w:rsidRPr="006E54CB" w:rsidRDefault="000B7C79" w:rsidP="00C57F38">
      <w:pPr>
        <w:spacing w:before="120" w:after="120" w:line="276" w:lineRule="auto"/>
        <w:rPr>
          <w:rFonts w:ascii="Calibri Light" w:hAnsi="Calibri Light" w:cs="Calibri Light"/>
          <w:i/>
          <w:iCs/>
          <w:color w:val="767171" w:themeColor="background2" w:themeShade="80"/>
          <w:lang w:val="es-ES_tradnl"/>
        </w:rPr>
      </w:pPr>
    </w:p>
    <w:p w14:paraId="26BBB2ED" w14:textId="432DA50B" w:rsidR="00D03751" w:rsidRDefault="00134B29" w:rsidP="00707BA3">
      <w:pPr>
        <w:pStyle w:val="Ttulo2"/>
        <w:numPr>
          <w:ilvl w:val="0"/>
          <w:numId w:val="4"/>
        </w:numPr>
        <w:spacing w:before="120" w:after="120" w:line="276" w:lineRule="auto"/>
        <w:jc w:val="both"/>
        <w:rPr>
          <w:rFonts w:cstheme="majorHAnsi"/>
        </w:rPr>
      </w:pPr>
      <w:r w:rsidRPr="00134B29">
        <w:rPr>
          <w:rFonts w:cstheme="majorHAnsi"/>
        </w:rPr>
        <w:t>OBJETIVOS</w:t>
      </w:r>
      <w:r w:rsidR="00D03751" w:rsidRPr="00134B29">
        <w:rPr>
          <w:rFonts w:cstheme="majorHAnsi"/>
        </w:rPr>
        <w:t xml:space="preserve"> DEL CURSO</w:t>
      </w:r>
      <w:r w:rsidR="00172591">
        <w:rPr>
          <w:rFonts w:cstheme="majorHAnsi"/>
        </w:rPr>
        <w:t xml:space="preserve">, </w:t>
      </w:r>
      <w:r w:rsidR="00C57F38">
        <w:rPr>
          <w:rFonts w:cstheme="majorHAnsi"/>
        </w:rPr>
        <w:t>COMPETENCIAS</w:t>
      </w:r>
      <w:r w:rsidR="00172591">
        <w:rPr>
          <w:rFonts w:cstheme="majorHAnsi"/>
        </w:rPr>
        <w:t xml:space="preserve"> Y APRENDIZAJES</w:t>
      </w:r>
    </w:p>
    <w:p w14:paraId="391C6E75" w14:textId="77777777" w:rsidR="00CF71B7" w:rsidRPr="00CF71B7" w:rsidRDefault="00CF71B7" w:rsidP="00CF71B7">
      <w:pPr>
        <w:spacing w:before="120" w:after="120" w:line="276" w:lineRule="auto"/>
        <w:jc w:val="both"/>
        <w:rPr>
          <w:rFonts w:ascii="Calibri Light" w:hAnsi="Calibri Light" w:cs="Calibri Light"/>
          <w:i/>
          <w:iCs/>
          <w:color w:val="767171" w:themeColor="background2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7693"/>
      </w:tblGrid>
      <w:tr w:rsidR="00CF71B7" w:rsidRPr="00CF71B7" w14:paraId="5F67B4A6" w14:textId="77777777" w:rsidTr="00D367A9">
        <w:tc>
          <w:tcPr>
            <w:tcW w:w="1701" w:type="dxa"/>
          </w:tcPr>
          <w:p w14:paraId="449A649F" w14:textId="78EC9C58" w:rsidR="00CF71B7" w:rsidRPr="00EF00FA" w:rsidRDefault="00CF71B7" w:rsidP="00EF00FA">
            <w:pPr>
              <w:spacing w:before="60" w:afterLines="60" w:after="144"/>
              <w:jc w:val="both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EF00FA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2"/>
                <w:szCs w:val="22"/>
              </w:rPr>
              <w:t>Objetivo general</w:t>
            </w:r>
          </w:p>
        </w:tc>
        <w:tc>
          <w:tcPr>
            <w:tcW w:w="7693" w:type="dxa"/>
          </w:tcPr>
          <w:p w14:paraId="721309B1" w14:textId="7401CE80" w:rsidR="00CF71B7" w:rsidRPr="00EF00FA" w:rsidRDefault="00877E54" w:rsidP="00EF00FA">
            <w:pPr>
              <w:pStyle w:val="Prrafodelista"/>
              <w:spacing w:before="60" w:afterLines="60" w:after="144" w:line="240" w:lineRule="auto"/>
              <w:ind w:left="0"/>
              <w:jc w:val="both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877E54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Proporcionar a los/as estudiantes conocimientos y herramientas que le permitan comprender </w:t>
            </w:r>
            <w:r w:rsidR="00A05060">
              <w:rPr>
                <w:rFonts w:asciiTheme="majorHAnsi" w:eastAsia="Arial Unicode MS" w:hAnsiTheme="majorHAnsi" w:cstheme="majorHAnsi"/>
                <w:sz w:val="22"/>
                <w:szCs w:val="22"/>
              </w:rPr>
              <w:t>la naturaleza de los Programas Públicos como propuestas de solución a programas sociales, así como identificar los elementos esenciales de su diseño, gestión y la evaluación de su impacto.</w:t>
            </w:r>
          </w:p>
        </w:tc>
      </w:tr>
      <w:tr w:rsidR="00CF71B7" w:rsidRPr="00A05060" w14:paraId="00254310" w14:textId="77777777" w:rsidTr="00D367A9">
        <w:tc>
          <w:tcPr>
            <w:tcW w:w="1701" w:type="dxa"/>
          </w:tcPr>
          <w:p w14:paraId="288A2D22" w14:textId="24DE562B" w:rsidR="00CF71B7" w:rsidRPr="00EF00FA" w:rsidRDefault="00EF00FA" w:rsidP="00EF00FA">
            <w:pPr>
              <w:spacing w:before="60" w:afterLines="60" w:after="144"/>
              <w:jc w:val="both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2"/>
                <w:szCs w:val="22"/>
              </w:rPr>
            </w:pPr>
            <w:proofErr w:type="spellStart"/>
            <w:r w:rsidRPr="00EF00FA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2"/>
                <w:szCs w:val="22"/>
              </w:rPr>
              <w:t>Obj</w:t>
            </w:r>
            <w:proofErr w:type="spellEnd"/>
            <w:r w:rsidRPr="00EF00FA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2"/>
                <w:szCs w:val="22"/>
              </w:rPr>
              <w:t>. Específicos</w:t>
            </w:r>
          </w:p>
        </w:tc>
        <w:tc>
          <w:tcPr>
            <w:tcW w:w="7693" w:type="dxa"/>
          </w:tcPr>
          <w:p w14:paraId="05620457" w14:textId="4B50BEF4" w:rsidR="00A05060" w:rsidRDefault="00A05060" w:rsidP="00877E54">
            <w:pPr>
              <w:pStyle w:val="Prrafodelista"/>
              <w:numPr>
                <w:ilvl w:val="0"/>
                <w:numId w:val="26"/>
              </w:numPr>
              <w:spacing w:before="60" w:afterLines="60" w:after="144" w:line="240" w:lineRule="auto"/>
              <w:jc w:val="both"/>
              <w:rPr>
                <w:rFonts w:asciiTheme="majorHAnsi" w:eastAsia="Arial Unicode MS" w:hAnsiTheme="majorHAnsi" w:cstheme="majorHAnsi"/>
                <w:lang w:eastAsia="es-CL"/>
              </w:rPr>
            </w:pPr>
            <w:r>
              <w:rPr>
                <w:rFonts w:asciiTheme="majorHAnsi" w:eastAsia="Arial Unicode MS" w:hAnsiTheme="majorHAnsi" w:cstheme="majorHAnsi"/>
                <w:lang w:eastAsia="es-CL"/>
              </w:rPr>
              <w:t>Comprender los conceptos básicos en materia de diseño, implementación, gestión y evaluación de Programas en el área de seguridad ciudadana</w:t>
            </w:r>
          </w:p>
          <w:p w14:paraId="50ED4234" w14:textId="3F8FA7E3" w:rsidR="00EF00FA" w:rsidRDefault="00A05060" w:rsidP="00877E54">
            <w:pPr>
              <w:pStyle w:val="Prrafodelista"/>
              <w:numPr>
                <w:ilvl w:val="0"/>
                <w:numId w:val="26"/>
              </w:numPr>
              <w:spacing w:before="60" w:afterLines="60" w:after="144" w:line="240" w:lineRule="auto"/>
              <w:jc w:val="both"/>
              <w:rPr>
                <w:rFonts w:asciiTheme="majorHAnsi" w:eastAsia="Arial Unicode MS" w:hAnsiTheme="majorHAnsi" w:cstheme="majorHAnsi"/>
                <w:lang w:eastAsia="es-CL"/>
              </w:rPr>
            </w:pPr>
            <w:r>
              <w:rPr>
                <w:rFonts w:asciiTheme="majorHAnsi" w:eastAsia="Arial Unicode MS" w:hAnsiTheme="majorHAnsi" w:cstheme="majorHAnsi"/>
                <w:lang w:eastAsia="es-CL"/>
              </w:rPr>
              <w:lastRenderedPageBreak/>
              <w:t>Comprender y describir problemas sociales, en particular aquellos vinculados</w:t>
            </w:r>
            <w:r w:rsidR="00E11E63">
              <w:rPr>
                <w:rFonts w:asciiTheme="majorHAnsi" w:eastAsia="Arial Unicode MS" w:hAnsiTheme="majorHAnsi" w:cstheme="majorHAnsi"/>
                <w:lang w:eastAsia="es-CL"/>
              </w:rPr>
              <w:t xml:space="preserve"> al á</w:t>
            </w:r>
            <w:r>
              <w:rPr>
                <w:rFonts w:asciiTheme="majorHAnsi" w:eastAsia="Arial Unicode MS" w:hAnsiTheme="majorHAnsi" w:cstheme="majorHAnsi"/>
                <w:lang w:eastAsia="es-CL"/>
              </w:rPr>
              <w:t>rea de seguridad ciudadana</w:t>
            </w:r>
          </w:p>
          <w:p w14:paraId="3771E59B" w14:textId="77777777" w:rsidR="00A05060" w:rsidRDefault="00A05060" w:rsidP="00877E54">
            <w:pPr>
              <w:pStyle w:val="Prrafodelista"/>
              <w:numPr>
                <w:ilvl w:val="0"/>
                <w:numId w:val="26"/>
              </w:numPr>
              <w:spacing w:before="60" w:afterLines="60" w:after="144" w:line="240" w:lineRule="auto"/>
              <w:jc w:val="both"/>
              <w:rPr>
                <w:rFonts w:asciiTheme="majorHAnsi" w:eastAsia="Arial Unicode MS" w:hAnsiTheme="majorHAnsi" w:cstheme="majorHAnsi"/>
                <w:lang w:eastAsia="es-CL"/>
              </w:rPr>
            </w:pPr>
            <w:r>
              <w:rPr>
                <w:rFonts w:asciiTheme="majorHAnsi" w:eastAsia="Arial Unicode MS" w:hAnsiTheme="majorHAnsi" w:cstheme="majorHAnsi"/>
                <w:lang w:eastAsia="es-CL"/>
              </w:rPr>
              <w:t>Diseñar programas como propuestas de solución a problemas en materia de seguridad ciudadana</w:t>
            </w:r>
          </w:p>
          <w:p w14:paraId="0E8258EC" w14:textId="15438633" w:rsidR="00A05060" w:rsidRDefault="00A05060" w:rsidP="00877E54">
            <w:pPr>
              <w:pStyle w:val="Prrafodelista"/>
              <w:numPr>
                <w:ilvl w:val="0"/>
                <w:numId w:val="26"/>
              </w:numPr>
              <w:spacing w:before="60" w:afterLines="60" w:after="144" w:line="240" w:lineRule="auto"/>
              <w:jc w:val="both"/>
              <w:rPr>
                <w:rFonts w:asciiTheme="majorHAnsi" w:eastAsia="Arial Unicode MS" w:hAnsiTheme="majorHAnsi" w:cstheme="majorHAnsi"/>
                <w:lang w:eastAsia="es-CL"/>
              </w:rPr>
            </w:pPr>
            <w:r>
              <w:rPr>
                <w:rFonts w:asciiTheme="majorHAnsi" w:eastAsia="Arial Unicode MS" w:hAnsiTheme="majorHAnsi" w:cstheme="majorHAnsi"/>
                <w:lang w:eastAsia="es-CL"/>
              </w:rPr>
              <w:t>Emitir juicios evaluativos ex ante respecto a la rentabilidad social de la implementación de programas en materia de seguridad ciudadana</w:t>
            </w:r>
          </w:p>
          <w:p w14:paraId="73406F78" w14:textId="77777777" w:rsidR="00A05060" w:rsidRDefault="00A05060" w:rsidP="00877E54">
            <w:pPr>
              <w:pStyle w:val="Prrafodelista"/>
              <w:numPr>
                <w:ilvl w:val="0"/>
                <w:numId w:val="26"/>
              </w:numPr>
              <w:spacing w:before="60" w:afterLines="60" w:after="144" w:line="240" w:lineRule="auto"/>
              <w:jc w:val="both"/>
              <w:rPr>
                <w:rFonts w:asciiTheme="majorHAnsi" w:eastAsia="Arial Unicode MS" w:hAnsiTheme="majorHAnsi" w:cstheme="majorHAnsi"/>
                <w:lang w:eastAsia="es-CL"/>
              </w:rPr>
            </w:pPr>
            <w:r>
              <w:rPr>
                <w:rFonts w:asciiTheme="majorHAnsi" w:eastAsia="Arial Unicode MS" w:hAnsiTheme="majorHAnsi" w:cstheme="majorHAnsi"/>
                <w:lang w:eastAsia="es-CL"/>
              </w:rPr>
              <w:t>Dominar las herramientas esenciales de la gestión de Programas en materias de seguridad ciudadana</w:t>
            </w:r>
          </w:p>
          <w:p w14:paraId="57F2293F" w14:textId="7D621B70" w:rsidR="00A05060" w:rsidRPr="00EF00FA" w:rsidRDefault="00A05060" w:rsidP="00877E54">
            <w:pPr>
              <w:pStyle w:val="Prrafodelista"/>
              <w:numPr>
                <w:ilvl w:val="0"/>
                <w:numId w:val="26"/>
              </w:numPr>
              <w:spacing w:before="60" w:afterLines="60" w:after="144" w:line="240" w:lineRule="auto"/>
              <w:jc w:val="both"/>
              <w:rPr>
                <w:rFonts w:asciiTheme="majorHAnsi" w:eastAsia="Arial Unicode MS" w:hAnsiTheme="majorHAnsi" w:cstheme="majorHAnsi"/>
                <w:lang w:eastAsia="es-CL"/>
              </w:rPr>
            </w:pPr>
            <w:r>
              <w:rPr>
                <w:rFonts w:asciiTheme="majorHAnsi" w:eastAsia="Arial Unicode MS" w:hAnsiTheme="majorHAnsi" w:cstheme="majorHAnsi"/>
                <w:lang w:eastAsia="es-CL"/>
              </w:rPr>
              <w:t xml:space="preserve">Emitir juicios evaluativos respecto a la efectividad de un programa en </w:t>
            </w:r>
            <w:r w:rsidR="00E11E63">
              <w:rPr>
                <w:rFonts w:asciiTheme="majorHAnsi" w:eastAsia="Arial Unicode MS" w:hAnsiTheme="majorHAnsi" w:cstheme="majorHAnsi"/>
                <w:lang w:eastAsia="es-CL"/>
              </w:rPr>
              <w:t>alcanzar</w:t>
            </w:r>
            <w:r>
              <w:rPr>
                <w:rFonts w:asciiTheme="majorHAnsi" w:eastAsia="Arial Unicode MS" w:hAnsiTheme="majorHAnsi" w:cstheme="majorHAnsi"/>
                <w:lang w:eastAsia="es-CL"/>
              </w:rPr>
              <w:t xml:space="preserve"> los objetivos que se plantea</w:t>
            </w:r>
          </w:p>
        </w:tc>
      </w:tr>
    </w:tbl>
    <w:p w14:paraId="67B2D26C" w14:textId="6467BFE0" w:rsidR="00CF71B7" w:rsidRPr="00CF71B7" w:rsidRDefault="00CF71B7" w:rsidP="00CF71B7">
      <w:pPr>
        <w:spacing w:before="120" w:after="120"/>
        <w:jc w:val="both"/>
        <w:rPr>
          <w:rFonts w:ascii="Calibri Light" w:hAnsi="Calibri Light" w:cs="Calibri Light"/>
          <w:i/>
          <w:iCs/>
          <w:color w:val="767171" w:themeColor="background2" w:themeShade="80"/>
        </w:rPr>
      </w:pPr>
    </w:p>
    <w:p w14:paraId="09CBE3FA" w14:textId="6C46C794" w:rsidR="00D03751" w:rsidRPr="00ED0D92" w:rsidRDefault="00D03751" w:rsidP="00ED0D92">
      <w:pPr>
        <w:pStyle w:val="Ttulo2"/>
        <w:numPr>
          <w:ilvl w:val="0"/>
          <w:numId w:val="4"/>
        </w:numPr>
      </w:pPr>
      <w:r w:rsidRPr="00ED0D92">
        <w:t xml:space="preserve">METODOLOGÍA </w:t>
      </w:r>
    </w:p>
    <w:p w14:paraId="37E5BECA" w14:textId="77777777" w:rsidR="00C35737" w:rsidRDefault="00C35737" w:rsidP="00C35737">
      <w:pPr>
        <w:shd w:val="clear" w:color="auto" w:fill="FFFFFF"/>
        <w:jc w:val="both"/>
        <w:rPr>
          <w:rFonts w:cs="Calibri"/>
          <w:iCs/>
          <w:color w:val="222222"/>
        </w:rPr>
      </w:pPr>
    </w:p>
    <w:p w14:paraId="0E47B3BC" w14:textId="6702E895" w:rsidR="00BB4C5B" w:rsidRDefault="00877E54" w:rsidP="00BB4C5B">
      <w:pPr>
        <w:spacing w:before="120" w:after="120"/>
        <w:jc w:val="both"/>
        <w:rPr>
          <w:rFonts w:cs="Calibri"/>
          <w:iCs/>
          <w:color w:val="222222"/>
        </w:rPr>
      </w:pPr>
      <w:r w:rsidRPr="00877E54">
        <w:rPr>
          <w:rFonts w:cs="Calibri"/>
          <w:iCs/>
          <w:color w:val="222222"/>
        </w:rPr>
        <w:t>Esta asignatura se desarrolla mediante clases expositivas, talleres prácticos</w:t>
      </w:r>
      <w:r w:rsidR="00A05060">
        <w:rPr>
          <w:rFonts w:cs="Calibri"/>
          <w:iCs/>
          <w:color w:val="222222"/>
        </w:rPr>
        <w:t xml:space="preserve"> y </w:t>
      </w:r>
      <w:r w:rsidR="00A05060" w:rsidRPr="00877E54">
        <w:rPr>
          <w:rFonts w:cs="Calibri"/>
          <w:iCs/>
          <w:color w:val="222222"/>
        </w:rPr>
        <w:t>presentaciones de los estudiantes</w:t>
      </w:r>
      <w:r w:rsidRPr="00877E54">
        <w:rPr>
          <w:rFonts w:cs="Calibri"/>
          <w:iCs/>
          <w:color w:val="222222"/>
        </w:rPr>
        <w:t>. La signatura requiere de trabajo autónomo por parte de los estudiantes para la preparación de las sesiones expositivas y del trabajo final.</w:t>
      </w:r>
    </w:p>
    <w:p w14:paraId="5EB5F7CA" w14:textId="77777777" w:rsidR="00877E54" w:rsidRPr="000B7C79" w:rsidRDefault="00877E54" w:rsidP="00BB4C5B">
      <w:pPr>
        <w:spacing w:before="120" w:after="120"/>
        <w:jc w:val="both"/>
        <w:rPr>
          <w:rFonts w:ascii="Calibri Light" w:hAnsi="Calibri Light" w:cs="Calibri Light"/>
          <w:iCs/>
          <w:color w:val="767171" w:themeColor="background2" w:themeShade="80"/>
        </w:rPr>
      </w:pPr>
    </w:p>
    <w:p w14:paraId="691153E1" w14:textId="6407CE63" w:rsidR="00BB4C5B" w:rsidRDefault="00172591" w:rsidP="00BB4C5B">
      <w:pPr>
        <w:pStyle w:val="Ttulo2"/>
        <w:numPr>
          <w:ilvl w:val="0"/>
          <w:numId w:val="4"/>
        </w:numPr>
      </w:pPr>
      <w:r>
        <w:t>CONTENIDOS</w:t>
      </w:r>
    </w:p>
    <w:p w14:paraId="0319CC64" w14:textId="2FA538AA" w:rsidR="00ED15B9" w:rsidRPr="00ED15B9" w:rsidRDefault="00ED15B9" w:rsidP="00ED15B9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 w:rsidRPr="00ED15B9">
        <w:rPr>
          <w:rFonts w:cstheme="minorHAnsi"/>
          <w:b/>
          <w:bCs/>
          <w:color w:val="000000"/>
        </w:rPr>
        <w:t xml:space="preserve">1. </w:t>
      </w:r>
      <w:r w:rsidR="00A05060">
        <w:rPr>
          <w:rFonts w:cstheme="minorHAnsi"/>
          <w:b/>
          <w:bCs/>
          <w:color w:val="000000"/>
        </w:rPr>
        <w:t>Definiciones Básicas y Ciclo de Vida de Proyectos y Programas</w:t>
      </w:r>
    </w:p>
    <w:p w14:paraId="2CDB25E6" w14:textId="77777777" w:rsidR="00A05060" w:rsidRDefault="00ED15B9" w:rsidP="00ED15B9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ED15B9">
        <w:rPr>
          <w:rFonts w:cstheme="minorHAnsi"/>
          <w:color w:val="000000"/>
        </w:rPr>
        <w:t xml:space="preserve">Definición </w:t>
      </w:r>
      <w:r w:rsidR="00A05060">
        <w:rPr>
          <w:rFonts w:cstheme="minorHAnsi"/>
          <w:color w:val="000000"/>
        </w:rPr>
        <w:t>Política, Programa y Proyecto</w:t>
      </w:r>
    </w:p>
    <w:p w14:paraId="0FC2C5BD" w14:textId="058BBC87" w:rsidR="00ED15B9" w:rsidRDefault="00A05060" w:rsidP="00ED15B9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El Ciclo de vida de los Programas</w:t>
      </w:r>
    </w:p>
    <w:p w14:paraId="5CCC3FC3" w14:textId="3E5A8138" w:rsidR="00A05060" w:rsidRDefault="00A05060" w:rsidP="00A05060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Pre Inversión</w:t>
      </w:r>
    </w:p>
    <w:p w14:paraId="2226AA48" w14:textId="099E7775" w:rsidR="00A05060" w:rsidRDefault="00A05060" w:rsidP="00A05060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Inversión</w:t>
      </w:r>
    </w:p>
    <w:p w14:paraId="1F596719" w14:textId="4247C850" w:rsidR="00A05060" w:rsidRDefault="00A05060" w:rsidP="00A05060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Operación</w:t>
      </w:r>
    </w:p>
    <w:p w14:paraId="56DC7F20" w14:textId="394AA7AD" w:rsidR="00A05060" w:rsidRPr="00ED15B9" w:rsidRDefault="00A05060" w:rsidP="00A05060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Evaluación</w:t>
      </w:r>
    </w:p>
    <w:p w14:paraId="37AD5811" w14:textId="77777777" w:rsidR="00ED15B9" w:rsidRPr="00ED15B9" w:rsidRDefault="00ED15B9" w:rsidP="00ED15B9">
      <w:pPr>
        <w:spacing w:after="0" w:line="240" w:lineRule="auto"/>
        <w:jc w:val="both"/>
        <w:rPr>
          <w:rFonts w:cstheme="minorHAnsi"/>
          <w:color w:val="000000"/>
        </w:rPr>
      </w:pPr>
    </w:p>
    <w:p w14:paraId="684A4417" w14:textId="47F57B64" w:rsidR="00ED15B9" w:rsidRPr="00ED15B9" w:rsidRDefault="00A05060" w:rsidP="00ED15B9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</w:t>
      </w:r>
      <w:r w:rsidR="00C617D9" w:rsidRPr="00C617D9">
        <w:rPr>
          <w:rFonts w:cstheme="minorHAnsi"/>
          <w:b/>
          <w:bCs/>
          <w:color w:val="000000"/>
        </w:rPr>
        <w:t xml:space="preserve">. </w:t>
      </w:r>
      <w:r>
        <w:rPr>
          <w:rFonts w:cstheme="minorHAnsi"/>
          <w:b/>
          <w:bCs/>
          <w:color w:val="000000"/>
        </w:rPr>
        <w:t>Definición de Problema</w:t>
      </w:r>
      <w:r w:rsidR="00CC7DEA">
        <w:rPr>
          <w:rFonts w:cstheme="minorHAnsi"/>
          <w:b/>
          <w:bCs/>
          <w:color w:val="000000"/>
        </w:rPr>
        <w:t xml:space="preserve"> Social</w:t>
      </w:r>
    </w:p>
    <w:p w14:paraId="0C67115A" w14:textId="1F52783C" w:rsidR="00BB4C5B" w:rsidRDefault="00CC7DEA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Definición de problema como requisito fundamental de una buena política pública</w:t>
      </w:r>
    </w:p>
    <w:p w14:paraId="39DB5DF4" w14:textId="59C7C486" w:rsidR="00CC7DEA" w:rsidRDefault="00CC7DEA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Orientaciones básicas para la caracterización de un problema</w:t>
      </w:r>
    </w:p>
    <w:p w14:paraId="5FCB2D4F" w14:textId="3EB9055C" w:rsidR="00CC7DEA" w:rsidRDefault="00CC7DEA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Errores frecuentes en la definición de Problema</w:t>
      </w:r>
    </w:p>
    <w:p w14:paraId="6579C34D" w14:textId="2F461F3A" w:rsidR="00CC7DEA" w:rsidRDefault="00CC7DEA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Árbol de problemas</w:t>
      </w:r>
    </w:p>
    <w:p w14:paraId="3028BF00" w14:textId="5CBB5214" w:rsidR="00CC7DEA" w:rsidRDefault="00CC7DEA" w:rsidP="00CC7DEA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Efectos</w:t>
      </w:r>
    </w:p>
    <w:p w14:paraId="1948A5F4" w14:textId="2E8C6BC1" w:rsidR="00CC7DEA" w:rsidRDefault="00CC7DEA" w:rsidP="00CC7DEA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Causas</w:t>
      </w:r>
    </w:p>
    <w:p w14:paraId="2CCC8A2F" w14:textId="66F87646" w:rsidR="00CC7DEA" w:rsidRDefault="00CC7DEA" w:rsidP="00CC7DEA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Árbol de objetivos</w:t>
      </w:r>
    </w:p>
    <w:p w14:paraId="64DE4334" w14:textId="6868E5E2" w:rsidR="00CC7DEA" w:rsidRDefault="00CC7DEA" w:rsidP="00CC7DEA">
      <w:pPr>
        <w:spacing w:after="0" w:line="240" w:lineRule="auto"/>
        <w:jc w:val="both"/>
        <w:rPr>
          <w:rFonts w:cstheme="minorHAnsi"/>
          <w:color w:val="000000"/>
        </w:rPr>
      </w:pPr>
    </w:p>
    <w:p w14:paraId="36325880" w14:textId="4535BECD" w:rsidR="00CC7DEA" w:rsidRPr="00ED15B9" w:rsidRDefault="00CC7DEA" w:rsidP="00CC7DEA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3</w:t>
      </w:r>
      <w:r w:rsidRPr="00C617D9">
        <w:rPr>
          <w:rFonts w:cstheme="minorHAnsi"/>
          <w:b/>
          <w:bCs/>
          <w:color w:val="000000"/>
        </w:rPr>
        <w:t xml:space="preserve">. </w:t>
      </w:r>
      <w:r>
        <w:rPr>
          <w:rFonts w:cstheme="minorHAnsi"/>
          <w:b/>
          <w:bCs/>
          <w:color w:val="000000"/>
        </w:rPr>
        <w:t xml:space="preserve"> Diagnóstico de la Situación Actual</w:t>
      </w:r>
    </w:p>
    <w:p w14:paraId="382FE2E8" w14:textId="77777777" w:rsidR="00CC7DEA" w:rsidRPr="00CC7DEA" w:rsidRDefault="00CC7DEA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CC7DEA">
        <w:rPr>
          <w:rFonts w:cstheme="minorHAnsi"/>
          <w:color w:val="000000"/>
        </w:rPr>
        <w:t>Definición del área de estudio</w:t>
      </w:r>
    </w:p>
    <w:p w14:paraId="20209EB9" w14:textId="77777777" w:rsidR="00CC7DEA" w:rsidRPr="00CC7DEA" w:rsidRDefault="00CC7DEA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CC7DEA">
        <w:rPr>
          <w:rFonts w:cstheme="minorHAnsi"/>
          <w:color w:val="000000"/>
        </w:rPr>
        <w:t>Determinación del área de influencia</w:t>
      </w:r>
    </w:p>
    <w:p w14:paraId="1E75DAC7" w14:textId="77777777" w:rsidR="00CC7DEA" w:rsidRPr="00CC7DEA" w:rsidRDefault="00CC7DEA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CC7DEA">
        <w:rPr>
          <w:rFonts w:cstheme="minorHAnsi"/>
          <w:color w:val="000000"/>
        </w:rPr>
        <w:t>Población objetivo</w:t>
      </w:r>
    </w:p>
    <w:p w14:paraId="2A56C748" w14:textId="77777777" w:rsidR="00CC7DEA" w:rsidRPr="00CC7DEA" w:rsidRDefault="00CC7DEA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CC7DEA">
        <w:rPr>
          <w:rFonts w:cstheme="minorHAnsi"/>
          <w:color w:val="000000"/>
        </w:rPr>
        <w:t>Análisis de la demanda</w:t>
      </w:r>
    </w:p>
    <w:p w14:paraId="5E27D777" w14:textId="77777777" w:rsidR="00CC7DEA" w:rsidRPr="00CC7DEA" w:rsidRDefault="00CC7DEA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CC7DEA">
        <w:rPr>
          <w:rFonts w:cstheme="minorHAnsi"/>
          <w:color w:val="000000"/>
        </w:rPr>
        <w:t>Análisis de la oferta</w:t>
      </w:r>
    </w:p>
    <w:p w14:paraId="3981E6EB" w14:textId="77777777" w:rsidR="00CC7DEA" w:rsidRPr="00CC7DEA" w:rsidRDefault="00CC7DEA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CC7DEA">
        <w:rPr>
          <w:rFonts w:cstheme="minorHAnsi"/>
          <w:color w:val="000000"/>
        </w:rPr>
        <w:t>Cálculo del déficit</w:t>
      </w:r>
    </w:p>
    <w:p w14:paraId="4479FC11" w14:textId="04570D69" w:rsidR="00CC7DEA" w:rsidRDefault="00CC7DEA" w:rsidP="00CC7DEA">
      <w:pPr>
        <w:spacing w:after="0" w:line="240" w:lineRule="auto"/>
        <w:jc w:val="both"/>
        <w:rPr>
          <w:rFonts w:cstheme="minorHAnsi"/>
          <w:color w:val="000000"/>
        </w:rPr>
      </w:pPr>
    </w:p>
    <w:p w14:paraId="21B26E07" w14:textId="5533BFD5" w:rsidR="00066B57" w:rsidRPr="00ED15B9" w:rsidRDefault="00CC7DEA" w:rsidP="00066B57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4</w:t>
      </w:r>
      <w:r w:rsidRPr="00C617D9">
        <w:rPr>
          <w:rFonts w:cstheme="minorHAnsi"/>
          <w:b/>
          <w:bCs/>
          <w:color w:val="000000"/>
        </w:rPr>
        <w:t xml:space="preserve">. </w:t>
      </w:r>
      <w:r>
        <w:rPr>
          <w:rFonts w:cstheme="minorHAnsi"/>
          <w:b/>
          <w:bCs/>
          <w:color w:val="000000"/>
        </w:rPr>
        <w:t xml:space="preserve"> Matriz de Marco Lógico</w:t>
      </w:r>
    </w:p>
    <w:p w14:paraId="4F894924" w14:textId="25BB4FA5" w:rsidR="00CC7DEA" w:rsidRDefault="00066B57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Jerarquía de Problemas</w:t>
      </w:r>
    </w:p>
    <w:p w14:paraId="1DEB334D" w14:textId="138B4B56" w:rsidR="00CC7DEA" w:rsidRDefault="00066B57" w:rsidP="00CC7DE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Estructura Vertical de la MML</w:t>
      </w:r>
    </w:p>
    <w:p w14:paraId="61D5ED52" w14:textId="03CDD327" w:rsidR="00CC7DEA" w:rsidRDefault="00066B57" w:rsidP="00066B57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Fin</w:t>
      </w:r>
    </w:p>
    <w:p w14:paraId="0A2A43E1" w14:textId="2225C134" w:rsidR="00CC7DEA" w:rsidRDefault="00066B57" w:rsidP="00066B57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Propósito</w:t>
      </w:r>
    </w:p>
    <w:p w14:paraId="1D71A63C" w14:textId="6D41289B" w:rsidR="00CC7DEA" w:rsidRDefault="00066B57" w:rsidP="00066B57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Componentes</w:t>
      </w:r>
    </w:p>
    <w:p w14:paraId="77BFC1D5" w14:textId="218C9247" w:rsidR="00CC7DEA" w:rsidRDefault="00066B57" w:rsidP="00066B57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Actividades</w:t>
      </w:r>
    </w:p>
    <w:p w14:paraId="28D46158" w14:textId="65D91D42" w:rsidR="00CC7DEA" w:rsidRDefault="00066B57" w:rsidP="00066B57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Estructura Horizontal de la MML</w:t>
      </w:r>
    </w:p>
    <w:p w14:paraId="55446A1B" w14:textId="32823BC2" w:rsidR="00CC7DEA" w:rsidRDefault="00066B57" w:rsidP="00066B57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Objetivos</w:t>
      </w:r>
    </w:p>
    <w:p w14:paraId="493B4BA8" w14:textId="2E9A8545" w:rsidR="00CC7DEA" w:rsidRDefault="00066B57" w:rsidP="00066B57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Indicadores</w:t>
      </w:r>
    </w:p>
    <w:p w14:paraId="78F7819A" w14:textId="5B6A17BE" w:rsidR="00CC7DEA" w:rsidRDefault="00066B57" w:rsidP="00066B57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Medios de Verificación</w:t>
      </w:r>
    </w:p>
    <w:p w14:paraId="101DAC11" w14:textId="3B81B812" w:rsidR="00CC7DEA" w:rsidRDefault="00066B57" w:rsidP="00066B57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Supuestos</w:t>
      </w:r>
    </w:p>
    <w:p w14:paraId="7A7F717D" w14:textId="4A36ACD9" w:rsidR="00CC7DEA" w:rsidRDefault="00CC7DEA" w:rsidP="00066B57">
      <w:pPr>
        <w:spacing w:after="0" w:line="240" w:lineRule="auto"/>
        <w:jc w:val="both"/>
        <w:rPr>
          <w:rFonts w:cstheme="minorHAnsi"/>
          <w:color w:val="000000"/>
        </w:rPr>
      </w:pPr>
    </w:p>
    <w:p w14:paraId="2F252BA3" w14:textId="56C6C2FF" w:rsidR="00066B57" w:rsidRPr="00ED15B9" w:rsidRDefault="00066B57" w:rsidP="00066B57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5</w:t>
      </w:r>
      <w:r w:rsidRPr="00C617D9">
        <w:rPr>
          <w:rFonts w:cstheme="minorHAnsi"/>
          <w:b/>
          <w:bCs/>
          <w:color w:val="000000"/>
        </w:rPr>
        <w:t xml:space="preserve">. </w:t>
      </w:r>
      <w:r>
        <w:rPr>
          <w:rFonts w:cstheme="minorHAnsi"/>
          <w:b/>
          <w:bCs/>
          <w:color w:val="000000"/>
        </w:rPr>
        <w:t xml:space="preserve"> Indicadores de gestión, resultados e impacto</w:t>
      </w:r>
    </w:p>
    <w:p w14:paraId="4007D81E" w14:textId="397B7E4D" w:rsidR="00066B57" w:rsidRDefault="00066B57" w:rsidP="00066B57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Elementos conceptuales de los indicadores</w:t>
      </w:r>
    </w:p>
    <w:p w14:paraId="51A917FA" w14:textId="2EEBC92E" w:rsidR="00066B57" w:rsidRDefault="00066B57" w:rsidP="00066B57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Requisitos de los indicadores</w:t>
      </w:r>
    </w:p>
    <w:p w14:paraId="119B695D" w14:textId="45B771CD" w:rsidR="00066B57" w:rsidRDefault="00066B57" w:rsidP="00066B57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Indicadores de proceso</w:t>
      </w:r>
    </w:p>
    <w:p w14:paraId="29959FB0" w14:textId="31849BE8" w:rsidR="00066B57" w:rsidRDefault="00066B57" w:rsidP="00066B57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Indicadores de resultado</w:t>
      </w:r>
    </w:p>
    <w:p w14:paraId="475DD093" w14:textId="4D02A854" w:rsidR="00066B57" w:rsidRDefault="00066B57" w:rsidP="00066B57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Indicadores de impacto</w:t>
      </w:r>
    </w:p>
    <w:p w14:paraId="7A007BB9" w14:textId="7F9766E8" w:rsidR="00066B57" w:rsidRDefault="00066B57" w:rsidP="00066B57">
      <w:pPr>
        <w:spacing w:after="0" w:line="240" w:lineRule="auto"/>
        <w:jc w:val="both"/>
        <w:rPr>
          <w:rFonts w:cstheme="minorHAnsi"/>
          <w:color w:val="000000"/>
        </w:rPr>
      </w:pPr>
    </w:p>
    <w:p w14:paraId="21A4A673" w14:textId="78076408" w:rsidR="00066B57" w:rsidRPr="00ED15B9" w:rsidRDefault="00066B57" w:rsidP="00066B57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6</w:t>
      </w:r>
      <w:r w:rsidRPr="00C617D9">
        <w:rPr>
          <w:rFonts w:cstheme="minorHAnsi"/>
          <w:b/>
          <w:bCs/>
          <w:color w:val="000000"/>
        </w:rPr>
        <w:t xml:space="preserve">. </w:t>
      </w:r>
      <w:r>
        <w:rPr>
          <w:rFonts w:cstheme="minorHAnsi"/>
          <w:b/>
          <w:bCs/>
          <w:color w:val="000000"/>
        </w:rPr>
        <w:t xml:space="preserve"> Evaluación ex ante: Contexto y matemáticas financiera</w:t>
      </w:r>
    </w:p>
    <w:p w14:paraId="4492536F" w14:textId="1FE8C18F" w:rsidR="00066B57" w:rsidRDefault="00066B57" w:rsidP="00066B57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Contexto y sentido de la evaluación ex ante</w:t>
      </w:r>
    </w:p>
    <w:p w14:paraId="01A3FCDA" w14:textId="1280740A" w:rsidR="00066B57" w:rsidRDefault="00957F7D" w:rsidP="00066B57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Valor del dinero en el tiempo</w:t>
      </w:r>
    </w:p>
    <w:p w14:paraId="64F055C2" w14:textId="6DD92FC7" w:rsidR="00957F7D" w:rsidRDefault="00957F7D" w:rsidP="00066B57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Tasa costo capital e inflación</w:t>
      </w:r>
    </w:p>
    <w:p w14:paraId="400AE4F9" w14:textId="789A703A" w:rsidR="00957F7D" w:rsidRDefault="00957F7D" w:rsidP="00066B57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Valor presente y valor futuro</w:t>
      </w:r>
    </w:p>
    <w:p w14:paraId="57D064F1" w14:textId="70BD65C3" w:rsidR="00957F7D" w:rsidRDefault="00957F7D" w:rsidP="00957F7D">
      <w:pPr>
        <w:spacing w:after="0" w:line="240" w:lineRule="auto"/>
        <w:jc w:val="both"/>
        <w:rPr>
          <w:rFonts w:cstheme="minorHAnsi"/>
          <w:color w:val="000000"/>
        </w:rPr>
      </w:pPr>
    </w:p>
    <w:p w14:paraId="233D78BA" w14:textId="2FA618AA" w:rsidR="00957F7D" w:rsidRPr="00170BED" w:rsidRDefault="00957F7D" w:rsidP="00170BED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7</w:t>
      </w:r>
      <w:r w:rsidRPr="00C617D9">
        <w:rPr>
          <w:rFonts w:cstheme="minorHAnsi"/>
          <w:b/>
          <w:bCs/>
          <w:color w:val="000000"/>
        </w:rPr>
        <w:t xml:space="preserve">. </w:t>
      </w:r>
      <w:r>
        <w:rPr>
          <w:rFonts w:cstheme="minorHAnsi"/>
          <w:b/>
          <w:bCs/>
          <w:color w:val="000000"/>
        </w:rPr>
        <w:t xml:space="preserve"> Evaluación ex ante: Criterios de decisión</w:t>
      </w:r>
    </w:p>
    <w:p w14:paraId="3625625C" w14:textId="3F534719" w:rsidR="00170BED" w:rsidRPr="00170BED" w:rsidRDefault="00170BED" w:rsidP="00170BED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Evaluación costo beneficio vs. evaluación de costo eficiencia</w:t>
      </w:r>
    </w:p>
    <w:p w14:paraId="4925DBAB" w14:textId="645EF4C8" w:rsidR="00957F7D" w:rsidRDefault="00957F7D" w:rsidP="00957F7D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Valor Actual Neto</w:t>
      </w:r>
      <w:r w:rsidR="00170BED">
        <w:rPr>
          <w:rFonts w:cstheme="minorHAnsi"/>
          <w:color w:val="000000"/>
        </w:rPr>
        <w:t>: Fortalezas y debilidades</w:t>
      </w:r>
    </w:p>
    <w:p w14:paraId="3105D58D" w14:textId="4ED87AC4" w:rsidR="00957F7D" w:rsidRDefault="00957F7D" w:rsidP="00957F7D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Valor Actual de Costos</w:t>
      </w:r>
      <w:r w:rsidR="00170BED">
        <w:rPr>
          <w:rFonts w:cstheme="minorHAnsi"/>
          <w:color w:val="000000"/>
        </w:rPr>
        <w:t>: Fortalezas y debilidades</w:t>
      </w:r>
    </w:p>
    <w:p w14:paraId="174C77BC" w14:textId="61EA95FB" w:rsidR="00170BED" w:rsidRDefault="00170BED" w:rsidP="00957F7D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Tasa Interna de Retorno: Fortalezas y debilidades</w:t>
      </w:r>
    </w:p>
    <w:p w14:paraId="79F6568F" w14:textId="255EF36D" w:rsidR="00170BED" w:rsidRDefault="00170BED" w:rsidP="00957F7D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índice Valor Actual Neto: Fortalezas y debilidades</w:t>
      </w:r>
    </w:p>
    <w:p w14:paraId="46AD5492" w14:textId="77777777" w:rsidR="00170BED" w:rsidRDefault="00170BED" w:rsidP="00170BED">
      <w:pPr>
        <w:spacing w:after="0" w:line="240" w:lineRule="auto"/>
        <w:jc w:val="both"/>
        <w:rPr>
          <w:rFonts w:cstheme="minorHAnsi"/>
          <w:color w:val="000000"/>
        </w:rPr>
      </w:pPr>
    </w:p>
    <w:p w14:paraId="47AA7024" w14:textId="6F91DABF" w:rsidR="00170BED" w:rsidRDefault="00170BED" w:rsidP="00170BED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8</w:t>
      </w:r>
      <w:r w:rsidRPr="00C617D9">
        <w:rPr>
          <w:rFonts w:cstheme="minorHAnsi"/>
          <w:b/>
          <w:bCs/>
          <w:color w:val="000000"/>
        </w:rPr>
        <w:t xml:space="preserve">. </w:t>
      </w:r>
      <w:r>
        <w:rPr>
          <w:rFonts w:cstheme="minorHAnsi"/>
          <w:b/>
          <w:bCs/>
          <w:color w:val="000000"/>
        </w:rPr>
        <w:t xml:space="preserve"> Evaluación de impacto: Elementos conceptuales</w:t>
      </w:r>
    </w:p>
    <w:p w14:paraId="32CE2F7E" w14:textId="35FE165A" w:rsidR="00170BED" w:rsidRDefault="00170BED" w:rsidP="00170BED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El ciclo de vida de los programas y las modalidades de evaluación</w:t>
      </w:r>
    </w:p>
    <w:p w14:paraId="397BE467" w14:textId="4AAEE684" w:rsidR="00170BED" w:rsidRDefault="00170BED" w:rsidP="00170BED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170BED">
        <w:rPr>
          <w:rFonts w:cstheme="minorHAnsi"/>
          <w:color w:val="000000"/>
        </w:rPr>
        <w:t>Teoría de cambio de un programa</w:t>
      </w:r>
    </w:p>
    <w:p w14:paraId="41A6D845" w14:textId="500DEEF5" w:rsidR="00170BED" w:rsidRDefault="00170BED" w:rsidP="00170BED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Nociones de causalidad</w:t>
      </w:r>
    </w:p>
    <w:p w14:paraId="4195002D" w14:textId="77777777" w:rsidR="00170BED" w:rsidRPr="00170BED" w:rsidRDefault="00170BED" w:rsidP="00170BED">
      <w:pPr>
        <w:spacing w:after="0" w:line="240" w:lineRule="auto"/>
        <w:jc w:val="both"/>
        <w:rPr>
          <w:rFonts w:cstheme="minorHAnsi"/>
          <w:color w:val="000000"/>
        </w:rPr>
      </w:pPr>
    </w:p>
    <w:p w14:paraId="4B72DBDD" w14:textId="1B98369E" w:rsidR="00663558" w:rsidRDefault="00170BED" w:rsidP="00170BED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9</w:t>
      </w:r>
      <w:r w:rsidRPr="00C617D9">
        <w:rPr>
          <w:rFonts w:cstheme="minorHAnsi"/>
          <w:b/>
          <w:bCs/>
          <w:color w:val="000000"/>
        </w:rPr>
        <w:t xml:space="preserve">. </w:t>
      </w:r>
      <w:r>
        <w:rPr>
          <w:rFonts w:cstheme="minorHAnsi"/>
          <w:b/>
          <w:bCs/>
          <w:color w:val="000000"/>
        </w:rPr>
        <w:t xml:space="preserve"> </w:t>
      </w:r>
      <w:r w:rsidR="00663558">
        <w:rPr>
          <w:rFonts w:cstheme="minorHAnsi"/>
          <w:b/>
          <w:bCs/>
          <w:color w:val="000000"/>
        </w:rPr>
        <w:t>Herramientas estadísticas para la evaluación de impacto:</w:t>
      </w:r>
    </w:p>
    <w:p w14:paraId="39EAB9E3" w14:textId="2ED70932" w:rsidR="00663558" w:rsidRDefault="00663558" w:rsidP="00663558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663558">
        <w:rPr>
          <w:rFonts w:cstheme="minorHAnsi"/>
          <w:color w:val="000000"/>
        </w:rPr>
        <w:t>Conceptos elementales de in</w:t>
      </w:r>
      <w:r>
        <w:rPr>
          <w:rFonts w:cstheme="minorHAnsi"/>
          <w:color w:val="000000"/>
        </w:rPr>
        <w:t>f</w:t>
      </w:r>
      <w:r w:rsidRPr="00663558">
        <w:rPr>
          <w:rFonts w:cstheme="minorHAnsi"/>
          <w:color w:val="000000"/>
        </w:rPr>
        <w:t>ere</w:t>
      </w:r>
      <w:r>
        <w:rPr>
          <w:rFonts w:cstheme="minorHAnsi"/>
          <w:color w:val="000000"/>
        </w:rPr>
        <w:t>n</w:t>
      </w:r>
      <w:r w:rsidRPr="00663558">
        <w:rPr>
          <w:rFonts w:cstheme="minorHAnsi"/>
          <w:color w:val="000000"/>
        </w:rPr>
        <w:t>cia</w:t>
      </w:r>
    </w:p>
    <w:p w14:paraId="0A889AE9" w14:textId="7E6B2D01" w:rsidR="00663558" w:rsidRDefault="00663558" w:rsidP="00663558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Test de hipótesis de diferencia de medias</w:t>
      </w:r>
    </w:p>
    <w:p w14:paraId="70AA77EC" w14:textId="107D7425" w:rsidR="00663558" w:rsidRDefault="00663558" w:rsidP="00663558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Test de hipótesis de diferencia de proporciones</w:t>
      </w:r>
    </w:p>
    <w:p w14:paraId="37DD6A7C" w14:textId="235D87E3" w:rsidR="00663558" w:rsidRPr="00663558" w:rsidRDefault="00663558" w:rsidP="00663558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Tamaños </w:t>
      </w:r>
      <w:proofErr w:type="spellStart"/>
      <w:r>
        <w:rPr>
          <w:rFonts w:cstheme="minorHAnsi"/>
          <w:color w:val="000000"/>
        </w:rPr>
        <w:t>muestrales</w:t>
      </w:r>
      <w:proofErr w:type="spellEnd"/>
    </w:p>
    <w:p w14:paraId="38A343A6" w14:textId="77777777" w:rsidR="00663558" w:rsidRDefault="00663558" w:rsidP="00170BED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</w:p>
    <w:p w14:paraId="589CA84D" w14:textId="7272D50B" w:rsidR="00170BED" w:rsidRDefault="00663558" w:rsidP="00170BED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10. </w:t>
      </w:r>
      <w:r w:rsidR="00170BED">
        <w:rPr>
          <w:rFonts w:cstheme="minorHAnsi"/>
          <w:b/>
          <w:bCs/>
          <w:color w:val="000000"/>
        </w:rPr>
        <w:t xml:space="preserve">Evaluación de impacto: El problema </w:t>
      </w:r>
      <w:proofErr w:type="spellStart"/>
      <w:r w:rsidR="00170BED">
        <w:rPr>
          <w:rFonts w:cstheme="minorHAnsi"/>
          <w:b/>
          <w:bCs/>
          <w:color w:val="000000"/>
        </w:rPr>
        <w:t>contrafactual</w:t>
      </w:r>
      <w:proofErr w:type="spellEnd"/>
    </w:p>
    <w:p w14:paraId="7B566E42" w14:textId="742CB5AF" w:rsidR="00170BED" w:rsidRDefault="00170BED" w:rsidP="00170BED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Búsqueda de causalidad</w:t>
      </w:r>
    </w:p>
    <w:p w14:paraId="37955401" w14:textId="5C71008B" w:rsidR="00663558" w:rsidRDefault="00663558" w:rsidP="00663558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El problemas </w:t>
      </w:r>
      <w:proofErr w:type="spellStart"/>
      <w:r>
        <w:rPr>
          <w:rFonts w:cstheme="minorHAnsi"/>
          <w:color w:val="000000"/>
        </w:rPr>
        <w:t>contrafactual</w:t>
      </w:r>
      <w:proofErr w:type="spellEnd"/>
    </w:p>
    <w:p w14:paraId="762EA93D" w14:textId="16330E86" w:rsidR="00663558" w:rsidRDefault="00663558" w:rsidP="00663558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Falsos </w:t>
      </w:r>
      <w:proofErr w:type="spellStart"/>
      <w:r>
        <w:rPr>
          <w:rFonts w:cstheme="minorHAnsi"/>
          <w:color w:val="000000"/>
        </w:rPr>
        <w:t>contrafactuales</w:t>
      </w:r>
      <w:proofErr w:type="spellEnd"/>
    </w:p>
    <w:p w14:paraId="3FC0EBCB" w14:textId="6DAC5EB4" w:rsidR="00663558" w:rsidRDefault="00663558" w:rsidP="00663558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Análisis Antes/Después</w:t>
      </w:r>
    </w:p>
    <w:p w14:paraId="08BA115C" w14:textId="58EE95DA" w:rsidR="00663558" w:rsidRPr="00663558" w:rsidRDefault="00663558" w:rsidP="00663558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Análisis tratados/no tratados</w:t>
      </w:r>
    </w:p>
    <w:p w14:paraId="2CF5DF7B" w14:textId="77777777" w:rsidR="00957F7D" w:rsidRDefault="00957F7D" w:rsidP="00957F7D">
      <w:pPr>
        <w:spacing w:after="0" w:line="240" w:lineRule="auto"/>
        <w:jc w:val="both"/>
        <w:rPr>
          <w:rFonts w:cstheme="minorHAnsi"/>
          <w:color w:val="000000"/>
        </w:rPr>
      </w:pPr>
    </w:p>
    <w:p w14:paraId="597A15E2" w14:textId="19D69234" w:rsidR="00663558" w:rsidRDefault="00663558" w:rsidP="00663558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10. Evaluación de Impacto: Estrategia experimental</w:t>
      </w:r>
    </w:p>
    <w:p w14:paraId="3BA66168" w14:textId="67A522B2" w:rsidR="00663558" w:rsidRDefault="00663558" w:rsidP="00663558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Sentido de la aleatorización en la asignación de tratamientos</w:t>
      </w:r>
    </w:p>
    <w:p w14:paraId="2FF6BC35" w14:textId="4530EDC4" w:rsidR="00663558" w:rsidRDefault="00663558" w:rsidP="00663558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663558">
        <w:rPr>
          <w:rFonts w:cstheme="minorHAnsi"/>
          <w:color w:val="000000"/>
        </w:rPr>
        <w:t>Test de balance de atri</w:t>
      </w:r>
      <w:r>
        <w:rPr>
          <w:rFonts w:cstheme="minorHAnsi"/>
          <w:color w:val="000000"/>
        </w:rPr>
        <w:t>butos</w:t>
      </w:r>
    </w:p>
    <w:p w14:paraId="011E4FA6" w14:textId="795C7E43" w:rsidR="00663558" w:rsidRDefault="00663558" w:rsidP="00663558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Estimación de efectos</w:t>
      </w:r>
    </w:p>
    <w:p w14:paraId="6C64CD65" w14:textId="764C7603" w:rsidR="00663558" w:rsidRDefault="00663558" w:rsidP="00663558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Incumplimiento de la regla de asignación</w:t>
      </w:r>
    </w:p>
    <w:p w14:paraId="6E584573" w14:textId="09BCCE2E" w:rsidR="00663558" w:rsidRDefault="00663558" w:rsidP="00663558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 inscripción/abandonos/atrición</w:t>
      </w:r>
    </w:p>
    <w:p w14:paraId="2B3E5FA7" w14:textId="2D442EBA" w:rsidR="00663558" w:rsidRDefault="0043381A" w:rsidP="00663558">
      <w:pPr>
        <w:numPr>
          <w:ilvl w:val="1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Tratamiento de </w:t>
      </w:r>
      <w:proofErr w:type="spellStart"/>
      <w:r>
        <w:rPr>
          <w:rFonts w:cstheme="minorHAnsi"/>
          <w:color w:val="000000"/>
        </w:rPr>
        <w:t>spillover</w:t>
      </w:r>
      <w:proofErr w:type="spellEnd"/>
    </w:p>
    <w:p w14:paraId="2BC15629" w14:textId="77777777" w:rsidR="0043381A" w:rsidRPr="00663558" w:rsidRDefault="0043381A" w:rsidP="0043381A">
      <w:pPr>
        <w:spacing w:after="0" w:line="240" w:lineRule="auto"/>
        <w:jc w:val="both"/>
        <w:rPr>
          <w:rFonts w:cstheme="minorHAnsi"/>
          <w:color w:val="000000"/>
        </w:rPr>
      </w:pPr>
    </w:p>
    <w:p w14:paraId="5E11B9E5" w14:textId="77777777" w:rsidR="0043381A" w:rsidRDefault="0043381A" w:rsidP="0043381A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10. Evaluación de Impacto: Estrategia experimental</w:t>
      </w:r>
    </w:p>
    <w:p w14:paraId="69157AC7" w14:textId="77777777" w:rsid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Sentido de la aleatorización en la asignación de tratamientos</w:t>
      </w:r>
    </w:p>
    <w:p w14:paraId="78141668" w14:textId="77777777" w:rsid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663558">
        <w:rPr>
          <w:rFonts w:cstheme="minorHAnsi"/>
          <w:color w:val="000000"/>
        </w:rPr>
        <w:t>Test de balance de atri</w:t>
      </w:r>
      <w:r>
        <w:rPr>
          <w:rFonts w:cstheme="minorHAnsi"/>
          <w:color w:val="000000"/>
        </w:rPr>
        <w:t>butos</w:t>
      </w:r>
    </w:p>
    <w:p w14:paraId="35AC861F" w14:textId="77777777" w:rsid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Estimación de efectos</w:t>
      </w:r>
    </w:p>
    <w:p w14:paraId="36A2344B" w14:textId="77777777" w:rsid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Incumplimiento de la regla de asignación</w:t>
      </w:r>
    </w:p>
    <w:p w14:paraId="1AAA1524" w14:textId="17715A5A" w:rsidR="00CC7DEA" w:rsidRDefault="00CC7DEA" w:rsidP="00CC7DEA">
      <w:pPr>
        <w:spacing w:after="0" w:line="240" w:lineRule="auto"/>
        <w:jc w:val="both"/>
        <w:rPr>
          <w:rFonts w:cstheme="minorHAnsi"/>
          <w:color w:val="000000"/>
        </w:rPr>
      </w:pPr>
    </w:p>
    <w:p w14:paraId="5D3DFBEF" w14:textId="727D43CD" w:rsidR="0043381A" w:rsidRDefault="0043381A" w:rsidP="0043381A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11. Evaluación de Impacto: Estrategia experimental</w:t>
      </w:r>
    </w:p>
    <w:p w14:paraId="2DF6E9ED" w14:textId="77777777" w:rsid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Sentido de la aleatorización en la asignación de tratamientos</w:t>
      </w:r>
    </w:p>
    <w:p w14:paraId="7478E45D" w14:textId="77777777" w:rsid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 w:rsidRPr="00663558">
        <w:rPr>
          <w:rFonts w:cstheme="minorHAnsi"/>
          <w:color w:val="000000"/>
        </w:rPr>
        <w:t>Test de balance de atri</w:t>
      </w:r>
      <w:r>
        <w:rPr>
          <w:rFonts w:cstheme="minorHAnsi"/>
          <w:color w:val="000000"/>
        </w:rPr>
        <w:t>butos</w:t>
      </w:r>
    </w:p>
    <w:p w14:paraId="5CDDB79F" w14:textId="77777777" w:rsid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Estimación de efectos</w:t>
      </w:r>
    </w:p>
    <w:p w14:paraId="40DA4812" w14:textId="002B6029" w:rsid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Incumplimiento de la regla de asignación</w:t>
      </w:r>
    </w:p>
    <w:p w14:paraId="1B14BBBF" w14:textId="77777777" w:rsidR="0043381A" w:rsidRDefault="0043381A" w:rsidP="0043381A">
      <w:pPr>
        <w:spacing w:after="0" w:line="240" w:lineRule="auto"/>
        <w:jc w:val="both"/>
        <w:rPr>
          <w:rFonts w:cstheme="minorHAnsi"/>
          <w:color w:val="000000"/>
        </w:rPr>
      </w:pPr>
    </w:p>
    <w:p w14:paraId="110BB74E" w14:textId="61B976D3" w:rsidR="0043381A" w:rsidRDefault="0043381A" w:rsidP="0043381A">
      <w:pPr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12. Evaluación de Impacto: Estrategias </w:t>
      </w:r>
      <w:proofErr w:type="spellStart"/>
      <w:r>
        <w:rPr>
          <w:rFonts w:cstheme="minorHAnsi"/>
          <w:b/>
          <w:bCs/>
          <w:color w:val="000000"/>
        </w:rPr>
        <w:t>cuasiexperimentales</w:t>
      </w:r>
      <w:proofErr w:type="spellEnd"/>
    </w:p>
    <w:p w14:paraId="5EF467DA" w14:textId="3291615B" w:rsid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Variables instrumentales: Promoción aleatoria</w:t>
      </w:r>
    </w:p>
    <w:p w14:paraId="64578162" w14:textId="121DA968" w:rsidR="0043381A" w:rsidRP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Diferencias en diferencias</w:t>
      </w:r>
    </w:p>
    <w:p w14:paraId="0FC0AA83" w14:textId="22BDBF10" w:rsid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Regresión Discontinua</w:t>
      </w:r>
    </w:p>
    <w:p w14:paraId="00644BD4" w14:textId="6B5C3B22" w:rsidR="0043381A" w:rsidRDefault="0043381A" w:rsidP="0043381A">
      <w:pPr>
        <w:numPr>
          <w:ilvl w:val="0"/>
          <w:numId w:val="36"/>
        </w:numPr>
        <w:spacing w:after="0" w:line="240" w:lineRule="auto"/>
        <w:ind w:left="1068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Matching</w:t>
      </w:r>
      <w:proofErr w:type="spellEnd"/>
    </w:p>
    <w:p w14:paraId="72A3E517" w14:textId="77777777" w:rsidR="0043381A" w:rsidRPr="00663558" w:rsidRDefault="0043381A" w:rsidP="00CC7DEA">
      <w:pPr>
        <w:spacing w:after="0" w:line="240" w:lineRule="auto"/>
        <w:jc w:val="both"/>
        <w:rPr>
          <w:rFonts w:cstheme="minorHAnsi"/>
          <w:color w:val="000000"/>
        </w:rPr>
      </w:pPr>
    </w:p>
    <w:p w14:paraId="3ED0E944" w14:textId="0C5FDAF5" w:rsidR="00D03751" w:rsidRPr="00BB4C5B" w:rsidRDefault="00C57F38" w:rsidP="00BB4C5B">
      <w:pPr>
        <w:pStyle w:val="Ttulo2"/>
        <w:numPr>
          <w:ilvl w:val="0"/>
          <w:numId w:val="4"/>
        </w:numPr>
        <w:spacing w:before="120" w:after="120" w:line="276" w:lineRule="auto"/>
        <w:rPr>
          <w:rFonts w:cstheme="majorHAnsi"/>
        </w:rPr>
      </w:pPr>
      <w:r w:rsidRPr="00BB4C5B">
        <w:rPr>
          <w:rFonts w:cstheme="majorHAnsi"/>
        </w:rPr>
        <w:t>MECANISMOS</w:t>
      </w:r>
      <w:r w:rsidR="00D03751" w:rsidRPr="00BB4C5B">
        <w:rPr>
          <w:rFonts w:cstheme="majorHAnsi"/>
        </w:rPr>
        <w:t xml:space="preserve"> DE EVALUACIÓN </w:t>
      </w:r>
    </w:p>
    <w:p w14:paraId="29B362A2" w14:textId="77777777" w:rsidR="00BB4C5B" w:rsidRPr="00BB4C5B" w:rsidRDefault="00BB4C5B" w:rsidP="00BB4C5B">
      <w:pPr>
        <w:pStyle w:val="Prrafodelista"/>
        <w:spacing w:before="120" w:after="120"/>
        <w:ind w:left="426" w:hanging="426"/>
        <w:contextualSpacing w:val="0"/>
        <w:jc w:val="both"/>
        <w:rPr>
          <w:rFonts w:asciiTheme="majorHAnsi" w:eastAsia="Arial Unicode MS" w:hAnsiTheme="majorHAnsi" w:cstheme="majorHAnsi"/>
          <w:szCs w:val="22"/>
        </w:rPr>
      </w:pPr>
    </w:p>
    <w:p w14:paraId="039DD876" w14:textId="6003F558" w:rsidR="00BB4C5B" w:rsidRPr="00BB4C5B" w:rsidRDefault="00BB4C5B" w:rsidP="00BB4C5B">
      <w:pPr>
        <w:pStyle w:val="Prrafodelista"/>
        <w:spacing w:before="120" w:after="120"/>
        <w:ind w:left="426" w:hanging="426"/>
        <w:contextualSpacing w:val="0"/>
        <w:jc w:val="both"/>
        <w:rPr>
          <w:rFonts w:asciiTheme="majorHAnsi" w:eastAsia="Arial Unicode MS" w:hAnsiTheme="majorHAnsi" w:cstheme="majorHAnsi"/>
          <w:szCs w:val="22"/>
        </w:rPr>
      </w:pPr>
      <w:r w:rsidRPr="00BB4C5B">
        <w:rPr>
          <w:rFonts w:asciiTheme="majorHAnsi" w:eastAsia="Arial Unicode MS" w:hAnsiTheme="majorHAnsi" w:cstheme="majorHAnsi"/>
          <w:szCs w:val="22"/>
        </w:rPr>
        <w:t xml:space="preserve">El curso se evaluará a través de </w:t>
      </w:r>
      <w:r w:rsidR="0043381A">
        <w:rPr>
          <w:rFonts w:asciiTheme="majorHAnsi" w:eastAsia="Arial Unicode MS" w:hAnsiTheme="majorHAnsi" w:cstheme="majorHAnsi"/>
          <w:szCs w:val="22"/>
        </w:rPr>
        <w:t>tres actividades cada uno con una ponderación de 33,3% de la nota final</w:t>
      </w:r>
      <w:r w:rsidRPr="00BB4C5B">
        <w:rPr>
          <w:rFonts w:asciiTheme="majorHAnsi" w:eastAsia="Arial Unicode MS" w:hAnsiTheme="majorHAnsi" w:cstheme="majorHAnsi"/>
          <w:szCs w:val="22"/>
        </w:rPr>
        <w:t>:</w:t>
      </w:r>
    </w:p>
    <w:p w14:paraId="3E785721" w14:textId="0520ED4C" w:rsidR="00BB4C5B" w:rsidRPr="00984509" w:rsidRDefault="0043381A" w:rsidP="0043381A">
      <w:pPr>
        <w:pStyle w:val="Prrafodelista"/>
        <w:numPr>
          <w:ilvl w:val="0"/>
          <w:numId w:val="41"/>
        </w:numPr>
        <w:spacing w:before="120" w:after="120"/>
        <w:contextualSpacing w:val="0"/>
        <w:jc w:val="both"/>
        <w:rPr>
          <w:rFonts w:asciiTheme="majorHAnsi" w:eastAsia="Arial Unicode MS" w:hAnsiTheme="majorHAnsi" w:cstheme="majorHAnsi"/>
          <w:b/>
          <w:szCs w:val="22"/>
        </w:rPr>
      </w:pPr>
      <w:r>
        <w:rPr>
          <w:rFonts w:asciiTheme="majorHAnsi" w:eastAsia="Arial Unicode MS" w:hAnsiTheme="majorHAnsi" w:cstheme="majorHAnsi"/>
          <w:szCs w:val="22"/>
        </w:rPr>
        <w:t xml:space="preserve">Diseño de un programa en seguridad ciudadana mediante matriz de marco lógico: Presentación en sesión de clases (50%) </w:t>
      </w:r>
      <w:r w:rsidR="00984509">
        <w:rPr>
          <w:rFonts w:asciiTheme="majorHAnsi" w:eastAsia="Arial Unicode MS" w:hAnsiTheme="majorHAnsi" w:cstheme="majorHAnsi"/>
          <w:szCs w:val="22"/>
        </w:rPr>
        <w:t>y trabajo escrito (50%)</w:t>
      </w:r>
    </w:p>
    <w:p w14:paraId="745BA940" w14:textId="4F369568" w:rsidR="00984509" w:rsidRPr="00984509" w:rsidRDefault="00984509" w:rsidP="0043381A">
      <w:pPr>
        <w:pStyle w:val="Prrafodelista"/>
        <w:numPr>
          <w:ilvl w:val="0"/>
          <w:numId w:val="41"/>
        </w:numPr>
        <w:spacing w:before="120" w:after="120"/>
        <w:contextualSpacing w:val="0"/>
        <w:jc w:val="both"/>
        <w:rPr>
          <w:rFonts w:asciiTheme="majorHAnsi" w:eastAsia="Arial Unicode MS" w:hAnsiTheme="majorHAnsi" w:cstheme="majorHAnsi"/>
          <w:b/>
          <w:szCs w:val="22"/>
        </w:rPr>
      </w:pPr>
      <w:r>
        <w:rPr>
          <w:rFonts w:asciiTheme="majorHAnsi" w:eastAsia="Arial Unicode MS" w:hAnsiTheme="majorHAnsi" w:cstheme="majorHAnsi"/>
          <w:szCs w:val="22"/>
        </w:rPr>
        <w:t>Cálculo de indicadores de rentabilidad social para programas en seguridad ciudadana: Presentación en sesión de clases (50%) y trabajo escrito (50%)</w:t>
      </w:r>
    </w:p>
    <w:p w14:paraId="7C0E8634" w14:textId="656D5A29" w:rsidR="00984509" w:rsidRPr="00BB4C5B" w:rsidRDefault="00984509" w:rsidP="0043381A">
      <w:pPr>
        <w:pStyle w:val="Prrafodelista"/>
        <w:numPr>
          <w:ilvl w:val="0"/>
          <w:numId w:val="41"/>
        </w:numPr>
        <w:spacing w:before="120" w:after="120"/>
        <w:contextualSpacing w:val="0"/>
        <w:jc w:val="both"/>
        <w:rPr>
          <w:rFonts w:asciiTheme="majorHAnsi" w:eastAsia="Arial Unicode MS" w:hAnsiTheme="majorHAnsi" w:cstheme="majorHAnsi"/>
          <w:b/>
          <w:szCs w:val="22"/>
        </w:rPr>
      </w:pPr>
      <w:r>
        <w:rPr>
          <w:rFonts w:asciiTheme="majorHAnsi" w:eastAsia="Arial Unicode MS" w:hAnsiTheme="majorHAnsi" w:cstheme="majorHAnsi"/>
          <w:szCs w:val="22"/>
        </w:rPr>
        <w:t>Diseño de una evaluación ex post para un pro</w:t>
      </w:r>
      <w:r w:rsidR="00E11E63">
        <w:rPr>
          <w:rFonts w:asciiTheme="majorHAnsi" w:eastAsia="Arial Unicode MS" w:hAnsiTheme="majorHAnsi" w:cstheme="majorHAnsi"/>
          <w:szCs w:val="22"/>
        </w:rPr>
        <w:t xml:space="preserve">grama en seguridad ciudadana: </w:t>
      </w:r>
      <w:r>
        <w:rPr>
          <w:rFonts w:asciiTheme="majorHAnsi" w:eastAsia="Arial Unicode MS" w:hAnsiTheme="majorHAnsi" w:cstheme="majorHAnsi"/>
          <w:szCs w:val="22"/>
        </w:rPr>
        <w:t>Presentación en sesión de clases (50%) y trabajo escrito (50%)</w:t>
      </w:r>
    </w:p>
    <w:p w14:paraId="0AC9D391" w14:textId="77777777" w:rsidR="000B7C79" w:rsidRPr="00BB4C5B" w:rsidRDefault="000B7C79" w:rsidP="00BB4C5B">
      <w:pPr>
        <w:spacing w:before="120" w:after="120" w:line="276" w:lineRule="auto"/>
        <w:rPr>
          <w:rFonts w:asciiTheme="majorHAnsi" w:hAnsiTheme="majorHAnsi" w:cstheme="majorHAnsi"/>
          <w:lang w:val="es-ES_tradnl"/>
        </w:rPr>
      </w:pPr>
    </w:p>
    <w:p w14:paraId="67B705C7" w14:textId="210A3ADB" w:rsidR="00D03751" w:rsidRPr="00BB4C5B" w:rsidRDefault="00210252" w:rsidP="00BB4C5B">
      <w:pPr>
        <w:pStyle w:val="Ttulo2"/>
        <w:numPr>
          <w:ilvl w:val="0"/>
          <w:numId w:val="4"/>
        </w:numPr>
        <w:spacing w:before="120" w:after="120" w:line="276" w:lineRule="auto"/>
        <w:rPr>
          <w:rFonts w:cstheme="majorHAnsi"/>
        </w:rPr>
      </w:pPr>
      <w:r w:rsidRPr="00BB4C5B">
        <w:rPr>
          <w:rFonts w:cstheme="majorHAnsi"/>
        </w:rPr>
        <w:lastRenderedPageBreak/>
        <w:t>NORMAS SOBRE RESPETO ACADÉ</w:t>
      </w:r>
      <w:r w:rsidR="00D03751" w:rsidRPr="00BB4C5B">
        <w:rPr>
          <w:rFonts w:cstheme="majorHAnsi"/>
        </w:rPr>
        <w:t xml:space="preserve">MICO </w:t>
      </w:r>
    </w:p>
    <w:p w14:paraId="736588E5" w14:textId="3E0F11CB" w:rsidR="00D03751" w:rsidRPr="00BB4C5B" w:rsidRDefault="00D03751" w:rsidP="00BB4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BB4C5B">
        <w:rPr>
          <w:rFonts w:asciiTheme="majorHAnsi" w:hAnsiTheme="majorHAnsi" w:cstheme="majorHAnsi"/>
        </w:rPr>
        <w:t>Para efectos de todas las actividades académicas realizadas en el marco de</w:t>
      </w:r>
      <w:r w:rsidR="00210252" w:rsidRPr="00BB4C5B">
        <w:rPr>
          <w:rFonts w:asciiTheme="majorHAnsi" w:hAnsiTheme="majorHAnsi" w:cstheme="majorHAnsi"/>
        </w:rPr>
        <w:t xml:space="preserve"> este </w:t>
      </w:r>
      <w:r w:rsidRPr="00BB4C5B">
        <w:rPr>
          <w:rFonts w:asciiTheme="majorHAnsi" w:hAnsiTheme="majorHAnsi" w:cstheme="majorHAnsi"/>
        </w:rPr>
        <w:t xml:space="preserve">magíster - en particular en la elaboración de los trabajos y realización de pruebas- y, considerando el Reglamento de Conducta de los Estudiantes de la Universidad de Chile, se espera que las y los estudiantes mantengan intachable conducta de respeto para con el trabajo de sus pares, así como también para con la obra de otros. Especialmente en lo referido a la rigurosidad respecto de citas de artículos o textos, y en la elaboración de los trabajos de investigación. En particular, las y los estudiantes no podrán: </w:t>
      </w:r>
    </w:p>
    <w:p w14:paraId="19419EB9" w14:textId="09290175" w:rsidR="00D03751" w:rsidRPr="00BB4C5B" w:rsidRDefault="00D03751" w:rsidP="00BB4C5B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BB4C5B">
        <w:rPr>
          <w:rFonts w:asciiTheme="majorHAnsi" w:hAnsiTheme="majorHAnsi" w:cstheme="majorHAnsi"/>
        </w:rPr>
        <w:t xml:space="preserve">Copiar trabajos, ya sea en su totalidad, párrafos o frases de éstos. </w:t>
      </w:r>
    </w:p>
    <w:p w14:paraId="0572D77B" w14:textId="34B62497" w:rsidR="00D03751" w:rsidRPr="00BB4C5B" w:rsidRDefault="00D03751" w:rsidP="00BB4C5B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BB4C5B">
        <w:rPr>
          <w:rFonts w:asciiTheme="majorHAnsi" w:hAnsiTheme="majorHAnsi" w:cstheme="majorHAnsi"/>
        </w:rPr>
        <w:t xml:space="preserve">Incluir en sus trabajos o ensayos citas textuales sin una adecuada cita. </w:t>
      </w:r>
    </w:p>
    <w:p w14:paraId="21C14CF9" w14:textId="3CC501D3" w:rsidR="00D03751" w:rsidRPr="00BB4C5B" w:rsidRDefault="00D03751" w:rsidP="00BB4C5B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BB4C5B">
        <w:rPr>
          <w:rFonts w:asciiTheme="majorHAnsi" w:hAnsiTheme="majorHAnsi" w:cstheme="majorHAnsi"/>
        </w:rPr>
        <w:t xml:space="preserve">Incluir en sus trabajos o ensayos, artículos o reportajes aparecidos en medios de comunicación, sin la respectiva cita. </w:t>
      </w:r>
    </w:p>
    <w:p w14:paraId="0FB2A448" w14:textId="62368833" w:rsidR="00D03751" w:rsidRPr="00BB4C5B" w:rsidRDefault="00D03751" w:rsidP="00BB4C5B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BB4C5B">
        <w:rPr>
          <w:rFonts w:asciiTheme="majorHAnsi" w:hAnsiTheme="majorHAnsi" w:cstheme="majorHAnsi"/>
        </w:rPr>
        <w:t xml:space="preserve">Considerar en sus trabajos entrevistas que no hayan sido debidamente realizadas o encuestas que no hayan sido aplicadas. </w:t>
      </w:r>
    </w:p>
    <w:p w14:paraId="53551DFF" w14:textId="6136B8FC" w:rsidR="00D03751" w:rsidRPr="00BB4C5B" w:rsidRDefault="00D03751" w:rsidP="00BB4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BB4C5B">
        <w:rPr>
          <w:rFonts w:asciiTheme="majorHAnsi" w:hAnsiTheme="majorHAnsi" w:cstheme="majorHAnsi"/>
        </w:rPr>
        <w:t>Según el Reglamento de Conducta de los Estudiantes de la Universidad de Chile, los alumnos que cometen fraude en exámenes, controles u otras actividades académicas, incurren en una infracción especialmente grave (</w:t>
      </w:r>
      <w:r w:rsidR="00210252" w:rsidRPr="00BB4C5B">
        <w:rPr>
          <w:rFonts w:asciiTheme="majorHAnsi" w:hAnsiTheme="majorHAnsi" w:cstheme="majorHAnsi"/>
        </w:rPr>
        <w:t>art. 5°, b</w:t>
      </w:r>
      <w:r w:rsidRPr="00BB4C5B">
        <w:rPr>
          <w:rFonts w:asciiTheme="majorHAnsi" w:hAnsiTheme="majorHAnsi" w:cstheme="majorHAnsi"/>
        </w:rPr>
        <w:t>), lo que da lugar a una investigación sumaria que puede derivar en una censura por escrito, la suspensión de actividades universitarias o la expulsión de la universidad (</w:t>
      </w:r>
      <w:r w:rsidR="00210252" w:rsidRPr="00BB4C5B">
        <w:rPr>
          <w:rFonts w:asciiTheme="majorHAnsi" w:hAnsiTheme="majorHAnsi" w:cstheme="majorHAnsi"/>
        </w:rPr>
        <w:t>art. 26°</w:t>
      </w:r>
      <w:r w:rsidRPr="00BB4C5B">
        <w:rPr>
          <w:rFonts w:asciiTheme="majorHAnsi" w:hAnsiTheme="majorHAnsi" w:cstheme="majorHAnsi"/>
        </w:rPr>
        <w:t>).</w:t>
      </w:r>
    </w:p>
    <w:p w14:paraId="47C61045" w14:textId="0FC8992E" w:rsidR="00B10361" w:rsidRPr="00BB4C5B" w:rsidRDefault="00210252" w:rsidP="00BB4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BB4C5B">
        <w:rPr>
          <w:rFonts w:asciiTheme="majorHAnsi" w:hAnsiTheme="majorHAnsi" w:cstheme="majorHAnsi"/>
        </w:rPr>
        <w:t>Adicionalmente, l</w:t>
      </w:r>
      <w:r w:rsidR="00D03751" w:rsidRPr="00BB4C5B">
        <w:rPr>
          <w:rFonts w:asciiTheme="majorHAnsi" w:hAnsiTheme="majorHAnsi" w:cstheme="majorHAnsi"/>
        </w:rPr>
        <w:t>a Universidad de Chile</w:t>
      </w:r>
      <w:r w:rsidRPr="00BB4C5B">
        <w:rPr>
          <w:rFonts w:asciiTheme="majorHAnsi" w:hAnsiTheme="majorHAnsi" w:cstheme="majorHAnsi"/>
        </w:rPr>
        <w:t>,</w:t>
      </w:r>
      <w:r w:rsidR="00D03751" w:rsidRPr="00BB4C5B">
        <w:rPr>
          <w:rFonts w:asciiTheme="majorHAnsi" w:hAnsiTheme="majorHAnsi" w:cstheme="majorHAnsi"/>
        </w:rPr>
        <w:t xml:space="preserve"> y el Instituto de Asuntos Públicos en particular,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</w:r>
    </w:p>
    <w:p w14:paraId="1DA9314F" w14:textId="77777777" w:rsidR="00B10361" w:rsidRPr="00BB4C5B" w:rsidRDefault="00B10361" w:rsidP="00BB4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  <w:rPr>
          <w:rFonts w:asciiTheme="majorHAnsi" w:hAnsiTheme="majorHAnsi" w:cstheme="majorHAnsi"/>
        </w:rPr>
      </w:pPr>
    </w:p>
    <w:p w14:paraId="76E43F07" w14:textId="49F416D9" w:rsidR="00D03751" w:rsidRPr="00BB4C5B" w:rsidRDefault="00D03751" w:rsidP="00BB4C5B">
      <w:pPr>
        <w:pStyle w:val="Ttulo2"/>
        <w:numPr>
          <w:ilvl w:val="0"/>
          <w:numId w:val="4"/>
        </w:numPr>
        <w:spacing w:before="120" w:after="120" w:line="276" w:lineRule="auto"/>
        <w:rPr>
          <w:rFonts w:cstheme="majorHAnsi"/>
        </w:rPr>
      </w:pPr>
      <w:r w:rsidRPr="00BB4C5B">
        <w:rPr>
          <w:rFonts w:cstheme="majorHAnsi"/>
        </w:rPr>
        <w:t>BIBLIOGRÁFI</w:t>
      </w:r>
      <w:r w:rsidR="00FA127E">
        <w:rPr>
          <w:rFonts w:cstheme="majorHAnsi"/>
        </w:rPr>
        <w:t>A</w:t>
      </w:r>
    </w:p>
    <w:p w14:paraId="7D9D1096" w14:textId="77777777" w:rsidR="00C53927" w:rsidRPr="00C53927" w:rsidRDefault="00C53927" w:rsidP="00C53927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</w:pPr>
      <w:r w:rsidRPr="00C53927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>IDEPLAN (2001) Material de Apoyo a la Planificación: Evaluación  ex-ante  de Programas Sociales. Documento de Trabajo N° 4.  Santiago-Chile.</w:t>
      </w:r>
    </w:p>
    <w:p w14:paraId="0D924B5F" w14:textId="77777777" w:rsidR="00C53927" w:rsidRPr="00C53927" w:rsidRDefault="00C53927" w:rsidP="00C53927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</w:pPr>
      <w:r w:rsidRPr="00C53927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 xml:space="preserve">División  de  Desarrollo  Social,  CEPAL.  Gestión de Programas Sociales en  América Latina. Volumen I. Series Políticas Sociales Nº 25- CEPAL. Junio, 1998. </w:t>
      </w:r>
      <w:proofErr w:type="spellStart"/>
      <w:r w:rsidRPr="00C53927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>Cap</w:t>
      </w:r>
      <w:proofErr w:type="spellEnd"/>
      <w:r w:rsidRPr="00C53927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 xml:space="preserve"> BI, BII, CI, CII y CIII.</w:t>
      </w:r>
    </w:p>
    <w:p w14:paraId="40623F2C" w14:textId="77777777" w:rsidR="00C53927" w:rsidRPr="00C53927" w:rsidRDefault="00C53927" w:rsidP="00C53927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</w:pPr>
      <w:r w:rsidRPr="00C53927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 xml:space="preserve">Cohen y Martínez. Manual de Formulación, Evaluación y Monitoreo de Proyectos  Sociales. División de Desarrollo Social. CEPAL, 2008. </w:t>
      </w:r>
      <w:proofErr w:type="spellStart"/>
      <w:r w:rsidRPr="00C53927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>Cap</w:t>
      </w:r>
      <w:proofErr w:type="spellEnd"/>
      <w:r w:rsidRPr="00C53927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 xml:space="preserve"> II, III y IV.</w:t>
      </w:r>
    </w:p>
    <w:p w14:paraId="141E55A7" w14:textId="77777777" w:rsidR="00C53927" w:rsidRPr="00C53927" w:rsidRDefault="00C53927" w:rsidP="00C53927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</w:pPr>
      <w:r w:rsidRPr="00C53927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>MIDEPLAN. Sistema Nacional de Inversión Pública y Banco Integrado de Proyectos. Santiago- Chile. 1996.</w:t>
      </w:r>
    </w:p>
    <w:p w14:paraId="6AC892E6" w14:textId="77777777" w:rsidR="00C53927" w:rsidRPr="00C53927" w:rsidRDefault="00C53927" w:rsidP="00C53927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</w:pPr>
      <w:r w:rsidRPr="00C53927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>MIDEPLAN. Sistema Nacional de Inversión Pública y Banco Integrado de Proyectos. Santiago- Chile. 1996.</w:t>
      </w:r>
    </w:p>
    <w:p w14:paraId="28CD4927" w14:textId="32894285" w:rsidR="00984509" w:rsidRPr="00984509" w:rsidRDefault="00984509" w:rsidP="00C305A3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</w:pPr>
      <w:r w:rsidRPr="00984509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>Armijo, M. (2011). Planificación estratégica e indicadores de desempeño en el sector público. Serie Manuales Nº69 CEPAL. Leer Capítulo 7  “Indicadores de desempeño”</w:t>
      </w:r>
    </w:p>
    <w:p w14:paraId="3A77BFC7" w14:textId="373FE1FC" w:rsidR="00984509" w:rsidRDefault="00984509" w:rsidP="00C305A3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</w:pPr>
      <w:r w:rsidRPr="00984509">
        <w:rPr>
          <w:rFonts w:ascii="Calibri Light" w:hAnsi="Calibri Light" w:cs="Calibri Light"/>
          <w:i/>
          <w:iCs/>
          <w:color w:val="767171" w:themeColor="background2" w:themeShade="80"/>
          <w:lang w:val="en-US"/>
        </w:rPr>
        <w:lastRenderedPageBreak/>
        <w:t xml:space="preserve">Abdul </w:t>
      </w:r>
      <w:proofErr w:type="spellStart"/>
      <w:r w:rsidRPr="00984509">
        <w:rPr>
          <w:rFonts w:ascii="Calibri Light" w:hAnsi="Calibri Light" w:cs="Calibri Light"/>
          <w:i/>
          <w:iCs/>
          <w:color w:val="767171" w:themeColor="background2" w:themeShade="80"/>
          <w:lang w:val="en-US"/>
        </w:rPr>
        <w:t>Latif</w:t>
      </w:r>
      <w:proofErr w:type="spellEnd"/>
      <w:r w:rsidRPr="00984509">
        <w:rPr>
          <w:rFonts w:ascii="Calibri Light" w:hAnsi="Calibri Light" w:cs="Calibri Light"/>
          <w:i/>
          <w:iCs/>
          <w:color w:val="767171" w:themeColor="background2" w:themeShade="80"/>
          <w:lang w:val="en-US"/>
        </w:rPr>
        <w:t xml:space="preserve"> </w:t>
      </w:r>
      <w:proofErr w:type="spellStart"/>
      <w:r w:rsidRPr="00984509">
        <w:rPr>
          <w:rFonts w:ascii="Calibri Light" w:hAnsi="Calibri Light" w:cs="Calibri Light"/>
          <w:i/>
          <w:iCs/>
          <w:color w:val="767171" w:themeColor="background2" w:themeShade="80"/>
          <w:lang w:val="en-US"/>
        </w:rPr>
        <w:t>Jameel</w:t>
      </w:r>
      <w:proofErr w:type="spellEnd"/>
      <w:r w:rsidRPr="00984509">
        <w:rPr>
          <w:rFonts w:ascii="Calibri Light" w:hAnsi="Calibri Light" w:cs="Calibri Light"/>
          <w:i/>
          <w:iCs/>
          <w:color w:val="767171" w:themeColor="background2" w:themeShade="80"/>
          <w:lang w:val="en-US"/>
        </w:rPr>
        <w:t xml:space="preserve"> Poverty Action Lab. </w:t>
      </w:r>
      <w:r w:rsidRPr="00984509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>Introducción a las evaluaciones. https://www.povertyactionlab.org/sites/default/files/documents/introduccion-evaluaciones.pdf</w:t>
      </w:r>
    </w:p>
    <w:p w14:paraId="1D1A3FF2" w14:textId="23D0C251" w:rsidR="00984509" w:rsidRPr="00984509" w:rsidRDefault="00984509" w:rsidP="00984509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</w:pPr>
      <w:proofErr w:type="spellStart"/>
      <w:r w:rsidRPr="00984509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>Gertler</w:t>
      </w:r>
      <w:proofErr w:type="spellEnd"/>
      <w:r w:rsidRPr="00984509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 xml:space="preserve">, P. et al (2017). La Evaluación de Impacto en la Práctica. BID / Banco Mundial. Washington, </w:t>
      </w:r>
    </w:p>
    <w:p w14:paraId="68CCC0FE" w14:textId="34FBAF9B" w:rsidR="00FA127E" w:rsidRDefault="00984509" w:rsidP="00984509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</w:pPr>
      <w:r w:rsidRPr="00984509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 xml:space="preserve">Olavarría, M. (2007). Documento de Apoyo Docente Nº17: Nociones de Evaluación de Programas. Santiago: INAP, Universidad de Chile. </w:t>
      </w:r>
      <w:hyperlink r:id="rId9" w:history="1">
        <w:r w:rsidR="00C53927" w:rsidRPr="002E3EBA">
          <w:rPr>
            <w:rStyle w:val="Hipervnculo"/>
            <w:rFonts w:ascii="Calibri Light" w:hAnsi="Calibri Light" w:cs="Calibri Light"/>
            <w:i/>
            <w:iCs/>
            <w:lang w:val="es-MX"/>
          </w:rPr>
          <w:t>http://repositorio.uchile.cl/handle/2250/123550</w:t>
        </w:r>
      </w:hyperlink>
    </w:p>
    <w:p w14:paraId="4904A8C1" w14:textId="53108887" w:rsidR="00C53927" w:rsidRPr="00C53927" w:rsidRDefault="00C53927" w:rsidP="0051017F">
      <w:pPr>
        <w:pStyle w:val="Prrafodelista"/>
        <w:numPr>
          <w:ilvl w:val="0"/>
          <w:numId w:val="42"/>
        </w:numPr>
        <w:spacing w:before="120" w:after="120"/>
        <w:jc w:val="both"/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</w:pPr>
      <w:r w:rsidRPr="00C53927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>Evaluación Ex post: Conceptos y Metodologías. División de Control de Gestión. DIPRES Junio 2015. División de Control de Gestión.</w:t>
      </w:r>
      <w:r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 xml:space="preserve"> </w:t>
      </w:r>
      <w:r w:rsidRPr="00C53927">
        <w:rPr>
          <w:rFonts w:ascii="Calibri Light" w:hAnsi="Calibri Light" w:cs="Calibri Light"/>
          <w:i/>
          <w:iCs/>
          <w:color w:val="767171" w:themeColor="background2" w:themeShade="80"/>
          <w:lang w:val="es-MX"/>
        </w:rPr>
        <w:t>http://www.dipres.gob.cl/598/articles-22557_doc_pdf.pdf</w:t>
      </w:r>
    </w:p>
    <w:sectPr w:rsidR="00C53927" w:rsidRPr="00C53927" w:rsidSect="00CF71B7">
      <w:headerReference w:type="default" r:id="rId10"/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92677" w14:textId="77777777" w:rsidR="005E76B7" w:rsidRDefault="005E76B7" w:rsidP="00AB38F7">
      <w:pPr>
        <w:spacing w:after="0" w:line="240" w:lineRule="auto"/>
      </w:pPr>
      <w:r>
        <w:separator/>
      </w:r>
    </w:p>
  </w:endnote>
  <w:endnote w:type="continuationSeparator" w:id="0">
    <w:p w14:paraId="0F474B97" w14:textId="77777777" w:rsidR="005E76B7" w:rsidRDefault="005E76B7" w:rsidP="00AB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7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FB295" w14:textId="77777777" w:rsidR="005E76B7" w:rsidRDefault="005E76B7" w:rsidP="00AB38F7">
      <w:pPr>
        <w:spacing w:after="0" w:line="240" w:lineRule="auto"/>
      </w:pPr>
      <w:r>
        <w:separator/>
      </w:r>
    </w:p>
  </w:footnote>
  <w:footnote w:type="continuationSeparator" w:id="0">
    <w:p w14:paraId="181C1F0C" w14:textId="77777777" w:rsidR="005E76B7" w:rsidRDefault="005E76B7" w:rsidP="00AB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B75E" w14:textId="6EA11D5F" w:rsidR="007A7372" w:rsidRDefault="007A7372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2A3660D" wp14:editId="3C4BC772">
          <wp:simplePos x="0" y="0"/>
          <wp:positionH relativeFrom="column">
            <wp:posOffset>-890905</wp:posOffset>
          </wp:positionH>
          <wp:positionV relativeFrom="paragraph">
            <wp:posOffset>-440690</wp:posOffset>
          </wp:positionV>
          <wp:extent cx="7762875" cy="10040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203" cy="10046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A3F8C" w14:textId="77777777" w:rsidR="007A7372" w:rsidRDefault="007A7372" w:rsidP="00CE4BCE">
    <w:pPr>
      <w:pStyle w:val="Encabezado"/>
      <w:jc w:val="right"/>
      <w:rPr>
        <w:noProof/>
        <w:lang w:eastAsia="es-CL"/>
      </w:rPr>
    </w:pPr>
  </w:p>
  <w:p w14:paraId="3144F090" w14:textId="66A21BC2" w:rsidR="007A7372" w:rsidRDefault="007A7372">
    <w:pPr>
      <w:pStyle w:val="Encabezado"/>
    </w:pPr>
  </w:p>
  <w:p w14:paraId="05D322FD" w14:textId="77777777" w:rsidR="007A7372" w:rsidRDefault="007A73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C407B2"/>
    <w:multiLevelType w:val="hybridMultilevel"/>
    <w:tmpl w:val="34D43972"/>
    <w:lvl w:ilvl="0" w:tplc="D83AA8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2925EF"/>
    <w:multiLevelType w:val="hybridMultilevel"/>
    <w:tmpl w:val="8B48BD0C"/>
    <w:lvl w:ilvl="0" w:tplc="894A843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40534"/>
    <w:multiLevelType w:val="hybridMultilevel"/>
    <w:tmpl w:val="7A42B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D2B47"/>
    <w:multiLevelType w:val="hybridMultilevel"/>
    <w:tmpl w:val="0F1AD8D8"/>
    <w:lvl w:ilvl="0" w:tplc="587AB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A0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27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48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8A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EC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09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EF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08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7230F"/>
    <w:multiLevelType w:val="hybridMultilevel"/>
    <w:tmpl w:val="94003CE0"/>
    <w:lvl w:ilvl="0" w:tplc="A59CFF6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93F6F16"/>
    <w:multiLevelType w:val="hybridMultilevel"/>
    <w:tmpl w:val="BBA67A18"/>
    <w:lvl w:ilvl="0" w:tplc="EA30E3B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70B34"/>
    <w:multiLevelType w:val="hybridMultilevel"/>
    <w:tmpl w:val="E2BABA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D5D77"/>
    <w:multiLevelType w:val="hybridMultilevel"/>
    <w:tmpl w:val="717E54F0"/>
    <w:lvl w:ilvl="0" w:tplc="52E811F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31C41"/>
    <w:multiLevelType w:val="hybridMultilevel"/>
    <w:tmpl w:val="289427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679C6"/>
    <w:multiLevelType w:val="hybridMultilevel"/>
    <w:tmpl w:val="2E328D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A0348"/>
    <w:multiLevelType w:val="hybridMultilevel"/>
    <w:tmpl w:val="59E2A182"/>
    <w:lvl w:ilvl="0" w:tplc="0C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7120ED8">
      <w:numFmt w:val="bullet"/>
      <w:lvlText w:val="•"/>
      <w:lvlJc w:val="left"/>
      <w:pPr>
        <w:ind w:left="2853" w:hanging="705"/>
      </w:pPr>
      <w:rPr>
        <w:rFonts w:ascii="Arial Narrow" w:eastAsia="Calibri" w:hAnsi="Arial Narrow" w:cs="Times New Roman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4AD72E5"/>
    <w:multiLevelType w:val="hybridMultilevel"/>
    <w:tmpl w:val="F5601F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50909"/>
    <w:multiLevelType w:val="hybridMultilevel"/>
    <w:tmpl w:val="AC98F6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252AD"/>
    <w:multiLevelType w:val="hybridMultilevel"/>
    <w:tmpl w:val="E0746C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2E0BA">
      <w:numFmt w:val="bullet"/>
      <w:lvlText w:val="•"/>
      <w:lvlJc w:val="left"/>
      <w:pPr>
        <w:ind w:left="2505" w:hanging="705"/>
      </w:pPr>
      <w:rPr>
        <w:rFonts w:ascii="Arial Narrow" w:eastAsia="Calibri" w:hAnsi="Arial Narrow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F319E"/>
    <w:multiLevelType w:val="hybridMultilevel"/>
    <w:tmpl w:val="0A48E3BE"/>
    <w:lvl w:ilvl="0" w:tplc="966A0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DC2EDB"/>
    <w:multiLevelType w:val="hybridMultilevel"/>
    <w:tmpl w:val="61C89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E1A26"/>
    <w:multiLevelType w:val="hybridMultilevel"/>
    <w:tmpl w:val="14542F02"/>
    <w:lvl w:ilvl="0" w:tplc="6DB2DB8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9D7A4D"/>
    <w:multiLevelType w:val="hybridMultilevel"/>
    <w:tmpl w:val="598845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831A6"/>
    <w:multiLevelType w:val="hybridMultilevel"/>
    <w:tmpl w:val="4A38A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EC77EF"/>
    <w:multiLevelType w:val="hybridMultilevel"/>
    <w:tmpl w:val="94003CE0"/>
    <w:lvl w:ilvl="0" w:tplc="A59CFF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B90469"/>
    <w:multiLevelType w:val="hybridMultilevel"/>
    <w:tmpl w:val="0F84A6C6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066663B"/>
    <w:multiLevelType w:val="hybridMultilevel"/>
    <w:tmpl w:val="F72C09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B5D52"/>
    <w:multiLevelType w:val="hybridMultilevel"/>
    <w:tmpl w:val="C8E69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472E7"/>
    <w:multiLevelType w:val="hybridMultilevel"/>
    <w:tmpl w:val="4A4CDA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522C2"/>
    <w:multiLevelType w:val="hybridMultilevel"/>
    <w:tmpl w:val="34D43972"/>
    <w:lvl w:ilvl="0" w:tplc="D83AA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C36721"/>
    <w:multiLevelType w:val="hybridMultilevel"/>
    <w:tmpl w:val="36B417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50587"/>
    <w:multiLevelType w:val="hybridMultilevel"/>
    <w:tmpl w:val="679E8830"/>
    <w:lvl w:ilvl="0" w:tplc="007005B6">
      <w:start w:val="1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EC2208"/>
    <w:multiLevelType w:val="hybridMultilevel"/>
    <w:tmpl w:val="6F1C0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96B4D"/>
    <w:multiLevelType w:val="hybridMultilevel"/>
    <w:tmpl w:val="640EF2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F40C8"/>
    <w:multiLevelType w:val="hybridMultilevel"/>
    <w:tmpl w:val="1AAC7D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FC6CE2"/>
    <w:multiLevelType w:val="hybridMultilevel"/>
    <w:tmpl w:val="FAD0AF48"/>
    <w:lvl w:ilvl="0" w:tplc="013A4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103B3A"/>
    <w:multiLevelType w:val="hybridMultilevel"/>
    <w:tmpl w:val="D7F6AB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274C0"/>
    <w:multiLevelType w:val="hybridMultilevel"/>
    <w:tmpl w:val="7AB26704"/>
    <w:lvl w:ilvl="0" w:tplc="013A4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156135"/>
    <w:multiLevelType w:val="hybridMultilevel"/>
    <w:tmpl w:val="561852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DE6B39"/>
    <w:multiLevelType w:val="hybridMultilevel"/>
    <w:tmpl w:val="9876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E42CF"/>
    <w:multiLevelType w:val="hybridMultilevel"/>
    <w:tmpl w:val="47D64A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D0487"/>
    <w:multiLevelType w:val="hybridMultilevel"/>
    <w:tmpl w:val="A412EA9E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73612B06"/>
    <w:multiLevelType w:val="hybridMultilevel"/>
    <w:tmpl w:val="5E5450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F5E03"/>
    <w:multiLevelType w:val="hybridMultilevel"/>
    <w:tmpl w:val="26365F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D5B67"/>
    <w:multiLevelType w:val="hybridMultilevel"/>
    <w:tmpl w:val="6D048A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04665"/>
    <w:multiLevelType w:val="hybridMultilevel"/>
    <w:tmpl w:val="AC56FB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24"/>
  </w:num>
  <w:num w:numId="5">
    <w:abstractNumId w:val="10"/>
  </w:num>
  <w:num w:numId="6">
    <w:abstractNumId w:val="22"/>
  </w:num>
  <w:num w:numId="7">
    <w:abstractNumId w:val="36"/>
  </w:num>
  <w:num w:numId="8">
    <w:abstractNumId w:val="6"/>
  </w:num>
  <w:num w:numId="9">
    <w:abstractNumId w:val="41"/>
  </w:num>
  <w:num w:numId="10">
    <w:abstractNumId w:val="18"/>
  </w:num>
  <w:num w:numId="11">
    <w:abstractNumId w:val="17"/>
  </w:num>
  <w:num w:numId="12">
    <w:abstractNumId w:val="5"/>
  </w:num>
  <w:num w:numId="13">
    <w:abstractNumId w:val="21"/>
  </w:num>
  <w:num w:numId="14">
    <w:abstractNumId w:val="37"/>
  </w:num>
  <w:num w:numId="15">
    <w:abstractNumId w:val="20"/>
  </w:num>
  <w:num w:numId="16">
    <w:abstractNumId w:val="31"/>
  </w:num>
  <w:num w:numId="17">
    <w:abstractNumId w:val="34"/>
  </w:num>
  <w:num w:numId="18">
    <w:abstractNumId w:val="33"/>
  </w:num>
  <w:num w:numId="19">
    <w:abstractNumId w:val="30"/>
  </w:num>
  <w:num w:numId="20">
    <w:abstractNumId w:val="7"/>
  </w:num>
  <w:num w:numId="21">
    <w:abstractNumId w:val="1"/>
  </w:num>
  <w:num w:numId="22">
    <w:abstractNumId w:val="9"/>
  </w:num>
  <w:num w:numId="23">
    <w:abstractNumId w:val="25"/>
  </w:num>
  <w:num w:numId="24">
    <w:abstractNumId w:val="28"/>
  </w:num>
  <w:num w:numId="25">
    <w:abstractNumId w:val="38"/>
  </w:num>
  <w:num w:numId="26">
    <w:abstractNumId w:val="8"/>
  </w:num>
  <w:num w:numId="27">
    <w:abstractNumId w:val="32"/>
  </w:num>
  <w:num w:numId="28">
    <w:abstractNumId w:val="16"/>
  </w:num>
  <w:num w:numId="29">
    <w:abstractNumId w:val="40"/>
  </w:num>
  <w:num w:numId="30">
    <w:abstractNumId w:val="13"/>
  </w:num>
  <w:num w:numId="31">
    <w:abstractNumId w:val="23"/>
  </w:num>
  <w:num w:numId="32">
    <w:abstractNumId w:val="3"/>
  </w:num>
  <w:num w:numId="33">
    <w:abstractNumId w:val="12"/>
  </w:num>
  <w:num w:numId="34">
    <w:abstractNumId w:val="27"/>
  </w:num>
  <w:num w:numId="35">
    <w:abstractNumId w:val="35"/>
  </w:num>
  <w:num w:numId="36">
    <w:abstractNumId w:val="11"/>
  </w:num>
  <w:num w:numId="37">
    <w:abstractNumId w:val="19"/>
  </w:num>
  <w:num w:numId="38">
    <w:abstractNumId w:val="14"/>
  </w:num>
  <w:num w:numId="39">
    <w:abstractNumId w:val="39"/>
  </w:num>
  <w:num w:numId="40">
    <w:abstractNumId w:val="4"/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5A"/>
    <w:rsid w:val="00066B57"/>
    <w:rsid w:val="000B7C79"/>
    <w:rsid w:val="001052B3"/>
    <w:rsid w:val="00105E4C"/>
    <w:rsid w:val="00134B29"/>
    <w:rsid w:val="00170BED"/>
    <w:rsid w:val="00172591"/>
    <w:rsid w:val="001843E3"/>
    <w:rsid w:val="001E4482"/>
    <w:rsid w:val="001F45B5"/>
    <w:rsid w:val="00210252"/>
    <w:rsid w:val="0023412C"/>
    <w:rsid w:val="0026204E"/>
    <w:rsid w:val="002677B8"/>
    <w:rsid w:val="00281051"/>
    <w:rsid w:val="002B414C"/>
    <w:rsid w:val="002E4030"/>
    <w:rsid w:val="00374AC6"/>
    <w:rsid w:val="00385E7D"/>
    <w:rsid w:val="003C1C29"/>
    <w:rsid w:val="003F4AC2"/>
    <w:rsid w:val="0043381A"/>
    <w:rsid w:val="004A4092"/>
    <w:rsid w:val="00513CE1"/>
    <w:rsid w:val="00572921"/>
    <w:rsid w:val="005E76B7"/>
    <w:rsid w:val="00663558"/>
    <w:rsid w:val="006C4935"/>
    <w:rsid w:val="006D1A0C"/>
    <w:rsid w:val="006E3561"/>
    <w:rsid w:val="006E54CB"/>
    <w:rsid w:val="00707BA3"/>
    <w:rsid w:val="00761738"/>
    <w:rsid w:val="007A7372"/>
    <w:rsid w:val="007C39E5"/>
    <w:rsid w:val="007D39F8"/>
    <w:rsid w:val="00877E54"/>
    <w:rsid w:val="00944BA4"/>
    <w:rsid w:val="00957F7D"/>
    <w:rsid w:val="00984509"/>
    <w:rsid w:val="00994667"/>
    <w:rsid w:val="009E44D6"/>
    <w:rsid w:val="009F4E5A"/>
    <w:rsid w:val="00A05060"/>
    <w:rsid w:val="00A17D1B"/>
    <w:rsid w:val="00A47917"/>
    <w:rsid w:val="00AB38F7"/>
    <w:rsid w:val="00AD78CA"/>
    <w:rsid w:val="00B07ACA"/>
    <w:rsid w:val="00B10361"/>
    <w:rsid w:val="00B10DE2"/>
    <w:rsid w:val="00B56A4E"/>
    <w:rsid w:val="00BB4C5B"/>
    <w:rsid w:val="00BC36BA"/>
    <w:rsid w:val="00BF2485"/>
    <w:rsid w:val="00C35737"/>
    <w:rsid w:val="00C45378"/>
    <w:rsid w:val="00C53927"/>
    <w:rsid w:val="00C5465D"/>
    <w:rsid w:val="00C57F38"/>
    <w:rsid w:val="00C615D3"/>
    <w:rsid w:val="00C617D9"/>
    <w:rsid w:val="00CC7DEA"/>
    <w:rsid w:val="00CE4BCE"/>
    <w:rsid w:val="00CF71B7"/>
    <w:rsid w:val="00D03751"/>
    <w:rsid w:val="00D061F9"/>
    <w:rsid w:val="00D367A9"/>
    <w:rsid w:val="00DB349B"/>
    <w:rsid w:val="00DB37B9"/>
    <w:rsid w:val="00E11E63"/>
    <w:rsid w:val="00E532D3"/>
    <w:rsid w:val="00E63558"/>
    <w:rsid w:val="00E71C23"/>
    <w:rsid w:val="00E8006F"/>
    <w:rsid w:val="00EA67E7"/>
    <w:rsid w:val="00EC692E"/>
    <w:rsid w:val="00ED0D92"/>
    <w:rsid w:val="00ED15B9"/>
    <w:rsid w:val="00EE7754"/>
    <w:rsid w:val="00EF00FA"/>
    <w:rsid w:val="00F00A84"/>
    <w:rsid w:val="00F54692"/>
    <w:rsid w:val="00FA098F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B781"/>
  <w15:chartTrackingRefBased/>
  <w15:docId w15:val="{FC8E9867-D7B1-4C6E-BBDD-BF1B5272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38F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7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3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7"/>
  </w:style>
  <w:style w:type="paragraph" w:styleId="Piedepgina">
    <w:name w:val="footer"/>
    <w:basedOn w:val="Normal"/>
    <w:link w:val="PiedepginaCar"/>
    <w:uiPriority w:val="99"/>
    <w:unhideWhenUsed/>
    <w:rsid w:val="00AB3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8F7"/>
  </w:style>
  <w:style w:type="paragraph" w:styleId="NormalWeb">
    <w:name w:val="Normal (Web)"/>
    <w:basedOn w:val="Normal"/>
    <w:uiPriority w:val="99"/>
    <w:unhideWhenUsed/>
    <w:rsid w:val="00AB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AB38F7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customStyle="1" w:styleId="FreeForm">
    <w:name w:val="Free Form"/>
    <w:rsid w:val="00D0375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s-CL"/>
    </w:rPr>
  </w:style>
  <w:style w:type="paragraph" w:customStyle="1" w:styleId="Prrafodelista1">
    <w:name w:val="Párrafo de lista1"/>
    <w:rsid w:val="00D03751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D03751"/>
    <w:pPr>
      <w:spacing w:after="200" w:line="276" w:lineRule="auto"/>
      <w:ind w:left="720"/>
      <w:contextualSpacing/>
    </w:pPr>
    <w:rPr>
      <w:rFonts w:ascii="Calibri" w:eastAsia="ヒラギノ角ゴ Pro W3" w:hAnsi="Calibri" w:cs="Times New Roman"/>
      <w:color w:val="000000"/>
      <w:szCs w:val="24"/>
      <w:lang w:val="es-ES_tradnl" w:eastAsia="en-US"/>
    </w:rPr>
  </w:style>
  <w:style w:type="table" w:styleId="Tablaconcuadrcula">
    <w:name w:val="Table Grid"/>
    <w:basedOn w:val="Tablanormal"/>
    <w:rsid w:val="00D0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D037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37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12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54CB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B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B4C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rsid w:val="00BB4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B4C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567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5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1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5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62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07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salas@iap.u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go.pinol@iap.uchil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positorio.uchile.cl/handle/2250/1235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Olivares</dc:creator>
  <cp:keywords/>
  <dc:description/>
  <cp:lastModifiedBy>Cuenta Microsoft</cp:lastModifiedBy>
  <cp:revision>3</cp:revision>
  <dcterms:created xsi:type="dcterms:W3CDTF">2023-03-24T17:47:00Z</dcterms:created>
  <dcterms:modified xsi:type="dcterms:W3CDTF">2023-03-24T21:10:00Z</dcterms:modified>
</cp:coreProperties>
</file>