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AC8" w:rsidRPr="00755231" w:rsidRDefault="00BD7AC8">
      <w:pPr>
        <w:rPr>
          <w:rFonts w:asciiTheme="minorHAnsi" w:hAnsiTheme="minorHAnsi"/>
          <w:lang w:val="es-CL"/>
        </w:rPr>
      </w:pPr>
    </w:p>
    <w:p w:rsidR="00BD7AC8" w:rsidRPr="00755231" w:rsidRDefault="00BD7AC8">
      <w:pPr>
        <w:pStyle w:val="Ttulo1"/>
        <w:jc w:val="center"/>
        <w:rPr>
          <w:rFonts w:asciiTheme="minorHAnsi" w:hAnsiTheme="minorHAnsi" w:cs="Arial"/>
          <w:szCs w:val="24"/>
        </w:rPr>
      </w:pPr>
      <w:r w:rsidRPr="00755231">
        <w:rPr>
          <w:rFonts w:asciiTheme="minorHAnsi" w:hAnsiTheme="minorHAnsi" w:cs="Arial"/>
          <w:szCs w:val="24"/>
        </w:rPr>
        <w:t>PROGRAMA</w:t>
      </w:r>
    </w:p>
    <w:p w:rsidR="00BD7AC8" w:rsidRPr="00755231" w:rsidRDefault="00BD7AC8">
      <w:pPr>
        <w:jc w:val="center"/>
        <w:rPr>
          <w:rFonts w:asciiTheme="minorHAnsi" w:hAnsiTheme="minorHAnsi" w:cs="Arial"/>
        </w:rPr>
      </w:pPr>
    </w:p>
    <w:p w:rsidR="00BD7AC8" w:rsidRPr="00755231" w:rsidRDefault="00BD7AC8">
      <w:pPr>
        <w:pStyle w:val="Ttulo6"/>
        <w:rPr>
          <w:rFonts w:asciiTheme="minorHAnsi" w:hAnsiTheme="minorHAnsi"/>
          <w:sz w:val="24"/>
        </w:rPr>
      </w:pPr>
      <w:r w:rsidRPr="00755231">
        <w:rPr>
          <w:rFonts w:asciiTheme="minorHAnsi" w:hAnsiTheme="minorHAnsi"/>
          <w:sz w:val="24"/>
        </w:rPr>
        <w:t>I.</w:t>
      </w:r>
      <w:r w:rsidRPr="00755231">
        <w:rPr>
          <w:rFonts w:asciiTheme="minorHAnsi" w:hAnsiTheme="minorHAnsi"/>
          <w:sz w:val="24"/>
        </w:rPr>
        <w:tab/>
        <w:t>IDENTIFICACIÓN DE LA ASIGNATURA</w:t>
      </w:r>
    </w:p>
    <w:p w:rsidR="00BD7AC8" w:rsidRPr="00755231" w:rsidRDefault="00BD7AC8">
      <w:pPr>
        <w:rPr>
          <w:rFonts w:asciiTheme="minorHAnsi" w:hAnsiTheme="minorHAnsi" w:cs="Arial"/>
        </w:rPr>
      </w:pPr>
    </w:p>
    <w:p w:rsidR="00BD7AC8" w:rsidRPr="00755231" w:rsidRDefault="00BD7AC8">
      <w:pPr>
        <w:ind w:left="708"/>
        <w:rPr>
          <w:rFonts w:asciiTheme="minorHAnsi" w:hAnsiTheme="minorHAnsi" w:cs="Arial"/>
          <w:b/>
          <w:bCs/>
        </w:rPr>
      </w:pPr>
      <w:r w:rsidRPr="00755231">
        <w:rPr>
          <w:rFonts w:asciiTheme="minorHAnsi" w:hAnsiTheme="minorHAnsi" w:cs="Arial"/>
        </w:rPr>
        <w:t>Nombre de la asignatura</w:t>
      </w:r>
      <w:r w:rsidRPr="00755231">
        <w:rPr>
          <w:rFonts w:asciiTheme="minorHAnsi" w:hAnsiTheme="minorHAnsi" w:cs="Arial"/>
        </w:rPr>
        <w:tab/>
        <w:t xml:space="preserve">: </w:t>
      </w:r>
      <w:r w:rsidRPr="00755231">
        <w:rPr>
          <w:rFonts w:asciiTheme="minorHAnsi" w:hAnsiTheme="minorHAnsi" w:cs="Arial"/>
          <w:b/>
          <w:bCs/>
        </w:rPr>
        <w:t>DERECHO CONSTITUCIONAL</w:t>
      </w:r>
    </w:p>
    <w:p w:rsidR="00847D5D" w:rsidRPr="00755231" w:rsidRDefault="00847D5D" w:rsidP="00366B8E">
      <w:pPr>
        <w:ind w:left="708"/>
        <w:rPr>
          <w:rFonts w:asciiTheme="minorHAnsi" w:hAnsiTheme="minorHAnsi" w:cs="Arial"/>
          <w:bCs/>
        </w:rPr>
      </w:pPr>
      <w:r w:rsidRPr="00755231">
        <w:rPr>
          <w:rFonts w:asciiTheme="minorHAnsi" w:hAnsiTheme="minorHAnsi" w:cs="Arial"/>
          <w:bCs/>
        </w:rPr>
        <w:t>Profesor</w:t>
      </w:r>
      <w:r w:rsidRPr="00755231">
        <w:rPr>
          <w:rFonts w:asciiTheme="minorHAnsi" w:hAnsiTheme="minorHAnsi" w:cs="Arial"/>
          <w:bCs/>
        </w:rPr>
        <w:tab/>
      </w:r>
      <w:r w:rsidRPr="00755231">
        <w:rPr>
          <w:rFonts w:asciiTheme="minorHAnsi" w:hAnsiTheme="minorHAnsi" w:cs="Arial"/>
          <w:bCs/>
        </w:rPr>
        <w:tab/>
      </w:r>
      <w:r w:rsidRPr="00755231">
        <w:rPr>
          <w:rFonts w:asciiTheme="minorHAnsi" w:hAnsiTheme="minorHAnsi" w:cs="Arial"/>
          <w:bCs/>
        </w:rPr>
        <w:tab/>
        <w:t xml:space="preserve">: </w:t>
      </w:r>
      <w:r w:rsidR="00A06C7C">
        <w:rPr>
          <w:rFonts w:asciiTheme="minorHAnsi" w:hAnsiTheme="minorHAnsi" w:cs="Arial"/>
          <w:bCs/>
        </w:rPr>
        <w:t>Marcelo Araya Rojas</w:t>
      </w:r>
    </w:p>
    <w:p w:rsidR="00BD7AC8" w:rsidRPr="00755231" w:rsidRDefault="00BD7AC8">
      <w:pPr>
        <w:pStyle w:val="Ttulo4"/>
        <w:spacing w:line="240" w:lineRule="auto"/>
        <w:ind w:left="708"/>
        <w:rPr>
          <w:rFonts w:asciiTheme="minorHAnsi" w:hAnsiTheme="minorHAnsi"/>
          <w:b w:val="0"/>
          <w:bCs w:val="0"/>
          <w:sz w:val="24"/>
          <w:u w:val="none"/>
        </w:rPr>
      </w:pPr>
      <w:r w:rsidRPr="00755231">
        <w:rPr>
          <w:rFonts w:asciiTheme="minorHAnsi" w:hAnsiTheme="minorHAnsi"/>
          <w:b w:val="0"/>
          <w:bCs w:val="0"/>
          <w:sz w:val="24"/>
          <w:u w:val="none"/>
        </w:rPr>
        <w:t>Extensión</w:t>
      </w:r>
      <w:r w:rsidRPr="00755231">
        <w:rPr>
          <w:rFonts w:asciiTheme="minorHAnsi" w:hAnsiTheme="minorHAnsi"/>
          <w:b w:val="0"/>
          <w:bCs w:val="0"/>
          <w:sz w:val="24"/>
          <w:u w:val="none"/>
        </w:rPr>
        <w:tab/>
      </w:r>
      <w:r w:rsidRPr="00755231">
        <w:rPr>
          <w:rFonts w:asciiTheme="minorHAnsi" w:hAnsiTheme="minorHAnsi"/>
          <w:b w:val="0"/>
          <w:bCs w:val="0"/>
          <w:sz w:val="24"/>
          <w:u w:val="none"/>
        </w:rPr>
        <w:tab/>
      </w:r>
      <w:r w:rsidRPr="00755231">
        <w:rPr>
          <w:rFonts w:asciiTheme="minorHAnsi" w:hAnsiTheme="minorHAnsi"/>
          <w:b w:val="0"/>
          <w:bCs w:val="0"/>
          <w:sz w:val="24"/>
          <w:u w:val="none"/>
        </w:rPr>
        <w:tab/>
        <w:t>: Semestral</w:t>
      </w:r>
    </w:p>
    <w:p w:rsidR="00BD7AC8" w:rsidRPr="00755231" w:rsidRDefault="00BD7AC8">
      <w:pPr>
        <w:pStyle w:val="Ttulo4"/>
        <w:spacing w:line="240" w:lineRule="auto"/>
        <w:ind w:left="708"/>
        <w:rPr>
          <w:rFonts w:asciiTheme="minorHAnsi" w:hAnsiTheme="minorHAnsi"/>
          <w:b w:val="0"/>
          <w:bCs w:val="0"/>
          <w:sz w:val="24"/>
          <w:u w:val="none"/>
        </w:rPr>
      </w:pPr>
      <w:r w:rsidRPr="00755231">
        <w:rPr>
          <w:rFonts w:asciiTheme="minorHAnsi" w:hAnsiTheme="minorHAnsi"/>
          <w:b w:val="0"/>
          <w:bCs w:val="0"/>
          <w:sz w:val="24"/>
          <w:u w:val="none"/>
        </w:rPr>
        <w:t>Area de Formación</w:t>
      </w:r>
      <w:r w:rsidRPr="00755231">
        <w:rPr>
          <w:rFonts w:asciiTheme="minorHAnsi" w:hAnsiTheme="minorHAnsi"/>
          <w:b w:val="0"/>
          <w:bCs w:val="0"/>
          <w:sz w:val="24"/>
          <w:u w:val="none"/>
        </w:rPr>
        <w:tab/>
      </w:r>
      <w:r w:rsidRPr="00755231">
        <w:rPr>
          <w:rFonts w:asciiTheme="minorHAnsi" w:hAnsiTheme="minorHAnsi"/>
          <w:b w:val="0"/>
          <w:bCs w:val="0"/>
          <w:sz w:val="24"/>
          <w:u w:val="none"/>
        </w:rPr>
        <w:tab/>
        <w:t>: Básica</w:t>
      </w:r>
    </w:p>
    <w:p w:rsidR="00BD7AC8" w:rsidRPr="00755231" w:rsidRDefault="00BD7AC8">
      <w:pPr>
        <w:pStyle w:val="Ttulo7"/>
        <w:ind w:firstLine="708"/>
        <w:rPr>
          <w:rFonts w:asciiTheme="minorHAnsi" w:hAnsiTheme="minorHAnsi"/>
          <w:b w:val="0"/>
          <w:bCs w:val="0"/>
          <w:sz w:val="24"/>
          <w:u w:val="none"/>
        </w:rPr>
      </w:pPr>
      <w:r w:rsidRPr="00755231">
        <w:rPr>
          <w:rFonts w:asciiTheme="minorHAnsi" w:hAnsiTheme="minorHAnsi"/>
          <w:b w:val="0"/>
          <w:bCs w:val="0"/>
          <w:sz w:val="24"/>
          <w:u w:val="none"/>
        </w:rPr>
        <w:t>Calidad</w:t>
      </w:r>
      <w:r w:rsidRPr="00755231">
        <w:rPr>
          <w:rFonts w:asciiTheme="minorHAnsi" w:hAnsiTheme="minorHAnsi"/>
          <w:b w:val="0"/>
          <w:bCs w:val="0"/>
          <w:sz w:val="24"/>
          <w:u w:val="none"/>
        </w:rPr>
        <w:tab/>
      </w:r>
      <w:r w:rsidRPr="00755231">
        <w:rPr>
          <w:rFonts w:asciiTheme="minorHAnsi" w:hAnsiTheme="minorHAnsi"/>
          <w:b w:val="0"/>
          <w:bCs w:val="0"/>
          <w:sz w:val="24"/>
          <w:u w:val="none"/>
        </w:rPr>
        <w:tab/>
      </w:r>
      <w:r w:rsidRPr="00755231">
        <w:rPr>
          <w:rFonts w:asciiTheme="minorHAnsi" w:hAnsiTheme="minorHAnsi"/>
          <w:b w:val="0"/>
          <w:bCs w:val="0"/>
          <w:sz w:val="24"/>
          <w:u w:val="none"/>
        </w:rPr>
        <w:tab/>
        <w:t>: Obligatoria</w:t>
      </w:r>
    </w:p>
    <w:p w:rsidR="00BD7AC8" w:rsidRPr="00755231" w:rsidRDefault="00BD7AC8">
      <w:pPr>
        <w:ind w:left="708"/>
        <w:rPr>
          <w:rFonts w:asciiTheme="minorHAnsi" w:hAnsiTheme="minorHAnsi" w:cs="Arial"/>
        </w:rPr>
      </w:pPr>
      <w:r w:rsidRPr="00755231">
        <w:rPr>
          <w:rFonts w:asciiTheme="minorHAnsi" w:hAnsiTheme="minorHAnsi" w:cs="Arial"/>
        </w:rPr>
        <w:t>Horas de clases profesor</w:t>
      </w:r>
      <w:r w:rsidRPr="00755231">
        <w:rPr>
          <w:rFonts w:asciiTheme="minorHAnsi" w:hAnsiTheme="minorHAnsi" w:cs="Arial"/>
        </w:rPr>
        <w:tab/>
        <w:t>: Dos sesiones semanales</w:t>
      </w:r>
    </w:p>
    <w:p w:rsidR="00BD7AC8" w:rsidRPr="00755231" w:rsidRDefault="00BD7AC8">
      <w:pPr>
        <w:ind w:left="708"/>
        <w:rPr>
          <w:rFonts w:asciiTheme="minorHAnsi" w:hAnsiTheme="minorHAnsi" w:cs="Arial"/>
        </w:rPr>
      </w:pPr>
      <w:r w:rsidRPr="00755231">
        <w:rPr>
          <w:rFonts w:asciiTheme="minorHAnsi" w:hAnsiTheme="minorHAnsi" w:cs="Arial"/>
        </w:rPr>
        <w:t>Requisito</w:t>
      </w:r>
      <w:r w:rsidRPr="00755231">
        <w:rPr>
          <w:rFonts w:asciiTheme="minorHAnsi" w:hAnsiTheme="minorHAnsi" w:cs="Arial"/>
        </w:rPr>
        <w:tab/>
      </w:r>
      <w:r w:rsidRPr="00755231">
        <w:rPr>
          <w:rFonts w:asciiTheme="minorHAnsi" w:hAnsiTheme="minorHAnsi" w:cs="Arial"/>
        </w:rPr>
        <w:tab/>
      </w:r>
      <w:r w:rsidRPr="00755231">
        <w:rPr>
          <w:rFonts w:asciiTheme="minorHAnsi" w:hAnsiTheme="minorHAnsi" w:cs="Arial"/>
        </w:rPr>
        <w:tab/>
        <w:t>: DER100</w:t>
      </w:r>
    </w:p>
    <w:p w:rsidR="00BD7AC8" w:rsidRPr="00755231" w:rsidRDefault="00BD7AC8">
      <w:pPr>
        <w:pStyle w:val="Ttulo7"/>
        <w:ind w:firstLine="708"/>
        <w:rPr>
          <w:rFonts w:asciiTheme="minorHAnsi" w:hAnsiTheme="minorHAnsi"/>
          <w:b w:val="0"/>
          <w:bCs w:val="0"/>
          <w:sz w:val="24"/>
          <w:u w:val="none"/>
        </w:rPr>
      </w:pPr>
      <w:r w:rsidRPr="00755231">
        <w:rPr>
          <w:rFonts w:asciiTheme="minorHAnsi" w:hAnsiTheme="minorHAnsi"/>
          <w:b w:val="0"/>
          <w:bCs w:val="0"/>
          <w:sz w:val="24"/>
          <w:u w:val="none"/>
        </w:rPr>
        <w:t>Nivel de ubicación malla</w:t>
      </w:r>
      <w:r w:rsidRPr="00755231">
        <w:rPr>
          <w:rFonts w:asciiTheme="minorHAnsi" w:hAnsiTheme="minorHAnsi"/>
          <w:b w:val="0"/>
          <w:bCs w:val="0"/>
          <w:sz w:val="24"/>
          <w:u w:val="none"/>
        </w:rPr>
        <w:tab/>
        <w:t xml:space="preserve">: II Semestre </w:t>
      </w:r>
    </w:p>
    <w:p w:rsidR="00BD7AC8" w:rsidRPr="00755231" w:rsidRDefault="00BD7AC8">
      <w:pPr>
        <w:ind w:left="708"/>
        <w:rPr>
          <w:rFonts w:asciiTheme="minorHAnsi" w:hAnsiTheme="minorHAnsi" w:cs="Arial"/>
        </w:rPr>
      </w:pPr>
      <w:r w:rsidRPr="00755231">
        <w:rPr>
          <w:rFonts w:asciiTheme="minorHAnsi" w:hAnsiTheme="minorHAnsi" w:cs="Arial"/>
        </w:rPr>
        <w:t>Créditos</w:t>
      </w:r>
      <w:r w:rsidRPr="00755231">
        <w:rPr>
          <w:rFonts w:asciiTheme="minorHAnsi" w:hAnsiTheme="minorHAnsi" w:cs="Arial"/>
        </w:rPr>
        <w:tab/>
      </w:r>
      <w:r w:rsidRPr="00755231">
        <w:rPr>
          <w:rFonts w:asciiTheme="minorHAnsi" w:hAnsiTheme="minorHAnsi" w:cs="Arial"/>
        </w:rPr>
        <w:tab/>
      </w:r>
      <w:r w:rsidRPr="00755231">
        <w:rPr>
          <w:rFonts w:asciiTheme="minorHAnsi" w:hAnsiTheme="minorHAnsi" w:cs="Arial"/>
        </w:rPr>
        <w:tab/>
        <w:t>: 7,5</w:t>
      </w:r>
    </w:p>
    <w:p w:rsidR="00BD7AC8" w:rsidRPr="00755231" w:rsidRDefault="00BD7AC8">
      <w:pPr>
        <w:ind w:left="708"/>
        <w:rPr>
          <w:rFonts w:asciiTheme="minorHAnsi" w:hAnsiTheme="minorHAnsi" w:cs="Arial"/>
        </w:rPr>
      </w:pPr>
      <w:r w:rsidRPr="00755231">
        <w:rPr>
          <w:rFonts w:asciiTheme="minorHAnsi" w:hAnsiTheme="minorHAnsi" w:cs="Arial"/>
        </w:rPr>
        <w:t>Código</w:t>
      </w:r>
      <w:r w:rsidRPr="00755231">
        <w:rPr>
          <w:rFonts w:asciiTheme="minorHAnsi" w:hAnsiTheme="minorHAnsi" w:cs="Arial"/>
        </w:rPr>
        <w:tab/>
      </w:r>
      <w:r w:rsidRPr="00755231">
        <w:rPr>
          <w:rFonts w:asciiTheme="minorHAnsi" w:hAnsiTheme="minorHAnsi" w:cs="Arial"/>
        </w:rPr>
        <w:tab/>
      </w:r>
      <w:r w:rsidRPr="00755231">
        <w:rPr>
          <w:rFonts w:asciiTheme="minorHAnsi" w:hAnsiTheme="minorHAnsi" w:cs="Arial"/>
        </w:rPr>
        <w:tab/>
      </w:r>
      <w:r w:rsidRPr="00755231">
        <w:rPr>
          <w:rFonts w:asciiTheme="minorHAnsi" w:hAnsiTheme="minorHAnsi" w:cs="Arial"/>
        </w:rPr>
        <w:tab/>
        <w:t>: DER101</w:t>
      </w:r>
    </w:p>
    <w:p w:rsidR="00BD7AC8" w:rsidRPr="00755231" w:rsidRDefault="00492C79">
      <w:pPr>
        <w:rPr>
          <w:rFonts w:asciiTheme="minorHAnsi" w:hAnsiTheme="minorHAnsi" w:cs="Arial"/>
          <w:lang w:val="es-ES_tradnl"/>
        </w:rPr>
      </w:pPr>
      <w:r w:rsidRPr="00755231">
        <w:rPr>
          <w:rFonts w:asciiTheme="minorHAnsi" w:hAnsiTheme="minorHAnsi" w:cs="Arial"/>
          <w:lang w:val="es-ES_tradnl"/>
        </w:rPr>
        <w:tab/>
        <w:t>Semestre</w:t>
      </w:r>
      <w:r w:rsidRPr="00755231">
        <w:rPr>
          <w:rFonts w:asciiTheme="minorHAnsi" w:hAnsiTheme="minorHAnsi" w:cs="Arial"/>
          <w:lang w:val="es-ES_tradnl"/>
        </w:rPr>
        <w:tab/>
      </w:r>
      <w:r w:rsidRPr="00755231">
        <w:rPr>
          <w:rFonts w:asciiTheme="minorHAnsi" w:hAnsiTheme="minorHAnsi" w:cs="Arial"/>
          <w:lang w:val="es-ES_tradnl"/>
        </w:rPr>
        <w:tab/>
      </w:r>
      <w:r w:rsidRPr="00755231">
        <w:rPr>
          <w:rFonts w:asciiTheme="minorHAnsi" w:hAnsiTheme="minorHAnsi" w:cs="Arial"/>
          <w:lang w:val="es-ES_tradnl"/>
        </w:rPr>
        <w:tab/>
        <w:t>: Primavera 201</w:t>
      </w:r>
      <w:r w:rsidR="006F5D71">
        <w:rPr>
          <w:rFonts w:asciiTheme="minorHAnsi" w:hAnsiTheme="minorHAnsi" w:cs="Arial"/>
          <w:lang w:val="es-ES_tradnl"/>
        </w:rPr>
        <w:t>4</w:t>
      </w:r>
    </w:p>
    <w:p w:rsidR="0063746C" w:rsidRPr="00755231" w:rsidRDefault="0063746C">
      <w:pPr>
        <w:rPr>
          <w:rFonts w:asciiTheme="minorHAnsi" w:hAnsiTheme="minorHAnsi" w:cs="Arial"/>
          <w:lang w:val="es-ES_tradnl"/>
        </w:rPr>
      </w:pPr>
    </w:p>
    <w:p w:rsidR="00492C79" w:rsidRPr="00755231" w:rsidRDefault="00492C79">
      <w:pPr>
        <w:rPr>
          <w:rFonts w:asciiTheme="minorHAnsi" w:hAnsiTheme="minorHAnsi" w:cs="Arial"/>
          <w:lang w:val="es-ES_tradnl"/>
        </w:rPr>
      </w:pPr>
    </w:p>
    <w:p w:rsidR="00BD7AC8" w:rsidRPr="00755231" w:rsidRDefault="00BD7AC8">
      <w:pPr>
        <w:pStyle w:val="Ttulo2"/>
        <w:numPr>
          <w:ilvl w:val="0"/>
          <w:numId w:val="0"/>
        </w:numPr>
        <w:rPr>
          <w:rFonts w:asciiTheme="minorHAnsi" w:hAnsiTheme="minorHAnsi" w:cs="Arial"/>
          <w:b/>
          <w:bCs/>
          <w:szCs w:val="24"/>
          <w:u w:val="none"/>
        </w:rPr>
      </w:pPr>
      <w:r w:rsidRPr="00755231">
        <w:rPr>
          <w:rFonts w:asciiTheme="minorHAnsi" w:hAnsiTheme="minorHAnsi" w:cs="Arial"/>
          <w:b/>
          <w:bCs/>
          <w:szCs w:val="24"/>
          <w:u w:val="none"/>
        </w:rPr>
        <w:t>II.</w:t>
      </w:r>
      <w:r w:rsidRPr="00755231">
        <w:rPr>
          <w:rFonts w:asciiTheme="minorHAnsi" w:hAnsiTheme="minorHAnsi" w:cs="Arial"/>
          <w:b/>
          <w:bCs/>
          <w:szCs w:val="24"/>
          <w:u w:val="none"/>
        </w:rPr>
        <w:tab/>
        <w:t xml:space="preserve">DESCRIPCION GENERAL </w:t>
      </w:r>
    </w:p>
    <w:p w:rsidR="00BD7AC8" w:rsidRPr="00755231" w:rsidRDefault="00BD7AC8" w:rsidP="00BD7AC8">
      <w:pPr>
        <w:pStyle w:val="Textoindependiente2"/>
        <w:numPr>
          <w:ilvl w:val="0"/>
          <w:numId w:val="16"/>
        </w:numPr>
        <w:tabs>
          <w:tab w:val="clear" w:pos="1428"/>
          <w:tab w:val="num" w:pos="1068"/>
        </w:tabs>
        <w:ind w:left="1068"/>
        <w:rPr>
          <w:rFonts w:asciiTheme="minorHAnsi" w:hAnsiTheme="minorHAnsi" w:cs="Arial"/>
          <w:i w:val="0"/>
          <w:iCs w:val="0"/>
        </w:rPr>
      </w:pPr>
      <w:r w:rsidRPr="00755231">
        <w:rPr>
          <w:rFonts w:asciiTheme="minorHAnsi" w:hAnsiTheme="minorHAnsi" w:cs="Arial"/>
          <w:i w:val="0"/>
          <w:iCs w:val="0"/>
        </w:rPr>
        <w:t>El tema central de la asignatura es el estudio doctrinario y de la regulación jurídico positiva de los órganos e instituciones que conforman la estructura fundamental del Estado, contemplada en la Constitución Política de la República.</w:t>
      </w:r>
    </w:p>
    <w:p w:rsidR="00BD7AC8" w:rsidRPr="00755231" w:rsidRDefault="00BD7AC8" w:rsidP="00BD7AC8">
      <w:pPr>
        <w:numPr>
          <w:ilvl w:val="0"/>
          <w:numId w:val="16"/>
        </w:numPr>
        <w:tabs>
          <w:tab w:val="clear" w:pos="1428"/>
          <w:tab w:val="num" w:pos="1068"/>
        </w:tabs>
        <w:ind w:left="1068"/>
        <w:jc w:val="both"/>
        <w:rPr>
          <w:rFonts w:asciiTheme="minorHAnsi" w:hAnsiTheme="minorHAnsi" w:cs="Arial"/>
        </w:rPr>
      </w:pPr>
      <w:r w:rsidRPr="00755231">
        <w:rPr>
          <w:rFonts w:asciiTheme="minorHAnsi" w:hAnsiTheme="minorHAnsi" w:cs="Arial"/>
        </w:rPr>
        <w:t>Se dará especial énfasis a la generación, organización y atribuciones de los órganos e instituciones y a los aspectos y procesos constitucionales que inciden más directamente en el ejercicio del gobierno y administración del estado.</w:t>
      </w:r>
    </w:p>
    <w:p w:rsidR="00BD7AC8" w:rsidRPr="00755231" w:rsidRDefault="00BD7AC8" w:rsidP="00BD7AC8">
      <w:pPr>
        <w:numPr>
          <w:ilvl w:val="0"/>
          <w:numId w:val="16"/>
        </w:numPr>
        <w:tabs>
          <w:tab w:val="clear" w:pos="1428"/>
          <w:tab w:val="num" w:pos="1068"/>
        </w:tabs>
        <w:ind w:left="1068"/>
        <w:jc w:val="both"/>
        <w:rPr>
          <w:rFonts w:asciiTheme="minorHAnsi" w:hAnsiTheme="minorHAnsi" w:cs="Arial"/>
        </w:rPr>
      </w:pPr>
      <w:r w:rsidRPr="00755231">
        <w:rPr>
          <w:rFonts w:asciiTheme="minorHAnsi" w:hAnsiTheme="minorHAnsi" w:cs="Arial"/>
        </w:rPr>
        <w:t>El curso deberá incluir un análisis sistemático e interpretativo del texto de la Constitución Política vigente y de las leyes orgánicas constitucionales complementarias pertinentes.</w:t>
      </w:r>
    </w:p>
    <w:p w:rsidR="00BD7AC8" w:rsidRPr="00755231" w:rsidRDefault="00BD7AC8">
      <w:pPr>
        <w:ind w:left="708"/>
        <w:jc w:val="both"/>
        <w:rPr>
          <w:rFonts w:asciiTheme="minorHAnsi" w:hAnsiTheme="minorHAnsi" w:cs="Arial"/>
        </w:rPr>
      </w:pPr>
    </w:p>
    <w:p w:rsidR="00BD7AC8" w:rsidRPr="00755231" w:rsidRDefault="00BD7AC8">
      <w:pPr>
        <w:ind w:left="708"/>
        <w:jc w:val="both"/>
        <w:rPr>
          <w:rFonts w:asciiTheme="minorHAnsi" w:hAnsiTheme="minorHAnsi" w:cs="Arial"/>
        </w:rPr>
      </w:pPr>
    </w:p>
    <w:p w:rsidR="00BD7AC8" w:rsidRPr="00755231" w:rsidRDefault="00BD7AC8">
      <w:pPr>
        <w:pStyle w:val="Ttulo3"/>
        <w:rPr>
          <w:rFonts w:asciiTheme="minorHAnsi" w:hAnsiTheme="minorHAnsi"/>
          <w:b/>
          <w:bCs/>
          <w:sz w:val="24"/>
          <w:u w:val="none"/>
        </w:rPr>
      </w:pPr>
      <w:r w:rsidRPr="00755231">
        <w:rPr>
          <w:rFonts w:asciiTheme="minorHAnsi" w:hAnsiTheme="minorHAnsi"/>
          <w:b/>
          <w:bCs/>
          <w:sz w:val="24"/>
          <w:u w:val="none"/>
        </w:rPr>
        <w:t>III.</w:t>
      </w:r>
      <w:r w:rsidRPr="00755231">
        <w:rPr>
          <w:rFonts w:asciiTheme="minorHAnsi" w:hAnsiTheme="minorHAnsi"/>
          <w:b/>
          <w:bCs/>
          <w:sz w:val="24"/>
          <w:u w:val="none"/>
        </w:rPr>
        <w:tab/>
        <w:t xml:space="preserve">OBJETIVOS </w:t>
      </w:r>
    </w:p>
    <w:p w:rsidR="00BD7AC8" w:rsidRPr="00755231" w:rsidRDefault="00BD7AC8">
      <w:pPr>
        <w:ind w:left="705"/>
        <w:jc w:val="both"/>
        <w:rPr>
          <w:rFonts w:asciiTheme="minorHAnsi" w:hAnsiTheme="minorHAnsi" w:cs="Arial"/>
        </w:rPr>
      </w:pPr>
      <w:r w:rsidRPr="00755231">
        <w:rPr>
          <w:rFonts w:asciiTheme="minorHAnsi" w:hAnsiTheme="minorHAnsi" w:cs="Arial"/>
        </w:rPr>
        <w:t>Al término del curso los alumnos deberán estar capacitados para:</w:t>
      </w:r>
    </w:p>
    <w:p w:rsidR="00BD7AC8" w:rsidRPr="00755231" w:rsidRDefault="00BD7AC8" w:rsidP="00BD7AC8">
      <w:pPr>
        <w:numPr>
          <w:ilvl w:val="0"/>
          <w:numId w:val="5"/>
        </w:numPr>
        <w:tabs>
          <w:tab w:val="num" w:pos="720"/>
        </w:tabs>
        <w:jc w:val="both"/>
        <w:rPr>
          <w:rFonts w:asciiTheme="minorHAnsi" w:hAnsiTheme="minorHAnsi" w:cs="Arial"/>
        </w:rPr>
      </w:pPr>
      <w:r w:rsidRPr="00755231">
        <w:rPr>
          <w:rFonts w:asciiTheme="minorHAnsi" w:hAnsiTheme="minorHAnsi" w:cs="Arial"/>
        </w:rPr>
        <w:t>Explicar los principios y aspectos doctrinarios tratados en la asignatura.</w:t>
      </w:r>
    </w:p>
    <w:p w:rsidR="00BD7AC8" w:rsidRPr="00755231" w:rsidRDefault="00BD7AC8" w:rsidP="00BD7AC8">
      <w:pPr>
        <w:numPr>
          <w:ilvl w:val="0"/>
          <w:numId w:val="5"/>
        </w:numPr>
        <w:tabs>
          <w:tab w:val="num" w:pos="720"/>
        </w:tabs>
        <w:jc w:val="both"/>
        <w:rPr>
          <w:rFonts w:asciiTheme="minorHAnsi" w:hAnsiTheme="minorHAnsi" w:cs="Arial"/>
        </w:rPr>
      </w:pPr>
      <w:r w:rsidRPr="00755231">
        <w:rPr>
          <w:rFonts w:asciiTheme="minorHAnsi" w:hAnsiTheme="minorHAnsi" w:cs="Arial"/>
        </w:rPr>
        <w:t>Explicar, interpretar y aplicar las disposiciones constitucionales y legales relativas a los órganos e instituciones fundamentales estudiados.</w:t>
      </w:r>
    </w:p>
    <w:p w:rsidR="00BD7AC8" w:rsidRPr="00755231" w:rsidRDefault="00BD7AC8" w:rsidP="00BD7AC8">
      <w:pPr>
        <w:numPr>
          <w:ilvl w:val="0"/>
          <w:numId w:val="5"/>
        </w:numPr>
        <w:tabs>
          <w:tab w:val="num" w:pos="720"/>
        </w:tabs>
        <w:jc w:val="both"/>
        <w:rPr>
          <w:rFonts w:asciiTheme="minorHAnsi" w:hAnsiTheme="minorHAnsi" w:cs="Arial"/>
        </w:rPr>
      </w:pPr>
      <w:r w:rsidRPr="00755231">
        <w:rPr>
          <w:rFonts w:asciiTheme="minorHAnsi" w:hAnsiTheme="minorHAnsi" w:cs="Arial"/>
        </w:rPr>
        <w:t>Valorar la importancia del Derecho Constitucional como base y pilar fundamental del ordenamiento jurídico del estado, el gobierno y la administración del estado, en un estado de derecho.</w:t>
      </w:r>
    </w:p>
    <w:p w:rsidR="00BD7AC8" w:rsidRPr="00755231" w:rsidRDefault="00BD7AC8">
      <w:pPr>
        <w:jc w:val="both"/>
        <w:rPr>
          <w:rFonts w:asciiTheme="minorHAnsi" w:hAnsiTheme="minorHAnsi" w:cs="Arial"/>
        </w:rPr>
      </w:pPr>
    </w:p>
    <w:p w:rsidR="00BD7AC8" w:rsidRPr="00755231" w:rsidRDefault="00BD7AC8" w:rsidP="00BD7AC8">
      <w:pPr>
        <w:pStyle w:val="Ttulo5"/>
        <w:numPr>
          <w:ilvl w:val="0"/>
          <w:numId w:val="3"/>
        </w:numPr>
        <w:rPr>
          <w:rFonts w:asciiTheme="minorHAnsi" w:hAnsiTheme="minorHAnsi"/>
          <w:szCs w:val="24"/>
          <w:lang w:val="es-ES"/>
        </w:rPr>
      </w:pPr>
      <w:r w:rsidRPr="00755231">
        <w:rPr>
          <w:rFonts w:asciiTheme="minorHAnsi" w:hAnsiTheme="minorHAnsi"/>
          <w:szCs w:val="24"/>
          <w:lang w:val="es-ES"/>
        </w:rPr>
        <w:lastRenderedPageBreak/>
        <w:t>CONTENIDOS</w:t>
      </w:r>
    </w:p>
    <w:p w:rsidR="00BD7AC8" w:rsidRPr="00755231" w:rsidRDefault="00BD7AC8" w:rsidP="00BD7AC8">
      <w:pPr>
        <w:numPr>
          <w:ilvl w:val="0"/>
          <w:numId w:val="4"/>
        </w:numPr>
        <w:tabs>
          <w:tab w:val="num" w:pos="1410"/>
        </w:tabs>
        <w:ind w:left="1410"/>
        <w:jc w:val="both"/>
        <w:rPr>
          <w:rFonts w:asciiTheme="minorHAnsi" w:hAnsiTheme="minorHAnsi" w:cs="Arial"/>
        </w:rPr>
      </w:pPr>
      <w:r w:rsidRPr="00755231">
        <w:rPr>
          <w:rFonts w:asciiTheme="minorHAnsi" w:hAnsiTheme="minorHAnsi" w:cs="Arial"/>
        </w:rPr>
        <w:t>DERECHO CONSTITUCIONAL</w:t>
      </w:r>
    </w:p>
    <w:p w:rsidR="00BD7AC8" w:rsidRPr="00755231" w:rsidRDefault="00BD7AC8" w:rsidP="00BD7AC8">
      <w:pPr>
        <w:numPr>
          <w:ilvl w:val="0"/>
          <w:numId w:val="6"/>
        </w:numPr>
        <w:jc w:val="both"/>
        <w:rPr>
          <w:rFonts w:asciiTheme="minorHAnsi" w:hAnsiTheme="minorHAnsi" w:cs="Arial"/>
        </w:rPr>
      </w:pPr>
      <w:r w:rsidRPr="00755231">
        <w:rPr>
          <w:rFonts w:asciiTheme="minorHAnsi" w:hAnsiTheme="minorHAnsi" w:cs="Arial"/>
        </w:rPr>
        <w:t>Concepto y evolución.</w:t>
      </w:r>
    </w:p>
    <w:p w:rsidR="00BD7AC8" w:rsidRPr="00755231" w:rsidRDefault="00BD7AC8" w:rsidP="00BD7AC8">
      <w:pPr>
        <w:numPr>
          <w:ilvl w:val="0"/>
          <w:numId w:val="6"/>
        </w:numPr>
        <w:jc w:val="both"/>
        <w:rPr>
          <w:rFonts w:asciiTheme="minorHAnsi" w:hAnsiTheme="minorHAnsi" w:cs="Arial"/>
        </w:rPr>
      </w:pPr>
      <w:r w:rsidRPr="00755231">
        <w:rPr>
          <w:rFonts w:asciiTheme="minorHAnsi" w:hAnsiTheme="minorHAnsi" w:cs="Arial"/>
        </w:rPr>
        <w:t>Constitucionalismo.</w:t>
      </w:r>
    </w:p>
    <w:p w:rsidR="00BD7AC8" w:rsidRPr="00755231" w:rsidRDefault="00BD7AC8" w:rsidP="00BD7AC8">
      <w:pPr>
        <w:numPr>
          <w:ilvl w:val="0"/>
          <w:numId w:val="7"/>
        </w:numPr>
        <w:jc w:val="both"/>
        <w:rPr>
          <w:rFonts w:asciiTheme="minorHAnsi" w:hAnsiTheme="minorHAnsi" w:cs="Arial"/>
        </w:rPr>
      </w:pPr>
      <w:r w:rsidRPr="00755231">
        <w:rPr>
          <w:rFonts w:asciiTheme="minorHAnsi" w:hAnsiTheme="minorHAnsi" w:cs="Arial"/>
        </w:rPr>
        <w:t>Concepto</w:t>
      </w:r>
    </w:p>
    <w:p w:rsidR="00BD7AC8" w:rsidRPr="00755231" w:rsidRDefault="00BD7AC8" w:rsidP="00BD7AC8">
      <w:pPr>
        <w:numPr>
          <w:ilvl w:val="0"/>
          <w:numId w:val="7"/>
        </w:numPr>
        <w:rPr>
          <w:rFonts w:asciiTheme="minorHAnsi" w:hAnsiTheme="minorHAnsi" w:cs="Arial"/>
        </w:rPr>
      </w:pPr>
      <w:r w:rsidRPr="00755231">
        <w:rPr>
          <w:rFonts w:asciiTheme="minorHAnsi" w:hAnsiTheme="minorHAnsi" w:cs="Arial"/>
        </w:rPr>
        <w:t>Desarrollo</w:t>
      </w:r>
    </w:p>
    <w:p w:rsidR="00BD7AC8" w:rsidRPr="00755231" w:rsidRDefault="00BD7AC8">
      <w:pPr>
        <w:ind w:left="2115"/>
        <w:jc w:val="both"/>
        <w:rPr>
          <w:rFonts w:asciiTheme="minorHAnsi" w:hAnsiTheme="minorHAnsi" w:cs="Arial"/>
        </w:rPr>
      </w:pPr>
    </w:p>
    <w:p w:rsidR="00BD7AC8" w:rsidRPr="00755231" w:rsidRDefault="00BD7AC8" w:rsidP="00BD7AC8">
      <w:pPr>
        <w:numPr>
          <w:ilvl w:val="0"/>
          <w:numId w:val="4"/>
        </w:numPr>
        <w:tabs>
          <w:tab w:val="num" w:pos="1410"/>
        </w:tabs>
        <w:ind w:left="1410"/>
        <w:jc w:val="both"/>
        <w:rPr>
          <w:rFonts w:asciiTheme="minorHAnsi" w:hAnsiTheme="minorHAnsi" w:cs="Arial"/>
        </w:rPr>
      </w:pPr>
      <w:r w:rsidRPr="00755231">
        <w:rPr>
          <w:rFonts w:asciiTheme="minorHAnsi" w:hAnsiTheme="minorHAnsi" w:cs="Arial"/>
        </w:rPr>
        <w:t>FUENTES DEL DERECHO CONSTITUCIONAL</w:t>
      </w:r>
    </w:p>
    <w:p w:rsidR="00BD7AC8" w:rsidRPr="00755231" w:rsidRDefault="00BD7AC8" w:rsidP="00BD7AC8">
      <w:pPr>
        <w:numPr>
          <w:ilvl w:val="0"/>
          <w:numId w:val="8"/>
        </w:numPr>
        <w:jc w:val="both"/>
        <w:rPr>
          <w:rFonts w:asciiTheme="minorHAnsi" w:hAnsiTheme="minorHAnsi" w:cs="Arial"/>
        </w:rPr>
      </w:pPr>
      <w:r w:rsidRPr="00755231">
        <w:rPr>
          <w:rFonts w:asciiTheme="minorHAnsi" w:hAnsiTheme="minorHAnsi" w:cs="Arial"/>
        </w:rPr>
        <w:t>Fuentes directas.</w:t>
      </w:r>
    </w:p>
    <w:p w:rsidR="00BD7AC8" w:rsidRPr="00755231" w:rsidRDefault="00BD7AC8" w:rsidP="00BD7AC8">
      <w:pPr>
        <w:numPr>
          <w:ilvl w:val="0"/>
          <w:numId w:val="8"/>
        </w:numPr>
        <w:jc w:val="both"/>
        <w:rPr>
          <w:rFonts w:asciiTheme="minorHAnsi" w:hAnsiTheme="minorHAnsi" w:cs="Arial"/>
        </w:rPr>
      </w:pPr>
      <w:r w:rsidRPr="00755231">
        <w:rPr>
          <w:rFonts w:asciiTheme="minorHAnsi" w:hAnsiTheme="minorHAnsi" w:cs="Arial"/>
        </w:rPr>
        <w:t>Fuentes indirectas.</w:t>
      </w:r>
    </w:p>
    <w:p w:rsidR="00BD7AC8" w:rsidRPr="00755231" w:rsidRDefault="00BD7AC8">
      <w:pPr>
        <w:ind w:left="705"/>
        <w:jc w:val="both"/>
        <w:rPr>
          <w:rFonts w:asciiTheme="minorHAnsi" w:hAnsiTheme="minorHAnsi" w:cs="Arial"/>
        </w:rPr>
      </w:pPr>
    </w:p>
    <w:p w:rsidR="00BD7AC8" w:rsidRPr="00755231" w:rsidRDefault="00BD7AC8">
      <w:pPr>
        <w:ind w:left="705"/>
        <w:jc w:val="both"/>
        <w:rPr>
          <w:rFonts w:asciiTheme="minorHAnsi" w:hAnsiTheme="minorHAnsi" w:cs="Arial"/>
        </w:rPr>
      </w:pPr>
      <w:r w:rsidRPr="00755231">
        <w:rPr>
          <w:rFonts w:asciiTheme="minorHAnsi" w:hAnsiTheme="minorHAnsi" w:cs="Arial"/>
        </w:rPr>
        <w:tab/>
        <w:t>3.</w:t>
      </w:r>
      <w:r w:rsidRPr="00755231">
        <w:rPr>
          <w:rFonts w:asciiTheme="minorHAnsi" w:hAnsiTheme="minorHAnsi" w:cs="Arial"/>
        </w:rPr>
        <w:tab/>
        <w:t>PODER CONSTITUYENTE</w:t>
      </w:r>
    </w:p>
    <w:p w:rsidR="00BD7AC8" w:rsidRPr="00755231" w:rsidRDefault="00BD7AC8" w:rsidP="00BD7AC8">
      <w:pPr>
        <w:numPr>
          <w:ilvl w:val="0"/>
          <w:numId w:val="9"/>
        </w:numPr>
        <w:jc w:val="both"/>
        <w:rPr>
          <w:rFonts w:asciiTheme="minorHAnsi" w:hAnsiTheme="minorHAnsi" w:cs="Arial"/>
        </w:rPr>
      </w:pPr>
      <w:r w:rsidRPr="00755231">
        <w:rPr>
          <w:rFonts w:asciiTheme="minorHAnsi" w:hAnsiTheme="minorHAnsi" w:cs="Arial"/>
        </w:rPr>
        <w:t>Originario.</w:t>
      </w:r>
    </w:p>
    <w:p w:rsidR="00BD7AC8" w:rsidRPr="00755231" w:rsidRDefault="00BD7AC8" w:rsidP="00BD7AC8">
      <w:pPr>
        <w:numPr>
          <w:ilvl w:val="0"/>
          <w:numId w:val="9"/>
        </w:numPr>
        <w:jc w:val="both"/>
        <w:rPr>
          <w:rFonts w:asciiTheme="minorHAnsi" w:hAnsiTheme="minorHAnsi" w:cs="Arial"/>
        </w:rPr>
      </w:pPr>
      <w:r w:rsidRPr="00755231">
        <w:rPr>
          <w:rFonts w:asciiTheme="minorHAnsi" w:hAnsiTheme="minorHAnsi" w:cs="Arial"/>
        </w:rPr>
        <w:t>Derivado.</w:t>
      </w:r>
    </w:p>
    <w:p w:rsidR="0063746C" w:rsidRPr="00755231" w:rsidRDefault="0063746C">
      <w:pPr>
        <w:ind w:left="705"/>
        <w:jc w:val="both"/>
        <w:rPr>
          <w:rFonts w:asciiTheme="minorHAnsi" w:hAnsiTheme="minorHAnsi" w:cs="Arial"/>
        </w:rPr>
      </w:pPr>
    </w:p>
    <w:p w:rsidR="00BD7AC8" w:rsidRPr="00755231" w:rsidRDefault="00BD7AC8">
      <w:pPr>
        <w:ind w:left="705"/>
        <w:jc w:val="both"/>
        <w:rPr>
          <w:rFonts w:asciiTheme="minorHAnsi" w:hAnsiTheme="minorHAnsi" w:cs="Arial"/>
        </w:rPr>
      </w:pPr>
      <w:r w:rsidRPr="00755231">
        <w:rPr>
          <w:rFonts w:asciiTheme="minorHAnsi" w:hAnsiTheme="minorHAnsi" w:cs="Arial"/>
        </w:rPr>
        <w:t>4.</w:t>
      </w:r>
      <w:r w:rsidRPr="00755231">
        <w:rPr>
          <w:rFonts w:asciiTheme="minorHAnsi" w:hAnsiTheme="minorHAnsi" w:cs="Arial"/>
        </w:rPr>
        <w:tab/>
        <w:t>CONSTITUCIONALISMO CHILENO</w:t>
      </w:r>
    </w:p>
    <w:p w:rsidR="00BD7AC8" w:rsidRPr="00755231" w:rsidRDefault="00BD7AC8">
      <w:pPr>
        <w:ind w:left="705"/>
        <w:jc w:val="both"/>
        <w:rPr>
          <w:rFonts w:asciiTheme="minorHAnsi" w:hAnsiTheme="minorHAnsi" w:cs="Arial"/>
        </w:rPr>
      </w:pPr>
    </w:p>
    <w:p w:rsidR="00BD7AC8" w:rsidRPr="00755231" w:rsidRDefault="00BD7AC8">
      <w:pPr>
        <w:ind w:left="705"/>
        <w:jc w:val="both"/>
        <w:rPr>
          <w:rFonts w:asciiTheme="minorHAnsi" w:hAnsiTheme="minorHAnsi" w:cs="Arial"/>
        </w:rPr>
      </w:pPr>
      <w:r w:rsidRPr="00755231">
        <w:rPr>
          <w:rFonts w:asciiTheme="minorHAnsi" w:hAnsiTheme="minorHAnsi" w:cs="Arial"/>
        </w:rPr>
        <w:t>5.</w:t>
      </w:r>
      <w:r w:rsidRPr="00755231">
        <w:rPr>
          <w:rFonts w:asciiTheme="minorHAnsi" w:hAnsiTheme="minorHAnsi" w:cs="Arial"/>
        </w:rPr>
        <w:tab/>
        <w:t>CONSTITUCIÓN POLÍTICA DE 1980</w:t>
      </w:r>
    </w:p>
    <w:p w:rsidR="00BD7AC8" w:rsidRPr="00755231" w:rsidRDefault="00BD7AC8" w:rsidP="00BD7AC8">
      <w:pPr>
        <w:numPr>
          <w:ilvl w:val="0"/>
          <w:numId w:val="10"/>
        </w:numPr>
        <w:jc w:val="both"/>
        <w:rPr>
          <w:rFonts w:asciiTheme="minorHAnsi" w:hAnsiTheme="minorHAnsi" w:cs="Arial"/>
        </w:rPr>
      </w:pPr>
      <w:r w:rsidRPr="00755231">
        <w:rPr>
          <w:rFonts w:asciiTheme="minorHAnsi" w:hAnsiTheme="minorHAnsi" w:cs="Arial"/>
        </w:rPr>
        <w:t>Génesis</w:t>
      </w:r>
    </w:p>
    <w:p w:rsidR="00BD7AC8" w:rsidRPr="00755231" w:rsidRDefault="00BD7AC8" w:rsidP="00BD7AC8">
      <w:pPr>
        <w:pStyle w:val="Textoindependiente2"/>
        <w:numPr>
          <w:ilvl w:val="0"/>
          <w:numId w:val="10"/>
        </w:numPr>
        <w:rPr>
          <w:rFonts w:asciiTheme="minorHAnsi" w:hAnsiTheme="minorHAnsi" w:cs="Arial"/>
          <w:i w:val="0"/>
          <w:iCs w:val="0"/>
        </w:rPr>
      </w:pPr>
      <w:r w:rsidRPr="00755231">
        <w:rPr>
          <w:rFonts w:asciiTheme="minorHAnsi" w:hAnsiTheme="minorHAnsi" w:cs="Arial"/>
          <w:i w:val="0"/>
          <w:iCs w:val="0"/>
        </w:rPr>
        <w:t>Bases de la Institucionalidad.</w:t>
      </w:r>
    </w:p>
    <w:p w:rsidR="00BD7AC8" w:rsidRPr="00755231" w:rsidRDefault="00BD7AC8" w:rsidP="00BD7AC8">
      <w:pPr>
        <w:numPr>
          <w:ilvl w:val="0"/>
          <w:numId w:val="13"/>
        </w:numPr>
        <w:jc w:val="both"/>
        <w:rPr>
          <w:rFonts w:asciiTheme="minorHAnsi" w:hAnsiTheme="minorHAnsi" w:cs="Arial"/>
        </w:rPr>
      </w:pPr>
      <w:r w:rsidRPr="00755231">
        <w:rPr>
          <w:rFonts w:asciiTheme="minorHAnsi" w:hAnsiTheme="minorHAnsi" w:cs="Arial"/>
        </w:rPr>
        <w:t>Valores y principios del ordenamiento jurídico constitucional</w:t>
      </w:r>
    </w:p>
    <w:p w:rsidR="00BD7AC8" w:rsidRPr="00755231" w:rsidRDefault="00BD7AC8" w:rsidP="00BD7AC8">
      <w:pPr>
        <w:numPr>
          <w:ilvl w:val="0"/>
          <w:numId w:val="13"/>
        </w:numPr>
        <w:jc w:val="both"/>
        <w:rPr>
          <w:rFonts w:asciiTheme="minorHAnsi" w:hAnsiTheme="minorHAnsi" w:cs="Arial"/>
        </w:rPr>
      </w:pPr>
      <w:r w:rsidRPr="00755231">
        <w:rPr>
          <w:rFonts w:asciiTheme="minorHAnsi" w:hAnsiTheme="minorHAnsi" w:cs="Arial"/>
        </w:rPr>
        <w:t>Principios Jurídicos - Políticos</w:t>
      </w:r>
    </w:p>
    <w:p w:rsidR="00BD7AC8" w:rsidRPr="00755231" w:rsidRDefault="00BD7AC8" w:rsidP="00BD7AC8">
      <w:pPr>
        <w:numPr>
          <w:ilvl w:val="0"/>
          <w:numId w:val="13"/>
        </w:numPr>
        <w:jc w:val="both"/>
        <w:rPr>
          <w:rFonts w:asciiTheme="minorHAnsi" w:hAnsiTheme="minorHAnsi" w:cs="Arial"/>
        </w:rPr>
      </w:pPr>
      <w:r w:rsidRPr="00755231">
        <w:rPr>
          <w:rFonts w:asciiTheme="minorHAnsi" w:hAnsiTheme="minorHAnsi" w:cs="Arial"/>
        </w:rPr>
        <w:t>El Estado de Derecho</w:t>
      </w:r>
    </w:p>
    <w:p w:rsidR="00BD7AC8" w:rsidRPr="00755231" w:rsidRDefault="00BD7AC8" w:rsidP="00BD7AC8">
      <w:pPr>
        <w:numPr>
          <w:ilvl w:val="0"/>
          <w:numId w:val="13"/>
        </w:numPr>
        <w:jc w:val="both"/>
        <w:rPr>
          <w:rFonts w:asciiTheme="minorHAnsi" w:hAnsiTheme="minorHAnsi" w:cs="Arial"/>
        </w:rPr>
      </w:pPr>
      <w:r w:rsidRPr="00755231">
        <w:rPr>
          <w:rFonts w:asciiTheme="minorHAnsi" w:hAnsiTheme="minorHAnsi" w:cs="Arial"/>
        </w:rPr>
        <w:t xml:space="preserve">Condena del Terrorismo </w:t>
      </w:r>
    </w:p>
    <w:p w:rsidR="00BD7AC8" w:rsidRPr="00755231" w:rsidRDefault="00BD7AC8" w:rsidP="00BD7AC8">
      <w:pPr>
        <w:numPr>
          <w:ilvl w:val="0"/>
          <w:numId w:val="11"/>
        </w:numPr>
        <w:jc w:val="both"/>
        <w:rPr>
          <w:rFonts w:asciiTheme="minorHAnsi" w:hAnsiTheme="minorHAnsi" w:cs="Arial"/>
        </w:rPr>
      </w:pPr>
      <w:r w:rsidRPr="00755231">
        <w:rPr>
          <w:rFonts w:asciiTheme="minorHAnsi" w:hAnsiTheme="minorHAnsi" w:cs="Arial"/>
        </w:rPr>
        <w:t>Nacionalidad</w:t>
      </w:r>
    </w:p>
    <w:p w:rsidR="00BD7AC8" w:rsidRPr="00755231" w:rsidRDefault="00BD7AC8" w:rsidP="00BD7AC8">
      <w:pPr>
        <w:numPr>
          <w:ilvl w:val="0"/>
          <w:numId w:val="11"/>
        </w:numPr>
        <w:jc w:val="both"/>
        <w:rPr>
          <w:rFonts w:asciiTheme="minorHAnsi" w:hAnsiTheme="minorHAnsi" w:cs="Arial"/>
        </w:rPr>
      </w:pPr>
      <w:r w:rsidRPr="00755231">
        <w:rPr>
          <w:rFonts w:asciiTheme="minorHAnsi" w:hAnsiTheme="minorHAnsi" w:cs="Arial"/>
        </w:rPr>
        <w:t>Ciudadanía</w:t>
      </w:r>
    </w:p>
    <w:p w:rsidR="00BD7AC8" w:rsidRPr="00755231" w:rsidRDefault="00BD7AC8" w:rsidP="00BD7AC8">
      <w:pPr>
        <w:numPr>
          <w:ilvl w:val="0"/>
          <w:numId w:val="11"/>
        </w:numPr>
        <w:jc w:val="both"/>
        <w:rPr>
          <w:rFonts w:asciiTheme="minorHAnsi" w:hAnsiTheme="minorHAnsi" w:cs="Arial"/>
        </w:rPr>
      </w:pPr>
      <w:r w:rsidRPr="00755231">
        <w:rPr>
          <w:rFonts w:asciiTheme="minorHAnsi" w:hAnsiTheme="minorHAnsi" w:cs="Arial"/>
        </w:rPr>
        <w:t>Sistema electoral público</w:t>
      </w:r>
    </w:p>
    <w:p w:rsidR="00BD7AC8" w:rsidRPr="00755231" w:rsidRDefault="00BD7AC8" w:rsidP="00BD7AC8">
      <w:pPr>
        <w:numPr>
          <w:ilvl w:val="0"/>
          <w:numId w:val="11"/>
        </w:numPr>
        <w:jc w:val="both"/>
        <w:rPr>
          <w:rFonts w:asciiTheme="minorHAnsi" w:hAnsiTheme="minorHAnsi" w:cs="Arial"/>
        </w:rPr>
      </w:pPr>
      <w:r w:rsidRPr="00755231">
        <w:rPr>
          <w:rFonts w:asciiTheme="minorHAnsi" w:hAnsiTheme="minorHAnsi" w:cs="Arial"/>
        </w:rPr>
        <w:t>Derechos y Deberes Constitucionales</w:t>
      </w:r>
    </w:p>
    <w:p w:rsidR="00BD7AC8" w:rsidRPr="00755231" w:rsidRDefault="00BD7AC8" w:rsidP="00BD7AC8">
      <w:pPr>
        <w:numPr>
          <w:ilvl w:val="0"/>
          <w:numId w:val="11"/>
        </w:numPr>
        <w:jc w:val="both"/>
        <w:rPr>
          <w:rFonts w:asciiTheme="minorHAnsi" w:hAnsiTheme="minorHAnsi" w:cs="Arial"/>
        </w:rPr>
      </w:pPr>
      <w:r w:rsidRPr="00755231">
        <w:rPr>
          <w:rFonts w:asciiTheme="minorHAnsi" w:hAnsiTheme="minorHAnsi" w:cs="Arial"/>
        </w:rPr>
        <w:t>Estados de excepción Constitucional</w:t>
      </w:r>
    </w:p>
    <w:p w:rsidR="00BD7AC8" w:rsidRPr="00755231" w:rsidRDefault="00BD7AC8" w:rsidP="00BD7AC8">
      <w:pPr>
        <w:numPr>
          <w:ilvl w:val="0"/>
          <w:numId w:val="11"/>
        </w:numPr>
        <w:jc w:val="both"/>
        <w:rPr>
          <w:rFonts w:asciiTheme="minorHAnsi" w:hAnsiTheme="minorHAnsi" w:cs="Arial"/>
        </w:rPr>
      </w:pPr>
      <w:r w:rsidRPr="00755231">
        <w:rPr>
          <w:rFonts w:asciiTheme="minorHAnsi" w:hAnsiTheme="minorHAnsi" w:cs="Arial"/>
        </w:rPr>
        <w:t>Poder Ejecutivo</w:t>
      </w:r>
    </w:p>
    <w:p w:rsidR="00BD7AC8" w:rsidRPr="00755231" w:rsidRDefault="00BD7AC8" w:rsidP="00BD7AC8">
      <w:pPr>
        <w:numPr>
          <w:ilvl w:val="0"/>
          <w:numId w:val="14"/>
        </w:numPr>
        <w:jc w:val="both"/>
        <w:rPr>
          <w:rFonts w:asciiTheme="minorHAnsi" w:hAnsiTheme="minorHAnsi" w:cs="Arial"/>
        </w:rPr>
      </w:pPr>
      <w:r w:rsidRPr="00755231">
        <w:rPr>
          <w:rFonts w:asciiTheme="minorHAnsi" w:hAnsiTheme="minorHAnsi" w:cs="Arial"/>
        </w:rPr>
        <w:t>Presidente de la República</w:t>
      </w:r>
    </w:p>
    <w:p w:rsidR="00BD7AC8" w:rsidRPr="00755231" w:rsidRDefault="00BD7AC8" w:rsidP="00BD7AC8">
      <w:pPr>
        <w:numPr>
          <w:ilvl w:val="0"/>
          <w:numId w:val="14"/>
        </w:numPr>
        <w:jc w:val="both"/>
        <w:rPr>
          <w:rFonts w:asciiTheme="minorHAnsi" w:hAnsiTheme="minorHAnsi" w:cs="Arial"/>
        </w:rPr>
      </w:pPr>
      <w:r w:rsidRPr="00755231">
        <w:rPr>
          <w:rFonts w:asciiTheme="minorHAnsi" w:hAnsiTheme="minorHAnsi" w:cs="Arial"/>
        </w:rPr>
        <w:t>Ministros de Estado</w:t>
      </w:r>
    </w:p>
    <w:p w:rsidR="00BD7AC8" w:rsidRPr="00755231" w:rsidRDefault="00BD7AC8" w:rsidP="00BD7AC8">
      <w:pPr>
        <w:numPr>
          <w:ilvl w:val="0"/>
          <w:numId w:val="14"/>
        </w:numPr>
        <w:jc w:val="both"/>
        <w:rPr>
          <w:rFonts w:asciiTheme="minorHAnsi" w:hAnsiTheme="minorHAnsi" w:cs="Arial"/>
        </w:rPr>
      </w:pPr>
      <w:r w:rsidRPr="00755231">
        <w:rPr>
          <w:rFonts w:asciiTheme="minorHAnsi" w:hAnsiTheme="minorHAnsi" w:cs="Arial"/>
        </w:rPr>
        <w:t>Bases Generales de la Administración del Estado</w:t>
      </w:r>
    </w:p>
    <w:p w:rsidR="00BD7AC8" w:rsidRPr="00755231" w:rsidRDefault="00BD7AC8" w:rsidP="00BD7AC8">
      <w:pPr>
        <w:numPr>
          <w:ilvl w:val="0"/>
          <w:numId w:val="14"/>
        </w:numPr>
        <w:jc w:val="both"/>
        <w:rPr>
          <w:rFonts w:asciiTheme="minorHAnsi" w:hAnsiTheme="minorHAnsi" w:cs="Arial"/>
        </w:rPr>
      </w:pPr>
      <w:r w:rsidRPr="00755231">
        <w:rPr>
          <w:rFonts w:asciiTheme="minorHAnsi" w:hAnsiTheme="minorHAnsi" w:cs="Arial"/>
        </w:rPr>
        <w:t>Probidad Administrativa</w:t>
      </w:r>
    </w:p>
    <w:p w:rsidR="00BD7AC8" w:rsidRPr="00755231" w:rsidRDefault="00BD7AC8" w:rsidP="00BD7AC8">
      <w:pPr>
        <w:numPr>
          <w:ilvl w:val="0"/>
          <w:numId w:val="12"/>
        </w:numPr>
        <w:jc w:val="both"/>
        <w:rPr>
          <w:rFonts w:asciiTheme="minorHAnsi" w:hAnsiTheme="minorHAnsi" w:cs="Arial"/>
        </w:rPr>
      </w:pPr>
      <w:r w:rsidRPr="00755231">
        <w:rPr>
          <w:rFonts w:asciiTheme="minorHAnsi" w:hAnsiTheme="minorHAnsi" w:cs="Arial"/>
        </w:rPr>
        <w:t>Poder Legislativo</w:t>
      </w:r>
    </w:p>
    <w:p w:rsidR="00BD7AC8" w:rsidRPr="00755231" w:rsidRDefault="00BD7AC8" w:rsidP="00BD7AC8">
      <w:pPr>
        <w:numPr>
          <w:ilvl w:val="0"/>
          <w:numId w:val="12"/>
        </w:numPr>
        <w:jc w:val="both"/>
        <w:rPr>
          <w:rFonts w:asciiTheme="minorHAnsi" w:hAnsiTheme="minorHAnsi" w:cs="Arial"/>
        </w:rPr>
      </w:pPr>
      <w:r w:rsidRPr="00755231">
        <w:rPr>
          <w:rFonts w:asciiTheme="minorHAnsi" w:hAnsiTheme="minorHAnsi" w:cs="Arial"/>
        </w:rPr>
        <w:t>Poder Judicial</w:t>
      </w:r>
    </w:p>
    <w:p w:rsidR="00BD7AC8" w:rsidRPr="00755231" w:rsidRDefault="00BD7AC8" w:rsidP="00BD7AC8">
      <w:pPr>
        <w:numPr>
          <w:ilvl w:val="0"/>
          <w:numId w:val="12"/>
        </w:numPr>
        <w:jc w:val="both"/>
        <w:rPr>
          <w:rFonts w:asciiTheme="minorHAnsi" w:hAnsiTheme="minorHAnsi" w:cs="Arial"/>
        </w:rPr>
      </w:pPr>
      <w:r w:rsidRPr="00755231">
        <w:rPr>
          <w:rFonts w:asciiTheme="minorHAnsi" w:hAnsiTheme="minorHAnsi" w:cs="Arial"/>
        </w:rPr>
        <w:t>Tribunal Constitucional</w:t>
      </w:r>
    </w:p>
    <w:p w:rsidR="00BD7AC8" w:rsidRPr="00755231" w:rsidRDefault="00BD7AC8" w:rsidP="00BD7AC8">
      <w:pPr>
        <w:numPr>
          <w:ilvl w:val="0"/>
          <w:numId w:val="12"/>
        </w:numPr>
        <w:jc w:val="both"/>
        <w:rPr>
          <w:rFonts w:asciiTheme="minorHAnsi" w:hAnsiTheme="minorHAnsi" w:cs="Arial"/>
        </w:rPr>
      </w:pPr>
      <w:r w:rsidRPr="00755231">
        <w:rPr>
          <w:rFonts w:asciiTheme="minorHAnsi" w:hAnsiTheme="minorHAnsi" w:cs="Arial"/>
        </w:rPr>
        <w:t>Justicia Electoral</w:t>
      </w:r>
    </w:p>
    <w:p w:rsidR="00BD7AC8" w:rsidRPr="00755231" w:rsidRDefault="00BD7AC8" w:rsidP="00BD7AC8">
      <w:pPr>
        <w:numPr>
          <w:ilvl w:val="0"/>
          <w:numId w:val="12"/>
        </w:numPr>
        <w:jc w:val="both"/>
        <w:rPr>
          <w:rFonts w:asciiTheme="minorHAnsi" w:hAnsiTheme="minorHAnsi" w:cs="Arial"/>
        </w:rPr>
      </w:pPr>
      <w:r w:rsidRPr="00755231">
        <w:rPr>
          <w:rFonts w:asciiTheme="minorHAnsi" w:hAnsiTheme="minorHAnsi" w:cs="Arial"/>
        </w:rPr>
        <w:t>Contraloría General de la República</w:t>
      </w:r>
    </w:p>
    <w:p w:rsidR="00BD7AC8" w:rsidRPr="00755231" w:rsidRDefault="00BD7AC8" w:rsidP="00BD7AC8">
      <w:pPr>
        <w:numPr>
          <w:ilvl w:val="0"/>
          <w:numId w:val="12"/>
        </w:numPr>
        <w:jc w:val="both"/>
        <w:rPr>
          <w:rFonts w:asciiTheme="minorHAnsi" w:hAnsiTheme="minorHAnsi" w:cs="Arial"/>
        </w:rPr>
      </w:pPr>
      <w:r w:rsidRPr="00755231">
        <w:rPr>
          <w:rFonts w:asciiTheme="minorHAnsi" w:hAnsiTheme="minorHAnsi" w:cs="Arial"/>
        </w:rPr>
        <w:lastRenderedPageBreak/>
        <w:t>Consejo de Seguridad Nacional</w:t>
      </w:r>
    </w:p>
    <w:p w:rsidR="00BD7AC8" w:rsidRPr="00755231" w:rsidRDefault="00BD7AC8" w:rsidP="00BD7AC8">
      <w:pPr>
        <w:numPr>
          <w:ilvl w:val="1"/>
          <w:numId w:val="12"/>
        </w:numPr>
        <w:tabs>
          <w:tab w:val="clear" w:pos="1440"/>
          <w:tab w:val="num" w:pos="1800"/>
        </w:tabs>
        <w:ind w:left="1800" w:hanging="360"/>
        <w:jc w:val="both"/>
        <w:rPr>
          <w:rFonts w:asciiTheme="minorHAnsi" w:hAnsiTheme="minorHAnsi" w:cs="Arial"/>
        </w:rPr>
      </w:pPr>
      <w:r w:rsidRPr="00755231">
        <w:rPr>
          <w:rFonts w:asciiTheme="minorHAnsi" w:hAnsiTheme="minorHAnsi" w:cs="Arial"/>
        </w:rPr>
        <w:t>Fuerzas Armadas, de Orden y Seguridad Pública</w:t>
      </w:r>
    </w:p>
    <w:p w:rsidR="00BD7AC8" w:rsidRPr="00755231" w:rsidRDefault="00BD7AC8" w:rsidP="00BD7AC8">
      <w:pPr>
        <w:numPr>
          <w:ilvl w:val="1"/>
          <w:numId w:val="12"/>
        </w:numPr>
        <w:tabs>
          <w:tab w:val="clear" w:pos="1440"/>
          <w:tab w:val="num" w:pos="1800"/>
        </w:tabs>
        <w:ind w:left="1800" w:hanging="360"/>
        <w:jc w:val="both"/>
        <w:rPr>
          <w:rFonts w:asciiTheme="minorHAnsi" w:hAnsiTheme="minorHAnsi" w:cs="Arial"/>
        </w:rPr>
      </w:pPr>
      <w:r w:rsidRPr="00755231">
        <w:rPr>
          <w:rFonts w:asciiTheme="minorHAnsi" w:hAnsiTheme="minorHAnsi" w:cs="Arial"/>
        </w:rPr>
        <w:t>Banco Central</w:t>
      </w:r>
    </w:p>
    <w:p w:rsidR="00BD7AC8" w:rsidRPr="00755231" w:rsidRDefault="00BD7AC8" w:rsidP="00BD7AC8">
      <w:pPr>
        <w:numPr>
          <w:ilvl w:val="1"/>
          <w:numId w:val="12"/>
        </w:numPr>
        <w:tabs>
          <w:tab w:val="clear" w:pos="1440"/>
          <w:tab w:val="num" w:pos="1800"/>
        </w:tabs>
        <w:ind w:left="1800" w:hanging="360"/>
        <w:jc w:val="both"/>
        <w:rPr>
          <w:rFonts w:asciiTheme="minorHAnsi" w:hAnsiTheme="minorHAnsi" w:cs="Arial"/>
        </w:rPr>
      </w:pPr>
      <w:r w:rsidRPr="00755231">
        <w:rPr>
          <w:rFonts w:asciiTheme="minorHAnsi" w:hAnsiTheme="minorHAnsi" w:cs="Arial"/>
        </w:rPr>
        <w:t>Régimen Jurídico del Gobierno y Administración Interna del Estado.</w:t>
      </w:r>
    </w:p>
    <w:p w:rsidR="00BD7AC8" w:rsidRPr="00755231" w:rsidRDefault="00BD7AC8" w:rsidP="00BD7AC8">
      <w:pPr>
        <w:numPr>
          <w:ilvl w:val="1"/>
          <w:numId w:val="12"/>
        </w:numPr>
        <w:tabs>
          <w:tab w:val="clear" w:pos="1440"/>
          <w:tab w:val="num" w:pos="1800"/>
        </w:tabs>
        <w:ind w:left="1800" w:hanging="360"/>
        <w:jc w:val="both"/>
        <w:rPr>
          <w:rFonts w:asciiTheme="minorHAnsi" w:hAnsiTheme="minorHAnsi" w:cs="Arial"/>
        </w:rPr>
      </w:pPr>
      <w:r w:rsidRPr="00755231">
        <w:rPr>
          <w:rFonts w:asciiTheme="minorHAnsi" w:hAnsiTheme="minorHAnsi" w:cs="Arial"/>
        </w:rPr>
        <w:t>Reformas de la Constitución.</w:t>
      </w:r>
    </w:p>
    <w:p w:rsidR="00755231" w:rsidRPr="00755231" w:rsidRDefault="00755231" w:rsidP="00755231">
      <w:pPr>
        <w:rPr>
          <w:lang w:val="es-CL"/>
        </w:rPr>
      </w:pPr>
    </w:p>
    <w:p w:rsidR="00BD7AC8" w:rsidRPr="00755231" w:rsidRDefault="00BD7AC8" w:rsidP="00BD7AC8">
      <w:pPr>
        <w:pStyle w:val="Ttulo5"/>
        <w:numPr>
          <w:ilvl w:val="0"/>
          <w:numId w:val="3"/>
        </w:numPr>
        <w:rPr>
          <w:rFonts w:asciiTheme="minorHAnsi" w:hAnsiTheme="minorHAnsi"/>
          <w:szCs w:val="24"/>
          <w:lang w:val="es-ES"/>
        </w:rPr>
      </w:pPr>
      <w:r w:rsidRPr="00755231">
        <w:rPr>
          <w:rFonts w:asciiTheme="minorHAnsi" w:hAnsiTheme="minorHAnsi"/>
          <w:szCs w:val="24"/>
          <w:lang w:val="es-ES"/>
        </w:rPr>
        <w:t>M</w:t>
      </w:r>
      <w:bookmarkStart w:id="0" w:name="_GoBack"/>
      <w:bookmarkEnd w:id="0"/>
      <w:r w:rsidRPr="00755231">
        <w:rPr>
          <w:rFonts w:asciiTheme="minorHAnsi" w:hAnsiTheme="minorHAnsi"/>
          <w:szCs w:val="24"/>
          <w:lang w:val="es-ES"/>
        </w:rPr>
        <w:t>ETODOLOGIA</w:t>
      </w:r>
    </w:p>
    <w:p w:rsidR="00BD7AC8" w:rsidRPr="00755231" w:rsidRDefault="00BD7AC8">
      <w:pPr>
        <w:pStyle w:val="Sangradetextonormal"/>
        <w:ind w:left="708" w:firstLine="0"/>
        <w:rPr>
          <w:rFonts w:asciiTheme="minorHAnsi" w:hAnsiTheme="minorHAnsi" w:cs="Arial"/>
        </w:rPr>
      </w:pPr>
      <w:r w:rsidRPr="00755231">
        <w:rPr>
          <w:rFonts w:asciiTheme="minorHAnsi" w:hAnsiTheme="minorHAnsi" w:cs="Arial"/>
        </w:rPr>
        <w:t>Las clases de este semestre se ceñirán a las normas comunes a estos ramos de Derecho, como son las exposiciones, ejercicios, control de lectura y discusión temática con los alumnos con el fin de lograr una mejor comunicación.</w:t>
      </w:r>
    </w:p>
    <w:p w:rsidR="00BD7AC8" w:rsidRPr="00755231" w:rsidRDefault="00BD7AC8">
      <w:pPr>
        <w:jc w:val="both"/>
        <w:rPr>
          <w:rFonts w:asciiTheme="minorHAnsi" w:hAnsiTheme="minorHAnsi" w:cs="Arial"/>
        </w:rPr>
      </w:pPr>
    </w:p>
    <w:p w:rsidR="00BD7AC8" w:rsidRPr="00755231" w:rsidRDefault="00BD7AC8">
      <w:pPr>
        <w:jc w:val="both"/>
        <w:rPr>
          <w:rFonts w:asciiTheme="minorHAnsi" w:hAnsiTheme="minorHAnsi" w:cs="Arial"/>
        </w:rPr>
      </w:pPr>
    </w:p>
    <w:p w:rsidR="00BD7AC8" w:rsidRPr="00755231" w:rsidRDefault="00BD7AC8" w:rsidP="00BD7AC8">
      <w:pPr>
        <w:pStyle w:val="Ttulo5"/>
        <w:numPr>
          <w:ilvl w:val="0"/>
          <w:numId w:val="3"/>
        </w:numPr>
        <w:rPr>
          <w:rFonts w:asciiTheme="minorHAnsi" w:hAnsiTheme="minorHAnsi"/>
          <w:szCs w:val="24"/>
          <w:lang w:val="es-ES"/>
        </w:rPr>
      </w:pPr>
      <w:r w:rsidRPr="00755231">
        <w:rPr>
          <w:rFonts w:asciiTheme="minorHAnsi" w:hAnsiTheme="minorHAnsi"/>
          <w:szCs w:val="24"/>
          <w:lang w:val="es-ES"/>
        </w:rPr>
        <w:t>EVALUACION</w:t>
      </w:r>
    </w:p>
    <w:p w:rsidR="00BD7AC8" w:rsidRPr="00755231" w:rsidRDefault="00BD7AC8">
      <w:pPr>
        <w:ind w:left="708"/>
        <w:jc w:val="both"/>
        <w:rPr>
          <w:rFonts w:asciiTheme="minorHAnsi" w:hAnsiTheme="minorHAnsi" w:cs="Arial"/>
        </w:rPr>
      </w:pPr>
      <w:r w:rsidRPr="00755231">
        <w:rPr>
          <w:rFonts w:asciiTheme="minorHAnsi" w:hAnsiTheme="minorHAnsi" w:cs="Arial"/>
        </w:rPr>
        <w:t>Evaluaciones parciales</w:t>
      </w:r>
      <w:r w:rsidRPr="00755231">
        <w:rPr>
          <w:rFonts w:asciiTheme="minorHAnsi" w:hAnsiTheme="minorHAnsi" w:cs="Arial"/>
        </w:rPr>
        <w:tab/>
      </w:r>
      <w:r w:rsidR="0063746C" w:rsidRPr="00755231">
        <w:rPr>
          <w:rFonts w:asciiTheme="minorHAnsi" w:hAnsiTheme="minorHAnsi" w:cs="Arial"/>
        </w:rPr>
        <w:tab/>
      </w:r>
      <w:r w:rsidRPr="00755231">
        <w:rPr>
          <w:rFonts w:asciiTheme="minorHAnsi" w:hAnsiTheme="minorHAnsi" w:cs="Arial"/>
        </w:rPr>
        <w:t>60%</w:t>
      </w:r>
    </w:p>
    <w:p w:rsidR="00BD7AC8" w:rsidRPr="00755231" w:rsidRDefault="00BD7AC8">
      <w:pPr>
        <w:pStyle w:val="Ttulo8"/>
        <w:ind w:left="708"/>
        <w:rPr>
          <w:rFonts w:asciiTheme="minorHAnsi" w:hAnsiTheme="minorHAnsi"/>
          <w:color w:val="000000"/>
          <w:sz w:val="24"/>
          <w:u w:val="none"/>
        </w:rPr>
      </w:pPr>
      <w:r w:rsidRPr="00755231">
        <w:rPr>
          <w:rFonts w:asciiTheme="minorHAnsi" w:hAnsiTheme="minorHAnsi"/>
          <w:color w:val="000000"/>
          <w:sz w:val="24"/>
          <w:u w:val="none"/>
        </w:rPr>
        <w:t>Prueba Global</w:t>
      </w:r>
      <w:r w:rsidRPr="00755231">
        <w:rPr>
          <w:rFonts w:asciiTheme="minorHAnsi" w:hAnsiTheme="minorHAnsi"/>
          <w:color w:val="000000"/>
          <w:sz w:val="24"/>
          <w:u w:val="none"/>
        </w:rPr>
        <w:tab/>
      </w:r>
      <w:r w:rsidRPr="00755231">
        <w:rPr>
          <w:rFonts w:asciiTheme="minorHAnsi" w:hAnsiTheme="minorHAnsi"/>
          <w:color w:val="000000"/>
          <w:sz w:val="24"/>
          <w:u w:val="none"/>
        </w:rPr>
        <w:tab/>
      </w:r>
      <w:r w:rsidR="00755231">
        <w:rPr>
          <w:rFonts w:asciiTheme="minorHAnsi" w:hAnsiTheme="minorHAnsi"/>
          <w:color w:val="000000"/>
          <w:sz w:val="24"/>
          <w:u w:val="none"/>
        </w:rPr>
        <w:tab/>
      </w:r>
      <w:r w:rsidRPr="00755231">
        <w:rPr>
          <w:rFonts w:asciiTheme="minorHAnsi" w:hAnsiTheme="minorHAnsi"/>
          <w:color w:val="000000"/>
          <w:sz w:val="24"/>
          <w:u w:val="none"/>
        </w:rPr>
        <w:tab/>
        <w:t>40%</w:t>
      </w:r>
    </w:p>
    <w:p w:rsidR="00BD7AC8" w:rsidRPr="00755231" w:rsidRDefault="00BD7AC8">
      <w:pPr>
        <w:jc w:val="both"/>
        <w:rPr>
          <w:rFonts w:asciiTheme="minorHAnsi" w:hAnsiTheme="minorHAnsi" w:cs="Arial"/>
        </w:rPr>
      </w:pPr>
    </w:p>
    <w:p w:rsidR="00492C79" w:rsidRPr="00755231" w:rsidRDefault="00492C79">
      <w:pPr>
        <w:jc w:val="both"/>
        <w:rPr>
          <w:rFonts w:asciiTheme="minorHAnsi" w:hAnsiTheme="minorHAnsi" w:cs="Arial"/>
        </w:rPr>
      </w:pPr>
    </w:p>
    <w:p w:rsidR="00492C79" w:rsidRPr="00755231" w:rsidRDefault="00492C79" w:rsidP="00492C79">
      <w:pPr>
        <w:pStyle w:val="Ttulo3"/>
        <w:rPr>
          <w:rFonts w:asciiTheme="minorHAnsi" w:hAnsiTheme="minorHAnsi"/>
          <w:b/>
          <w:sz w:val="24"/>
          <w:u w:val="none"/>
        </w:rPr>
      </w:pPr>
      <w:r w:rsidRPr="00755231">
        <w:rPr>
          <w:rFonts w:asciiTheme="minorHAnsi" w:hAnsiTheme="minorHAnsi"/>
          <w:b/>
          <w:sz w:val="24"/>
          <w:u w:val="none"/>
        </w:rPr>
        <w:t>VII.</w:t>
      </w:r>
      <w:r w:rsidRPr="00755231">
        <w:rPr>
          <w:rFonts w:asciiTheme="minorHAnsi" w:hAnsiTheme="minorHAnsi"/>
          <w:b/>
          <w:sz w:val="24"/>
          <w:u w:val="none"/>
        </w:rPr>
        <w:tab/>
        <w:t>NORMAS SOBRE ETICA Y RESPETO ACADEMICO</w:t>
      </w:r>
    </w:p>
    <w:p w:rsidR="00492C79" w:rsidRPr="00755231" w:rsidRDefault="00492C79" w:rsidP="00492C79">
      <w:pPr>
        <w:pStyle w:val="Ttulo3"/>
        <w:ind w:left="708"/>
        <w:rPr>
          <w:rFonts w:asciiTheme="minorHAnsi" w:hAnsiTheme="minorHAnsi"/>
          <w:sz w:val="24"/>
          <w:u w:val="none"/>
        </w:rPr>
      </w:pPr>
      <w:r w:rsidRPr="00755231">
        <w:rPr>
          <w:rFonts w:asciiTheme="minorHAnsi" w:hAnsiTheme="minorHAnsi"/>
          <w:sz w:val="24"/>
          <w:u w:val="none"/>
        </w:rPr>
        <w:t>En el transcurso del curso, y en particular en la elaboración de los trabajos y realización de pruebas, se espera que las y los estudiantes mantengan una conducta de respeto para con el trabajo de sus compañeros, así como también para con la obra de otros. En este sentido, se espera que los alumnos sean rigurosos en lo que respecta al citar artículos o textos, y en la elaboración de los trabajos de investigación. En particular, las y los estudiantes deberán evitar:</w:t>
      </w:r>
    </w:p>
    <w:p w:rsidR="00492C79" w:rsidRPr="00755231" w:rsidRDefault="00492C79" w:rsidP="00492C79">
      <w:pPr>
        <w:rPr>
          <w:rFonts w:asciiTheme="minorHAnsi" w:hAnsiTheme="minorHAnsi"/>
        </w:rPr>
      </w:pPr>
      <w:r w:rsidRPr="00755231">
        <w:rPr>
          <w:rFonts w:asciiTheme="minorHAnsi" w:hAnsiTheme="minorHAnsi"/>
        </w:rPr>
        <w:br w:type="page"/>
      </w:r>
    </w:p>
    <w:p w:rsidR="00492C79" w:rsidRPr="00755231" w:rsidRDefault="00492C79" w:rsidP="00492C79">
      <w:pPr>
        <w:pStyle w:val="Ttulo3"/>
        <w:numPr>
          <w:ilvl w:val="0"/>
          <w:numId w:val="17"/>
        </w:numPr>
        <w:tabs>
          <w:tab w:val="clear" w:pos="720"/>
          <w:tab w:val="num" w:pos="1428"/>
        </w:tabs>
        <w:ind w:left="1428"/>
        <w:rPr>
          <w:rFonts w:asciiTheme="minorHAnsi" w:hAnsiTheme="minorHAnsi"/>
          <w:sz w:val="24"/>
          <w:u w:val="none"/>
        </w:rPr>
      </w:pPr>
      <w:r w:rsidRPr="00755231">
        <w:rPr>
          <w:rFonts w:asciiTheme="minorHAnsi" w:hAnsiTheme="minorHAnsi"/>
          <w:sz w:val="24"/>
          <w:u w:val="none"/>
        </w:rPr>
        <w:lastRenderedPageBreak/>
        <w:t>Copiar trabajos, ya sea en su totalidad, párrafos o frases de éstos.</w:t>
      </w:r>
    </w:p>
    <w:p w:rsidR="00492C79" w:rsidRPr="00755231" w:rsidRDefault="00492C79" w:rsidP="00492C79">
      <w:pPr>
        <w:pStyle w:val="Ttulo3"/>
        <w:numPr>
          <w:ilvl w:val="0"/>
          <w:numId w:val="17"/>
        </w:numPr>
        <w:tabs>
          <w:tab w:val="clear" w:pos="720"/>
          <w:tab w:val="num" w:pos="1428"/>
        </w:tabs>
        <w:ind w:left="1428"/>
        <w:rPr>
          <w:rFonts w:asciiTheme="minorHAnsi" w:hAnsiTheme="minorHAnsi"/>
          <w:sz w:val="24"/>
          <w:u w:val="none"/>
        </w:rPr>
      </w:pPr>
      <w:r w:rsidRPr="00755231">
        <w:rPr>
          <w:rFonts w:asciiTheme="minorHAnsi" w:hAnsiTheme="minorHAnsi"/>
          <w:sz w:val="24"/>
          <w:u w:val="none"/>
        </w:rPr>
        <w:t xml:space="preserve">Incluir en sus trabajos o ensayos citas textuales sin una adecuada cita. </w:t>
      </w:r>
    </w:p>
    <w:p w:rsidR="00492C79" w:rsidRPr="00755231" w:rsidRDefault="00492C79" w:rsidP="00492C79">
      <w:pPr>
        <w:pStyle w:val="Ttulo3"/>
        <w:numPr>
          <w:ilvl w:val="0"/>
          <w:numId w:val="17"/>
        </w:numPr>
        <w:tabs>
          <w:tab w:val="clear" w:pos="720"/>
          <w:tab w:val="num" w:pos="1428"/>
        </w:tabs>
        <w:ind w:left="1428"/>
        <w:rPr>
          <w:rFonts w:asciiTheme="minorHAnsi" w:hAnsiTheme="minorHAnsi"/>
          <w:sz w:val="24"/>
          <w:u w:val="none"/>
        </w:rPr>
      </w:pPr>
      <w:r w:rsidRPr="00755231">
        <w:rPr>
          <w:rFonts w:asciiTheme="minorHAnsi" w:hAnsiTheme="minorHAnsi"/>
          <w:sz w:val="24"/>
          <w:u w:val="none"/>
        </w:rPr>
        <w:t>Incluir en sus trabajos o ensayos artículos o reportajes aparecidos en medios de comunicación, sin la respectiva cita.</w:t>
      </w:r>
    </w:p>
    <w:p w:rsidR="00492C79" w:rsidRPr="00755231" w:rsidRDefault="00492C79" w:rsidP="00492C79">
      <w:pPr>
        <w:pStyle w:val="Ttulo3"/>
        <w:numPr>
          <w:ilvl w:val="0"/>
          <w:numId w:val="17"/>
        </w:numPr>
        <w:tabs>
          <w:tab w:val="clear" w:pos="720"/>
          <w:tab w:val="num" w:pos="1428"/>
        </w:tabs>
        <w:ind w:left="1428"/>
        <w:rPr>
          <w:rFonts w:asciiTheme="minorHAnsi" w:hAnsiTheme="minorHAnsi"/>
          <w:sz w:val="24"/>
          <w:u w:val="none"/>
        </w:rPr>
      </w:pPr>
      <w:r w:rsidRPr="00755231">
        <w:rPr>
          <w:rFonts w:asciiTheme="minorHAnsi" w:hAnsiTheme="minorHAnsi"/>
          <w:sz w:val="24"/>
          <w:u w:val="none"/>
        </w:rPr>
        <w:t xml:space="preserve">Considerar en sus trabajos entrevistas que no hayan sido debidamente realizadas o encuestas que no hayan sido aplicadas. </w:t>
      </w:r>
    </w:p>
    <w:p w:rsidR="00492C79" w:rsidRPr="00755231" w:rsidRDefault="00492C79" w:rsidP="00492C79">
      <w:pPr>
        <w:pStyle w:val="Ttulo3"/>
        <w:ind w:left="708"/>
        <w:rPr>
          <w:rFonts w:asciiTheme="minorHAnsi" w:hAnsiTheme="minorHAnsi"/>
          <w:sz w:val="24"/>
          <w:u w:val="none"/>
        </w:rPr>
      </w:pPr>
    </w:p>
    <w:p w:rsidR="00492C79" w:rsidRPr="00755231" w:rsidRDefault="00492C79" w:rsidP="00492C79">
      <w:pPr>
        <w:pStyle w:val="Ttulo3"/>
        <w:ind w:left="708"/>
        <w:rPr>
          <w:rFonts w:asciiTheme="minorHAnsi" w:hAnsiTheme="minorHAnsi"/>
          <w:sz w:val="24"/>
          <w:u w:val="none"/>
        </w:rPr>
      </w:pPr>
      <w:r w:rsidRPr="00755231">
        <w:rPr>
          <w:rFonts w:asciiTheme="minorHAnsi" w:hAnsiTheme="minorHAnsi"/>
          <w:sz w:val="24"/>
          <w:u w:val="none"/>
        </w:rPr>
        <w:t xml:space="preserve">Según el Reglamento de Conducta de los Estudiantes de la Universidad de Chile, los alumnos que cometen fraude en exámenes, controles u otras actividades académicas, incurren en una infracción especialmente grave </w:t>
      </w:r>
      <w:smartTag w:uri="isiresearchsoft-com/cwyw" w:element="citation">
        <w:r w:rsidRPr="00755231">
          <w:rPr>
            <w:rFonts w:asciiTheme="minorHAnsi" w:hAnsiTheme="minorHAnsi"/>
            <w:sz w:val="24"/>
            <w:u w:val="none"/>
          </w:rPr>
          <w:t>(Art. 5º, b)</w:t>
        </w:r>
      </w:smartTag>
      <w:r w:rsidRPr="00755231">
        <w:rPr>
          <w:rFonts w:asciiTheme="minorHAnsi" w:hAnsiTheme="minorHAnsi"/>
          <w:sz w:val="24"/>
          <w:u w:val="none"/>
        </w:rPr>
        <w:t xml:space="preserve">), lo que da lugar a una investigación sumaria que puede derivar en una censura por escrito, la suspensión de actividades universitarias o la expulsión de la universidad </w:t>
      </w:r>
      <w:smartTag w:uri="isiresearchsoft-com/cwyw" w:element="citation">
        <w:r w:rsidRPr="00755231">
          <w:rPr>
            <w:rFonts w:asciiTheme="minorHAnsi" w:hAnsiTheme="minorHAnsi"/>
            <w:sz w:val="24"/>
            <w:u w:val="none"/>
          </w:rPr>
          <w:t>(Art. 26º)</w:t>
        </w:r>
      </w:smartTag>
      <w:r w:rsidRPr="00755231">
        <w:rPr>
          <w:rFonts w:asciiTheme="minorHAnsi" w:hAnsiTheme="minorHAnsi"/>
          <w:sz w:val="24"/>
          <w:u w:val="none"/>
        </w:rPr>
        <w:t xml:space="preserve">. </w:t>
      </w:r>
    </w:p>
    <w:p w:rsidR="00BD7AC8" w:rsidRPr="00755231" w:rsidRDefault="00BD7AC8">
      <w:pPr>
        <w:jc w:val="both"/>
        <w:rPr>
          <w:rFonts w:asciiTheme="minorHAnsi" w:hAnsiTheme="minorHAnsi" w:cs="Arial"/>
        </w:rPr>
      </w:pPr>
    </w:p>
    <w:p w:rsidR="00BD7AC8" w:rsidRPr="00755231" w:rsidRDefault="00BD7AC8">
      <w:pPr>
        <w:pStyle w:val="Ttulo5"/>
        <w:numPr>
          <w:ilvl w:val="0"/>
          <w:numId w:val="0"/>
        </w:numPr>
        <w:rPr>
          <w:rFonts w:asciiTheme="minorHAnsi" w:hAnsiTheme="minorHAnsi"/>
          <w:szCs w:val="24"/>
          <w:lang w:val="es-ES"/>
        </w:rPr>
      </w:pPr>
    </w:p>
    <w:p w:rsidR="00BD7AC8" w:rsidRPr="00755231" w:rsidRDefault="00BD7AC8">
      <w:pPr>
        <w:pStyle w:val="Ttulo5"/>
        <w:numPr>
          <w:ilvl w:val="0"/>
          <w:numId w:val="0"/>
        </w:numPr>
        <w:rPr>
          <w:rFonts w:asciiTheme="minorHAnsi" w:hAnsiTheme="minorHAnsi"/>
          <w:szCs w:val="24"/>
          <w:lang w:val="es-ES"/>
        </w:rPr>
      </w:pPr>
      <w:r w:rsidRPr="00755231">
        <w:rPr>
          <w:rFonts w:asciiTheme="minorHAnsi" w:hAnsiTheme="minorHAnsi"/>
          <w:szCs w:val="24"/>
          <w:lang w:val="es-ES"/>
        </w:rPr>
        <w:t>V</w:t>
      </w:r>
      <w:r w:rsidR="00492C79" w:rsidRPr="00755231">
        <w:rPr>
          <w:rFonts w:asciiTheme="minorHAnsi" w:hAnsiTheme="minorHAnsi"/>
          <w:szCs w:val="24"/>
          <w:lang w:val="es-ES"/>
        </w:rPr>
        <w:t>I</w:t>
      </w:r>
      <w:r w:rsidRPr="00755231">
        <w:rPr>
          <w:rFonts w:asciiTheme="minorHAnsi" w:hAnsiTheme="minorHAnsi"/>
          <w:szCs w:val="24"/>
          <w:lang w:val="es-ES"/>
        </w:rPr>
        <w:t>II.</w:t>
      </w:r>
      <w:r w:rsidRPr="00755231">
        <w:rPr>
          <w:rFonts w:asciiTheme="minorHAnsi" w:hAnsiTheme="minorHAnsi"/>
          <w:szCs w:val="24"/>
          <w:lang w:val="es-ES"/>
        </w:rPr>
        <w:tab/>
        <w:t>BIBLIOGRAFIA</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Texto actualizado de la Constitución de 1980.</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“150 años de Evolución Constitucional”, Julio Heisse.</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“Historia Constitucional de Chile”, Fernando Campos H.</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“Tratado de Derecho Constitucional” I,  II, III y IV, Alejandro Silva B.</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“Manual de Derecho Político” I y II, Mario Verdugo y Ana María García.</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“Manual de la Constitución de 1980”, Rodolfo Vio, Editorial Colchagua, 1988.</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“Tratado de la Constitución de 1980”, José Luis Cea, Editorial Jurídica, 1988.</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“Manual de Derecho Constitucional”, Germán Urzúa Valenzuela, Edit. Jurídica de Chile.</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Derecho Constitucional”, (Tomo I y II), Emilio Pfeffer U., Mario Verdugo y Humberto Nogueira.</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“La Constitución Política”. Centro de Asesoría y Estudios Legislativos, Universidad Católica de Chile.</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Derecho Político, Héctor Nogueira y Francisco Cumplido.</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Teoría de la Constitución, Héctor Nogueira y Francisco Cumplido.</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“Teoría del Gobierno” José Luis Cea Egaña.</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Fallos del Tribunal Constitucional</w:t>
      </w:r>
    </w:p>
    <w:p w:rsidR="00BD7AC8" w:rsidRPr="00755231" w:rsidRDefault="00BD7AC8" w:rsidP="00BD7AC8">
      <w:pPr>
        <w:numPr>
          <w:ilvl w:val="0"/>
          <w:numId w:val="15"/>
        </w:numPr>
        <w:ind w:right="-320"/>
        <w:jc w:val="both"/>
        <w:rPr>
          <w:rFonts w:asciiTheme="minorHAnsi" w:hAnsiTheme="minorHAnsi" w:cs="Arial"/>
        </w:rPr>
      </w:pPr>
      <w:r w:rsidRPr="00755231">
        <w:rPr>
          <w:rFonts w:asciiTheme="minorHAnsi" w:hAnsiTheme="minorHAnsi" w:cs="Arial"/>
        </w:rPr>
        <w:t>Fallos de la Corte Suprema.</w:t>
      </w:r>
    </w:p>
    <w:p w:rsidR="00BD7AC8" w:rsidRPr="00755231" w:rsidRDefault="00BD7AC8" w:rsidP="00BD7AC8">
      <w:pPr>
        <w:numPr>
          <w:ilvl w:val="0"/>
          <w:numId w:val="15"/>
        </w:numPr>
        <w:jc w:val="both"/>
        <w:rPr>
          <w:rFonts w:asciiTheme="minorHAnsi" w:hAnsiTheme="minorHAnsi" w:cs="Arial"/>
        </w:rPr>
      </w:pPr>
      <w:r w:rsidRPr="00755231">
        <w:rPr>
          <w:rFonts w:asciiTheme="minorHAnsi" w:hAnsiTheme="minorHAnsi" w:cs="Arial"/>
        </w:rPr>
        <w:t>Dictámenes de la Contraloría General de la República.</w:t>
      </w:r>
    </w:p>
    <w:p w:rsidR="00BD7AC8" w:rsidRPr="00755231" w:rsidRDefault="00BD7AC8">
      <w:pPr>
        <w:tabs>
          <w:tab w:val="num" w:pos="-3402"/>
        </w:tabs>
        <w:ind w:left="708"/>
        <w:jc w:val="both"/>
        <w:rPr>
          <w:rFonts w:asciiTheme="minorHAnsi" w:hAnsiTheme="minorHAnsi" w:cs="Arial"/>
        </w:rPr>
      </w:pPr>
    </w:p>
    <w:p w:rsidR="00BD7AC8" w:rsidRPr="00755231" w:rsidRDefault="00BD7AC8">
      <w:pPr>
        <w:jc w:val="both"/>
        <w:rPr>
          <w:rFonts w:asciiTheme="minorHAnsi" w:hAnsiTheme="minorHAnsi" w:cs="Arial"/>
        </w:rPr>
      </w:pPr>
    </w:p>
    <w:p w:rsidR="00BD7AC8" w:rsidRPr="00755231" w:rsidRDefault="00BD7AC8">
      <w:pPr>
        <w:pStyle w:val="Ttulo5"/>
        <w:numPr>
          <w:ilvl w:val="0"/>
          <w:numId w:val="0"/>
        </w:numPr>
        <w:rPr>
          <w:rFonts w:asciiTheme="minorHAnsi" w:hAnsiTheme="minorHAnsi"/>
          <w:szCs w:val="24"/>
          <w:lang w:val="es-ES"/>
        </w:rPr>
      </w:pPr>
      <w:r w:rsidRPr="00755231">
        <w:rPr>
          <w:rFonts w:asciiTheme="minorHAnsi" w:hAnsiTheme="minorHAnsi"/>
          <w:szCs w:val="24"/>
          <w:lang w:val="es-ES"/>
        </w:rPr>
        <w:t>I</w:t>
      </w:r>
      <w:r w:rsidR="00492C79" w:rsidRPr="00755231">
        <w:rPr>
          <w:rFonts w:asciiTheme="minorHAnsi" w:hAnsiTheme="minorHAnsi"/>
          <w:szCs w:val="24"/>
          <w:lang w:val="es-ES"/>
        </w:rPr>
        <w:t>X</w:t>
      </w:r>
      <w:r w:rsidRPr="00755231">
        <w:rPr>
          <w:rFonts w:asciiTheme="minorHAnsi" w:hAnsiTheme="minorHAnsi"/>
          <w:szCs w:val="24"/>
          <w:lang w:val="es-ES"/>
        </w:rPr>
        <w:t>.</w:t>
      </w:r>
      <w:r w:rsidRPr="00755231">
        <w:rPr>
          <w:rFonts w:asciiTheme="minorHAnsi" w:hAnsiTheme="minorHAnsi"/>
          <w:szCs w:val="24"/>
          <w:lang w:val="es-ES"/>
        </w:rPr>
        <w:tab/>
        <w:t xml:space="preserve">HORARIO DE ATENCION ALUMNOS </w:t>
      </w:r>
    </w:p>
    <w:p w:rsidR="00BD7AC8" w:rsidRPr="00755231" w:rsidRDefault="00BD7AC8" w:rsidP="00755231">
      <w:pPr>
        <w:ind w:left="708"/>
        <w:rPr>
          <w:rFonts w:asciiTheme="minorHAnsi" w:hAnsiTheme="minorHAnsi" w:cs="Arial"/>
          <w:lang w:val="es-ES_tradnl"/>
        </w:rPr>
      </w:pPr>
      <w:r w:rsidRPr="00755231">
        <w:rPr>
          <w:rFonts w:asciiTheme="minorHAnsi" w:hAnsiTheme="minorHAnsi" w:cs="Arial"/>
          <w:lang w:val="es-ES_tradnl"/>
        </w:rPr>
        <w:t>En la Sala de Profesores, antes o después de cada clase, previo acuerdo con el profesor.</w:t>
      </w:r>
    </w:p>
    <w:sectPr w:rsidR="00BD7AC8" w:rsidRPr="00755231" w:rsidSect="0063746C">
      <w:headerReference w:type="default" r:id="rId7"/>
      <w:footerReference w:type="default" r:id="rId8"/>
      <w:pgSz w:w="12242" w:h="15842" w:code="1"/>
      <w:pgMar w:top="284" w:right="1134" w:bottom="1418" w:left="1418" w:header="28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6FA" w:rsidRDefault="00EA46FA">
      <w:r>
        <w:separator/>
      </w:r>
    </w:p>
  </w:endnote>
  <w:endnote w:type="continuationSeparator" w:id="0">
    <w:p w:rsidR="00EA46FA" w:rsidRDefault="00EA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B8E" w:rsidRDefault="00A06C7C" w:rsidP="0063746C">
    <w:pPr>
      <w:pStyle w:val="Piedepgina"/>
      <w:jc w:val="center"/>
      <w:rPr>
        <w:rFonts w:ascii="Verdana" w:hAnsi="Verdana"/>
        <w:sz w:val="16"/>
        <w:szCs w:val="20"/>
        <w:lang w:val="es-CL"/>
      </w:rPr>
    </w:pPr>
    <w:r>
      <w:rPr>
        <w:rFonts w:ascii="Verdana" w:hAnsi="Verdana"/>
        <w:noProof/>
        <w:sz w:val="16"/>
        <w:szCs w:val="20"/>
        <w:lang w:val="es-CL" w:eastAsia="es-CL"/>
      </w:rPr>
      <mc:AlternateContent>
        <mc:Choice Requires="wps">
          <w:drawing>
            <wp:anchor distT="0" distB="0" distL="114300" distR="114300" simplePos="0" relativeHeight="251657216" behindDoc="0" locked="0" layoutInCell="1" allowOverlap="1">
              <wp:simplePos x="0" y="0"/>
              <wp:positionH relativeFrom="column">
                <wp:posOffset>52070</wp:posOffset>
              </wp:positionH>
              <wp:positionV relativeFrom="paragraph">
                <wp:posOffset>-102870</wp:posOffset>
              </wp:positionV>
              <wp:extent cx="6286500" cy="0"/>
              <wp:effectExtent l="13970" t="11430" r="5080" b="762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6219A" id="_x0000_t32" coordsize="21600,21600" o:spt="32" o:oned="t" path="m,l21600,21600e" filled="f">
              <v:path arrowok="t" fillok="f" o:connecttype="none"/>
              <o:lock v:ext="edit" shapetype="t"/>
            </v:shapetype>
            <v:shape id="AutoShape 9" o:spid="_x0000_s1026" type="#_x0000_t32" style="position:absolute;margin-left:4.1pt;margin-top:-8.1pt;width:4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tJ9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"/>
          </w:pict>
        </mc:Fallback>
      </mc:AlternateContent>
    </w:r>
    <w:r w:rsidR="00C350BB" w:rsidRPr="00C350BB">
      <w:rPr>
        <w:rFonts w:ascii="Verdana" w:hAnsi="Verdana"/>
        <w:sz w:val="16"/>
        <w:szCs w:val="20"/>
        <w:lang w:val="es-CL"/>
      </w:rPr>
      <w:t>Escuela de Gobierno y Gestión Pública</w:t>
    </w:r>
    <w:r w:rsidR="00C350BB">
      <w:rPr>
        <w:rFonts w:ascii="Verdana" w:hAnsi="Verdana"/>
        <w:sz w:val="16"/>
        <w:szCs w:val="20"/>
        <w:lang w:val="es-CL"/>
      </w:rPr>
      <w:t xml:space="preserve">  </w:t>
    </w:r>
  </w:p>
  <w:p w:rsidR="00366B8E" w:rsidRDefault="00366B8E" w:rsidP="0063746C">
    <w:pPr>
      <w:pStyle w:val="Piedepgina"/>
      <w:jc w:val="center"/>
      <w:rPr>
        <w:rFonts w:ascii="Verdana" w:hAnsi="Verdana"/>
        <w:sz w:val="16"/>
        <w:szCs w:val="20"/>
        <w:lang w:val="es-CL"/>
      </w:rPr>
    </w:pPr>
    <w:r>
      <w:rPr>
        <w:rFonts w:ascii="Verdana" w:hAnsi="Verdana"/>
        <w:sz w:val="16"/>
        <w:szCs w:val="20"/>
        <w:lang w:val="es-CL"/>
      </w:rPr>
      <w:t>Moneda 1486</w:t>
    </w:r>
  </w:p>
  <w:p w:rsidR="0063746C" w:rsidRPr="00C350BB" w:rsidRDefault="00EA46FA" w:rsidP="0063746C">
    <w:pPr>
      <w:pStyle w:val="Piedepgina"/>
      <w:jc w:val="center"/>
      <w:rPr>
        <w:rFonts w:ascii="Verdana" w:hAnsi="Verdana"/>
        <w:sz w:val="16"/>
        <w:szCs w:val="20"/>
        <w:lang w:val="es-CL"/>
      </w:rPr>
    </w:pPr>
    <w:hyperlink r:id="rId1" w:history="1">
      <w:r w:rsidR="00492C79" w:rsidRPr="00C350BB">
        <w:rPr>
          <w:rStyle w:val="Hipervnculo"/>
          <w:rFonts w:ascii="Verdana" w:hAnsi="Verdana"/>
          <w:sz w:val="16"/>
          <w:szCs w:val="20"/>
          <w:lang w:val="es-CL"/>
        </w:rPr>
        <w:t>www.inap.uchile.cl</w:t>
      </w:r>
    </w:hyperlink>
  </w:p>
  <w:p w:rsidR="00492C79" w:rsidRPr="00C350BB" w:rsidRDefault="00492C79" w:rsidP="0063746C">
    <w:pPr>
      <w:pStyle w:val="Piedepgina"/>
      <w:jc w:val="center"/>
      <w:rPr>
        <w:rFonts w:ascii="Verdana" w:hAnsi="Verdana"/>
        <w:sz w:val="16"/>
        <w:szCs w:val="20"/>
        <w:lang w:val="es-CL"/>
      </w:rPr>
    </w:pPr>
  </w:p>
  <w:p w:rsidR="00BD7AC8" w:rsidRPr="0063746C" w:rsidRDefault="00BD7AC8" w:rsidP="006374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6FA" w:rsidRDefault="00EA46FA">
      <w:r>
        <w:separator/>
      </w:r>
    </w:p>
  </w:footnote>
  <w:footnote w:type="continuationSeparator" w:id="0">
    <w:p w:rsidR="00EA46FA" w:rsidRDefault="00EA4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E51" w:rsidRDefault="00755231" w:rsidP="00742E51">
    <w:pPr>
      <w:pStyle w:val="Encabezado"/>
    </w:pPr>
    <w:r>
      <w:rPr>
        <w:noProof/>
        <w:lang w:val="es-CL" w:eastAsia="es-CL"/>
      </w:rPr>
      <w:drawing>
        <wp:inline distT="0" distB="0" distL="0" distR="0">
          <wp:extent cx="2839085" cy="1148080"/>
          <wp:effectExtent l="19050" t="0" r="0" b="0"/>
          <wp:docPr id="1" name="Imagen 1" descr="lLOGO EGYGP  Nuev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 EGYGP  Nueva imagen"/>
                  <pic:cNvPicPr>
                    <a:picLocks noChangeAspect="1" noChangeArrowheads="1"/>
                  </pic:cNvPicPr>
                </pic:nvPicPr>
                <pic:blipFill>
                  <a:blip r:embed="rId1"/>
                  <a:srcRect/>
                  <a:stretch>
                    <a:fillRect/>
                  </a:stretch>
                </pic:blipFill>
                <pic:spPr bwMode="auto">
                  <a:xfrm>
                    <a:off x="0" y="0"/>
                    <a:ext cx="2839085" cy="1148080"/>
                  </a:xfrm>
                  <a:prstGeom prst="rect">
                    <a:avLst/>
                  </a:prstGeom>
                  <a:noFill/>
                  <a:ln w="9525">
                    <a:noFill/>
                    <a:miter lim="800000"/>
                    <a:headEnd/>
                    <a:tailEnd/>
                  </a:ln>
                </pic:spPr>
              </pic:pic>
            </a:graphicData>
          </a:graphic>
        </wp:inline>
      </w:drawing>
    </w:r>
    <w:r w:rsidR="00A06C7C">
      <w:rPr>
        <w:noProof/>
        <w:sz w:val="20"/>
        <w:lang w:val="es-CL" w:eastAsia="es-CL"/>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-128270</wp:posOffset>
              </wp:positionV>
              <wp:extent cx="252095" cy="266700"/>
              <wp:effectExtent l="0" t="0" r="0" b="444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E51" w:rsidRDefault="00742E51" w:rsidP="00742E5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9pt;margin-top:-10.1pt;width:19.85pt;height:2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" filled="f" stroked="f">
              <v:textbox style="mso-fit-shape-to-text:t">
                <w:txbxContent>
                  <w:p w:rsidR="00742E51" w:rsidRDefault="00742E51" w:rsidP="00742E51"/>
                </w:txbxContent>
              </v:textbox>
            </v:shape>
          </w:pict>
        </mc:Fallback>
      </mc:AlternateContent>
    </w:r>
  </w:p>
  <w:p w:rsidR="00BD7AC8" w:rsidRDefault="00BD7A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A281C"/>
    <w:multiLevelType w:val="hybridMultilevel"/>
    <w:tmpl w:val="0676259C"/>
    <w:lvl w:ilvl="0" w:tplc="0C0A0001">
      <w:start w:val="1"/>
      <w:numFmt w:val="bullet"/>
      <w:lvlText w:val=""/>
      <w:lvlJc w:val="left"/>
      <w:pPr>
        <w:tabs>
          <w:tab w:val="num" w:pos="2136"/>
        </w:tabs>
        <w:ind w:left="2136"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B660CA"/>
    <w:multiLevelType w:val="hybridMultilevel"/>
    <w:tmpl w:val="D7D21AF2"/>
    <w:lvl w:ilvl="0" w:tplc="467C5BD0">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741"/>
        </w:tabs>
        <w:ind w:left="741" w:hanging="360"/>
      </w:pPr>
    </w:lvl>
    <w:lvl w:ilvl="2" w:tplc="0C0A001B" w:tentative="1">
      <w:start w:val="1"/>
      <w:numFmt w:val="lowerRoman"/>
      <w:lvlText w:val="%3."/>
      <w:lvlJc w:val="right"/>
      <w:pPr>
        <w:tabs>
          <w:tab w:val="num" w:pos="1461"/>
        </w:tabs>
        <w:ind w:left="1461" w:hanging="180"/>
      </w:pPr>
    </w:lvl>
    <w:lvl w:ilvl="3" w:tplc="0C0A000F" w:tentative="1">
      <w:start w:val="1"/>
      <w:numFmt w:val="decimal"/>
      <w:lvlText w:val="%4."/>
      <w:lvlJc w:val="left"/>
      <w:pPr>
        <w:tabs>
          <w:tab w:val="num" w:pos="2181"/>
        </w:tabs>
        <w:ind w:left="2181" w:hanging="360"/>
      </w:pPr>
    </w:lvl>
    <w:lvl w:ilvl="4" w:tplc="0C0A0019" w:tentative="1">
      <w:start w:val="1"/>
      <w:numFmt w:val="lowerLetter"/>
      <w:lvlText w:val="%5."/>
      <w:lvlJc w:val="left"/>
      <w:pPr>
        <w:tabs>
          <w:tab w:val="num" w:pos="2901"/>
        </w:tabs>
        <w:ind w:left="2901" w:hanging="360"/>
      </w:pPr>
    </w:lvl>
    <w:lvl w:ilvl="5" w:tplc="0C0A001B" w:tentative="1">
      <w:start w:val="1"/>
      <w:numFmt w:val="lowerRoman"/>
      <w:lvlText w:val="%6."/>
      <w:lvlJc w:val="right"/>
      <w:pPr>
        <w:tabs>
          <w:tab w:val="num" w:pos="3621"/>
        </w:tabs>
        <w:ind w:left="3621" w:hanging="180"/>
      </w:pPr>
    </w:lvl>
    <w:lvl w:ilvl="6" w:tplc="0C0A000F" w:tentative="1">
      <w:start w:val="1"/>
      <w:numFmt w:val="decimal"/>
      <w:lvlText w:val="%7."/>
      <w:lvlJc w:val="left"/>
      <w:pPr>
        <w:tabs>
          <w:tab w:val="num" w:pos="4341"/>
        </w:tabs>
        <w:ind w:left="4341" w:hanging="360"/>
      </w:pPr>
    </w:lvl>
    <w:lvl w:ilvl="7" w:tplc="0C0A0019" w:tentative="1">
      <w:start w:val="1"/>
      <w:numFmt w:val="lowerLetter"/>
      <w:lvlText w:val="%8."/>
      <w:lvlJc w:val="left"/>
      <w:pPr>
        <w:tabs>
          <w:tab w:val="num" w:pos="5061"/>
        </w:tabs>
        <w:ind w:left="5061" w:hanging="360"/>
      </w:pPr>
    </w:lvl>
    <w:lvl w:ilvl="8" w:tplc="0C0A001B" w:tentative="1">
      <w:start w:val="1"/>
      <w:numFmt w:val="lowerRoman"/>
      <w:lvlText w:val="%9."/>
      <w:lvlJc w:val="right"/>
      <w:pPr>
        <w:tabs>
          <w:tab w:val="num" w:pos="5781"/>
        </w:tabs>
        <w:ind w:left="5781" w:hanging="180"/>
      </w:pPr>
    </w:lvl>
  </w:abstractNum>
  <w:abstractNum w:abstractNumId="2">
    <w:nsid w:val="093A195F"/>
    <w:multiLevelType w:val="hybridMultilevel"/>
    <w:tmpl w:val="E2A0C4F4"/>
    <w:lvl w:ilvl="0" w:tplc="0C0A0001">
      <w:start w:val="1"/>
      <w:numFmt w:val="bullet"/>
      <w:lvlText w:val=""/>
      <w:lvlJc w:val="left"/>
      <w:pPr>
        <w:tabs>
          <w:tab w:val="num" w:pos="2136"/>
        </w:tabs>
        <w:ind w:left="2136" w:hanging="360"/>
      </w:pPr>
      <w:rPr>
        <w:rFonts w:ascii="Symbol" w:hAnsi="Symbol" w:hint="default"/>
      </w:rPr>
    </w:lvl>
    <w:lvl w:ilvl="1" w:tplc="0C0A0001">
      <w:start w:val="1"/>
      <w:numFmt w:val="bullet"/>
      <w:lvlText w:val=""/>
      <w:lvlJc w:val="left"/>
      <w:pPr>
        <w:tabs>
          <w:tab w:val="num" w:pos="741"/>
        </w:tabs>
        <w:ind w:left="741" w:hanging="360"/>
      </w:pPr>
      <w:rPr>
        <w:rFonts w:ascii="Symbol" w:hAnsi="Symbol" w:hint="default"/>
      </w:rPr>
    </w:lvl>
    <w:lvl w:ilvl="2" w:tplc="0C0A001B">
      <w:start w:val="1"/>
      <w:numFmt w:val="lowerRoman"/>
      <w:lvlText w:val="%3."/>
      <w:lvlJc w:val="right"/>
      <w:pPr>
        <w:tabs>
          <w:tab w:val="num" w:pos="1461"/>
        </w:tabs>
        <w:ind w:left="1461" w:hanging="180"/>
      </w:pPr>
    </w:lvl>
    <w:lvl w:ilvl="3" w:tplc="0C0A000F">
      <w:start w:val="1"/>
      <w:numFmt w:val="decimal"/>
      <w:lvlText w:val="%4."/>
      <w:lvlJc w:val="left"/>
      <w:pPr>
        <w:tabs>
          <w:tab w:val="num" w:pos="2181"/>
        </w:tabs>
        <w:ind w:left="2181" w:hanging="360"/>
      </w:pPr>
    </w:lvl>
    <w:lvl w:ilvl="4" w:tplc="0C0A0019" w:tentative="1">
      <w:start w:val="1"/>
      <w:numFmt w:val="lowerLetter"/>
      <w:lvlText w:val="%5."/>
      <w:lvlJc w:val="left"/>
      <w:pPr>
        <w:tabs>
          <w:tab w:val="num" w:pos="2901"/>
        </w:tabs>
        <w:ind w:left="2901" w:hanging="360"/>
      </w:pPr>
    </w:lvl>
    <w:lvl w:ilvl="5" w:tplc="0C0A001B" w:tentative="1">
      <w:start w:val="1"/>
      <w:numFmt w:val="lowerRoman"/>
      <w:lvlText w:val="%6."/>
      <w:lvlJc w:val="right"/>
      <w:pPr>
        <w:tabs>
          <w:tab w:val="num" w:pos="3621"/>
        </w:tabs>
        <w:ind w:left="3621" w:hanging="180"/>
      </w:pPr>
    </w:lvl>
    <w:lvl w:ilvl="6" w:tplc="0C0A000F" w:tentative="1">
      <w:start w:val="1"/>
      <w:numFmt w:val="decimal"/>
      <w:lvlText w:val="%7."/>
      <w:lvlJc w:val="left"/>
      <w:pPr>
        <w:tabs>
          <w:tab w:val="num" w:pos="4341"/>
        </w:tabs>
        <w:ind w:left="4341" w:hanging="360"/>
      </w:pPr>
    </w:lvl>
    <w:lvl w:ilvl="7" w:tplc="0C0A0019" w:tentative="1">
      <w:start w:val="1"/>
      <w:numFmt w:val="lowerLetter"/>
      <w:lvlText w:val="%8."/>
      <w:lvlJc w:val="left"/>
      <w:pPr>
        <w:tabs>
          <w:tab w:val="num" w:pos="5061"/>
        </w:tabs>
        <w:ind w:left="5061" w:hanging="360"/>
      </w:pPr>
    </w:lvl>
    <w:lvl w:ilvl="8" w:tplc="0C0A001B" w:tentative="1">
      <w:start w:val="1"/>
      <w:numFmt w:val="lowerRoman"/>
      <w:lvlText w:val="%9."/>
      <w:lvlJc w:val="right"/>
      <w:pPr>
        <w:tabs>
          <w:tab w:val="num" w:pos="5781"/>
        </w:tabs>
        <w:ind w:left="5781" w:hanging="180"/>
      </w:pPr>
    </w:lvl>
  </w:abstractNum>
  <w:abstractNum w:abstractNumId="3">
    <w:nsid w:val="0C147E2E"/>
    <w:multiLevelType w:val="hybridMultilevel"/>
    <w:tmpl w:val="E2A0C4F4"/>
    <w:lvl w:ilvl="0" w:tplc="467C5BD0">
      <w:start w:val="1"/>
      <w:numFmt w:val="lowerLetter"/>
      <w:lvlText w:val="%1."/>
      <w:lvlJc w:val="left"/>
      <w:pPr>
        <w:tabs>
          <w:tab w:val="num" w:pos="1776"/>
        </w:tabs>
        <w:ind w:left="1776" w:hanging="360"/>
      </w:pPr>
      <w:rPr>
        <w:rFonts w:hint="default"/>
      </w:rPr>
    </w:lvl>
    <w:lvl w:ilvl="1" w:tplc="0C0A0001">
      <w:start w:val="1"/>
      <w:numFmt w:val="bullet"/>
      <w:lvlText w:val=""/>
      <w:lvlJc w:val="left"/>
      <w:pPr>
        <w:tabs>
          <w:tab w:val="num" w:pos="741"/>
        </w:tabs>
        <w:ind w:left="741" w:hanging="360"/>
      </w:pPr>
      <w:rPr>
        <w:rFonts w:ascii="Symbol" w:hAnsi="Symbol" w:hint="default"/>
      </w:rPr>
    </w:lvl>
    <w:lvl w:ilvl="2" w:tplc="0C0A001B">
      <w:start w:val="1"/>
      <w:numFmt w:val="lowerRoman"/>
      <w:lvlText w:val="%3."/>
      <w:lvlJc w:val="right"/>
      <w:pPr>
        <w:tabs>
          <w:tab w:val="num" w:pos="1461"/>
        </w:tabs>
        <w:ind w:left="1461" w:hanging="180"/>
      </w:pPr>
    </w:lvl>
    <w:lvl w:ilvl="3" w:tplc="0C0A000F">
      <w:start w:val="1"/>
      <w:numFmt w:val="decimal"/>
      <w:lvlText w:val="%4."/>
      <w:lvlJc w:val="left"/>
      <w:pPr>
        <w:tabs>
          <w:tab w:val="num" w:pos="2181"/>
        </w:tabs>
        <w:ind w:left="2181" w:hanging="360"/>
      </w:pPr>
    </w:lvl>
    <w:lvl w:ilvl="4" w:tplc="0C0A0019" w:tentative="1">
      <w:start w:val="1"/>
      <w:numFmt w:val="lowerLetter"/>
      <w:lvlText w:val="%5."/>
      <w:lvlJc w:val="left"/>
      <w:pPr>
        <w:tabs>
          <w:tab w:val="num" w:pos="2901"/>
        </w:tabs>
        <w:ind w:left="2901" w:hanging="360"/>
      </w:pPr>
    </w:lvl>
    <w:lvl w:ilvl="5" w:tplc="0C0A001B" w:tentative="1">
      <w:start w:val="1"/>
      <w:numFmt w:val="lowerRoman"/>
      <w:lvlText w:val="%6."/>
      <w:lvlJc w:val="right"/>
      <w:pPr>
        <w:tabs>
          <w:tab w:val="num" w:pos="3621"/>
        </w:tabs>
        <w:ind w:left="3621" w:hanging="180"/>
      </w:pPr>
    </w:lvl>
    <w:lvl w:ilvl="6" w:tplc="0C0A000F" w:tentative="1">
      <w:start w:val="1"/>
      <w:numFmt w:val="decimal"/>
      <w:lvlText w:val="%7."/>
      <w:lvlJc w:val="left"/>
      <w:pPr>
        <w:tabs>
          <w:tab w:val="num" w:pos="4341"/>
        </w:tabs>
        <w:ind w:left="4341" w:hanging="360"/>
      </w:pPr>
    </w:lvl>
    <w:lvl w:ilvl="7" w:tplc="0C0A0019" w:tentative="1">
      <w:start w:val="1"/>
      <w:numFmt w:val="lowerLetter"/>
      <w:lvlText w:val="%8."/>
      <w:lvlJc w:val="left"/>
      <w:pPr>
        <w:tabs>
          <w:tab w:val="num" w:pos="5061"/>
        </w:tabs>
        <w:ind w:left="5061" w:hanging="360"/>
      </w:pPr>
    </w:lvl>
    <w:lvl w:ilvl="8" w:tplc="0C0A001B" w:tentative="1">
      <w:start w:val="1"/>
      <w:numFmt w:val="lowerRoman"/>
      <w:lvlText w:val="%9."/>
      <w:lvlJc w:val="right"/>
      <w:pPr>
        <w:tabs>
          <w:tab w:val="num" w:pos="5781"/>
        </w:tabs>
        <w:ind w:left="5781" w:hanging="180"/>
      </w:pPr>
    </w:lvl>
  </w:abstractNum>
  <w:abstractNum w:abstractNumId="4">
    <w:nsid w:val="1F610DAE"/>
    <w:multiLevelType w:val="multilevel"/>
    <w:tmpl w:val="A0E28EF2"/>
    <w:lvl w:ilvl="0">
      <w:start w:val="1"/>
      <w:numFmt w:val="decimal"/>
      <w:lvlText w:val="%1."/>
      <w:lvlJc w:val="left"/>
      <w:pPr>
        <w:tabs>
          <w:tab w:val="num" w:pos="705"/>
        </w:tabs>
        <w:ind w:left="705" w:hanging="705"/>
      </w:pPr>
      <w:rPr>
        <w:rFonts w:hint="default"/>
      </w:rPr>
    </w:lvl>
    <w:lvl w:ilvl="1">
      <w:start w:val="2"/>
      <w:numFmt w:val="decimal"/>
      <w:isLgl/>
      <w:lvlText w:val="%1.%2"/>
      <w:lvlJc w:val="left"/>
      <w:pPr>
        <w:tabs>
          <w:tab w:val="num" w:pos="1777"/>
        </w:tabs>
        <w:ind w:left="1777" w:hanging="720"/>
      </w:pPr>
      <w:rPr>
        <w:rFonts w:hint="default"/>
      </w:rPr>
    </w:lvl>
    <w:lvl w:ilvl="2">
      <w:start w:val="2"/>
      <w:numFmt w:val="decimal"/>
      <w:isLgl/>
      <w:lvlText w:val="%1.%2.%3"/>
      <w:lvlJc w:val="left"/>
      <w:pPr>
        <w:tabs>
          <w:tab w:val="num" w:pos="2834"/>
        </w:tabs>
        <w:ind w:left="2834" w:hanging="720"/>
      </w:pPr>
      <w:rPr>
        <w:rFonts w:hint="default"/>
      </w:rPr>
    </w:lvl>
    <w:lvl w:ilvl="3">
      <w:start w:val="1"/>
      <w:numFmt w:val="decimal"/>
      <w:isLgl/>
      <w:lvlText w:val="%1.%2.%3.%4"/>
      <w:lvlJc w:val="left"/>
      <w:pPr>
        <w:tabs>
          <w:tab w:val="num" w:pos="3891"/>
        </w:tabs>
        <w:ind w:left="3891" w:hanging="720"/>
      </w:pPr>
      <w:rPr>
        <w:rFonts w:hint="default"/>
      </w:rPr>
    </w:lvl>
    <w:lvl w:ilvl="4">
      <w:start w:val="1"/>
      <w:numFmt w:val="decimal"/>
      <w:isLgl/>
      <w:lvlText w:val="%1.%2.%3.%4.%5"/>
      <w:lvlJc w:val="left"/>
      <w:pPr>
        <w:tabs>
          <w:tab w:val="num" w:pos="5308"/>
        </w:tabs>
        <w:ind w:left="5308" w:hanging="1080"/>
      </w:pPr>
      <w:rPr>
        <w:rFonts w:hint="default"/>
      </w:rPr>
    </w:lvl>
    <w:lvl w:ilvl="5">
      <w:start w:val="1"/>
      <w:numFmt w:val="decimal"/>
      <w:isLgl/>
      <w:lvlText w:val="%1.%2.%3.%4.%5.%6"/>
      <w:lvlJc w:val="left"/>
      <w:pPr>
        <w:tabs>
          <w:tab w:val="num" w:pos="6365"/>
        </w:tabs>
        <w:ind w:left="6365" w:hanging="1080"/>
      </w:pPr>
      <w:rPr>
        <w:rFonts w:hint="default"/>
      </w:rPr>
    </w:lvl>
    <w:lvl w:ilvl="6">
      <w:start w:val="1"/>
      <w:numFmt w:val="decimal"/>
      <w:isLgl/>
      <w:lvlText w:val="%1.%2.%3.%4.%5.%6.%7"/>
      <w:lvlJc w:val="left"/>
      <w:pPr>
        <w:tabs>
          <w:tab w:val="num" w:pos="7782"/>
        </w:tabs>
        <w:ind w:left="7782" w:hanging="1440"/>
      </w:pPr>
      <w:rPr>
        <w:rFonts w:hint="default"/>
      </w:rPr>
    </w:lvl>
    <w:lvl w:ilvl="7">
      <w:start w:val="1"/>
      <w:numFmt w:val="decimal"/>
      <w:isLgl/>
      <w:lvlText w:val="%1.%2.%3.%4.%5.%6.%7.%8"/>
      <w:lvlJc w:val="left"/>
      <w:pPr>
        <w:tabs>
          <w:tab w:val="num" w:pos="8839"/>
        </w:tabs>
        <w:ind w:left="8839" w:hanging="1440"/>
      </w:pPr>
      <w:rPr>
        <w:rFonts w:hint="default"/>
      </w:rPr>
    </w:lvl>
    <w:lvl w:ilvl="8">
      <w:start w:val="1"/>
      <w:numFmt w:val="decimal"/>
      <w:isLgl/>
      <w:lvlText w:val="%1.%2.%3.%4.%5.%6.%7.%8.%9"/>
      <w:lvlJc w:val="left"/>
      <w:pPr>
        <w:tabs>
          <w:tab w:val="num" w:pos="10256"/>
        </w:tabs>
        <w:ind w:left="10256" w:hanging="1800"/>
      </w:pPr>
      <w:rPr>
        <w:rFonts w:hint="default"/>
      </w:rPr>
    </w:lvl>
  </w:abstractNum>
  <w:abstractNum w:abstractNumId="5">
    <w:nsid w:val="286D12B2"/>
    <w:multiLevelType w:val="hybridMultilevel"/>
    <w:tmpl w:val="35B8212C"/>
    <w:lvl w:ilvl="0" w:tplc="C18ED80E">
      <w:start w:val="1"/>
      <w:numFmt w:val="lowerLetter"/>
      <w:lvlText w:val="%1."/>
      <w:lvlJc w:val="left"/>
      <w:pPr>
        <w:tabs>
          <w:tab w:val="num" w:pos="1065"/>
        </w:tabs>
        <w:ind w:left="989" w:hanging="284"/>
      </w:pPr>
      <w:rPr>
        <w:rFonts w:hint="default"/>
      </w:rPr>
    </w:lvl>
    <w:lvl w:ilvl="1" w:tplc="EDD0E01E">
      <w:start w:val="1"/>
      <w:numFmt w:val="decimal"/>
      <w:lvlText w:val="%2."/>
      <w:lvlJc w:val="left"/>
      <w:pPr>
        <w:tabs>
          <w:tab w:val="num" w:pos="2145"/>
        </w:tabs>
        <w:ind w:left="2145" w:hanging="360"/>
      </w:pPr>
      <w:rPr>
        <w:rFonts w:hint="default"/>
      </w:r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6">
    <w:nsid w:val="3BA61A61"/>
    <w:multiLevelType w:val="hybridMultilevel"/>
    <w:tmpl w:val="C4D84800"/>
    <w:lvl w:ilvl="0" w:tplc="0C0A0001">
      <w:start w:val="1"/>
      <w:numFmt w:val="bullet"/>
      <w:lvlText w:val=""/>
      <w:lvlJc w:val="left"/>
      <w:pPr>
        <w:tabs>
          <w:tab w:val="num" w:pos="2136"/>
        </w:tabs>
        <w:ind w:left="2136" w:hanging="360"/>
      </w:pPr>
      <w:rPr>
        <w:rFonts w:ascii="Symbol" w:hAnsi="Symbol" w:hint="default"/>
      </w:rPr>
    </w:lvl>
    <w:lvl w:ilvl="1" w:tplc="B192E2C2">
      <w:start w:val="1"/>
      <w:numFmt w:val="decimal"/>
      <w:lvlText w:val="%2."/>
      <w:lvlJc w:val="left"/>
      <w:pPr>
        <w:tabs>
          <w:tab w:val="num" w:pos="2856"/>
        </w:tabs>
        <w:ind w:left="2856" w:hanging="360"/>
      </w:pPr>
      <w:rPr>
        <w:rFonts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7">
    <w:nsid w:val="3F554F3B"/>
    <w:multiLevelType w:val="hybridMultilevel"/>
    <w:tmpl w:val="BA90BAC0"/>
    <w:lvl w:ilvl="0" w:tplc="467C5BD0">
      <w:start w:val="1"/>
      <w:numFmt w:val="lowerLetter"/>
      <w:lvlText w:val="%1."/>
      <w:lvlJc w:val="left"/>
      <w:pPr>
        <w:tabs>
          <w:tab w:val="num" w:pos="1776"/>
        </w:tabs>
        <w:ind w:left="1776" w:hanging="360"/>
      </w:pPr>
      <w:rPr>
        <w:rFonts w:hint="default"/>
      </w:rPr>
    </w:lvl>
    <w:lvl w:ilvl="1" w:tplc="0C0A0019">
      <w:start w:val="1"/>
      <w:numFmt w:val="lowerLetter"/>
      <w:lvlText w:val="%2."/>
      <w:lvlJc w:val="left"/>
      <w:pPr>
        <w:tabs>
          <w:tab w:val="num" w:pos="741"/>
        </w:tabs>
        <w:ind w:left="741" w:hanging="360"/>
      </w:pPr>
    </w:lvl>
    <w:lvl w:ilvl="2" w:tplc="0C0A001B" w:tentative="1">
      <w:start w:val="1"/>
      <w:numFmt w:val="lowerRoman"/>
      <w:lvlText w:val="%3."/>
      <w:lvlJc w:val="right"/>
      <w:pPr>
        <w:tabs>
          <w:tab w:val="num" w:pos="1461"/>
        </w:tabs>
        <w:ind w:left="1461" w:hanging="180"/>
      </w:pPr>
    </w:lvl>
    <w:lvl w:ilvl="3" w:tplc="0C0A000F" w:tentative="1">
      <w:start w:val="1"/>
      <w:numFmt w:val="decimal"/>
      <w:lvlText w:val="%4."/>
      <w:lvlJc w:val="left"/>
      <w:pPr>
        <w:tabs>
          <w:tab w:val="num" w:pos="2181"/>
        </w:tabs>
        <w:ind w:left="2181" w:hanging="360"/>
      </w:pPr>
    </w:lvl>
    <w:lvl w:ilvl="4" w:tplc="0C0A0019" w:tentative="1">
      <w:start w:val="1"/>
      <w:numFmt w:val="lowerLetter"/>
      <w:lvlText w:val="%5."/>
      <w:lvlJc w:val="left"/>
      <w:pPr>
        <w:tabs>
          <w:tab w:val="num" w:pos="2901"/>
        </w:tabs>
        <w:ind w:left="2901" w:hanging="360"/>
      </w:pPr>
    </w:lvl>
    <w:lvl w:ilvl="5" w:tplc="0C0A001B" w:tentative="1">
      <w:start w:val="1"/>
      <w:numFmt w:val="lowerRoman"/>
      <w:lvlText w:val="%6."/>
      <w:lvlJc w:val="right"/>
      <w:pPr>
        <w:tabs>
          <w:tab w:val="num" w:pos="3621"/>
        </w:tabs>
        <w:ind w:left="3621" w:hanging="180"/>
      </w:pPr>
    </w:lvl>
    <w:lvl w:ilvl="6" w:tplc="0C0A000F" w:tentative="1">
      <w:start w:val="1"/>
      <w:numFmt w:val="decimal"/>
      <w:lvlText w:val="%7."/>
      <w:lvlJc w:val="left"/>
      <w:pPr>
        <w:tabs>
          <w:tab w:val="num" w:pos="4341"/>
        </w:tabs>
        <w:ind w:left="4341" w:hanging="360"/>
      </w:pPr>
    </w:lvl>
    <w:lvl w:ilvl="7" w:tplc="0C0A0019" w:tentative="1">
      <w:start w:val="1"/>
      <w:numFmt w:val="lowerLetter"/>
      <w:lvlText w:val="%8."/>
      <w:lvlJc w:val="left"/>
      <w:pPr>
        <w:tabs>
          <w:tab w:val="num" w:pos="5061"/>
        </w:tabs>
        <w:ind w:left="5061" w:hanging="360"/>
      </w:pPr>
    </w:lvl>
    <w:lvl w:ilvl="8" w:tplc="0C0A001B" w:tentative="1">
      <w:start w:val="1"/>
      <w:numFmt w:val="lowerRoman"/>
      <w:lvlText w:val="%9."/>
      <w:lvlJc w:val="right"/>
      <w:pPr>
        <w:tabs>
          <w:tab w:val="num" w:pos="5781"/>
        </w:tabs>
        <w:ind w:left="5781" w:hanging="180"/>
      </w:pPr>
    </w:lvl>
  </w:abstractNum>
  <w:abstractNum w:abstractNumId="8">
    <w:nsid w:val="3FB4118E"/>
    <w:multiLevelType w:val="singleLevel"/>
    <w:tmpl w:val="0C0A0013"/>
    <w:lvl w:ilvl="0">
      <w:start w:val="4"/>
      <w:numFmt w:val="upperRoman"/>
      <w:lvlText w:val="%1."/>
      <w:lvlJc w:val="left"/>
      <w:pPr>
        <w:tabs>
          <w:tab w:val="num" w:pos="720"/>
        </w:tabs>
        <w:ind w:left="720" w:hanging="720"/>
      </w:pPr>
      <w:rPr>
        <w:rFonts w:hint="default"/>
      </w:rPr>
    </w:lvl>
  </w:abstractNum>
  <w:abstractNum w:abstractNumId="9">
    <w:nsid w:val="42F614B8"/>
    <w:multiLevelType w:val="hybridMultilevel"/>
    <w:tmpl w:val="0676259C"/>
    <w:lvl w:ilvl="0" w:tplc="5746AD8C">
      <w:start w:val="3"/>
      <w:numFmt w:val="lowerLetter"/>
      <w:lvlText w:val="%1."/>
      <w:lvlJc w:val="left"/>
      <w:pPr>
        <w:tabs>
          <w:tab w:val="num" w:pos="1776"/>
        </w:tabs>
        <w:ind w:left="1776"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3571879"/>
    <w:multiLevelType w:val="singleLevel"/>
    <w:tmpl w:val="80F241C4"/>
    <w:lvl w:ilvl="0">
      <w:start w:val="1"/>
      <w:numFmt w:val="upperRoman"/>
      <w:pStyle w:val="Ttulo5"/>
      <w:lvlText w:val="%1."/>
      <w:lvlJc w:val="left"/>
      <w:pPr>
        <w:tabs>
          <w:tab w:val="num" w:pos="720"/>
        </w:tabs>
        <w:ind w:left="720" w:hanging="720"/>
      </w:pPr>
      <w:rPr>
        <w:rFonts w:hint="default"/>
        <w:u w:val="none"/>
      </w:rPr>
    </w:lvl>
  </w:abstractNum>
  <w:abstractNum w:abstractNumId="11">
    <w:nsid w:val="44275E47"/>
    <w:multiLevelType w:val="hybridMultilevel"/>
    <w:tmpl w:val="C40216B8"/>
    <w:lvl w:ilvl="0" w:tplc="7DDA99A4">
      <w:start w:val="7"/>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8791E01"/>
    <w:multiLevelType w:val="hybridMultilevel"/>
    <w:tmpl w:val="A37C4244"/>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nsid w:val="4B8D2B46"/>
    <w:multiLevelType w:val="hybridMultilevel"/>
    <w:tmpl w:val="893E8812"/>
    <w:lvl w:ilvl="0" w:tplc="98706C70">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4">
    <w:nsid w:val="5A2173B7"/>
    <w:multiLevelType w:val="hybridMultilevel"/>
    <w:tmpl w:val="F074537C"/>
    <w:lvl w:ilvl="0" w:tplc="0C0A0001">
      <w:start w:val="1"/>
      <w:numFmt w:val="bullet"/>
      <w:pStyle w:val="Ttulo2"/>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6AE93B53"/>
    <w:multiLevelType w:val="hybridMultilevel"/>
    <w:tmpl w:val="C4D84800"/>
    <w:lvl w:ilvl="0" w:tplc="467C5BD0">
      <w:start w:val="1"/>
      <w:numFmt w:val="lowerLetter"/>
      <w:lvlText w:val="%1."/>
      <w:lvlJc w:val="left"/>
      <w:pPr>
        <w:tabs>
          <w:tab w:val="num" w:pos="1776"/>
        </w:tabs>
        <w:ind w:left="1776" w:hanging="360"/>
      </w:pPr>
      <w:rPr>
        <w:rFonts w:hint="default"/>
      </w:rPr>
    </w:lvl>
    <w:lvl w:ilvl="1" w:tplc="B192E2C2">
      <w:start w:val="1"/>
      <w:numFmt w:val="decimal"/>
      <w:lvlText w:val="%2."/>
      <w:lvlJc w:val="left"/>
      <w:pPr>
        <w:tabs>
          <w:tab w:val="num" w:pos="2496"/>
        </w:tabs>
        <w:ind w:left="2496" w:hanging="360"/>
      </w:pPr>
      <w:rPr>
        <w:rFonts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6">
    <w:nsid w:val="792E2D1D"/>
    <w:multiLevelType w:val="hybridMultilevel"/>
    <w:tmpl w:val="FA0A0C1C"/>
    <w:lvl w:ilvl="0" w:tplc="372CED36">
      <w:start w:val="9"/>
      <w:numFmt w:val="lowerLetter"/>
      <w:lvlText w:val="%1."/>
      <w:lvlJc w:val="left"/>
      <w:pPr>
        <w:tabs>
          <w:tab w:val="num" w:pos="1776"/>
        </w:tabs>
        <w:ind w:left="1776" w:hanging="360"/>
      </w:pPr>
      <w:rPr>
        <w:rFonts w:hint="default"/>
      </w:rPr>
    </w:lvl>
    <w:lvl w:ilvl="1" w:tplc="86723B54">
      <w:start w:val="15"/>
      <w:numFmt w:val="lowerLetter"/>
      <w:lvlText w:val="%2."/>
      <w:lvlJc w:val="left"/>
      <w:pPr>
        <w:tabs>
          <w:tab w:val="num" w:pos="1440"/>
        </w:tabs>
        <w:ind w:left="1364" w:hanging="284"/>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8"/>
  </w:num>
  <w:num w:numId="4">
    <w:abstractNumId w:val="4"/>
  </w:num>
  <w:num w:numId="5">
    <w:abstractNumId w:val="5"/>
  </w:num>
  <w:num w:numId="6">
    <w:abstractNumId w:val="15"/>
  </w:num>
  <w:num w:numId="7">
    <w:abstractNumId w:val="6"/>
  </w:num>
  <w:num w:numId="8">
    <w:abstractNumId w:val="7"/>
  </w:num>
  <w:num w:numId="9">
    <w:abstractNumId w:val="1"/>
  </w:num>
  <w:num w:numId="10">
    <w:abstractNumId w:val="3"/>
  </w:num>
  <w:num w:numId="11">
    <w:abstractNumId w:val="9"/>
  </w:num>
  <w:num w:numId="12">
    <w:abstractNumId w:val="16"/>
  </w:num>
  <w:num w:numId="13">
    <w:abstractNumId w:val="2"/>
  </w:num>
  <w:num w:numId="14">
    <w:abstractNumId w:val="0"/>
  </w:num>
  <w:num w:numId="15">
    <w:abstractNumId w:val="13"/>
  </w:num>
  <w:num w:numId="16">
    <w:abstractNumId w:val="12"/>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4C"/>
    <w:rsid w:val="0002297B"/>
    <w:rsid w:val="001973F6"/>
    <w:rsid w:val="00203951"/>
    <w:rsid w:val="002C258F"/>
    <w:rsid w:val="00366B8E"/>
    <w:rsid w:val="00492C79"/>
    <w:rsid w:val="005A7F4C"/>
    <w:rsid w:val="0063746C"/>
    <w:rsid w:val="00647C3A"/>
    <w:rsid w:val="006F5D71"/>
    <w:rsid w:val="00742E51"/>
    <w:rsid w:val="00755231"/>
    <w:rsid w:val="00847D5D"/>
    <w:rsid w:val="00877B0C"/>
    <w:rsid w:val="008B21F8"/>
    <w:rsid w:val="00A06C7C"/>
    <w:rsid w:val="00BB71CF"/>
    <w:rsid w:val="00BD7AC8"/>
    <w:rsid w:val="00C350BB"/>
    <w:rsid w:val="00CA03BD"/>
    <w:rsid w:val="00D665BD"/>
    <w:rsid w:val="00E868F2"/>
    <w:rsid w:val="00EA46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hapeDefaults>
    <o:shapedefaults v:ext="edit" spidmax="2049"/>
    <o:shapelayout v:ext="edit">
      <o:idmap v:ext="edit" data="1"/>
    </o:shapelayout>
  </w:shapeDefaults>
  <w:decimalSymbol w:val=","/>
  <w:listSeparator w:val=","/>
  <w15:docId w15:val="{1FA6A5CD-BF36-4FAA-B689-262C16AF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b/>
      <w:szCs w:val="20"/>
      <w:lang w:val="es-CL"/>
    </w:rPr>
  </w:style>
  <w:style w:type="paragraph" w:styleId="Ttulo2">
    <w:name w:val="heading 2"/>
    <w:basedOn w:val="Normal"/>
    <w:next w:val="Normal"/>
    <w:qFormat/>
    <w:pPr>
      <w:keepNext/>
      <w:numPr>
        <w:numId w:val="2"/>
      </w:numPr>
      <w:ind w:left="0" w:firstLine="0"/>
      <w:jc w:val="both"/>
      <w:outlineLvl w:val="1"/>
    </w:pPr>
    <w:rPr>
      <w:szCs w:val="20"/>
      <w:u w:val="single"/>
      <w:lang w:val="es-CL"/>
    </w:rPr>
  </w:style>
  <w:style w:type="paragraph" w:styleId="Ttulo3">
    <w:name w:val="heading 3"/>
    <w:basedOn w:val="Normal"/>
    <w:next w:val="Normal"/>
    <w:link w:val="Ttulo3Car"/>
    <w:qFormat/>
    <w:pPr>
      <w:keepNext/>
      <w:jc w:val="both"/>
      <w:outlineLvl w:val="2"/>
    </w:pPr>
    <w:rPr>
      <w:rFonts w:ascii="Century Gothic" w:hAnsi="Century Gothic" w:cs="Arial"/>
      <w:sz w:val="20"/>
      <w:u w:val="single"/>
    </w:rPr>
  </w:style>
  <w:style w:type="paragraph" w:styleId="Ttulo4">
    <w:name w:val="heading 4"/>
    <w:basedOn w:val="Normal"/>
    <w:next w:val="Normal"/>
    <w:qFormat/>
    <w:pPr>
      <w:keepNext/>
      <w:spacing w:line="360" w:lineRule="auto"/>
      <w:outlineLvl w:val="3"/>
    </w:pPr>
    <w:rPr>
      <w:rFonts w:ascii="Arial" w:hAnsi="Arial" w:cs="Arial"/>
      <w:b/>
      <w:bCs/>
      <w:color w:val="000000"/>
      <w:sz w:val="22"/>
      <w:u w:val="single"/>
    </w:rPr>
  </w:style>
  <w:style w:type="paragraph" w:styleId="Ttulo5">
    <w:name w:val="heading 5"/>
    <w:basedOn w:val="Normal"/>
    <w:next w:val="Normal"/>
    <w:qFormat/>
    <w:pPr>
      <w:keepNext/>
      <w:numPr>
        <w:numId w:val="1"/>
      </w:numPr>
      <w:jc w:val="both"/>
      <w:outlineLvl w:val="4"/>
    </w:pPr>
    <w:rPr>
      <w:rFonts w:ascii="Arial" w:hAnsi="Arial" w:cs="Arial"/>
      <w:b/>
      <w:bCs/>
      <w:szCs w:val="20"/>
      <w:lang w:val="es-CL"/>
    </w:rPr>
  </w:style>
  <w:style w:type="paragraph" w:styleId="Ttulo6">
    <w:name w:val="heading 6"/>
    <w:basedOn w:val="Normal"/>
    <w:next w:val="Normal"/>
    <w:qFormat/>
    <w:pPr>
      <w:keepNext/>
      <w:jc w:val="both"/>
      <w:outlineLvl w:val="5"/>
    </w:pPr>
    <w:rPr>
      <w:rFonts w:ascii="Century Gothic" w:hAnsi="Century Gothic" w:cs="Arial"/>
      <w:b/>
      <w:bCs/>
      <w:sz w:val="22"/>
    </w:rPr>
  </w:style>
  <w:style w:type="paragraph" w:styleId="Ttulo7">
    <w:name w:val="heading 7"/>
    <w:basedOn w:val="Normal"/>
    <w:next w:val="Normal"/>
    <w:qFormat/>
    <w:pPr>
      <w:keepNext/>
      <w:jc w:val="both"/>
      <w:outlineLvl w:val="6"/>
    </w:pPr>
    <w:rPr>
      <w:rFonts w:ascii="Century Gothic" w:hAnsi="Century Gothic" w:cs="Arial"/>
      <w:b/>
      <w:bCs/>
      <w:sz w:val="22"/>
      <w:u w:val="single"/>
    </w:rPr>
  </w:style>
  <w:style w:type="paragraph" w:styleId="Ttulo8">
    <w:name w:val="heading 8"/>
    <w:basedOn w:val="Normal"/>
    <w:next w:val="Normal"/>
    <w:qFormat/>
    <w:pPr>
      <w:keepNext/>
      <w:jc w:val="both"/>
      <w:outlineLvl w:val="7"/>
    </w:pPr>
    <w:rPr>
      <w:rFonts w:ascii="Arial" w:hAnsi="Arial" w:cs="Arial"/>
      <w:color w:val="333399"/>
      <w:sz w:val="20"/>
      <w:u w:val="single"/>
    </w:rPr>
  </w:style>
  <w:style w:type="paragraph" w:styleId="Ttulo9">
    <w:name w:val="heading 9"/>
    <w:basedOn w:val="Normal"/>
    <w:next w:val="Normal"/>
    <w:qFormat/>
    <w:pPr>
      <w:keepNext/>
      <w:jc w:val="center"/>
      <w:outlineLvl w:val="8"/>
    </w:pPr>
    <w:rPr>
      <w:rFonts w:ascii="Arial" w:hAnsi="Arial" w:cs="Arial"/>
      <w:b/>
      <w:bCs/>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semiHidden/>
    <w:pPr>
      <w:tabs>
        <w:tab w:val="center" w:pos="4419"/>
        <w:tab w:val="right" w:pos="8838"/>
      </w:tabs>
    </w:pPr>
  </w:style>
  <w:style w:type="paragraph" w:styleId="Textoindependiente">
    <w:name w:val="Body Text"/>
    <w:basedOn w:val="Normal"/>
    <w:semiHidden/>
    <w:pPr>
      <w:jc w:val="both"/>
    </w:pPr>
    <w:rPr>
      <w:szCs w:val="20"/>
      <w:lang w:val="es-CL"/>
    </w:rPr>
  </w:style>
  <w:style w:type="paragraph" w:styleId="Sangradetextonormal">
    <w:name w:val="Body Text Indent"/>
    <w:basedOn w:val="Normal"/>
    <w:semiHidden/>
    <w:pPr>
      <w:ind w:firstLine="2520"/>
      <w:jc w:val="both"/>
    </w:pPr>
  </w:style>
  <w:style w:type="paragraph" w:styleId="Sangra2detindependiente">
    <w:name w:val="Body Text Indent 2"/>
    <w:basedOn w:val="Normal"/>
    <w:semiHidden/>
    <w:pPr>
      <w:ind w:firstLine="1980"/>
      <w:jc w:val="both"/>
    </w:pPr>
    <w:rPr>
      <w:rFonts w:ascii="Century Gothic" w:hAnsi="Century Gothic" w:cs="Arial"/>
      <w:sz w:val="22"/>
    </w:rPr>
  </w:style>
  <w:style w:type="paragraph" w:styleId="Sangra3detindependiente">
    <w:name w:val="Body Text Indent 3"/>
    <w:basedOn w:val="Normal"/>
    <w:semiHidden/>
    <w:pPr>
      <w:ind w:firstLine="2340"/>
      <w:jc w:val="both"/>
    </w:pPr>
    <w:rPr>
      <w:rFonts w:ascii="Century Gothic" w:hAnsi="Century Gothic"/>
      <w:sz w:val="22"/>
    </w:rPr>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Textoindependiente2">
    <w:name w:val="Body Text 2"/>
    <w:basedOn w:val="Normal"/>
    <w:semiHidden/>
    <w:pPr>
      <w:jc w:val="both"/>
    </w:pPr>
    <w:rPr>
      <w:rFonts w:ascii="Century Gothic" w:hAnsi="Century Gothic"/>
      <w:bCs/>
      <w:i/>
      <w:iCs/>
    </w:rPr>
  </w:style>
  <w:style w:type="paragraph" w:styleId="Textoindependiente3">
    <w:name w:val="Body Text 3"/>
    <w:basedOn w:val="Normal"/>
    <w:semiHidden/>
    <w:pPr>
      <w:jc w:val="both"/>
    </w:pPr>
    <w:rPr>
      <w:rFonts w:ascii="Century Gothic" w:hAnsi="Century Gothic"/>
      <w:sz w:val="22"/>
    </w:rPr>
  </w:style>
  <w:style w:type="paragraph" w:styleId="Textodebloque">
    <w:name w:val="Block Text"/>
    <w:basedOn w:val="Normal"/>
    <w:semiHidden/>
    <w:pPr>
      <w:tabs>
        <w:tab w:val="left" w:pos="935"/>
      </w:tabs>
      <w:ind w:left="1410" w:right="-323"/>
    </w:pPr>
    <w:rPr>
      <w:rFonts w:ascii="Arial" w:hAnsi="Arial" w:cs="Arial"/>
      <w:b/>
      <w:bCs/>
    </w:rPr>
  </w:style>
  <w:style w:type="character" w:styleId="Hipervnculo">
    <w:name w:val="Hyperlink"/>
    <w:basedOn w:val="Fuentedeprrafopredeter"/>
    <w:semiHidden/>
    <w:rPr>
      <w:color w:val="0000FF"/>
      <w:u w:val="single"/>
    </w:rPr>
  </w:style>
  <w:style w:type="character" w:customStyle="1" w:styleId="Ttulo3Car">
    <w:name w:val="Título 3 Car"/>
    <w:basedOn w:val="Fuentedeprrafopredeter"/>
    <w:link w:val="Ttulo3"/>
    <w:rsid w:val="00492C79"/>
    <w:rPr>
      <w:rFonts w:ascii="Century Gothic" w:hAnsi="Century Gothic" w:cs="Arial"/>
      <w:szCs w:val="24"/>
      <w:u w:val="single"/>
    </w:rPr>
  </w:style>
  <w:style w:type="character" w:customStyle="1" w:styleId="EncabezadoCar">
    <w:name w:val="Encabezado Car"/>
    <w:basedOn w:val="Fuentedeprrafopredeter"/>
    <w:link w:val="Encabezado"/>
    <w:rsid w:val="00742E51"/>
    <w:rPr>
      <w:sz w:val="24"/>
      <w:szCs w:val="24"/>
    </w:rPr>
  </w:style>
  <w:style w:type="paragraph" w:styleId="Textodeglobo">
    <w:name w:val="Balloon Text"/>
    <w:basedOn w:val="Normal"/>
    <w:link w:val="TextodegloboCar"/>
    <w:uiPriority w:val="99"/>
    <w:semiHidden/>
    <w:unhideWhenUsed/>
    <w:rsid w:val="006F5D71"/>
    <w:rPr>
      <w:rFonts w:ascii="Tahoma" w:hAnsi="Tahoma" w:cs="Tahoma"/>
      <w:sz w:val="16"/>
      <w:szCs w:val="16"/>
    </w:rPr>
  </w:style>
  <w:style w:type="character" w:customStyle="1" w:styleId="TextodegloboCar">
    <w:name w:val="Texto de globo Car"/>
    <w:basedOn w:val="Fuentedeprrafopredeter"/>
    <w:link w:val="Textodeglobo"/>
    <w:uiPriority w:val="99"/>
    <w:semiHidden/>
    <w:rsid w:val="006F5D71"/>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ap.uchile.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4518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MEMORANDUM  N°168/2003</vt:lpstr>
    </vt:vector>
  </TitlesOfParts>
  <Company>Universidad de Chile</Company>
  <LinksUpToDate>false</LinksUpToDate>
  <CharactersWithSpaces>5329</CharactersWithSpaces>
  <SharedDoc>false</SharedDoc>
  <HLinks>
    <vt:vector size="6" baseType="variant">
      <vt:variant>
        <vt:i4>3014781</vt:i4>
      </vt:variant>
      <vt:variant>
        <vt:i4>0</vt:i4>
      </vt:variant>
      <vt:variant>
        <vt:i4>0</vt:i4>
      </vt:variant>
      <vt:variant>
        <vt:i4>5</vt:i4>
      </vt:variant>
      <vt:variant>
        <vt:lpwstr>http://www.inap.uchile.cl/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N°168/2003</dc:title>
  <dc:creator>Escuela de Gobierno, Gestión Pública y Cs. Política</dc:creator>
  <cp:lastModifiedBy>MARCELO ANDRES ARAYA ROJAS</cp:lastModifiedBy>
  <cp:revision>2</cp:revision>
  <cp:lastPrinted>2011-11-10T17:08:00Z</cp:lastPrinted>
  <dcterms:created xsi:type="dcterms:W3CDTF">2014-07-30T19:09:00Z</dcterms:created>
  <dcterms:modified xsi:type="dcterms:W3CDTF">2014-07-30T19:09:00Z</dcterms:modified>
</cp:coreProperties>
</file>