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384" w:rsidRDefault="00112384">
      <w:pPr>
        <w:widowControl/>
        <w:tabs>
          <w:tab w:val="left" w:pos="0"/>
          <w:tab w:val="left" w:pos="1386"/>
          <w:tab w:val="left" w:pos="1800"/>
        </w:tabs>
        <w:spacing w:line="240" w:lineRule="exact"/>
        <w:jc w:val="both"/>
        <w:rPr>
          <w:rStyle w:val="OmniPage1"/>
          <w:rFonts w:ascii="Times New Roman" w:hAnsi="Times New Roman" w:cs="Times New Roman"/>
          <w:sz w:val="24"/>
          <w:szCs w:val="24"/>
          <w:lang w:val="es-ES_tradnl"/>
        </w:rPr>
      </w:pPr>
      <w:r>
        <w:rPr>
          <w:rStyle w:val="OmniPage1"/>
          <w:rFonts w:ascii="Times New Roman" w:hAnsi="Times New Roman" w:cs="Times New Roman"/>
          <w:b/>
          <w:bCs/>
          <w:sz w:val="24"/>
          <w:szCs w:val="24"/>
          <w:lang w:val="es-ES_tradnl"/>
        </w:rPr>
        <w:t>UNA HERRAMIENTA CUALITATIVA  PARA RECONSTRUIR EL ESPACIO DE SENTIDO DE TEXTOS CULTURALES ESTABLES Y /O CONTRADICTORIOS.</w:t>
      </w:r>
    </w:p>
    <w:p w:rsidR="00112384" w:rsidRDefault="00112384">
      <w:pPr>
        <w:widowControl/>
        <w:tabs>
          <w:tab w:val="left" w:pos="-93"/>
          <w:tab w:val="left" w:pos="627"/>
          <w:tab w:val="left" w:pos="1347"/>
          <w:tab w:val="left" w:pos="2067"/>
          <w:tab w:val="left" w:pos="2787"/>
          <w:tab w:val="left" w:pos="3507"/>
          <w:tab w:val="left" w:pos="4227"/>
          <w:tab w:val="left" w:pos="4947"/>
          <w:tab w:val="left" w:pos="5667"/>
          <w:tab w:val="left" w:pos="6387"/>
          <w:tab w:val="left" w:pos="7107"/>
          <w:tab w:val="left" w:pos="7827"/>
          <w:tab w:val="left" w:pos="8547"/>
        </w:tabs>
        <w:ind w:left="213" w:right="190"/>
        <w:rPr>
          <w:lang w:val="es-ES_tradnl"/>
        </w:rPr>
      </w:pPr>
    </w:p>
    <w:p w:rsidR="00112384" w:rsidRDefault="00112384">
      <w:pPr>
        <w:widowControl/>
        <w:tabs>
          <w:tab w:val="left" w:pos="-93"/>
          <w:tab w:val="left" w:pos="627"/>
          <w:tab w:val="left" w:pos="1347"/>
          <w:tab w:val="left" w:pos="2067"/>
          <w:tab w:val="left" w:pos="2787"/>
          <w:tab w:val="left" w:pos="3507"/>
          <w:tab w:val="left" w:pos="4227"/>
          <w:tab w:val="left" w:pos="4947"/>
          <w:tab w:val="left" w:pos="5667"/>
          <w:tab w:val="left" w:pos="6387"/>
          <w:tab w:val="left" w:pos="7107"/>
          <w:tab w:val="left" w:pos="7827"/>
          <w:tab w:val="left" w:pos="8547"/>
        </w:tabs>
        <w:ind w:left="213" w:right="190" w:firstLine="6174"/>
        <w:rPr>
          <w:lang w:val="es-ES_tradnl"/>
        </w:rPr>
      </w:pPr>
      <w:r>
        <w:rPr>
          <w:lang w:val="es-ES_tradnl"/>
        </w:rPr>
        <w:t>Rafael del Villar  Muñoz</w:t>
      </w:r>
    </w:p>
    <w:p w:rsidR="00112384" w:rsidRDefault="00112384">
      <w:pPr>
        <w:widowControl/>
        <w:tabs>
          <w:tab w:val="left" w:pos="-93"/>
          <w:tab w:val="left" w:pos="627"/>
          <w:tab w:val="left" w:pos="1347"/>
          <w:tab w:val="left" w:pos="2067"/>
          <w:tab w:val="left" w:pos="2787"/>
          <w:tab w:val="left" w:pos="3507"/>
          <w:tab w:val="left" w:pos="4227"/>
          <w:tab w:val="left" w:pos="4947"/>
          <w:tab w:val="left" w:pos="5667"/>
          <w:tab w:val="left" w:pos="6387"/>
          <w:tab w:val="left" w:pos="7107"/>
          <w:tab w:val="left" w:pos="7827"/>
          <w:tab w:val="left" w:pos="8547"/>
        </w:tabs>
        <w:ind w:left="213" w:right="190" w:firstLine="6174"/>
        <w:rPr>
          <w:lang w:val="es-ES_tradnl"/>
        </w:rPr>
      </w:pPr>
      <w:r>
        <w:rPr>
          <w:lang w:val="es-ES_tradnl"/>
        </w:rPr>
        <w:t>Universidad de Chile</w:t>
      </w:r>
    </w:p>
    <w:p w:rsidR="00112384" w:rsidRDefault="00112384">
      <w:pPr>
        <w:widowControl/>
        <w:tabs>
          <w:tab w:val="left" w:pos="-93"/>
          <w:tab w:val="left" w:pos="627"/>
          <w:tab w:val="left" w:pos="1347"/>
          <w:tab w:val="left" w:pos="2067"/>
          <w:tab w:val="left" w:pos="2787"/>
          <w:tab w:val="left" w:pos="3507"/>
          <w:tab w:val="left" w:pos="4227"/>
          <w:tab w:val="left" w:pos="4947"/>
          <w:tab w:val="left" w:pos="5667"/>
          <w:tab w:val="left" w:pos="6387"/>
          <w:tab w:val="left" w:pos="7107"/>
          <w:tab w:val="left" w:pos="7827"/>
          <w:tab w:val="left" w:pos="8547"/>
        </w:tabs>
        <w:ind w:left="213" w:right="190"/>
        <w:rPr>
          <w:lang w:val="es-ES_tradnl"/>
        </w:rPr>
      </w:pPr>
    </w:p>
    <w:p w:rsidR="00112384" w:rsidRDefault="00112384">
      <w:pPr>
        <w:widowControl/>
        <w:tabs>
          <w:tab w:val="left" w:pos="-93"/>
          <w:tab w:val="left" w:pos="627"/>
          <w:tab w:val="left" w:pos="1347"/>
          <w:tab w:val="left" w:pos="2067"/>
          <w:tab w:val="left" w:pos="2787"/>
          <w:tab w:val="left" w:pos="3507"/>
          <w:tab w:val="left" w:pos="4227"/>
          <w:tab w:val="left" w:pos="4947"/>
          <w:tab w:val="left" w:pos="5667"/>
          <w:tab w:val="left" w:pos="6387"/>
          <w:tab w:val="left" w:pos="7107"/>
          <w:tab w:val="left" w:pos="7827"/>
          <w:tab w:val="left" w:pos="8547"/>
        </w:tabs>
        <w:ind w:left="213" w:right="190"/>
        <w:rPr>
          <w:lang w:val="es-ES_tradnl"/>
        </w:rPr>
      </w:pPr>
    </w:p>
    <w:p w:rsidR="00112384" w:rsidRDefault="00112384">
      <w:pPr>
        <w:widowControl/>
        <w:spacing w:line="36" w:lineRule="exact"/>
        <w:ind w:left="-993" w:right="10420"/>
        <w:rPr>
          <w:rStyle w:val="OmniPage2"/>
          <w:rFonts w:ascii="Sakkal Majalla" w:hAnsi="Sakkal Majalla" w:cs="Sakkal Majalla"/>
          <w:sz w:val="2"/>
          <w:szCs w:val="2"/>
          <w:lang w:val="es-ES_tradnl"/>
        </w:rPr>
      </w:pPr>
      <w:r>
        <w:rPr>
          <w:rStyle w:val="OmniPage2"/>
          <w:rFonts w:ascii="Sakkal Majalla" w:hAnsi="Sakkal Majalla" w:cs="Sakkal Majalla"/>
          <w:sz w:val="2"/>
          <w:szCs w:val="2"/>
          <w:lang w:val="es-ES_tradnl"/>
        </w:rPr>
        <w:t>. —</w:t>
      </w:r>
    </w:p>
    <w:p w:rsidR="00112384" w:rsidRDefault="00112384">
      <w:pPr>
        <w:widowControl/>
        <w:tabs>
          <w:tab w:val="left" w:pos="-1089"/>
          <w:tab w:val="left" w:pos="-99"/>
          <w:tab w:val="right" w:pos="105"/>
          <w:tab w:val="right" w:pos="351"/>
          <w:tab w:val="left" w:pos="1071"/>
          <w:tab w:val="left" w:pos="1791"/>
          <w:tab w:val="left" w:pos="2511"/>
          <w:tab w:val="left" w:pos="3231"/>
          <w:tab w:val="left" w:pos="3951"/>
          <w:tab w:val="left" w:pos="4671"/>
          <w:tab w:val="left" w:pos="5391"/>
          <w:tab w:val="left" w:pos="6111"/>
          <w:tab w:val="left" w:pos="6831"/>
          <w:tab w:val="left" w:pos="7551"/>
          <w:tab w:val="left" w:pos="8271"/>
          <w:tab w:val="left" w:pos="8991"/>
        </w:tabs>
        <w:spacing w:line="96" w:lineRule="exact"/>
        <w:ind w:left="-1089" w:right="-68"/>
        <w:rPr>
          <w:rFonts w:ascii="Sakkal Majalla" w:hAnsi="Sakkal Majalla" w:cs="Sakkal Majalla"/>
          <w:lang w:val="es-ES_tradnl"/>
        </w:rPr>
      </w:pPr>
    </w:p>
    <w:p w:rsidR="00112384" w:rsidRDefault="00112384">
      <w:pPr>
        <w:widowControl/>
        <w:tabs>
          <w:tab w:val="left" w:pos="-141"/>
          <w:tab w:val="left" w:pos="753"/>
          <w:tab w:val="left" w:pos="1161"/>
          <w:tab w:val="right" w:pos="3267"/>
        </w:tabs>
        <w:spacing w:line="180" w:lineRule="exact"/>
        <w:ind w:left="-141" w:right="-164"/>
        <w:rPr>
          <w:rStyle w:val="OmniPage3"/>
          <w:rFonts w:ascii="Times New Roman" w:hAnsi="Times New Roman" w:cs="Times New Roman"/>
          <w:sz w:val="24"/>
          <w:szCs w:val="24"/>
          <w:lang w:val="es-ES_tradnl"/>
        </w:rPr>
      </w:pPr>
      <w:r>
        <w:rPr>
          <w:rStyle w:val="OmniPage3"/>
          <w:rFonts w:ascii="Times New Roman" w:hAnsi="Times New Roman" w:cs="Times New Roman"/>
          <w:b/>
          <w:bCs/>
          <w:sz w:val="24"/>
          <w:szCs w:val="24"/>
          <w:lang w:val="es-ES_tradnl"/>
        </w:rPr>
        <w:t>I/ Introducción.</w:t>
      </w:r>
    </w:p>
    <w:p w:rsidR="00112384" w:rsidRDefault="00112384">
      <w:pPr>
        <w:widowControl/>
        <w:tabs>
          <w:tab w:val="left" w:pos="-1089"/>
          <w:tab w:val="left" w:pos="-99"/>
          <w:tab w:val="right" w:pos="2007"/>
          <w:tab w:val="right" w:pos="2511"/>
          <w:tab w:val="left" w:pos="3231"/>
          <w:tab w:val="left" w:pos="3951"/>
          <w:tab w:val="left" w:pos="4671"/>
          <w:tab w:val="left" w:pos="5391"/>
          <w:tab w:val="left" w:pos="6111"/>
          <w:tab w:val="left" w:pos="6831"/>
          <w:tab w:val="left" w:pos="7551"/>
          <w:tab w:val="left" w:pos="8271"/>
          <w:tab w:val="left" w:pos="8991"/>
        </w:tabs>
        <w:spacing w:line="96" w:lineRule="exact"/>
        <w:ind w:left="-1089" w:right="-68"/>
        <w:rPr>
          <w:rFonts w:ascii="Courier New" w:hAnsi="Courier New" w:cs="Courier New"/>
          <w:lang w:val="es-ES_tradnl"/>
        </w:rPr>
      </w:pPr>
    </w:p>
    <w:p w:rsidR="00112384" w:rsidRDefault="00112384">
      <w:pPr>
        <w:widowControl/>
        <w:tabs>
          <w:tab w:val="left" w:pos="-210"/>
          <w:tab w:val="left" w:pos="1182"/>
          <w:tab w:val="left" w:pos="1590"/>
        </w:tabs>
        <w:spacing w:line="366" w:lineRule="exact"/>
        <w:ind w:left="-210" w:right="-227" w:firstLine="1392"/>
        <w:jc w:val="both"/>
        <w:rPr>
          <w:lang w:val="es-ES_tradnl"/>
        </w:rPr>
      </w:pPr>
    </w:p>
    <w:p w:rsidR="00112384" w:rsidRDefault="00112384">
      <w:pPr>
        <w:widowControl/>
        <w:tabs>
          <w:tab w:val="left" w:pos="28"/>
        </w:tabs>
        <w:spacing w:line="366" w:lineRule="exact"/>
        <w:ind w:left="-68" w:right="-142"/>
        <w:jc w:val="both"/>
        <w:rPr>
          <w:rStyle w:val="11"/>
          <w:rFonts w:ascii="Times New Roman" w:hAnsi="Times New Roman" w:cs="Times New Roman"/>
          <w:sz w:val="24"/>
          <w:szCs w:val="24"/>
          <w:lang w:val="es-ES_tradnl"/>
        </w:rPr>
      </w:pPr>
      <w:r>
        <w:rPr>
          <w:rStyle w:val="11"/>
          <w:sz w:val="24"/>
          <w:szCs w:val="24"/>
          <w:lang w:val="es-ES_tradnl"/>
        </w:rPr>
        <w:t xml:space="preserve">               </w:t>
      </w:r>
      <w:r>
        <w:rPr>
          <w:rStyle w:val="11"/>
          <w:rFonts w:ascii="Times New Roman" w:hAnsi="Times New Roman" w:cs="Times New Roman"/>
          <w:sz w:val="24"/>
          <w:szCs w:val="24"/>
          <w:lang w:val="es-ES_tradnl"/>
        </w:rPr>
        <w:t xml:space="preserve">La globalización, como la expansión de medios hacen habitar un mundo cada vez más contradictorio y heterogéneo, que hace necesario aprehender a través de técnicas cualitativas el espacio de hipersegmentos cuyas formas de funcionamiento cultural pude no ser estables sino que contradictorias. De allí, que al interior de la Semiótica hemos </w:t>
      </w:r>
      <w:proofErr w:type="spellStart"/>
      <w:r>
        <w:rPr>
          <w:rStyle w:val="11"/>
          <w:rFonts w:ascii="Times New Roman" w:hAnsi="Times New Roman" w:cs="Times New Roman"/>
          <w:sz w:val="24"/>
          <w:szCs w:val="24"/>
          <w:lang w:val="es-ES_tradnl"/>
        </w:rPr>
        <w:t>coherenciado</w:t>
      </w:r>
      <w:proofErr w:type="spellEnd"/>
      <w:r>
        <w:rPr>
          <w:rStyle w:val="11"/>
          <w:rFonts w:ascii="Times New Roman" w:hAnsi="Times New Roman" w:cs="Times New Roman"/>
          <w:sz w:val="24"/>
          <w:szCs w:val="24"/>
          <w:lang w:val="es-ES_tradnl"/>
        </w:rPr>
        <w:t xml:space="preserve"> una perspectiva analítica para reconstruir, a partir de la Encuesta Etnográfica, la Observación Participante, y  la Construcción de Grupos Focales, dichos espacios culturales disímiles. La herramienta presentada articula tres autores del campo de la </w:t>
      </w:r>
      <w:proofErr w:type="gramStart"/>
      <w:r>
        <w:rPr>
          <w:rStyle w:val="11"/>
          <w:rFonts w:ascii="Times New Roman" w:hAnsi="Times New Roman" w:cs="Times New Roman"/>
          <w:sz w:val="24"/>
          <w:szCs w:val="24"/>
          <w:lang w:val="es-ES_tradnl"/>
        </w:rPr>
        <w:t>semiótica :</w:t>
      </w:r>
      <w:proofErr w:type="gramEnd"/>
      <w:r>
        <w:rPr>
          <w:rStyle w:val="11"/>
          <w:rFonts w:ascii="Times New Roman" w:hAnsi="Times New Roman" w:cs="Times New Roman"/>
          <w:sz w:val="24"/>
          <w:szCs w:val="24"/>
          <w:lang w:val="es-ES_tradnl"/>
        </w:rPr>
        <w:t xml:space="preserve"> Lévi- </w:t>
      </w:r>
      <w:proofErr w:type="spellStart"/>
      <w:r>
        <w:rPr>
          <w:rStyle w:val="11"/>
          <w:rFonts w:ascii="Times New Roman" w:hAnsi="Times New Roman" w:cs="Times New Roman"/>
          <w:sz w:val="24"/>
          <w:szCs w:val="24"/>
          <w:lang w:val="es-ES_tradnl"/>
        </w:rPr>
        <w:t>Starauss</w:t>
      </w:r>
      <w:proofErr w:type="spellEnd"/>
      <w:r>
        <w:rPr>
          <w:rStyle w:val="11"/>
          <w:rFonts w:ascii="Times New Roman" w:hAnsi="Times New Roman" w:cs="Times New Roman"/>
          <w:sz w:val="24"/>
          <w:szCs w:val="24"/>
          <w:lang w:val="es-ES_tradnl"/>
        </w:rPr>
        <w:t xml:space="preserve">, Kristeva, y Petitot- Cocorda, que aunque tienen teorías filosóficamente contradictorias, permiten una meta- coherencia metodológica apropiada para el tratamiento de la información en esta nueva realidad emergente. </w:t>
      </w:r>
    </w:p>
    <w:p w:rsidR="00112384" w:rsidRDefault="00112384">
      <w:pPr>
        <w:widowControl/>
        <w:tabs>
          <w:tab w:val="left" w:pos="28"/>
        </w:tabs>
        <w:spacing w:line="366" w:lineRule="exact"/>
        <w:ind w:left="-68" w:right="-142"/>
        <w:jc w:val="both"/>
        <w:rPr>
          <w:rStyle w:val="11"/>
          <w:rFonts w:ascii="Times New Roman" w:hAnsi="Times New Roman" w:cs="Times New Roman"/>
          <w:sz w:val="24"/>
          <w:szCs w:val="24"/>
          <w:lang w:val="es-ES_tradnl"/>
        </w:rPr>
      </w:pPr>
    </w:p>
    <w:p w:rsidR="00112384" w:rsidRDefault="00112384">
      <w:pPr>
        <w:widowControl/>
        <w:tabs>
          <w:tab w:val="left" w:pos="28"/>
        </w:tabs>
        <w:spacing w:line="366" w:lineRule="exact"/>
        <w:ind w:left="-68" w:right="-142" w:firstLine="96"/>
        <w:jc w:val="both"/>
        <w:rPr>
          <w:lang w:val="es-ES_tradnl"/>
        </w:rPr>
      </w:pPr>
      <w:r>
        <w:rPr>
          <w:rStyle w:val="11"/>
          <w:rFonts w:ascii="Times New Roman" w:hAnsi="Times New Roman" w:cs="Times New Roman"/>
          <w:sz w:val="24"/>
          <w:szCs w:val="24"/>
          <w:lang w:val="es-ES_tradnl"/>
        </w:rPr>
        <w:t>Lévi-Strauss y Kristeva analizan el texto, desde el punto de vista de a</w:t>
      </w:r>
      <w:r>
        <w:rPr>
          <w:rStyle w:val="11"/>
          <w:rFonts w:ascii="Times New Roman" w:hAnsi="Times New Roman" w:cs="Times New Roman"/>
          <w:sz w:val="24"/>
          <w:szCs w:val="24"/>
          <w:lang w:val="es-ES_tradnl"/>
        </w:rPr>
        <w:softHyphen/>
        <w:t>prehender al sujeto generador que inconscientemente se expresa a través suyo. Sin embargo, las presuposiciones son antagónicas. Kristeva pretenderá reconstruir la producción o generación de los sistemas de significación, más allá de la visión de</w:t>
      </w:r>
      <w:r>
        <w:rPr>
          <w:lang w:val="es-ES_tradnl"/>
        </w:rPr>
        <w:t xml:space="preserve"> que todo posee una</w:t>
      </w:r>
      <w:r>
        <w:rPr>
          <w:b/>
          <w:bCs/>
          <w:lang w:val="es-ES_tradnl"/>
        </w:rPr>
        <w:t xml:space="preserve"> </w:t>
      </w:r>
      <w:r>
        <w:rPr>
          <w:lang w:val="es-ES_tradnl"/>
        </w:rPr>
        <w:t xml:space="preserve">racionalidad. La cultura no es ni </w:t>
      </w:r>
      <w:proofErr w:type="spellStart"/>
      <w:r>
        <w:rPr>
          <w:lang w:val="es-ES_tradnl"/>
        </w:rPr>
        <w:t>formalizable</w:t>
      </w:r>
      <w:proofErr w:type="spellEnd"/>
      <w:r>
        <w:rPr>
          <w:lang w:val="es-ES_tradnl"/>
        </w:rPr>
        <w:t xml:space="preserve"> por la lógica aristotélica, ni leíble</w:t>
      </w:r>
      <w:r>
        <w:rPr>
          <w:b/>
          <w:bCs/>
          <w:lang w:val="es-ES_tradnl"/>
        </w:rPr>
        <w:t xml:space="preserve"> </w:t>
      </w:r>
      <w:r>
        <w:rPr>
          <w:lang w:val="es-ES_tradnl"/>
        </w:rPr>
        <w:t>como fantasma o satisfacción alucinatoria del deseo; ella se singulariza por ser goce, pulsión expresión</w:t>
      </w:r>
      <w:r>
        <w:rPr>
          <w:b/>
          <w:bCs/>
          <w:lang w:val="es-ES_tradnl"/>
        </w:rPr>
        <w:t xml:space="preserve"> </w:t>
      </w:r>
      <w:r>
        <w:rPr>
          <w:lang w:val="es-ES_tradnl"/>
        </w:rPr>
        <w:t>del soma: música al mismo tiempo que sentido. Opuesto a ella,</w:t>
      </w:r>
      <w:r>
        <w:rPr>
          <w:b/>
          <w:bCs/>
          <w:lang w:val="es-ES_tradnl"/>
        </w:rPr>
        <w:t xml:space="preserve"> </w:t>
      </w:r>
      <w:r>
        <w:rPr>
          <w:lang w:val="es-ES_tradnl"/>
        </w:rPr>
        <w:t xml:space="preserve">Lévi-Strauss pone en acto una isotopía semántica acerca de la lógica </w:t>
      </w:r>
    </w:p>
    <w:p w:rsidR="00112384" w:rsidRDefault="00112384">
      <w:pPr>
        <w:widowControl/>
        <w:tabs>
          <w:tab w:val="left" w:pos="28"/>
        </w:tabs>
        <w:spacing w:line="366" w:lineRule="exact"/>
        <w:ind w:left="-68" w:right="-142" w:firstLine="96"/>
        <w:jc w:val="both"/>
        <w:rPr>
          <w:lang w:val="es-ES_tradnl"/>
        </w:rPr>
        <w:sectPr w:rsidR="00112384">
          <w:headerReference w:type="default" r:id="rId6"/>
          <w:pgSz w:w="12240" w:h="15840"/>
          <w:pgMar w:top="1525" w:right="1610" w:bottom="2086" w:left="1587" w:header="1525" w:footer="2086" w:gutter="0"/>
          <w:cols w:space="720"/>
          <w:noEndnote/>
        </w:sectPr>
      </w:pPr>
    </w:p>
    <w:p w:rsidR="00112384" w:rsidRDefault="00112384">
      <w:pPr>
        <w:widowControl/>
        <w:tabs>
          <w:tab w:val="left" w:pos="0"/>
          <w:tab w:val="left" w:pos="1392"/>
          <w:tab w:val="left" w:pos="1800"/>
        </w:tabs>
        <w:spacing w:line="360" w:lineRule="exact"/>
        <w:jc w:val="both"/>
        <w:rPr>
          <w:lang w:val="es-ES_tradnl"/>
        </w:rPr>
      </w:pPr>
      <w:proofErr w:type="gramStart"/>
      <w:r>
        <w:rPr>
          <w:lang w:val="es-ES_tradnl"/>
        </w:rPr>
        <w:lastRenderedPageBreak/>
        <w:t>de</w:t>
      </w:r>
      <w:proofErr w:type="gramEnd"/>
      <w:r>
        <w:rPr>
          <w:lang w:val="es-ES_tradnl"/>
        </w:rPr>
        <w:t xml:space="preserve"> las cualidades</w:t>
      </w:r>
      <w:r>
        <w:rPr>
          <w:b/>
          <w:bCs/>
          <w:lang w:val="es-ES_tradnl"/>
        </w:rPr>
        <w:t xml:space="preserve"> </w:t>
      </w:r>
      <w:r>
        <w:rPr>
          <w:lang w:val="es-ES_tradnl"/>
        </w:rPr>
        <w:t>sensibles, la lógica de los mitos, las categorías de pensamiento, las</w:t>
      </w:r>
      <w:r>
        <w:rPr>
          <w:b/>
          <w:bCs/>
          <w:lang w:val="es-ES_tradnl"/>
        </w:rPr>
        <w:t xml:space="preserve"> </w:t>
      </w:r>
      <w:r>
        <w:rPr>
          <w:lang w:val="es-ES_tradnl"/>
        </w:rPr>
        <w:t>categorías del espíritu, el pensamiento objetivado, etc.; esto es, la antítesis de una postura teórica</w:t>
      </w:r>
      <w:r>
        <w:rPr>
          <w:b/>
          <w:bCs/>
          <w:lang w:val="es-ES_tradnl"/>
        </w:rPr>
        <w:t xml:space="preserve"> </w:t>
      </w:r>
      <w:r>
        <w:rPr>
          <w:lang w:val="es-ES_tradnl"/>
        </w:rPr>
        <w:t xml:space="preserve">que pretende develar el no-ver de una cultura </w:t>
      </w:r>
      <w:proofErr w:type="spellStart"/>
      <w:r>
        <w:rPr>
          <w:lang w:val="es-ES_tradnl"/>
        </w:rPr>
        <w:t>logocéntrica</w:t>
      </w:r>
      <w:proofErr w:type="spellEnd"/>
      <w:r>
        <w:rPr>
          <w:lang w:val="es-ES_tradnl"/>
        </w:rPr>
        <w:t>.</w:t>
      </w:r>
      <w:r>
        <w:rPr>
          <w:b/>
          <w:bCs/>
          <w:lang w:val="es-ES_tradnl"/>
        </w:rPr>
        <w:t xml:space="preserve"> </w:t>
      </w:r>
      <w:r>
        <w:rPr>
          <w:lang w:val="es-ES_tradnl"/>
        </w:rPr>
        <w:t>Por otra parte, de la misma realidad delimitada  por ambas corrientes, Kristeva analiza</w:t>
      </w:r>
      <w:r>
        <w:rPr>
          <w:b/>
          <w:bCs/>
          <w:lang w:val="es-ES_tradnl"/>
        </w:rPr>
        <w:t xml:space="preserve"> </w:t>
      </w:r>
      <w:r>
        <w:rPr>
          <w:lang w:val="es-ES_tradnl"/>
        </w:rPr>
        <w:t xml:space="preserve">la narratividad, el universo semántico y el espacio pulsional y Lévi-Strauss sólo el universo semántico. Luego, las consideraciones precedentes hicieron necesario anclar sobre la inteligibilización </w:t>
      </w:r>
      <w:proofErr w:type="spellStart"/>
      <w:r>
        <w:rPr>
          <w:lang w:val="es-ES_tradnl"/>
        </w:rPr>
        <w:t>metasemiótica</w:t>
      </w:r>
      <w:proofErr w:type="spellEnd"/>
      <w:r>
        <w:rPr>
          <w:lang w:val="es-ES_tradnl"/>
        </w:rPr>
        <w:t xml:space="preserve"> de la forma con</w:t>
      </w:r>
      <w:r>
        <w:rPr>
          <w:lang w:val="es-ES_tradnl"/>
        </w:rPr>
        <w:softHyphen/>
      </w:r>
      <w:r>
        <w:rPr>
          <w:lang w:val="es-ES_tradnl"/>
        </w:rPr>
        <w:lastRenderedPageBreak/>
        <w:t>creta de funcionamiento</w:t>
      </w:r>
      <w:r>
        <w:rPr>
          <w:b/>
          <w:bCs/>
          <w:lang w:val="es-ES_tradnl"/>
        </w:rPr>
        <w:t xml:space="preserve"> </w:t>
      </w:r>
      <w:r>
        <w:rPr>
          <w:lang w:val="es-ES_tradnl"/>
        </w:rPr>
        <w:t xml:space="preserve">de ambas metodologías. Así detectamos que la formalización que opera en Lévi-Strauss está lejos de ser aristotélica y de seguir a Boole (2). Así detectamos los desequilibrios de funcionamiento de la metodología </w:t>
      </w:r>
      <w:proofErr w:type="spellStart"/>
      <w:r>
        <w:rPr>
          <w:lang w:val="es-ES_tradnl"/>
        </w:rPr>
        <w:t>Kristeviana</w:t>
      </w:r>
      <w:proofErr w:type="spellEnd"/>
      <w:r>
        <w:rPr>
          <w:lang w:val="es-ES_tradnl"/>
        </w:rPr>
        <w:t>, específicamente su debilidad</w:t>
      </w:r>
      <w:r>
        <w:rPr>
          <w:b/>
          <w:bCs/>
          <w:lang w:val="es-ES_tradnl"/>
        </w:rPr>
        <w:t xml:space="preserve"> </w:t>
      </w:r>
      <w:r>
        <w:rPr>
          <w:lang w:val="es-ES_tradnl"/>
        </w:rPr>
        <w:t>metodológica respecto a la inteligibilización semánti</w:t>
      </w:r>
      <w:r>
        <w:rPr>
          <w:lang w:val="es-ES_tradnl"/>
        </w:rPr>
        <w:softHyphen/>
        <w:t>ca y pulsional, que la</w:t>
      </w:r>
      <w:r>
        <w:rPr>
          <w:b/>
          <w:bCs/>
          <w:lang w:val="es-ES_tradnl"/>
        </w:rPr>
        <w:t xml:space="preserve"> </w:t>
      </w:r>
      <w:r>
        <w:rPr>
          <w:lang w:val="es-ES_tradnl"/>
        </w:rPr>
        <w:t xml:space="preserve">hace caer en un </w:t>
      </w:r>
      <w:proofErr w:type="spellStart"/>
      <w:r>
        <w:rPr>
          <w:lang w:val="es-ES_tradnl"/>
        </w:rPr>
        <w:t>contenidismo</w:t>
      </w:r>
      <w:proofErr w:type="spellEnd"/>
      <w:r>
        <w:rPr>
          <w:lang w:val="es-ES_tradnl"/>
        </w:rPr>
        <w:t xml:space="preserve"> respecto a lo semántico y en sólo una descripción</w:t>
      </w:r>
      <w:r>
        <w:rPr>
          <w:b/>
          <w:bCs/>
          <w:lang w:val="es-ES_tradnl"/>
        </w:rPr>
        <w:t xml:space="preserve"> </w:t>
      </w:r>
      <w:r>
        <w:rPr>
          <w:lang w:val="es-ES_tradnl"/>
        </w:rPr>
        <w:t>respecto a la pulsionalidad (3). Si Lévi-Strauss no veía lo pul</w:t>
      </w:r>
      <w:r>
        <w:rPr>
          <w:lang w:val="es-ES_tradnl"/>
        </w:rPr>
        <w:softHyphen/>
        <w:t>sional, el mérito de</w:t>
      </w:r>
      <w:r>
        <w:rPr>
          <w:b/>
          <w:bCs/>
          <w:lang w:val="es-ES_tradnl"/>
        </w:rPr>
        <w:t xml:space="preserve"> </w:t>
      </w:r>
      <w:r>
        <w:rPr>
          <w:lang w:val="es-ES_tradnl"/>
        </w:rPr>
        <w:t xml:space="preserve">Kristeva ha sido hacernos ver </w:t>
      </w:r>
      <w:proofErr w:type="spellStart"/>
      <w:r>
        <w:rPr>
          <w:lang w:val="es-ES_tradnl"/>
        </w:rPr>
        <w:t>como</w:t>
      </w:r>
      <w:proofErr w:type="spellEnd"/>
      <w:r>
        <w:rPr>
          <w:lang w:val="es-ES_tradnl"/>
        </w:rPr>
        <w:t xml:space="preserve"> opera aquello que no-vemos, pero no nos ha propuesto</w:t>
      </w:r>
      <w:r>
        <w:rPr>
          <w:b/>
          <w:bCs/>
          <w:lang w:val="es-ES_tradnl"/>
        </w:rPr>
        <w:t xml:space="preserve"> </w:t>
      </w:r>
      <w:r>
        <w:rPr>
          <w:lang w:val="es-ES_tradnl"/>
        </w:rPr>
        <w:t xml:space="preserve">una metodología específica al respecto. La metodología estaba implícita en Lévi-Strauss. De allí la </w:t>
      </w:r>
      <w:proofErr w:type="spellStart"/>
      <w:r>
        <w:rPr>
          <w:lang w:val="es-ES_tradnl"/>
        </w:rPr>
        <w:t>complementareidad</w:t>
      </w:r>
      <w:proofErr w:type="spellEnd"/>
      <w:r>
        <w:rPr>
          <w:lang w:val="es-ES_tradnl"/>
        </w:rPr>
        <w:t xml:space="preserve"> entre Lévi-Strauss y Kristeva para la inteligibiliza</w:t>
      </w:r>
      <w:r>
        <w:rPr>
          <w:lang w:val="es-ES_tradnl"/>
        </w:rPr>
        <w:softHyphen/>
        <w:t>ción del universo semántico y pulsional.</w:t>
      </w:r>
    </w:p>
    <w:p w:rsidR="00112384" w:rsidRDefault="00112384">
      <w:pPr>
        <w:widowControl/>
        <w:tabs>
          <w:tab w:val="left" w:pos="0"/>
          <w:tab w:val="left" w:pos="1392"/>
          <w:tab w:val="left" w:pos="1800"/>
        </w:tabs>
        <w:spacing w:line="360" w:lineRule="exact"/>
        <w:ind w:firstLine="1392"/>
        <w:jc w:val="both"/>
        <w:rPr>
          <w:lang w:val="es-ES_tradnl"/>
        </w:rPr>
      </w:pPr>
      <w:r>
        <w:rPr>
          <w:lang w:val="es-ES_tradnl"/>
        </w:rPr>
        <w:t xml:space="preserve">Petitot- Cocorda desarrolla también una isotopía semántica que niega el mirar los textos culturales desde una perspectiva </w:t>
      </w:r>
      <w:proofErr w:type="spellStart"/>
      <w:r>
        <w:rPr>
          <w:lang w:val="es-ES_tradnl"/>
        </w:rPr>
        <w:t>logocéntrica</w:t>
      </w:r>
      <w:proofErr w:type="spellEnd"/>
      <w:r>
        <w:rPr>
          <w:lang w:val="es-ES_tradnl"/>
        </w:rPr>
        <w:t xml:space="preserve">: los modelos </w:t>
      </w:r>
      <w:proofErr w:type="spellStart"/>
      <w:r>
        <w:rPr>
          <w:lang w:val="es-ES_tradnl"/>
        </w:rPr>
        <w:t>morfodinámicos</w:t>
      </w:r>
      <w:proofErr w:type="spellEnd"/>
      <w:r>
        <w:rPr>
          <w:lang w:val="es-ES_tradnl"/>
        </w:rPr>
        <w:t xml:space="preserve"> de la </w:t>
      </w:r>
      <w:proofErr w:type="spellStart"/>
      <w:r>
        <w:rPr>
          <w:lang w:val="es-ES_tradnl"/>
        </w:rPr>
        <w:t>culturan</w:t>
      </w:r>
      <w:proofErr w:type="spellEnd"/>
      <w:r>
        <w:rPr>
          <w:lang w:val="es-ES_tradnl"/>
        </w:rPr>
        <w:t xml:space="preserve"> </w:t>
      </w:r>
      <w:proofErr w:type="spellStart"/>
      <w:r>
        <w:rPr>
          <w:lang w:val="es-ES_tradnl"/>
        </w:rPr>
        <w:t>situan</w:t>
      </w:r>
      <w:proofErr w:type="spellEnd"/>
      <w:r>
        <w:rPr>
          <w:lang w:val="es-ES_tradnl"/>
        </w:rPr>
        <w:t xml:space="preserve">  las categorías del sistema a través de una geometría topológica, que debe detectar las oposiciones del sistema, pero, a su vez, los espacios de un sistema a otro: los puntos catastróficos del sistema. El sistema no es un sistema que se </w:t>
      </w:r>
      <w:proofErr w:type="spellStart"/>
      <w:r>
        <w:rPr>
          <w:lang w:val="es-ES_tradnl"/>
        </w:rPr>
        <w:t>autorregula</w:t>
      </w:r>
      <w:proofErr w:type="spellEnd"/>
      <w:r>
        <w:rPr>
          <w:lang w:val="es-ES_tradnl"/>
        </w:rPr>
        <w:t xml:space="preserve"> en su cierre operacional, como en Varela y Maturana; sino que incluye la contradicción: el espacio donde el desarrollo de un subconjunto puede implicar el establecimiento de su inverso. Detectar así, los espacios de catástrofe del sistema, es la tarea de </w:t>
      </w:r>
      <w:proofErr w:type="spellStart"/>
      <w:r>
        <w:rPr>
          <w:lang w:val="es-ES_tradnl"/>
        </w:rPr>
        <w:t>lo</w:t>
      </w:r>
      <w:proofErr w:type="spellEnd"/>
      <w:r>
        <w:rPr>
          <w:lang w:val="es-ES_tradnl"/>
        </w:rPr>
        <w:t xml:space="preserve"> modelos de morfogénesis. Espacios catastróficos que no son la dialéctica de Hegel, ni de Marx, ni de Mao, ni la descripción de comportamientos que niegan la estabilidad del sistema (como en los modelos conexionistas, y en los enactivos, de las ciencias cognitivas); se trata de describir un sistema opositivo, y cuando dichas oposiciones generan un espacio de contradicción, de antítesis, donde un polo reenvía al otro. De allí, la complementariedad entre Lévi- Strauss y Petitot- Cocorda para encarar la descripción de los procesos que hablan a través del sujeto. Lévi- Strauss aporta la formalización de los sistemas opositivos en su matriz estructural, Petitot- Cocorda (a partir de René Thom) la detectación de cuando los espacios opositivos se constituyen en un espacio catastrófico, más allá de los principios epistémicos diferentes que rigen ambas isotopías semánticas subyacentes.</w:t>
      </w:r>
    </w:p>
    <w:p w:rsidR="00112384" w:rsidRDefault="00112384">
      <w:pPr>
        <w:widowControl/>
        <w:tabs>
          <w:tab w:val="left" w:pos="108"/>
        </w:tabs>
        <w:spacing w:line="480" w:lineRule="auto"/>
        <w:ind w:left="6" w:right="5"/>
        <w:jc w:val="both"/>
        <w:rPr>
          <w:lang w:val="es-ES_tradnl"/>
        </w:rPr>
      </w:pPr>
    </w:p>
    <w:p w:rsidR="00112384" w:rsidRDefault="00112384">
      <w:pPr>
        <w:widowControl/>
        <w:tabs>
          <w:tab w:val="left" w:pos="108"/>
        </w:tabs>
        <w:spacing w:line="480" w:lineRule="auto"/>
        <w:ind w:left="6" w:right="5"/>
        <w:jc w:val="both"/>
        <w:rPr>
          <w:lang w:val="es-ES_tradnl"/>
        </w:rPr>
      </w:pPr>
    </w:p>
    <w:p w:rsidR="00112384" w:rsidRDefault="00112384">
      <w:pPr>
        <w:widowControl/>
        <w:tabs>
          <w:tab w:val="left" w:pos="102"/>
          <w:tab w:val="right" w:pos="7176"/>
          <w:tab w:val="left" w:pos="7566"/>
          <w:tab w:val="left" w:pos="8286"/>
        </w:tabs>
        <w:ind w:left="6" w:right="5"/>
        <w:rPr>
          <w:rStyle w:val="OmniPage77"/>
          <w:rFonts w:ascii="Times New Roman" w:hAnsi="Times New Roman" w:cs="Times New Roman"/>
          <w:sz w:val="24"/>
          <w:szCs w:val="24"/>
          <w:lang w:val="es-ES_tradnl"/>
        </w:rPr>
      </w:pPr>
      <w:r>
        <w:rPr>
          <w:rStyle w:val="OmniPage77"/>
          <w:rFonts w:ascii="Times New Roman" w:hAnsi="Times New Roman" w:cs="Times New Roman"/>
          <w:b/>
          <w:bCs/>
          <w:sz w:val="24"/>
          <w:szCs w:val="24"/>
          <w:lang w:val="es-ES_tradnl"/>
        </w:rPr>
        <w:t>II/ Pasos metodológicos para la inteligibilización de la estructura semántica: el aporte de la semántica antropológica al ver semanalítico y catastrófico.</w:t>
      </w:r>
    </w:p>
    <w:p w:rsidR="00112384" w:rsidRDefault="00112384">
      <w:pPr>
        <w:widowControl/>
        <w:tabs>
          <w:tab w:val="left" w:pos="108"/>
        </w:tabs>
        <w:spacing w:line="96" w:lineRule="exact"/>
        <w:ind w:left="6" w:right="5"/>
        <w:rPr>
          <w:lang w:val="es-ES_tradnl"/>
        </w:rPr>
      </w:pPr>
    </w:p>
    <w:p w:rsidR="00112384" w:rsidRDefault="00112384">
      <w:pPr>
        <w:widowControl/>
        <w:tabs>
          <w:tab w:val="left" w:pos="6"/>
          <w:tab w:val="left" w:pos="1398"/>
          <w:tab w:val="left" w:pos="1806"/>
        </w:tabs>
        <w:spacing w:line="360" w:lineRule="exact"/>
        <w:ind w:left="6" w:right="5"/>
        <w:jc w:val="both"/>
        <w:rPr>
          <w:rStyle w:val="15"/>
          <w:rFonts w:ascii="Times New Roman" w:hAnsi="Times New Roman" w:cs="Times New Roman"/>
          <w:sz w:val="24"/>
          <w:szCs w:val="24"/>
          <w:lang w:val="es-ES_tradnl"/>
        </w:rPr>
      </w:pPr>
      <w:r>
        <w:rPr>
          <w:rStyle w:val="15"/>
          <w:rFonts w:ascii="Times New Roman" w:hAnsi="Times New Roman" w:cs="Times New Roman"/>
          <w:sz w:val="24"/>
          <w:szCs w:val="24"/>
          <w:lang w:val="es-ES_tradnl"/>
        </w:rPr>
        <w:t>1.- Constitución del corpus.</w:t>
      </w:r>
    </w:p>
    <w:p w:rsidR="00112384" w:rsidRDefault="00112384">
      <w:pPr>
        <w:widowControl/>
        <w:tabs>
          <w:tab w:val="left" w:pos="6"/>
          <w:tab w:val="left" w:pos="1398"/>
          <w:tab w:val="left" w:pos="1806"/>
        </w:tabs>
        <w:spacing w:line="360" w:lineRule="exact"/>
        <w:ind w:left="6" w:right="5"/>
        <w:jc w:val="both"/>
        <w:rPr>
          <w:rStyle w:val="15"/>
          <w:rFonts w:ascii="Times New Roman" w:hAnsi="Times New Roman" w:cs="Times New Roman"/>
          <w:sz w:val="24"/>
          <w:szCs w:val="24"/>
          <w:lang w:val="es-ES_tradnl"/>
        </w:rPr>
        <w:sectPr w:rsidR="00112384">
          <w:type w:val="continuous"/>
          <w:pgSz w:w="12240" w:h="15840"/>
          <w:pgMar w:top="1525" w:right="1468" w:bottom="2086" w:left="1519" w:header="1525" w:footer="2086" w:gutter="0"/>
          <w:cols w:space="720"/>
          <w:noEndnote/>
        </w:sectPr>
      </w:pPr>
    </w:p>
    <w:p w:rsidR="00112384" w:rsidRDefault="00112384">
      <w:pPr>
        <w:widowControl/>
        <w:tabs>
          <w:tab w:val="left" w:pos="0"/>
          <w:tab w:val="left" w:pos="1392"/>
          <w:tab w:val="left" w:pos="1800"/>
        </w:tabs>
        <w:spacing w:line="360" w:lineRule="exact"/>
        <w:jc w:val="both"/>
        <w:rPr>
          <w:rStyle w:val="15"/>
          <w:rFonts w:ascii="Times New Roman" w:hAnsi="Times New Roman" w:cs="Times New Roman"/>
          <w:sz w:val="24"/>
          <w:szCs w:val="24"/>
          <w:lang w:val="es-ES_tradnl"/>
        </w:rPr>
      </w:pPr>
      <w:r>
        <w:rPr>
          <w:rStyle w:val="15"/>
          <w:rFonts w:ascii="Times New Roman" w:hAnsi="Times New Roman" w:cs="Times New Roman"/>
          <w:sz w:val="24"/>
          <w:szCs w:val="24"/>
          <w:lang w:val="es-ES_tradnl"/>
        </w:rPr>
        <w:lastRenderedPageBreak/>
        <w:t xml:space="preserve">2.- Establecimiento del texto o fragmentos de textos que se analizarán en primera instancia, para después -por saturación o sondeo- comprobar la pertinencia del modelo interpretativo </w:t>
      </w:r>
      <w:proofErr w:type="spellStart"/>
      <w:r>
        <w:rPr>
          <w:rStyle w:val="15"/>
          <w:rFonts w:ascii="Times New Roman" w:hAnsi="Times New Roman" w:cs="Times New Roman"/>
          <w:sz w:val="24"/>
          <w:szCs w:val="24"/>
          <w:lang w:val="es-ES_tradnl"/>
        </w:rPr>
        <w:t>construído</w:t>
      </w:r>
      <w:proofErr w:type="spellEnd"/>
      <w:r>
        <w:rPr>
          <w:rStyle w:val="15"/>
          <w:rFonts w:ascii="Times New Roman" w:hAnsi="Times New Roman" w:cs="Times New Roman"/>
          <w:sz w:val="24"/>
          <w:szCs w:val="24"/>
          <w:lang w:val="es-ES_tradnl"/>
        </w:rPr>
        <w:t xml:space="preserve"> en los restantes. </w:t>
      </w:r>
    </w:p>
    <w:p w:rsidR="00112384" w:rsidRDefault="00112384">
      <w:pPr>
        <w:widowControl/>
        <w:tabs>
          <w:tab w:val="left" w:pos="0"/>
          <w:tab w:val="left" w:pos="1392"/>
          <w:tab w:val="left" w:pos="1800"/>
        </w:tabs>
        <w:spacing w:line="360" w:lineRule="exact"/>
        <w:jc w:val="both"/>
        <w:rPr>
          <w:rStyle w:val="15"/>
          <w:rFonts w:ascii="Times New Roman" w:hAnsi="Times New Roman" w:cs="Times New Roman"/>
          <w:sz w:val="24"/>
          <w:szCs w:val="24"/>
          <w:lang w:val="es-ES_tradnl"/>
        </w:rPr>
      </w:pPr>
      <w:r>
        <w:rPr>
          <w:rStyle w:val="15"/>
          <w:rFonts w:ascii="Times New Roman" w:hAnsi="Times New Roman" w:cs="Times New Roman"/>
          <w:sz w:val="24"/>
          <w:szCs w:val="24"/>
          <w:lang w:val="es-ES_tradnl"/>
        </w:rPr>
        <w:t>3.-Segmentación del texto.</w:t>
      </w:r>
    </w:p>
    <w:p w:rsidR="00112384" w:rsidRDefault="00112384">
      <w:pPr>
        <w:widowControl/>
        <w:tabs>
          <w:tab w:val="left" w:pos="0"/>
          <w:tab w:val="left" w:pos="1392"/>
          <w:tab w:val="left" w:pos="1800"/>
        </w:tabs>
        <w:spacing w:line="360" w:lineRule="exact"/>
        <w:jc w:val="both"/>
        <w:rPr>
          <w:rStyle w:val="15"/>
          <w:rFonts w:ascii="Times New Roman" w:hAnsi="Times New Roman" w:cs="Times New Roman"/>
          <w:sz w:val="24"/>
          <w:szCs w:val="24"/>
          <w:lang w:val="es-ES_tradnl"/>
        </w:rPr>
      </w:pPr>
      <w:r>
        <w:rPr>
          <w:rStyle w:val="15"/>
          <w:rFonts w:ascii="Times New Roman" w:hAnsi="Times New Roman" w:cs="Times New Roman"/>
          <w:sz w:val="24"/>
          <w:szCs w:val="24"/>
          <w:lang w:val="es-ES_tradnl"/>
        </w:rPr>
        <w:t xml:space="preserve">4.-Sintetizar categorías semánticas posibles para el segmento. </w:t>
      </w:r>
    </w:p>
    <w:p w:rsidR="00112384" w:rsidRDefault="00112384">
      <w:pPr>
        <w:widowControl/>
        <w:tabs>
          <w:tab w:val="left" w:pos="0"/>
          <w:tab w:val="left" w:pos="1392"/>
          <w:tab w:val="left" w:pos="1800"/>
        </w:tabs>
        <w:spacing w:line="360" w:lineRule="exact"/>
        <w:jc w:val="both"/>
        <w:rPr>
          <w:rStyle w:val="15"/>
          <w:rFonts w:ascii="Times New Roman" w:hAnsi="Times New Roman" w:cs="Times New Roman"/>
          <w:sz w:val="24"/>
          <w:szCs w:val="24"/>
          <w:lang w:val="es-ES_tradnl"/>
        </w:rPr>
      </w:pPr>
      <w:r>
        <w:rPr>
          <w:rStyle w:val="15"/>
          <w:rFonts w:ascii="Times New Roman" w:hAnsi="Times New Roman" w:cs="Times New Roman"/>
          <w:sz w:val="24"/>
          <w:szCs w:val="24"/>
          <w:lang w:val="es-ES_tradnl"/>
        </w:rPr>
        <w:t>5.-Articularlas en oposiciones binarias susceptibles de implicar una relación de proporcionalidad (oposiciones cero, privativas, equipolente o disyuntiva, privativa a izquierda y privativa a derecha), pues son las relaciones de propor</w:t>
      </w:r>
      <w:r>
        <w:rPr>
          <w:rStyle w:val="15"/>
          <w:rFonts w:ascii="Times New Roman" w:hAnsi="Times New Roman" w:cs="Times New Roman"/>
          <w:sz w:val="24"/>
          <w:szCs w:val="24"/>
          <w:lang w:val="es-ES_tradnl"/>
        </w:rPr>
        <w:softHyphen/>
        <w:t>cionalidad las que en definitiva permitirán definir las oposiciones mismas y con ello la</w:t>
      </w:r>
      <w:r>
        <w:rPr>
          <w:rStyle w:val="15"/>
          <w:rFonts w:ascii="Times New Roman" w:hAnsi="Times New Roman" w:cs="Times New Roman"/>
          <w:b/>
          <w:bCs/>
          <w:sz w:val="24"/>
          <w:szCs w:val="24"/>
          <w:lang w:val="es-ES_tradnl"/>
        </w:rPr>
        <w:t xml:space="preserve"> </w:t>
      </w:r>
      <w:proofErr w:type="spellStart"/>
      <w:r>
        <w:rPr>
          <w:rStyle w:val="15"/>
          <w:rFonts w:ascii="Times New Roman" w:hAnsi="Times New Roman" w:cs="Times New Roman"/>
          <w:sz w:val="24"/>
          <w:szCs w:val="24"/>
          <w:lang w:val="es-ES_tradnl"/>
        </w:rPr>
        <w:t>concresión</w:t>
      </w:r>
      <w:proofErr w:type="spellEnd"/>
      <w:r>
        <w:rPr>
          <w:rStyle w:val="15"/>
          <w:rFonts w:ascii="Times New Roman" w:hAnsi="Times New Roman" w:cs="Times New Roman"/>
          <w:sz w:val="24"/>
          <w:szCs w:val="24"/>
          <w:lang w:val="es-ES_tradnl"/>
        </w:rPr>
        <w:t xml:space="preserve"> del significado de las categorías semánticas.</w:t>
      </w:r>
    </w:p>
    <w:p w:rsidR="00112384" w:rsidRDefault="00112384">
      <w:pPr>
        <w:widowControl/>
        <w:tabs>
          <w:tab w:val="left" w:pos="0"/>
          <w:tab w:val="left" w:pos="1392"/>
          <w:tab w:val="right" w:pos="1854"/>
          <w:tab w:val="right" w:pos="2160"/>
          <w:tab w:val="left" w:pos="2880"/>
          <w:tab w:val="left" w:pos="3600"/>
          <w:tab w:val="left" w:pos="4320"/>
          <w:tab w:val="left" w:pos="5040"/>
          <w:tab w:val="left" w:pos="5760"/>
          <w:tab w:val="left" w:pos="6480"/>
        </w:tabs>
        <w:spacing w:line="96" w:lineRule="exact"/>
        <w:jc w:val="both"/>
        <w:rPr>
          <w:lang w:val="es-ES_tradnl"/>
        </w:rPr>
      </w:pPr>
    </w:p>
    <w:p w:rsidR="00112384" w:rsidRDefault="00112384">
      <w:pPr>
        <w:widowControl/>
        <w:tabs>
          <w:tab w:val="left" w:pos="0"/>
          <w:tab w:val="left" w:pos="1392"/>
          <w:tab w:val="left" w:pos="1800"/>
        </w:tabs>
        <w:spacing w:line="351" w:lineRule="exact"/>
        <w:ind w:firstLine="1392"/>
        <w:jc w:val="both"/>
        <w:rPr>
          <w:lang w:val="es-ES_tradnl"/>
        </w:rPr>
      </w:pPr>
      <w:r>
        <w:rPr>
          <w:rStyle w:val="16"/>
          <w:rFonts w:ascii="Times New Roman" w:hAnsi="Times New Roman" w:cs="Times New Roman"/>
          <w:sz w:val="24"/>
          <w:szCs w:val="24"/>
          <w:lang w:val="es-ES_tradnl"/>
        </w:rPr>
        <w:t>Debemos buscar una relación de equivalencia entre las catego</w:t>
      </w:r>
      <w:r>
        <w:rPr>
          <w:rStyle w:val="16"/>
          <w:rFonts w:ascii="Times New Roman" w:hAnsi="Times New Roman" w:cs="Times New Roman"/>
          <w:sz w:val="24"/>
          <w:szCs w:val="24"/>
          <w:lang w:val="es-ES_tradnl"/>
        </w:rPr>
        <w:softHyphen/>
        <w:t>rías semánticas articuladas en oposiciones, a través de las propiedades de reflexividad, simetría y transitividad de la</w:t>
      </w:r>
      <w:r>
        <w:rPr>
          <w:rStyle w:val="16"/>
          <w:rFonts w:ascii="Times New Roman" w:hAnsi="Times New Roman" w:cs="Times New Roman"/>
          <w:b/>
          <w:bCs/>
          <w:sz w:val="24"/>
          <w:szCs w:val="24"/>
          <w:lang w:val="es-ES_tradnl"/>
        </w:rPr>
        <w:t xml:space="preserve"> </w:t>
      </w:r>
      <w:r>
        <w:rPr>
          <w:b/>
          <w:bCs/>
          <w:lang w:val="es-ES_tradnl"/>
        </w:rPr>
        <w:t xml:space="preserve"> </w:t>
      </w:r>
      <w:r>
        <w:rPr>
          <w:lang w:val="es-ES_tradnl"/>
        </w:rPr>
        <w:t>relación de proporcionalidad. Esto es, la búsqueda de la conservación de la propiedad P o no-P en diferentes oposiciones conduce a descubrir un parecido a nivel de la organización formal y su diferencia (códigos).  E1 procedimiento de prueba de esta proporcionalidad consiste en la prueba de conmutación.</w:t>
      </w:r>
      <w:r>
        <w:rPr>
          <w:b/>
          <w:bCs/>
          <w:lang w:val="es-ES_tradnl"/>
        </w:rPr>
        <w:t xml:space="preserve"> </w:t>
      </w:r>
      <w:r>
        <w:rPr>
          <w:lang w:val="es-ES_tradnl"/>
        </w:rPr>
        <w:t>Si la conmutación no produce ningún resultado; esto es  prueba de que la deducción no está bien articulada, pues no cambia si cambian las propiedades  que la constituyen. Luego, la formalización precedente nos  permitirá construir el siste</w:t>
      </w:r>
      <w:r>
        <w:rPr>
          <w:lang w:val="es-ES_tradnl"/>
        </w:rPr>
        <w:softHyphen/>
        <w:t>ma de transformaciones.</w:t>
      </w:r>
    </w:p>
    <w:p w:rsidR="00112384" w:rsidRDefault="00112384">
      <w:pPr>
        <w:widowControl/>
        <w:tabs>
          <w:tab w:val="left" w:pos="96"/>
          <w:tab w:val="right" w:pos="396"/>
          <w:tab w:val="left" w:pos="1080"/>
          <w:tab w:val="left" w:pos="1800"/>
          <w:tab w:val="left" w:pos="2520"/>
          <w:tab w:val="left" w:pos="3240"/>
          <w:tab w:val="left" w:pos="3960"/>
          <w:tab w:val="left" w:pos="4680"/>
          <w:tab w:val="left" w:pos="5400"/>
          <w:tab w:val="left" w:pos="6120"/>
          <w:tab w:val="left" w:pos="6840"/>
          <w:tab w:val="left" w:pos="7560"/>
          <w:tab w:val="left" w:pos="8280"/>
        </w:tabs>
        <w:spacing w:line="96" w:lineRule="exact"/>
        <w:rPr>
          <w:rStyle w:val="21"/>
          <w:lang w:val="es-ES_tradnl"/>
        </w:rPr>
      </w:pPr>
    </w:p>
    <w:p w:rsidR="00112384" w:rsidRDefault="00112384">
      <w:pPr>
        <w:widowControl/>
        <w:tabs>
          <w:tab w:val="left" w:pos="0"/>
          <w:tab w:val="left" w:pos="1392"/>
          <w:tab w:val="right" w:pos="1692"/>
          <w:tab w:val="left" w:pos="2160"/>
          <w:tab w:val="left" w:pos="2880"/>
          <w:tab w:val="left" w:pos="3600"/>
          <w:tab w:val="left" w:pos="4320"/>
          <w:tab w:val="left" w:pos="5040"/>
          <w:tab w:val="left" w:pos="5760"/>
          <w:tab w:val="left" w:pos="6480"/>
          <w:tab w:val="left" w:pos="7200"/>
          <w:tab w:val="left" w:pos="7920"/>
          <w:tab w:val="left" w:pos="8640"/>
        </w:tabs>
        <w:spacing w:line="96" w:lineRule="exact"/>
        <w:rPr>
          <w:lang w:val="es-ES_tradnl"/>
        </w:rPr>
      </w:pPr>
    </w:p>
    <w:p w:rsidR="00112384" w:rsidRDefault="00112384">
      <w:pPr>
        <w:widowControl/>
        <w:tabs>
          <w:tab w:val="left" w:pos="0"/>
          <w:tab w:val="left" w:pos="1392"/>
          <w:tab w:val="right" w:pos="1692"/>
          <w:tab w:val="left" w:pos="2160"/>
          <w:tab w:val="left" w:pos="2880"/>
          <w:tab w:val="left" w:pos="3600"/>
          <w:tab w:val="left" w:pos="4320"/>
          <w:tab w:val="left" w:pos="5040"/>
          <w:tab w:val="left" w:pos="5760"/>
          <w:tab w:val="left" w:pos="6480"/>
          <w:tab w:val="left" w:pos="7200"/>
          <w:tab w:val="left" w:pos="7920"/>
          <w:tab w:val="left" w:pos="8640"/>
        </w:tabs>
        <w:spacing w:line="96" w:lineRule="exact"/>
        <w:rPr>
          <w:lang w:val="es-ES_tradnl"/>
        </w:rPr>
      </w:pPr>
    </w:p>
    <w:p w:rsidR="00112384" w:rsidRDefault="00112384">
      <w:pPr>
        <w:widowControl/>
        <w:tabs>
          <w:tab w:val="left" w:pos="0"/>
          <w:tab w:val="left" w:pos="1392"/>
          <w:tab w:val="right" w:pos="1692"/>
          <w:tab w:val="left" w:pos="2160"/>
          <w:tab w:val="left" w:pos="2880"/>
          <w:tab w:val="left" w:pos="3600"/>
          <w:tab w:val="left" w:pos="4320"/>
          <w:tab w:val="left" w:pos="5040"/>
          <w:tab w:val="left" w:pos="5760"/>
          <w:tab w:val="left" w:pos="6480"/>
          <w:tab w:val="left" w:pos="7200"/>
          <w:tab w:val="left" w:pos="7920"/>
          <w:tab w:val="left" w:pos="8640"/>
        </w:tabs>
        <w:spacing w:line="96" w:lineRule="exact"/>
        <w:rPr>
          <w:lang w:val="es-ES_tradnl"/>
        </w:rPr>
      </w:pPr>
    </w:p>
    <w:p w:rsidR="00112384" w:rsidRPr="007B24B9" w:rsidRDefault="00112384">
      <w:pPr>
        <w:widowControl/>
        <w:tabs>
          <w:tab w:val="left" w:pos="0"/>
          <w:tab w:val="left" w:pos="1800"/>
          <w:tab w:val="left" w:pos="1848"/>
          <w:tab w:val="center" w:pos="3642"/>
          <w:tab w:val="right" w:pos="3798"/>
        </w:tabs>
        <w:spacing w:line="144" w:lineRule="exact"/>
        <w:ind w:firstLine="1800"/>
        <w:jc w:val="both"/>
        <w:rPr>
          <w:rStyle w:val="22"/>
          <w:rFonts w:ascii="Times New Roman" w:hAnsi="Times New Roman" w:cs="Times New Roman"/>
          <w:sz w:val="24"/>
          <w:szCs w:val="24"/>
        </w:rPr>
      </w:pPr>
      <w:r w:rsidRPr="007B24B9">
        <w:rPr>
          <w:rStyle w:val="22"/>
          <w:rFonts w:ascii="Times New Roman" w:hAnsi="Times New Roman" w:cs="Times New Roman"/>
          <w:sz w:val="24"/>
          <w:szCs w:val="24"/>
        </w:rPr>
        <w:t>A1 /B1</w:t>
      </w:r>
      <w:r w:rsidRPr="007B24B9">
        <w:rPr>
          <w:rStyle w:val="22"/>
          <w:rFonts w:ascii="Times New Roman" w:hAnsi="Times New Roman" w:cs="Times New Roman"/>
          <w:sz w:val="24"/>
          <w:szCs w:val="24"/>
        </w:rPr>
        <w:tab/>
      </w:r>
      <w:proofErr w:type="spellStart"/>
      <w:proofErr w:type="gramStart"/>
      <w:r w:rsidRPr="007B24B9">
        <w:rPr>
          <w:rStyle w:val="22"/>
          <w:rFonts w:ascii="Times New Roman" w:hAnsi="Times New Roman" w:cs="Times New Roman"/>
          <w:sz w:val="24"/>
          <w:szCs w:val="24"/>
        </w:rPr>
        <w:t>Sl</w:t>
      </w:r>
      <w:proofErr w:type="spellEnd"/>
      <w:proofErr w:type="gramEnd"/>
    </w:p>
    <w:p w:rsidR="00112384" w:rsidRPr="007B24B9" w:rsidRDefault="00112384">
      <w:pPr>
        <w:widowControl/>
        <w:tabs>
          <w:tab w:val="left" w:pos="0"/>
          <w:tab w:val="left" w:pos="5346"/>
          <w:tab w:val="left" w:pos="5400"/>
          <w:tab w:val="center" w:pos="7194"/>
          <w:tab w:val="right" w:pos="7350"/>
          <w:tab w:val="left" w:pos="7920"/>
          <w:tab w:val="left" w:pos="8640"/>
        </w:tabs>
        <w:spacing w:line="84" w:lineRule="exact"/>
        <w:ind w:firstLine="5346"/>
        <w:jc w:val="both"/>
      </w:pPr>
    </w:p>
    <w:p w:rsidR="00112384" w:rsidRPr="007B24B9" w:rsidRDefault="00112384">
      <w:pPr>
        <w:widowControl/>
        <w:tabs>
          <w:tab w:val="left" w:pos="0"/>
          <w:tab w:val="left" w:pos="5346"/>
          <w:tab w:val="left" w:pos="5400"/>
          <w:tab w:val="center" w:pos="7194"/>
          <w:tab w:val="right" w:pos="7350"/>
          <w:tab w:val="left" w:pos="7920"/>
          <w:tab w:val="left" w:pos="8640"/>
        </w:tabs>
        <w:spacing w:line="84" w:lineRule="exact"/>
        <w:jc w:val="both"/>
      </w:pPr>
    </w:p>
    <w:p w:rsidR="00112384" w:rsidRPr="007B24B9" w:rsidRDefault="00112384">
      <w:pPr>
        <w:widowControl/>
        <w:tabs>
          <w:tab w:val="left" w:pos="0"/>
          <w:tab w:val="left" w:pos="1800"/>
          <w:tab w:val="left" w:pos="1848"/>
          <w:tab w:val="center" w:pos="3636"/>
          <w:tab w:val="right" w:pos="3816"/>
        </w:tabs>
        <w:spacing w:line="204" w:lineRule="exact"/>
        <w:ind w:firstLine="1800"/>
        <w:jc w:val="both"/>
        <w:rPr>
          <w:rStyle w:val="23"/>
          <w:rFonts w:ascii="Times New Roman" w:hAnsi="Times New Roman" w:cs="Times New Roman"/>
          <w:sz w:val="24"/>
          <w:szCs w:val="24"/>
        </w:rPr>
      </w:pPr>
      <w:r w:rsidRPr="007B24B9">
        <w:rPr>
          <w:rStyle w:val="23"/>
          <w:rFonts w:ascii="Times New Roman" w:hAnsi="Times New Roman" w:cs="Times New Roman"/>
          <w:sz w:val="24"/>
          <w:szCs w:val="24"/>
        </w:rPr>
        <w:t>A2 /B2</w:t>
      </w:r>
      <w:r w:rsidRPr="007B24B9">
        <w:rPr>
          <w:rStyle w:val="23"/>
          <w:rFonts w:ascii="Times New Roman" w:hAnsi="Times New Roman" w:cs="Times New Roman"/>
          <w:sz w:val="24"/>
          <w:szCs w:val="24"/>
        </w:rPr>
        <w:tab/>
        <w:t xml:space="preserve"> S2</w:t>
      </w:r>
    </w:p>
    <w:p w:rsidR="00112384" w:rsidRPr="007B24B9" w:rsidRDefault="00112384">
      <w:pPr>
        <w:widowControl/>
        <w:tabs>
          <w:tab w:val="left" w:pos="4080"/>
          <w:tab w:val="right" w:pos="5094"/>
          <w:tab w:val="left" w:pos="5400"/>
          <w:tab w:val="left" w:pos="6120"/>
          <w:tab w:val="left" w:pos="6840"/>
          <w:tab w:val="left" w:pos="7560"/>
          <w:tab w:val="left" w:pos="8280"/>
        </w:tabs>
        <w:spacing w:line="180" w:lineRule="exact"/>
        <w:rPr>
          <w:rStyle w:val="24"/>
        </w:rPr>
      </w:pPr>
    </w:p>
    <w:p w:rsidR="00112384" w:rsidRPr="007B24B9" w:rsidRDefault="00112384">
      <w:pPr>
        <w:widowControl/>
        <w:tabs>
          <w:tab w:val="left" w:pos="0"/>
          <w:tab w:val="left" w:pos="5376"/>
          <w:tab w:val="right" w:pos="6390"/>
          <w:tab w:val="center" w:pos="6480"/>
          <w:tab w:val="left" w:pos="7200"/>
          <w:tab w:val="left" w:pos="7920"/>
          <w:tab w:val="left" w:pos="8640"/>
        </w:tabs>
        <w:spacing w:line="120" w:lineRule="exact"/>
      </w:pPr>
    </w:p>
    <w:p w:rsidR="00112384" w:rsidRPr="007B24B9" w:rsidRDefault="00112384">
      <w:pPr>
        <w:widowControl/>
        <w:tabs>
          <w:tab w:val="left" w:pos="0"/>
          <w:tab w:val="left" w:pos="1800"/>
          <w:tab w:val="left" w:pos="1848"/>
          <w:tab w:val="center" w:pos="3630"/>
          <w:tab w:val="right" w:pos="3810"/>
        </w:tabs>
        <w:spacing w:line="204" w:lineRule="exact"/>
        <w:ind w:firstLine="1800"/>
        <w:jc w:val="both"/>
        <w:rPr>
          <w:rStyle w:val="25"/>
          <w:rFonts w:ascii="Times New Roman" w:hAnsi="Times New Roman" w:cs="Times New Roman"/>
          <w:sz w:val="24"/>
          <w:szCs w:val="24"/>
        </w:rPr>
      </w:pPr>
      <w:r w:rsidRPr="007B24B9">
        <w:rPr>
          <w:rStyle w:val="25"/>
          <w:rFonts w:ascii="Times New Roman" w:hAnsi="Times New Roman" w:cs="Times New Roman"/>
          <w:sz w:val="24"/>
          <w:szCs w:val="24"/>
        </w:rPr>
        <w:t>A3 /B3</w:t>
      </w:r>
      <w:r w:rsidRPr="007B24B9">
        <w:rPr>
          <w:rStyle w:val="25"/>
          <w:rFonts w:ascii="Times New Roman" w:hAnsi="Times New Roman" w:cs="Times New Roman"/>
          <w:sz w:val="24"/>
          <w:szCs w:val="24"/>
        </w:rPr>
        <w:tab/>
        <w:t xml:space="preserve"> S3</w:t>
      </w:r>
    </w:p>
    <w:p w:rsidR="00112384" w:rsidRPr="007B24B9" w:rsidRDefault="00112384">
      <w:pPr>
        <w:widowControl/>
        <w:tabs>
          <w:tab w:val="left" w:pos="4086"/>
          <w:tab w:val="left" w:pos="4134"/>
          <w:tab w:val="left" w:leader="dot" w:pos="4830"/>
          <w:tab w:val="right" w:pos="5238"/>
          <w:tab w:val="left" w:pos="5400"/>
          <w:tab w:val="left" w:pos="6120"/>
          <w:tab w:val="left" w:pos="6840"/>
          <w:tab w:val="left" w:pos="7560"/>
          <w:tab w:val="left" w:pos="8280"/>
        </w:tabs>
        <w:spacing w:line="174" w:lineRule="exact"/>
        <w:rPr>
          <w:rStyle w:val="27"/>
        </w:rPr>
      </w:pPr>
    </w:p>
    <w:p w:rsidR="00112384" w:rsidRPr="007B24B9" w:rsidRDefault="00112384">
      <w:pPr>
        <w:widowControl/>
        <w:tabs>
          <w:tab w:val="left" w:pos="0"/>
          <w:tab w:val="left" w:pos="5382"/>
          <w:tab w:val="left" w:pos="5430"/>
          <w:tab w:val="left" w:leader="dot" w:pos="6126"/>
          <w:tab w:val="right" w:pos="6534"/>
          <w:tab w:val="left" w:pos="7200"/>
          <w:tab w:val="left" w:pos="7920"/>
          <w:tab w:val="left" w:pos="8640"/>
        </w:tabs>
        <w:spacing w:line="216" w:lineRule="exact"/>
      </w:pPr>
    </w:p>
    <w:p w:rsidR="00112384" w:rsidRDefault="00112384">
      <w:pPr>
        <w:widowControl/>
        <w:tabs>
          <w:tab w:val="left" w:pos="0"/>
          <w:tab w:val="left" w:pos="1572"/>
          <w:tab w:val="left" w:pos="1986"/>
          <w:tab w:val="right" w:pos="5130"/>
        </w:tabs>
        <w:spacing w:line="300" w:lineRule="exact"/>
        <w:jc w:val="both"/>
        <w:rPr>
          <w:rStyle w:val="28"/>
          <w:rFonts w:ascii="Times New Roman" w:hAnsi="Times New Roman" w:cs="Times New Roman"/>
          <w:sz w:val="24"/>
          <w:szCs w:val="24"/>
          <w:lang w:val="es-ES_tradnl"/>
        </w:rPr>
      </w:pPr>
      <w:r w:rsidRPr="007B24B9">
        <w:rPr>
          <w:rStyle w:val="28"/>
          <w:rFonts w:ascii="Times New Roman" w:hAnsi="Times New Roman" w:cs="Times New Roman"/>
          <w:sz w:val="24"/>
          <w:szCs w:val="24"/>
        </w:rPr>
        <w:t xml:space="preserve">                  </w:t>
      </w:r>
      <w:proofErr w:type="spellStart"/>
      <w:r>
        <w:rPr>
          <w:rStyle w:val="28"/>
          <w:rFonts w:ascii="Times New Roman" w:hAnsi="Times New Roman" w:cs="Times New Roman"/>
          <w:sz w:val="24"/>
          <w:szCs w:val="24"/>
          <w:lang w:val="es-ES_tradnl"/>
        </w:rPr>
        <w:t>An</w:t>
      </w:r>
      <w:proofErr w:type="spellEnd"/>
      <w:r>
        <w:rPr>
          <w:rStyle w:val="28"/>
          <w:rFonts w:ascii="Times New Roman" w:hAnsi="Times New Roman" w:cs="Times New Roman"/>
          <w:sz w:val="24"/>
          <w:szCs w:val="24"/>
          <w:lang w:val="es-ES_tradnl"/>
        </w:rPr>
        <w:t xml:space="preserve"> (</w:t>
      </w:r>
      <w:proofErr w:type="spellStart"/>
      <w:r>
        <w:rPr>
          <w:rStyle w:val="28"/>
          <w:rFonts w:ascii="Times New Roman" w:hAnsi="Times New Roman" w:cs="Times New Roman"/>
          <w:sz w:val="24"/>
          <w:szCs w:val="24"/>
          <w:lang w:val="es-ES_tradnl"/>
        </w:rPr>
        <w:t>n+l</w:t>
      </w:r>
      <w:proofErr w:type="spellEnd"/>
      <w:r>
        <w:rPr>
          <w:rStyle w:val="28"/>
          <w:rFonts w:ascii="Times New Roman" w:hAnsi="Times New Roman" w:cs="Times New Roman"/>
          <w:sz w:val="24"/>
          <w:szCs w:val="24"/>
          <w:lang w:val="es-ES_tradnl"/>
        </w:rPr>
        <w:t xml:space="preserve">) / </w:t>
      </w:r>
      <w:proofErr w:type="spellStart"/>
      <w:r>
        <w:rPr>
          <w:rStyle w:val="28"/>
          <w:rFonts w:ascii="Times New Roman" w:hAnsi="Times New Roman" w:cs="Times New Roman"/>
          <w:sz w:val="24"/>
          <w:szCs w:val="24"/>
          <w:lang w:val="es-ES_tradnl"/>
        </w:rPr>
        <w:t>Bn</w:t>
      </w:r>
      <w:proofErr w:type="spellEnd"/>
      <w:r>
        <w:rPr>
          <w:rStyle w:val="28"/>
          <w:rFonts w:ascii="Times New Roman" w:hAnsi="Times New Roman" w:cs="Times New Roman"/>
          <w:sz w:val="24"/>
          <w:szCs w:val="24"/>
          <w:lang w:val="es-ES_tradnl"/>
        </w:rPr>
        <w:t xml:space="preserve"> (</w:t>
      </w:r>
      <w:proofErr w:type="spellStart"/>
      <w:r>
        <w:rPr>
          <w:rStyle w:val="28"/>
          <w:rFonts w:ascii="Times New Roman" w:hAnsi="Times New Roman" w:cs="Times New Roman"/>
          <w:sz w:val="24"/>
          <w:szCs w:val="24"/>
          <w:lang w:val="es-ES_tradnl"/>
        </w:rPr>
        <w:t>n+l</w:t>
      </w:r>
      <w:proofErr w:type="spellEnd"/>
      <w:r>
        <w:rPr>
          <w:rStyle w:val="28"/>
          <w:rFonts w:ascii="Times New Roman" w:hAnsi="Times New Roman" w:cs="Times New Roman"/>
          <w:sz w:val="24"/>
          <w:szCs w:val="24"/>
          <w:lang w:val="es-ES_tradnl"/>
        </w:rPr>
        <w:t>)         Sn</w:t>
      </w:r>
    </w:p>
    <w:p w:rsidR="00112384" w:rsidRDefault="00112384">
      <w:pPr>
        <w:widowControl/>
        <w:tabs>
          <w:tab w:val="left" w:pos="0"/>
          <w:tab w:val="left" w:pos="1386"/>
          <w:tab w:val="left" w:pos="1800"/>
          <w:tab w:val="right" w:pos="4944"/>
        </w:tabs>
        <w:spacing w:line="300" w:lineRule="exact"/>
        <w:jc w:val="both"/>
        <w:rPr>
          <w:rStyle w:val="28"/>
          <w:rFonts w:ascii="Times New Roman" w:hAnsi="Times New Roman" w:cs="Times New Roman"/>
          <w:sz w:val="24"/>
          <w:szCs w:val="24"/>
          <w:lang w:val="es-ES_tradnl"/>
        </w:rPr>
      </w:pPr>
    </w:p>
    <w:p w:rsidR="00112384" w:rsidRDefault="00112384">
      <w:pPr>
        <w:widowControl/>
        <w:tabs>
          <w:tab w:val="left" w:pos="0"/>
          <w:tab w:val="left" w:pos="1386"/>
          <w:tab w:val="left" w:pos="1800"/>
          <w:tab w:val="right" w:pos="4944"/>
        </w:tabs>
        <w:spacing w:line="300" w:lineRule="exact"/>
        <w:jc w:val="both"/>
        <w:rPr>
          <w:rStyle w:val="28"/>
          <w:rFonts w:ascii="Times New Roman" w:hAnsi="Times New Roman" w:cs="Times New Roman"/>
          <w:sz w:val="24"/>
          <w:szCs w:val="24"/>
          <w:lang w:val="es-ES_tradnl"/>
        </w:rPr>
      </w:pPr>
      <w:r>
        <w:rPr>
          <w:rStyle w:val="28"/>
          <w:rFonts w:ascii="Times New Roman" w:hAnsi="Times New Roman" w:cs="Times New Roman"/>
          <w:sz w:val="24"/>
          <w:szCs w:val="24"/>
          <w:lang w:val="es-ES_tradnl"/>
        </w:rPr>
        <w:t xml:space="preserve">                 Columna / Columna        Códigos</w:t>
      </w:r>
    </w:p>
    <w:p w:rsidR="00112384" w:rsidRDefault="00112384">
      <w:pPr>
        <w:widowControl/>
        <w:tabs>
          <w:tab w:val="left" w:pos="0"/>
          <w:tab w:val="left" w:pos="1386"/>
          <w:tab w:val="left" w:pos="1800"/>
          <w:tab w:val="right" w:pos="4944"/>
        </w:tabs>
        <w:spacing w:line="300" w:lineRule="exact"/>
        <w:jc w:val="both"/>
        <w:rPr>
          <w:rStyle w:val="28"/>
          <w:rFonts w:ascii="Times New Roman" w:hAnsi="Times New Roman" w:cs="Times New Roman"/>
          <w:sz w:val="24"/>
          <w:szCs w:val="24"/>
          <w:lang w:val="es-ES_tradnl"/>
        </w:rPr>
      </w:pPr>
    </w:p>
    <w:p w:rsidR="00112384" w:rsidRDefault="00112384">
      <w:pPr>
        <w:widowControl/>
        <w:tabs>
          <w:tab w:val="left" w:pos="0"/>
          <w:tab w:val="left" w:pos="1386"/>
          <w:tab w:val="left" w:pos="1800"/>
          <w:tab w:val="right" w:pos="4944"/>
        </w:tabs>
        <w:spacing w:line="300" w:lineRule="exact"/>
        <w:jc w:val="both"/>
        <w:rPr>
          <w:rStyle w:val="28"/>
          <w:rFonts w:ascii="Times New Roman" w:hAnsi="Times New Roman" w:cs="Times New Roman"/>
          <w:sz w:val="24"/>
          <w:szCs w:val="24"/>
          <w:lang w:val="es-ES_tradnl"/>
        </w:rPr>
      </w:pPr>
      <w:r>
        <w:rPr>
          <w:rStyle w:val="28"/>
          <w:rFonts w:ascii="Times New Roman" w:hAnsi="Times New Roman" w:cs="Times New Roman"/>
          <w:sz w:val="24"/>
          <w:szCs w:val="24"/>
          <w:lang w:val="es-ES_tradnl"/>
        </w:rPr>
        <w:t xml:space="preserve">                           A / B</w:t>
      </w:r>
    </w:p>
    <w:p w:rsidR="00112384" w:rsidRDefault="00112384">
      <w:pPr>
        <w:widowControl/>
        <w:tabs>
          <w:tab w:val="left" w:pos="0"/>
          <w:tab w:val="left" w:pos="4800"/>
          <w:tab w:val="right" w:pos="7950"/>
          <w:tab w:val="right" w:pos="8640"/>
        </w:tabs>
        <w:spacing w:line="120" w:lineRule="exact"/>
        <w:jc w:val="both"/>
        <w:rPr>
          <w:lang w:val="es-ES_tradnl"/>
        </w:rPr>
      </w:pPr>
    </w:p>
    <w:p w:rsidR="00112384" w:rsidRDefault="00112384">
      <w:pPr>
        <w:widowControl/>
        <w:tabs>
          <w:tab w:val="left" w:pos="0"/>
          <w:tab w:val="left" w:pos="1392"/>
          <w:tab w:val="left" w:pos="1800"/>
        </w:tabs>
        <w:spacing w:line="354" w:lineRule="exact"/>
        <w:jc w:val="both"/>
        <w:rPr>
          <w:rStyle w:val="29"/>
          <w:rFonts w:ascii="Times New Roman" w:hAnsi="Times New Roman" w:cs="Times New Roman"/>
          <w:sz w:val="24"/>
          <w:szCs w:val="24"/>
          <w:lang w:val="es-ES_tradnl"/>
        </w:rPr>
      </w:pPr>
    </w:p>
    <w:p w:rsidR="00112384" w:rsidRDefault="00112384">
      <w:pPr>
        <w:widowControl/>
        <w:tabs>
          <w:tab w:val="left" w:pos="0"/>
          <w:tab w:val="left" w:pos="1392"/>
          <w:tab w:val="left" w:pos="1800"/>
        </w:tabs>
        <w:spacing w:line="354" w:lineRule="exact"/>
        <w:ind w:firstLine="1392"/>
        <w:jc w:val="both"/>
        <w:rPr>
          <w:rStyle w:val="29"/>
          <w:rFonts w:ascii="Times New Roman" w:hAnsi="Times New Roman" w:cs="Times New Roman"/>
          <w:sz w:val="24"/>
          <w:szCs w:val="24"/>
          <w:lang w:val="es-ES_tradnl"/>
        </w:rPr>
      </w:pPr>
      <w:r>
        <w:rPr>
          <w:rStyle w:val="29"/>
          <w:rFonts w:ascii="Times New Roman" w:hAnsi="Times New Roman" w:cs="Times New Roman"/>
          <w:sz w:val="24"/>
          <w:szCs w:val="24"/>
          <w:lang w:val="es-ES_tradnl"/>
        </w:rPr>
        <w:t xml:space="preserve">Sistema de transformaciones que debe dar cuenta de todos los datos (oposiciones, luego, categorías semánticas, y luego, segmentos segmentados) y donde cada una de los subconjuntos </w:t>
      </w:r>
      <w:proofErr w:type="spellStart"/>
      <w:r>
        <w:rPr>
          <w:rStyle w:val="29"/>
          <w:rFonts w:ascii="Times New Roman" w:hAnsi="Times New Roman" w:cs="Times New Roman"/>
          <w:sz w:val="24"/>
          <w:szCs w:val="24"/>
          <w:lang w:val="es-ES_tradnl"/>
        </w:rPr>
        <w:t>constituídos</w:t>
      </w:r>
      <w:proofErr w:type="spellEnd"/>
      <w:r>
        <w:rPr>
          <w:rStyle w:val="29"/>
          <w:rFonts w:ascii="Times New Roman" w:hAnsi="Times New Roman" w:cs="Times New Roman"/>
          <w:sz w:val="24"/>
          <w:szCs w:val="24"/>
          <w:lang w:val="es-ES_tradnl"/>
        </w:rPr>
        <w:t xml:space="preserve"> esté avalado por datos. </w:t>
      </w:r>
    </w:p>
    <w:p w:rsidR="00112384" w:rsidRDefault="00112384">
      <w:pPr>
        <w:widowControl/>
        <w:tabs>
          <w:tab w:val="left" w:pos="0"/>
          <w:tab w:val="left" w:pos="1392"/>
          <w:tab w:val="left" w:pos="1800"/>
        </w:tabs>
        <w:spacing w:line="354" w:lineRule="exact"/>
        <w:ind w:firstLine="1392"/>
        <w:jc w:val="both"/>
        <w:rPr>
          <w:rStyle w:val="29"/>
          <w:rFonts w:ascii="Times New Roman" w:hAnsi="Times New Roman" w:cs="Times New Roman"/>
          <w:sz w:val="24"/>
          <w:szCs w:val="24"/>
          <w:lang w:val="es-ES_tradnl"/>
        </w:rPr>
        <w:sectPr w:rsidR="00112384">
          <w:type w:val="continuous"/>
          <w:pgSz w:w="12240" w:h="15840"/>
          <w:pgMar w:top="1525" w:right="1473" w:bottom="2086" w:left="1525" w:header="1525" w:footer="2086" w:gutter="0"/>
          <w:cols w:space="720"/>
          <w:noEndnote/>
        </w:sectPr>
      </w:pPr>
    </w:p>
    <w:p w:rsidR="00112384" w:rsidRDefault="00112384">
      <w:pPr>
        <w:widowControl/>
        <w:tabs>
          <w:tab w:val="left" w:pos="0"/>
          <w:tab w:val="left" w:pos="1392"/>
          <w:tab w:val="left" w:pos="1800"/>
        </w:tabs>
        <w:spacing w:line="354" w:lineRule="exact"/>
        <w:jc w:val="both"/>
        <w:rPr>
          <w:rStyle w:val="29"/>
          <w:rFonts w:ascii="Times New Roman" w:hAnsi="Times New Roman" w:cs="Times New Roman"/>
          <w:sz w:val="24"/>
          <w:szCs w:val="24"/>
          <w:lang w:val="es-ES_tradnl"/>
        </w:rPr>
      </w:pPr>
      <w:r>
        <w:rPr>
          <w:rStyle w:val="29"/>
          <w:rFonts w:ascii="Times New Roman" w:hAnsi="Times New Roman" w:cs="Times New Roman"/>
          <w:sz w:val="24"/>
          <w:szCs w:val="24"/>
          <w:lang w:val="es-ES_tradnl"/>
        </w:rPr>
        <w:lastRenderedPageBreak/>
        <w:t>6 - Si el modelo ha sido factible de construir, estaríamos en un caso de estabilidad estructural, y se procedería al afuera del texto, esto es,</w:t>
      </w:r>
      <w:r>
        <w:rPr>
          <w:rStyle w:val="29"/>
          <w:rFonts w:ascii="Times New Roman" w:hAnsi="Times New Roman" w:cs="Times New Roman"/>
          <w:b/>
          <w:bCs/>
          <w:sz w:val="24"/>
          <w:szCs w:val="24"/>
          <w:lang w:val="es-ES_tradnl"/>
        </w:rPr>
        <w:t xml:space="preserve"> </w:t>
      </w:r>
      <w:r>
        <w:rPr>
          <w:rStyle w:val="29"/>
          <w:rFonts w:ascii="Times New Roman" w:hAnsi="Times New Roman" w:cs="Times New Roman"/>
          <w:sz w:val="24"/>
          <w:szCs w:val="24"/>
          <w:lang w:val="es-ES_tradnl"/>
        </w:rPr>
        <w:t>al contexto etnográfico para probar la pertinencia de la producción de conocimientos establecidas.</w:t>
      </w:r>
    </w:p>
    <w:p w:rsidR="00112384" w:rsidRDefault="00112384">
      <w:pPr>
        <w:widowControl/>
        <w:tabs>
          <w:tab w:val="left" w:pos="0"/>
          <w:tab w:val="left" w:pos="1392"/>
          <w:tab w:val="left" w:pos="1800"/>
        </w:tabs>
        <w:spacing w:line="354" w:lineRule="exact"/>
        <w:jc w:val="both"/>
        <w:rPr>
          <w:rStyle w:val="29"/>
          <w:rFonts w:ascii="Times New Roman" w:hAnsi="Times New Roman" w:cs="Times New Roman"/>
          <w:sz w:val="24"/>
          <w:szCs w:val="24"/>
          <w:lang w:val="es-ES_tradnl"/>
        </w:rPr>
      </w:pPr>
      <w:r>
        <w:rPr>
          <w:rStyle w:val="29"/>
          <w:rFonts w:ascii="Times New Roman" w:hAnsi="Times New Roman" w:cs="Times New Roman"/>
          <w:sz w:val="24"/>
          <w:szCs w:val="24"/>
          <w:lang w:val="es-ES_tradnl"/>
        </w:rPr>
        <w:t xml:space="preserve">7.-Si el modelo no ha sido factible de construir en el paso cinco; esto es, se da la imposibilidad de formalizar el sistema de transformaciones  coherentemente, se trata de construir un modelo espacial A/B, donde sea posible de detectar categorías semánticas posibles que se separan del sistema de transformaciones (A/B) </w:t>
      </w:r>
      <w:proofErr w:type="spellStart"/>
      <w:r>
        <w:rPr>
          <w:rStyle w:val="29"/>
          <w:rFonts w:ascii="Times New Roman" w:hAnsi="Times New Roman" w:cs="Times New Roman"/>
          <w:sz w:val="24"/>
          <w:szCs w:val="24"/>
          <w:lang w:val="es-ES_tradnl"/>
        </w:rPr>
        <w:t>estatuídos</w:t>
      </w:r>
      <w:proofErr w:type="spellEnd"/>
      <w:r>
        <w:rPr>
          <w:rStyle w:val="29"/>
          <w:rFonts w:ascii="Times New Roman" w:hAnsi="Times New Roman" w:cs="Times New Roman"/>
          <w:sz w:val="24"/>
          <w:szCs w:val="24"/>
          <w:lang w:val="es-ES_tradnl"/>
        </w:rPr>
        <w:t xml:space="preserve">, constituyéndose en un conjunto K de discontinuidades cualitativas implicando el paso por un subconjunto de A </w:t>
      </w:r>
      <w:proofErr w:type="spellStart"/>
      <w:r>
        <w:rPr>
          <w:rStyle w:val="29"/>
          <w:rFonts w:ascii="Times New Roman" w:hAnsi="Times New Roman" w:cs="Times New Roman"/>
          <w:sz w:val="24"/>
          <w:szCs w:val="24"/>
          <w:lang w:val="es-ES_tradnl"/>
        </w:rPr>
        <w:t>a</w:t>
      </w:r>
      <w:proofErr w:type="spellEnd"/>
      <w:r>
        <w:rPr>
          <w:rStyle w:val="29"/>
          <w:rFonts w:ascii="Times New Roman" w:hAnsi="Times New Roman" w:cs="Times New Roman"/>
          <w:sz w:val="24"/>
          <w:szCs w:val="24"/>
          <w:lang w:val="es-ES_tradnl"/>
        </w:rPr>
        <w:t xml:space="preserve"> un subconjunto de B. Notamos, entonces, que "K está compuesto de dos partes: de una parte del  conjunto llamado de bifurcación (Kb), y de otra parte el conjunto de conflicto (Kc)" (Petitot-  Cocorda, 1979: 238); el conjunto K, sería el conjunto de catástrofe: "habrá una discontinuidad en la apariencia del sistema, lo cual se interpretará diciendo que hay un cambio de la forma preexistente y, por lo tanto, morfogénesis " (Thom,  1987: 31), remontándonos a la dinámica que engendra el sistema.</w:t>
      </w:r>
    </w:p>
    <w:p w:rsidR="00112384" w:rsidRDefault="00112384">
      <w:pPr>
        <w:widowControl/>
        <w:tabs>
          <w:tab w:val="left" w:pos="0"/>
          <w:tab w:val="left" w:pos="1392"/>
          <w:tab w:val="left" w:pos="1800"/>
        </w:tabs>
        <w:spacing w:line="354" w:lineRule="exact"/>
        <w:ind w:firstLine="1392"/>
        <w:jc w:val="both"/>
        <w:rPr>
          <w:rStyle w:val="29"/>
          <w:rFonts w:ascii="Times New Roman" w:hAnsi="Times New Roman" w:cs="Times New Roman"/>
          <w:sz w:val="24"/>
          <w:szCs w:val="24"/>
          <w:lang w:val="es-ES_tradnl"/>
        </w:rPr>
      </w:pPr>
      <w:r>
        <w:rPr>
          <w:rStyle w:val="29"/>
          <w:rFonts w:ascii="Times New Roman" w:hAnsi="Times New Roman" w:cs="Times New Roman"/>
          <w:sz w:val="24"/>
          <w:szCs w:val="24"/>
          <w:lang w:val="es-ES_tradnl"/>
        </w:rPr>
        <w:t xml:space="preserve">Hay, entonces,  dos tipos de Catástrofes posibles (o conjunto K):  </w:t>
      </w:r>
    </w:p>
    <w:p w:rsidR="00112384" w:rsidRDefault="00112384">
      <w:pPr>
        <w:widowControl/>
        <w:tabs>
          <w:tab w:val="left" w:pos="0"/>
          <w:tab w:val="left" w:pos="1392"/>
          <w:tab w:val="left" w:pos="1800"/>
        </w:tabs>
        <w:spacing w:line="354" w:lineRule="exact"/>
        <w:ind w:firstLine="1392"/>
        <w:jc w:val="both"/>
        <w:rPr>
          <w:rStyle w:val="29"/>
          <w:rFonts w:ascii="Times New Roman" w:hAnsi="Times New Roman" w:cs="Times New Roman"/>
          <w:sz w:val="24"/>
          <w:szCs w:val="24"/>
          <w:lang w:val="es-ES_tradnl"/>
        </w:rPr>
      </w:pPr>
      <w:proofErr w:type="gramStart"/>
      <w:r>
        <w:rPr>
          <w:rStyle w:val="29"/>
          <w:rFonts w:ascii="Times New Roman" w:hAnsi="Times New Roman" w:cs="Times New Roman"/>
          <w:sz w:val="24"/>
          <w:szCs w:val="24"/>
          <w:lang w:val="es-ES_tradnl"/>
        </w:rPr>
        <w:t>a)la</w:t>
      </w:r>
      <w:proofErr w:type="gramEnd"/>
      <w:r>
        <w:rPr>
          <w:rStyle w:val="29"/>
          <w:rFonts w:ascii="Times New Roman" w:hAnsi="Times New Roman" w:cs="Times New Roman"/>
          <w:sz w:val="24"/>
          <w:szCs w:val="24"/>
          <w:lang w:val="es-ES_tradnl"/>
        </w:rPr>
        <w:t xml:space="preserve"> </w:t>
      </w:r>
      <w:proofErr w:type="spellStart"/>
      <w:r>
        <w:rPr>
          <w:rStyle w:val="29"/>
          <w:rFonts w:ascii="Times New Roman" w:hAnsi="Times New Roman" w:cs="Times New Roman"/>
          <w:sz w:val="24"/>
          <w:szCs w:val="24"/>
          <w:lang w:val="es-ES_tradnl"/>
        </w:rPr>
        <w:t>catátrofre</w:t>
      </w:r>
      <w:proofErr w:type="spellEnd"/>
      <w:r>
        <w:rPr>
          <w:rStyle w:val="29"/>
          <w:rFonts w:ascii="Times New Roman" w:hAnsi="Times New Roman" w:cs="Times New Roman"/>
          <w:sz w:val="24"/>
          <w:szCs w:val="24"/>
          <w:lang w:val="es-ES_tradnl"/>
        </w:rPr>
        <w:t xml:space="preserve"> se </w:t>
      </w:r>
      <w:proofErr w:type="spellStart"/>
      <w:r>
        <w:rPr>
          <w:rStyle w:val="29"/>
          <w:rFonts w:ascii="Times New Roman" w:hAnsi="Times New Roman" w:cs="Times New Roman"/>
          <w:sz w:val="24"/>
          <w:szCs w:val="24"/>
          <w:lang w:val="es-ES_tradnl"/>
        </w:rPr>
        <w:t>situa</w:t>
      </w:r>
      <w:proofErr w:type="spellEnd"/>
      <w:r>
        <w:rPr>
          <w:rStyle w:val="29"/>
          <w:rFonts w:ascii="Times New Roman" w:hAnsi="Times New Roman" w:cs="Times New Roman"/>
          <w:sz w:val="24"/>
          <w:szCs w:val="24"/>
          <w:lang w:val="es-ES_tradnl"/>
        </w:rPr>
        <w:t xml:space="preserve"> en una de las ramas, donde un subconjunto de A pasa a conformar un </w:t>
      </w:r>
      <w:proofErr w:type="spellStart"/>
      <w:r>
        <w:rPr>
          <w:rStyle w:val="29"/>
          <w:rFonts w:ascii="Times New Roman" w:hAnsi="Times New Roman" w:cs="Times New Roman"/>
          <w:sz w:val="24"/>
          <w:szCs w:val="24"/>
          <w:lang w:val="es-ES_tradnl"/>
        </w:rPr>
        <w:t>subcunjunto</w:t>
      </w:r>
      <w:proofErr w:type="spellEnd"/>
      <w:r>
        <w:rPr>
          <w:rStyle w:val="29"/>
          <w:rFonts w:ascii="Times New Roman" w:hAnsi="Times New Roman" w:cs="Times New Roman"/>
          <w:sz w:val="24"/>
          <w:szCs w:val="24"/>
          <w:lang w:val="es-ES_tradnl"/>
        </w:rPr>
        <w:t xml:space="preserve"> de B; esto es, en una de las ramas de la catástrofe elemental (C.U.S.P), un subconjunto de A se transforma en un subconjunto de B, o catástrofe de bifurcación. </w:t>
      </w:r>
    </w:p>
    <w:p w:rsidR="00112384" w:rsidRDefault="00112384">
      <w:pPr>
        <w:widowControl/>
        <w:tabs>
          <w:tab w:val="left" w:pos="0"/>
          <w:tab w:val="left" w:pos="1392"/>
          <w:tab w:val="left" w:pos="1800"/>
        </w:tabs>
        <w:spacing w:line="354" w:lineRule="exact"/>
        <w:ind w:firstLine="1392"/>
        <w:jc w:val="both"/>
        <w:rPr>
          <w:rStyle w:val="29"/>
          <w:rFonts w:ascii="Times New Roman" w:hAnsi="Times New Roman" w:cs="Times New Roman"/>
          <w:sz w:val="24"/>
          <w:szCs w:val="24"/>
          <w:lang w:val="es-ES_tradnl"/>
        </w:rPr>
      </w:pPr>
      <w:proofErr w:type="gramStart"/>
      <w:r>
        <w:rPr>
          <w:rStyle w:val="29"/>
          <w:rFonts w:ascii="Times New Roman" w:hAnsi="Times New Roman" w:cs="Times New Roman"/>
          <w:sz w:val="24"/>
          <w:szCs w:val="24"/>
          <w:lang w:val="es-ES_tradnl"/>
        </w:rPr>
        <w:t>b)la</w:t>
      </w:r>
      <w:proofErr w:type="gramEnd"/>
      <w:r>
        <w:rPr>
          <w:rStyle w:val="29"/>
          <w:rFonts w:ascii="Times New Roman" w:hAnsi="Times New Roman" w:cs="Times New Roman"/>
          <w:sz w:val="24"/>
          <w:szCs w:val="24"/>
          <w:lang w:val="es-ES_tradnl"/>
        </w:rPr>
        <w:t xml:space="preserve"> catástrofe se da en un Estrato de Conflicto, entre  subconjuntos que estando en oposición A/B, subconjuntos de A retroalimenta (en un umbral K) a subconjuntos de B.</w:t>
      </w:r>
    </w:p>
    <w:p w:rsidR="00112384" w:rsidRDefault="007B24B9">
      <w:pPr>
        <w:framePr w:w="3368" w:h="2202" w:hRule="exact" w:hSpace="240" w:vSpace="240" w:wrap="notBeside" w:vAnchor="text" w:hAnchor="margin" w:x="479" w:y="245"/>
        <w:pBdr>
          <w:top w:val="single" w:sz="7" w:space="0" w:color="000000"/>
          <w:left w:val="single" w:sz="7" w:space="0" w:color="000000"/>
          <w:bottom w:val="single" w:sz="7" w:space="0" w:color="000000"/>
          <w:right w:val="single" w:sz="7" w:space="0" w:color="000000"/>
        </w:pBdr>
      </w:pPr>
      <w:r>
        <w:rPr>
          <w:noProof/>
          <w:lang w:val="es-MX"/>
        </w:rPr>
        <w:drawing>
          <wp:inline distT="0" distB="0" distL="0" distR="0">
            <wp:extent cx="2133600" cy="13716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t="-2138" r="-4915" b="-2138"/>
                    <a:stretch>
                      <a:fillRect/>
                    </a:stretch>
                  </pic:blipFill>
                  <pic:spPr bwMode="auto">
                    <a:xfrm>
                      <a:off x="0" y="0"/>
                      <a:ext cx="2133600" cy="1371600"/>
                    </a:xfrm>
                    <a:prstGeom prst="rect">
                      <a:avLst/>
                    </a:prstGeom>
                    <a:noFill/>
                    <a:ln w="9525">
                      <a:noFill/>
                      <a:miter lim="800000"/>
                      <a:headEnd/>
                      <a:tailEnd/>
                    </a:ln>
                  </pic:spPr>
                </pic:pic>
              </a:graphicData>
            </a:graphic>
          </wp:inline>
        </w:drawing>
      </w:r>
    </w:p>
    <w:p w:rsidR="00112384" w:rsidRDefault="00112384">
      <w:pPr>
        <w:widowControl/>
        <w:tabs>
          <w:tab w:val="left" w:pos="0"/>
          <w:tab w:val="left" w:pos="1392"/>
          <w:tab w:val="left" w:pos="1800"/>
        </w:tabs>
        <w:spacing w:line="354" w:lineRule="exact"/>
        <w:ind w:firstLine="1392"/>
        <w:jc w:val="both"/>
        <w:rPr>
          <w:vanish/>
        </w:rPr>
      </w:pPr>
    </w:p>
    <w:p w:rsidR="00112384" w:rsidRDefault="007B24B9">
      <w:pPr>
        <w:framePr w:w="3368" w:h="2202" w:hRule="exact" w:hSpace="240" w:vSpace="240" w:wrap="notBeside" w:vAnchor="text" w:hAnchor="margin" w:x="5428" w:y="245"/>
        <w:pBdr>
          <w:top w:val="single" w:sz="7" w:space="0" w:color="000000"/>
          <w:left w:val="single" w:sz="7" w:space="0" w:color="000000"/>
          <w:bottom w:val="single" w:sz="7" w:space="0" w:color="000000"/>
          <w:right w:val="single" w:sz="7" w:space="0" w:color="000000"/>
        </w:pBdr>
      </w:pPr>
      <w:r>
        <w:rPr>
          <w:noProof/>
          <w:lang w:val="es-MX"/>
        </w:rPr>
        <w:drawing>
          <wp:inline distT="0" distB="0" distL="0" distR="0">
            <wp:extent cx="2133600" cy="137160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l="-279" t="-2138" r="-279" b="-2138"/>
                    <a:stretch>
                      <a:fillRect/>
                    </a:stretch>
                  </pic:blipFill>
                  <pic:spPr bwMode="auto">
                    <a:xfrm>
                      <a:off x="0" y="0"/>
                      <a:ext cx="2133600" cy="1371600"/>
                    </a:xfrm>
                    <a:prstGeom prst="rect">
                      <a:avLst/>
                    </a:prstGeom>
                    <a:noFill/>
                    <a:ln w="9525">
                      <a:noFill/>
                      <a:miter lim="800000"/>
                      <a:headEnd/>
                      <a:tailEnd/>
                    </a:ln>
                  </pic:spPr>
                </pic:pic>
              </a:graphicData>
            </a:graphic>
          </wp:inline>
        </w:drawing>
      </w:r>
    </w:p>
    <w:p w:rsidR="00112384" w:rsidRDefault="00112384">
      <w:pPr>
        <w:widowControl/>
        <w:tabs>
          <w:tab w:val="left" w:pos="0"/>
          <w:tab w:val="left" w:pos="1392"/>
          <w:tab w:val="left" w:pos="1800"/>
        </w:tabs>
        <w:spacing w:line="354" w:lineRule="exact"/>
        <w:ind w:firstLine="1392"/>
        <w:jc w:val="both"/>
        <w:rPr>
          <w:rStyle w:val="29"/>
          <w:rFonts w:ascii="Times New Roman" w:hAnsi="Times New Roman" w:cs="Times New Roman"/>
          <w:sz w:val="24"/>
          <w:szCs w:val="24"/>
          <w:lang w:val="es-ES_tradnl"/>
        </w:rPr>
      </w:pPr>
      <w:r>
        <w:rPr>
          <w:rStyle w:val="29"/>
          <w:rFonts w:ascii="Times New Roman" w:hAnsi="Times New Roman" w:cs="Times New Roman"/>
          <w:sz w:val="24"/>
          <w:szCs w:val="24"/>
          <w:lang w:val="es-ES_tradnl"/>
        </w:rPr>
        <w:t>La diferencia entre a) y b) está en que en el primer caso, es un subconjunto el que produce lo inverso; y en el segundo caso, se trata de  un estrato original de conflicto antitético en el que unos subconjuntos tienen sus opuestos, ahora bien, uno de ellos (o varios) produce el paso de un lugar de la oposición a otro.</w:t>
      </w:r>
    </w:p>
    <w:p w:rsidR="00112384" w:rsidRDefault="00112384">
      <w:pPr>
        <w:widowControl/>
        <w:tabs>
          <w:tab w:val="left" w:pos="0"/>
          <w:tab w:val="left" w:pos="1392"/>
          <w:tab w:val="left" w:pos="1800"/>
        </w:tabs>
        <w:spacing w:line="354" w:lineRule="exact"/>
        <w:ind w:firstLine="1392"/>
        <w:jc w:val="both"/>
        <w:rPr>
          <w:rStyle w:val="29"/>
          <w:rFonts w:ascii="Times New Roman" w:hAnsi="Times New Roman" w:cs="Times New Roman"/>
          <w:sz w:val="24"/>
          <w:szCs w:val="24"/>
          <w:lang w:val="es-ES_tradnl"/>
        </w:rPr>
        <w:sectPr w:rsidR="00112384">
          <w:type w:val="continuous"/>
          <w:pgSz w:w="12240" w:h="15840"/>
          <w:pgMar w:top="1525" w:right="1473" w:bottom="2086" w:left="1525" w:header="1525" w:footer="2086" w:gutter="0"/>
          <w:cols w:space="720"/>
          <w:noEndnote/>
        </w:sectPr>
      </w:pPr>
    </w:p>
    <w:p w:rsidR="00112384" w:rsidRDefault="00112384">
      <w:pPr>
        <w:widowControl/>
        <w:tabs>
          <w:tab w:val="left" w:pos="0"/>
          <w:tab w:val="left" w:pos="4800"/>
          <w:tab w:val="right" w:pos="7950"/>
          <w:tab w:val="right" w:pos="8640"/>
        </w:tabs>
        <w:spacing w:line="354" w:lineRule="exact"/>
        <w:jc w:val="both"/>
        <w:rPr>
          <w:lang w:val="es-ES_tradnl"/>
        </w:rPr>
      </w:pPr>
      <w:r>
        <w:rPr>
          <w:rStyle w:val="29"/>
          <w:rFonts w:ascii="Times New Roman" w:hAnsi="Times New Roman" w:cs="Times New Roman"/>
          <w:sz w:val="24"/>
          <w:szCs w:val="24"/>
          <w:lang w:val="es-ES_tradnl"/>
        </w:rPr>
        <w:lastRenderedPageBreak/>
        <w:t>8.- Si el conjunto K, o conjunto catastrófico ha sido factible, en una primera instancia, de detectar, se procedería al afuera del texto; esto es, al contexto etnográfico para probar la pertinencia de la producción de conocimiento, hasta ahora establecida.</w:t>
      </w:r>
    </w:p>
    <w:p w:rsidR="00112384" w:rsidRDefault="00112384">
      <w:pPr>
        <w:widowControl/>
        <w:tabs>
          <w:tab w:val="left" w:pos="0"/>
          <w:tab w:val="left" w:pos="4800"/>
          <w:tab w:val="right" w:pos="7950"/>
          <w:tab w:val="right" w:pos="8640"/>
        </w:tabs>
        <w:spacing w:line="354" w:lineRule="exact"/>
        <w:jc w:val="both"/>
        <w:rPr>
          <w:lang w:val="es-ES_tradnl"/>
        </w:rPr>
      </w:pPr>
    </w:p>
    <w:p w:rsidR="00112384" w:rsidRDefault="00112384">
      <w:pPr>
        <w:widowControl/>
        <w:tabs>
          <w:tab w:val="left" w:pos="0"/>
          <w:tab w:val="left" w:pos="4800"/>
          <w:tab w:val="right" w:pos="7950"/>
          <w:tab w:val="right" w:pos="8640"/>
        </w:tabs>
        <w:spacing w:line="354" w:lineRule="exact"/>
        <w:jc w:val="both"/>
        <w:rPr>
          <w:lang w:val="es-ES_tradnl"/>
        </w:rPr>
        <w:sectPr w:rsidR="00112384">
          <w:type w:val="continuous"/>
          <w:pgSz w:w="12240" w:h="15840"/>
          <w:pgMar w:top="1525" w:right="1473" w:bottom="2086" w:left="1525" w:header="1525" w:footer="2086" w:gutter="0"/>
          <w:cols w:space="720"/>
          <w:noEndnote/>
        </w:sectPr>
      </w:pPr>
    </w:p>
    <w:p w:rsidR="00112384" w:rsidRDefault="00112384">
      <w:pPr>
        <w:widowControl/>
        <w:tabs>
          <w:tab w:val="left" w:pos="0"/>
          <w:tab w:val="left" w:pos="1392"/>
          <w:tab w:val="left" w:pos="1800"/>
        </w:tabs>
        <w:spacing w:line="360" w:lineRule="exact"/>
        <w:jc w:val="both"/>
        <w:rPr>
          <w:lang w:val="es-ES_tradnl"/>
        </w:rPr>
      </w:pPr>
      <w:r>
        <w:rPr>
          <w:lang w:val="es-ES_tradnl"/>
        </w:rPr>
        <w:lastRenderedPageBreak/>
        <w:t>9.-Si las transformaciones; esto es el  paralelismo de los sistemas de oposiciones, o en  el caso de la construcción de sistemas de morfogénesis, el listado de oposiciones y la detectación de puntos de conflicto catastróficos, no ha sido factible de construir o los  datos del contexto etno</w:t>
      </w:r>
      <w:r>
        <w:rPr>
          <w:lang w:val="es-ES_tradnl"/>
        </w:rPr>
        <w:softHyphen/>
        <w:t>gráfico alteran la interpretación misma, entonces se insertan dichos datos al inte</w:t>
      </w:r>
      <w:r>
        <w:rPr>
          <w:lang w:val="es-ES_tradnl"/>
        </w:rPr>
        <w:softHyphen/>
        <w:t>rior del modelo.</w:t>
      </w:r>
      <w:r>
        <w:rPr>
          <w:b/>
          <w:bCs/>
          <w:lang w:val="es-ES_tradnl"/>
        </w:rPr>
        <w:t xml:space="preserve"> </w:t>
      </w:r>
      <w:r>
        <w:rPr>
          <w:lang w:val="es-ES_tradnl"/>
        </w:rPr>
        <w:t>La inserción del contexto en el texto no tiene necesariamente una coherencia</w:t>
      </w:r>
      <w:r>
        <w:rPr>
          <w:b/>
          <w:bCs/>
          <w:lang w:val="es-ES_tradnl"/>
        </w:rPr>
        <w:t xml:space="preserve"> </w:t>
      </w:r>
      <w:r>
        <w:rPr>
          <w:lang w:val="es-ES_tradnl"/>
        </w:rPr>
        <w:t xml:space="preserve">algebraica </w:t>
      </w:r>
      <w:proofErr w:type="spellStart"/>
      <w:r>
        <w:rPr>
          <w:lang w:val="es-ES_tradnl"/>
        </w:rPr>
        <w:t>Booliana</w:t>
      </w:r>
      <w:proofErr w:type="spellEnd"/>
      <w:r>
        <w:rPr>
          <w:lang w:val="es-ES_tradnl"/>
        </w:rPr>
        <w:t xml:space="preserve">, de partida no se ha </w:t>
      </w:r>
      <w:proofErr w:type="spellStart"/>
      <w:r>
        <w:rPr>
          <w:lang w:val="es-ES_tradnl"/>
        </w:rPr>
        <w:t>inteligibilizado</w:t>
      </w:r>
      <w:proofErr w:type="spellEnd"/>
      <w:r>
        <w:rPr>
          <w:lang w:val="es-ES_tradnl"/>
        </w:rPr>
        <w:t xml:space="preserve"> todo el contexto. Tarea por lo demás imposible, por lo que lo que se insertan sólo los elementos particulares; esto es, las categorizaciones semánticas de los fragmentos del texto,</w:t>
      </w:r>
      <w:r>
        <w:rPr>
          <w:b/>
          <w:bCs/>
          <w:lang w:val="es-ES_tradnl"/>
        </w:rPr>
        <w:t xml:space="preserve"> </w:t>
      </w:r>
      <w:r>
        <w:rPr>
          <w:lang w:val="es-ES_tradnl"/>
        </w:rPr>
        <w:t>que fueron sometidos a las articulaciones prescritas, no son más que "un mundo</w:t>
      </w:r>
      <w:r>
        <w:rPr>
          <w:b/>
          <w:bCs/>
          <w:lang w:val="es-ES_tradnl"/>
        </w:rPr>
        <w:t xml:space="preserve"> </w:t>
      </w:r>
      <w:r>
        <w:rPr>
          <w:lang w:val="es-ES_tradnl"/>
        </w:rPr>
        <w:t>posible" y puede ocurrir que otros elementos de la reali</w:t>
      </w:r>
      <w:r>
        <w:rPr>
          <w:lang w:val="es-ES_tradnl"/>
        </w:rPr>
        <w:softHyphen/>
        <w:t>dad que no vimos</w:t>
      </w:r>
      <w:r>
        <w:rPr>
          <w:b/>
          <w:bCs/>
          <w:lang w:val="es-ES_tradnl"/>
        </w:rPr>
        <w:t xml:space="preserve"> </w:t>
      </w:r>
      <w:r>
        <w:rPr>
          <w:lang w:val="es-ES_tradnl"/>
        </w:rPr>
        <w:t>en el texto, sean importantes en su inteligibilización, aún cuando no intervengan los principios de simetría, reflexividad y transitivi</w:t>
      </w:r>
      <w:r>
        <w:rPr>
          <w:lang w:val="es-ES_tradnl"/>
        </w:rPr>
        <w:softHyphen/>
        <w:t>dad para aprehenderlos. Esto es, porque el sistema es infinito y yo no puedo conocer todo</w:t>
      </w:r>
      <w:r>
        <w:rPr>
          <w:b/>
          <w:bCs/>
          <w:lang w:val="es-ES_tradnl"/>
        </w:rPr>
        <w:t xml:space="preserve"> </w:t>
      </w:r>
      <w:r>
        <w:rPr>
          <w:lang w:val="es-ES_tradnl"/>
        </w:rPr>
        <w:t xml:space="preserve">e </w:t>
      </w:r>
      <w:proofErr w:type="spellStart"/>
      <w:r>
        <w:rPr>
          <w:lang w:val="es-ES_tradnl"/>
        </w:rPr>
        <w:t>inteligibilizarlo</w:t>
      </w:r>
      <w:proofErr w:type="spellEnd"/>
      <w:r>
        <w:rPr>
          <w:lang w:val="es-ES_tradnl"/>
        </w:rPr>
        <w:t xml:space="preserve"> todo. Es por esto que simetría, reflexivi</w:t>
      </w:r>
      <w:r>
        <w:rPr>
          <w:lang w:val="es-ES_tradnl"/>
        </w:rPr>
        <w:softHyphen/>
        <w:t>dad y transitividad, que operan sólo al interior de un sistema, pueden insertarse al</w:t>
      </w:r>
      <w:r>
        <w:rPr>
          <w:b/>
          <w:bCs/>
          <w:lang w:val="es-ES_tradnl"/>
        </w:rPr>
        <w:t xml:space="preserve"> </w:t>
      </w:r>
      <w:r>
        <w:rPr>
          <w:lang w:val="es-ES_tradnl"/>
        </w:rPr>
        <w:t xml:space="preserve">interior de otro sistema donde la ley del tercero </w:t>
      </w:r>
      <w:proofErr w:type="spellStart"/>
      <w:r>
        <w:rPr>
          <w:lang w:val="es-ES_tradnl"/>
        </w:rPr>
        <w:t>excluído</w:t>
      </w:r>
      <w:proofErr w:type="spellEnd"/>
      <w:r>
        <w:rPr>
          <w:lang w:val="es-ES_tradnl"/>
        </w:rPr>
        <w:t xml:space="preserve"> no exis</w:t>
      </w:r>
      <w:r>
        <w:rPr>
          <w:lang w:val="es-ES_tradnl"/>
        </w:rPr>
        <w:softHyphen/>
        <w:t xml:space="preserve">ta y donde no opera la </w:t>
      </w:r>
      <w:proofErr w:type="spellStart"/>
      <w:r>
        <w:rPr>
          <w:lang w:val="es-ES_tradnl"/>
        </w:rPr>
        <w:t>distributividad</w:t>
      </w:r>
      <w:proofErr w:type="spellEnd"/>
      <w:r>
        <w:rPr>
          <w:lang w:val="es-ES_tradnl"/>
        </w:rPr>
        <w:t xml:space="preserve">. </w:t>
      </w:r>
    </w:p>
    <w:p w:rsidR="00112384" w:rsidRDefault="00112384">
      <w:pPr>
        <w:widowControl/>
        <w:tabs>
          <w:tab w:val="left" w:pos="0"/>
          <w:tab w:val="left" w:pos="1392"/>
          <w:tab w:val="left" w:pos="1800"/>
        </w:tabs>
        <w:spacing w:line="360" w:lineRule="exact"/>
        <w:jc w:val="both"/>
        <w:rPr>
          <w:lang w:val="es-ES_tradnl"/>
        </w:rPr>
      </w:pPr>
      <w:r>
        <w:rPr>
          <w:lang w:val="es-ES_tradnl"/>
        </w:rPr>
        <w:t xml:space="preserve">10.- Ahora se trata de construir el modelo formal. Dicho modelo puede ser de estabilidad estructural o de morfogénesis. </w:t>
      </w:r>
    </w:p>
    <w:p w:rsidR="00112384" w:rsidRDefault="00112384">
      <w:pPr>
        <w:widowControl/>
        <w:tabs>
          <w:tab w:val="left" w:pos="0"/>
          <w:tab w:val="left" w:pos="1392"/>
          <w:tab w:val="left" w:pos="1800"/>
        </w:tabs>
        <w:spacing w:line="360" w:lineRule="exact"/>
        <w:ind w:firstLine="1392"/>
        <w:jc w:val="both"/>
        <w:rPr>
          <w:lang w:val="es-ES_tradnl"/>
        </w:rPr>
      </w:pPr>
      <w:r>
        <w:rPr>
          <w:lang w:val="es-ES_tradnl"/>
        </w:rPr>
        <w:t xml:space="preserve">Si es de </w:t>
      </w:r>
      <w:r>
        <w:rPr>
          <w:i/>
          <w:iCs/>
          <w:lang w:val="es-ES_tradnl"/>
        </w:rPr>
        <w:t xml:space="preserve">estabilidad estructural </w:t>
      </w:r>
      <w:r>
        <w:rPr>
          <w:lang w:val="es-ES_tradnl"/>
        </w:rPr>
        <w:t xml:space="preserve"> debemos integrar las correlaciones de categorías </w:t>
      </w:r>
      <w:proofErr w:type="spellStart"/>
      <w:r>
        <w:rPr>
          <w:lang w:val="es-ES_tradnl"/>
        </w:rPr>
        <w:t>semanticas</w:t>
      </w:r>
      <w:proofErr w:type="spellEnd"/>
      <w:r>
        <w:rPr>
          <w:lang w:val="es-ES_tradnl"/>
        </w:rPr>
        <w:t xml:space="preserve"> opuestas en una matriz que </w:t>
      </w:r>
      <w:proofErr w:type="spellStart"/>
      <w:r>
        <w:rPr>
          <w:lang w:val="es-ES_tradnl"/>
        </w:rPr>
        <w:t>de</w:t>
      </w:r>
      <w:proofErr w:type="spellEnd"/>
      <w:r>
        <w:rPr>
          <w:lang w:val="es-ES_tradnl"/>
        </w:rPr>
        <w:t xml:space="preserve"> cuenta de la estructura del texto. Pueden exis</w:t>
      </w:r>
      <w:r>
        <w:rPr>
          <w:lang w:val="es-ES_tradnl"/>
        </w:rPr>
        <w:softHyphen/>
        <w:t>tir dos formas de ordenamiento de los sistemas de oposiciones y serán los da</w:t>
      </w:r>
      <w:r>
        <w:rPr>
          <w:lang w:val="es-ES_tradnl"/>
        </w:rPr>
        <w:softHyphen/>
        <w:t xml:space="preserve">tos los que reenvíen a una forma de coherencia o a la otra. En los dos casos, los principios que ponemos en acto para la formalización de la matriz estructural son los de reflexividad, transitividad y simetría/ no-simetría. </w:t>
      </w:r>
      <w:r>
        <w:rPr>
          <w:lang w:val="es-ES_tradnl"/>
        </w:rPr>
        <w:tab/>
        <w:t xml:space="preserve">La presencia de simetría o de no- simetría es  la que nos permite cualificar cual de los dos tipos de estructuras profundas construyamos: </w:t>
      </w:r>
    </w:p>
    <w:p w:rsidR="00112384" w:rsidRDefault="00112384">
      <w:pPr>
        <w:widowControl/>
        <w:tabs>
          <w:tab w:val="left" w:pos="0"/>
          <w:tab w:val="left" w:pos="1392"/>
          <w:tab w:val="left" w:pos="1800"/>
        </w:tabs>
        <w:spacing w:line="360" w:lineRule="exact"/>
        <w:ind w:firstLine="1392"/>
        <w:jc w:val="both"/>
        <w:rPr>
          <w:lang w:val="es-ES_tradnl"/>
        </w:rPr>
      </w:pPr>
      <w:r>
        <w:rPr>
          <w:lang w:val="es-ES_tradnl"/>
        </w:rPr>
        <w:t xml:space="preserve">a)un  sistema de equivalencias (A: B </w:t>
      </w:r>
      <w:proofErr w:type="gramStart"/>
      <w:r>
        <w:rPr>
          <w:lang w:val="es-ES_tradnl"/>
        </w:rPr>
        <w:t>::</w:t>
      </w:r>
      <w:proofErr w:type="gramEnd"/>
      <w:r>
        <w:rPr>
          <w:lang w:val="es-ES_tradnl"/>
        </w:rPr>
        <w:t xml:space="preserve"> C: D), o  </w:t>
      </w:r>
    </w:p>
    <w:p w:rsidR="00112384" w:rsidRDefault="00112384">
      <w:pPr>
        <w:widowControl/>
        <w:tabs>
          <w:tab w:val="left" w:pos="0"/>
          <w:tab w:val="left" w:pos="1392"/>
          <w:tab w:val="left" w:pos="1800"/>
        </w:tabs>
        <w:spacing w:line="360" w:lineRule="exact"/>
        <w:ind w:firstLine="1392"/>
        <w:jc w:val="both"/>
        <w:rPr>
          <w:lang w:val="es-ES_tradnl"/>
        </w:rPr>
      </w:pPr>
      <w:proofErr w:type="gramStart"/>
      <w:r>
        <w:rPr>
          <w:lang w:val="es-ES_tradnl"/>
        </w:rPr>
        <w:t>b)un</w:t>
      </w:r>
      <w:proofErr w:type="gramEnd"/>
      <w:r>
        <w:rPr>
          <w:lang w:val="es-ES_tradnl"/>
        </w:rPr>
        <w:t xml:space="preserve"> orden de órdenes (A&gt;B&gt;C).</w:t>
      </w:r>
    </w:p>
    <w:p w:rsidR="00112384" w:rsidRDefault="00112384">
      <w:pPr>
        <w:widowControl/>
        <w:tabs>
          <w:tab w:val="left" w:pos="0"/>
          <w:tab w:val="left" w:pos="1392"/>
          <w:tab w:val="left" w:pos="1800"/>
        </w:tabs>
        <w:spacing w:line="360" w:lineRule="exact"/>
        <w:jc w:val="both"/>
        <w:rPr>
          <w:lang w:val="es-ES_tradnl"/>
        </w:rPr>
      </w:pPr>
    </w:p>
    <w:p w:rsidR="00112384" w:rsidRDefault="00112384">
      <w:pPr>
        <w:widowControl/>
        <w:tabs>
          <w:tab w:val="left" w:pos="0"/>
          <w:tab w:val="left" w:pos="1392"/>
          <w:tab w:val="left" w:pos="1800"/>
        </w:tabs>
        <w:spacing w:line="354" w:lineRule="exact"/>
        <w:ind w:firstLine="1392"/>
        <w:jc w:val="both"/>
        <w:rPr>
          <w:lang w:val="es-ES_tradnl"/>
        </w:rPr>
      </w:pPr>
      <w:r>
        <w:rPr>
          <w:lang w:val="es-ES_tradnl"/>
        </w:rPr>
        <w:lastRenderedPageBreak/>
        <w:t xml:space="preserve">Donde a veces la estructura fundamental descrita implica un tercer término que conjunta los sub-conjuntos polares que conforman la matriz, a este tercer término lo llamamos mediador. </w:t>
      </w:r>
    </w:p>
    <w:p w:rsidR="00112384" w:rsidRDefault="00112384">
      <w:pPr>
        <w:widowControl/>
        <w:tabs>
          <w:tab w:val="left" w:pos="0"/>
          <w:tab w:val="left" w:pos="1386"/>
          <w:tab w:val="left" w:pos="1800"/>
        </w:tabs>
        <w:spacing w:line="354" w:lineRule="exact"/>
        <w:ind w:firstLine="1386"/>
        <w:jc w:val="both"/>
        <w:rPr>
          <w:lang w:val="es-ES_tradnl"/>
        </w:rPr>
      </w:pPr>
    </w:p>
    <w:p w:rsidR="00112384" w:rsidRDefault="00112384">
      <w:pPr>
        <w:widowControl/>
        <w:tabs>
          <w:tab w:val="left" w:pos="0"/>
          <w:tab w:val="left" w:pos="1386"/>
          <w:tab w:val="left" w:pos="1800"/>
        </w:tabs>
        <w:spacing w:line="354" w:lineRule="exact"/>
        <w:jc w:val="both"/>
        <w:rPr>
          <w:lang w:val="es-ES_tradnl"/>
        </w:rPr>
      </w:pPr>
    </w:p>
    <w:p w:rsidR="00112384" w:rsidRDefault="00112384">
      <w:pPr>
        <w:widowControl/>
        <w:tabs>
          <w:tab w:val="left" w:pos="0"/>
          <w:tab w:val="left" w:pos="1386"/>
          <w:tab w:val="left" w:pos="1800"/>
        </w:tabs>
        <w:spacing w:line="354" w:lineRule="exact"/>
        <w:jc w:val="both"/>
        <w:rPr>
          <w:lang w:val="es-ES_tradnl"/>
        </w:rPr>
        <w:sectPr w:rsidR="00112384">
          <w:type w:val="continuous"/>
          <w:pgSz w:w="12240" w:h="15840"/>
          <w:pgMar w:top="1386" w:right="1473" w:bottom="3024" w:left="1525" w:header="1386" w:footer="3024" w:gutter="0"/>
          <w:cols w:space="720"/>
          <w:noEndnote/>
        </w:sectPr>
      </w:pPr>
    </w:p>
    <w:p w:rsidR="00112384" w:rsidRDefault="00112384">
      <w:pPr>
        <w:widowControl/>
        <w:tabs>
          <w:tab w:val="left" w:pos="0"/>
          <w:tab w:val="left" w:pos="1386"/>
          <w:tab w:val="left" w:pos="1800"/>
        </w:tabs>
        <w:spacing w:line="354" w:lineRule="exact"/>
        <w:ind w:firstLine="1386"/>
        <w:jc w:val="both"/>
        <w:rPr>
          <w:lang w:val="es-ES_tradnl"/>
        </w:rPr>
      </w:pPr>
      <w:r>
        <w:rPr>
          <w:lang w:val="es-ES_tradnl"/>
        </w:rPr>
        <w:lastRenderedPageBreak/>
        <w:t xml:space="preserve">Si se trata de un modelo de </w:t>
      </w:r>
      <w:r>
        <w:rPr>
          <w:i/>
          <w:iCs/>
          <w:lang w:val="es-ES_tradnl"/>
        </w:rPr>
        <w:t>morfogénesis</w:t>
      </w:r>
      <w:r>
        <w:rPr>
          <w:lang w:val="es-ES_tradnl"/>
        </w:rPr>
        <w:t xml:space="preserve">, se construirá un modelo geométrico  (geometría topológica) que articule las oposiciones estables A/B, y los espacios de catástrofe K, el modelo </w:t>
      </w:r>
      <w:proofErr w:type="spellStart"/>
      <w:r>
        <w:rPr>
          <w:lang w:val="es-ES_tradnl"/>
        </w:rPr>
        <w:t>contruído</w:t>
      </w:r>
      <w:proofErr w:type="spellEnd"/>
      <w:r>
        <w:rPr>
          <w:lang w:val="es-ES_tradnl"/>
        </w:rPr>
        <w:t xml:space="preserve"> será de la forma:</w:t>
      </w:r>
    </w:p>
    <w:p w:rsidR="00112384" w:rsidRDefault="00112384">
      <w:pPr>
        <w:widowControl/>
        <w:tabs>
          <w:tab w:val="left" w:pos="0"/>
          <w:tab w:val="left" w:pos="1386"/>
          <w:tab w:val="left" w:pos="1800"/>
        </w:tabs>
        <w:spacing w:line="354" w:lineRule="exact"/>
        <w:jc w:val="both"/>
        <w:rPr>
          <w:lang w:val="es-ES_tradnl"/>
        </w:rPr>
      </w:pPr>
    </w:p>
    <w:p w:rsidR="00112384" w:rsidRDefault="00272242">
      <w:pPr>
        <w:widowControl/>
        <w:tabs>
          <w:tab w:val="left" w:pos="0"/>
          <w:tab w:val="left" w:pos="1386"/>
          <w:tab w:val="left" w:pos="1800"/>
        </w:tabs>
        <w:spacing w:line="354" w:lineRule="exact"/>
        <w:jc w:val="both"/>
        <w:rPr>
          <w:lang w:val="es-ES_tradnl"/>
        </w:rPr>
      </w:pPr>
      <w:r>
        <w:rPr>
          <w:noProof/>
          <w:lang w:val="es-MX"/>
        </w:rPr>
        <w:pict>
          <v:rect id="_x0000_s1026" style="position:absolute;left:0;text-align:left;margin-left:98.9pt;margin-top:19.7pt;width:225.1pt;height:160.5pt;z-index:-251659264;mso-position-horizontal-relative:margin" o:allowincell="f" filled="f" stroked="f" strokeweight="0">
            <v:textbox inset="0,0,0,0">
              <w:txbxContent>
                <w:p w:rsidR="00112384" w:rsidRDefault="00112384">
                  <w:pPr>
                    <w:pBdr>
                      <w:top w:val="single" w:sz="7" w:space="0" w:color="000000"/>
                      <w:left w:val="single" w:sz="7" w:space="0" w:color="000000"/>
                      <w:bottom w:val="single" w:sz="7" w:space="0" w:color="000000"/>
                      <w:right w:val="single" w:sz="7" w:space="0" w:color="000000"/>
                    </w:pBdr>
                  </w:pPr>
                  <w:r>
                    <w:object w:dxaOrig="16837" w:dyaOrig="1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158.25pt" o:ole="">
                        <v:imagedata r:id="rId9" o:title="" croptop="-815f" cropbottom="-815f" cropleft="-934f" cropright="-934f"/>
                      </v:shape>
                      <o:OLEObject Type="Embed" ProgID="Unknown" ShapeID="_x0000_i1026" DrawAspect="Content" ObjectID="_1646600481" r:id="rId10">
                        <o:FieldCodes>\* MERGEFORMAT</o:FieldCodes>
                      </o:OLEObject>
                    </w:object>
                  </w:r>
                </w:p>
              </w:txbxContent>
            </v:textbox>
            <w10:wrap anchorx="margin"/>
            <w10:anchorlock/>
          </v:rect>
        </w:pict>
      </w:r>
    </w:p>
    <w:p w:rsidR="00112384" w:rsidRDefault="00112384">
      <w:pPr>
        <w:widowControl/>
        <w:tabs>
          <w:tab w:val="left" w:pos="0"/>
          <w:tab w:val="left" w:pos="1386"/>
          <w:tab w:val="left" w:pos="1800"/>
        </w:tabs>
        <w:spacing w:line="354" w:lineRule="exact"/>
        <w:jc w:val="both"/>
        <w:rPr>
          <w:lang w:val="es-ES_tradnl"/>
        </w:rPr>
      </w:pPr>
    </w:p>
    <w:p w:rsidR="00112384" w:rsidRDefault="00112384">
      <w:pPr>
        <w:widowControl/>
        <w:tabs>
          <w:tab w:val="left" w:pos="0"/>
          <w:tab w:val="left" w:pos="1386"/>
          <w:tab w:val="left" w:pos="1800"/>
        </w:tabs>
        <w:spacing w:line="354" w:lineRule="exact"/>
        <w:jc w:val="both"/>
        <w:rPr>
          <w:lang w:val="es-ES_tradnl"/>
        </w:rPr>
      </w:pPr>
    </w:p>
    <w:p w:rsidR="00112384" w:rsidRDefault="00112384">
      <w:pPr>
        <w:widowControl/>
        <w:tabs>
          <w:tab w:val="left" w:pos="0"/>
          <w:tab w:val="left" w:pos="1386"/>
          <w:tab w:val="left" w:pos="1800"/>
        </w:tabs>
        <w:spacing w:line="354" w:lineRule="exact"/>
        <w:jc w:val="both"/>
        <w:rPr>
          <w:lang w:val="es-ES_tradnl"/>
        </w:rPr>
      </w:pPr>
    </w:p>
    <w:p w:rsidR="00112384" w:rsidRDefault="00112384">
      <w:pPr>
        <w:widowControl/>
        <w:tabs>
          <w:tab w:val="left" w:pos="0"/>
          <w:tab w:val="left" w:pos="1386"/>
          <w:tab w:val="left" w:pos="1800"/>
        </w:tabs>
        <w:spacing w:line="354" w:lineRule="exact"/>
        <w:jc w:val="both"/>
        <w:rPr>
          <w:lang w:val="es-ES_tradnl"/>
        </w:rPr>
      </w:pPr>
    </w:p>
    <w:p w:rsidR="00112384" w:rsidRDefault="00112384">
      <w:pPr>
        <w:widowControl/>
        <w:tabs>
          <w:tab w:val="left" w:pos="0"/>
          <w:tab w:val="left" w:pos="1386"/>
          <w:tab w:val="left" w:pos="1800"/>
        </w:tabs>
        <w:spacing w:line="354" w:lineRule="exact"/>
        <w:jc w:val="both"/>
        <w:rPr>
          <w:lang w:val="es-ES_tradnl"/>
        </w:rPr>
      </w:pPr>
    </w:p>
    <w:p w:rsidR="00112384" w:rsidRDefault="00112384">
      <w:pPr>
        <w:widowControl/>
        <w:tabs>
          <w:tab w:val="left" w:pos="0"/>
          <w:tab w:val="left" w:pos="1386"/>
          <w:tab w:val="left" w:pos="1800"/>
        </w:tabs>
        <w:spacing w:line="354" w:lineRule="exact"/>
        <w:jc w:val="both"/>
        <w:rPr>
          <w:lang w:val="es-ES_tradnl"/>
        </w:rPr>
      </w:pPr>
    </w:p>
    <w:p w:rsidR="00112384" w:rsidRDefault="00112384">
      <w:pPr>
        <w:widowControl/>
        <w:tabs>
          <w:tab w:val="left" w:pos="0"/>
          <w:tab w:val="left" w:pos="1386"/>
          <w:tab w:val="left" w:pos="1800"/>
        </w:tabs>
        <w:spacing w:line="354" w:lineRule="exact"/>
        <w:jc w:val="both"/>
        <w:rPr>
          <w:lang w:val="es-ES_tradnl"/>
        </w:rPr>
      </w:pPr>
    </w:p>
    <w:p w:rsidR="00112384" w:rsidRDefault="00112384">
      <w:pPr>
        <w:widowControl/>
        <w:tabs>
          <w:tab w:val="left" w:pos="0"/>
          <w:tab w:val="left" w:pos="1386"/>
          <w:tab w:val="left" w:pos="1800"/>
        </w:tabs>
        <w:spacing w:line="354" w:lineRule="exact"/>
        <w:jc w:val="both"/>
        <w:rPr>
          <w:lang w:val="es-ES_tradnl"/>
        </w:rPr>
      </w:pPr>
    </w:p>
    <w:p w:rsidR="00112384" w:rsidRDefault="00112384">
      <w:pPr>
        <w:widowControl/>
        <w:tabs>
          <w:tab w:val="left" w:pos="0"/>
          <w:tab w:val="left" w:pos="1386"/>
          <w:tab w:val="left" w:pos="1800"/>
        </w:tabs>
        <w:spacing w:line="354" w:lineRule="exact"/>
        <w:jc w:val="both"/>
        <w:rPr>
          <w:lang w:val="es-ES_tradnl"/>
        </w:rPr>
      </w:pPr>
    </w:p>
    <w:p w:rsidR="00112384" w:rsidRDefault="00112384">
      <w:pPr>
        <w:widowControl/>
        <w:tabs>
          <w:tab w:val="left" w:pos="0"/>
          <w:tab w:val="left" w:pos="1392"/>
          <w:tab w:val="left" w:pos="1800"/>
        </w:tabs>
        <w:spacing w:line="312" w:lineRule="exact"/>
        <w:ind w:firstLine="1392"/>
        <w:jc w:val="both"/>
        <w:rPr>
          <w:rStyle w:val="35"/>
          <w:rFonts w:ascii="Times New Roman" w:hAnsi="Times New Roman" w:cs="Times New Roman"/>
          <w:sz w:val="24"/>
          <w:szCs w:val="24"/>
          <w:lang w:val="es-ES_tradnl"/>
        </w:rPr>
      </w:pPr>
      <w:r>
        <w:rPr>
          <w:rStyle w:val="35"/>
          <w:rFonts w:ascii="Times New Roman" w:hAnsi="Times New Roman" w:cs="Times New Roman"/>
          <w:sz w:val="24"/>
          <w:szCs w:val="24"/>
          <w:lang w:val="es-ES_tradnl"/>
        </w:rPr>
        <w:t>Debemos entender el proceso de constitución del modelo formal como un proceso gradual.</w:t>
      </w:r>
    </w:p>
    <w:p w:rsidR="00112384" w:rsidRDefault="00112384">
      <w:pPr>
        <w:widowControl/>
        <w:tabs>
          <w:tab w:val="left" w:pos="0"/>
          <w:tab w:val="left" w:pos="1386"/>
          <w:tab w:val="left" w:pos="1800"/>
        </w:tabs>
        <w:spacing w:line="108" w:lineRule="exact"/>
        <w:jc w:val="both"/>
        <w:rPr>
          <w:lang w:val="es-ES_tradnl"/>
        </w:rPr>
      </w:pPr>
    </w:p>
    <w:p w:rsidR="00112384" w:rsidRDefault="00112384">
      <w:pPr>
        <w:widowControl/>
        <w:tabs>
          <w:tab w:val="left" w:pos="0"/>
          <w:tab w:val="left" w:pos="1386"/>
          <w:tab w:val="left" w:pos="1800"/>
        </w:tabs>
        <w:spacing w:line="318" w:lineRule="exact"/>
        <w:jc w:val="both"/>
        <w:rPr>
          <w:rStyle w:val="36"/>
          <w:rFonts w:ascii="Times New Roman" w:hAnsi="Times New Roman" w:cs="Times New Roman"/>
          <w:sz w:val="24"/>
          <w:szCs w:val="24"/>
          <w:lang w:val="es-ES_tradnl"/>
        </w:rPr>
      </w:pPr>
      <w:r>
        <w:rPr>
          <w:rStyle w:val="36"/>
          <w:rFonts w:ascii="Times New Roman" w:hAnsi="Times New Roman" w:cs="Times New Roman"/>
          <w:sz w:val="24"/>
          <w:szCs w:val="24"/>
          <w:lang w:val="es-ES_tradnl"/>
        </w:rPr>
        <w:t xml:space="preserve">12.- Verificación del modelo </w:t>
      </w:r>
      <w:proofErr w:type="spellStart"/>
      <w:r>
        <w:rPr>
          <w:rStyle w:val="36"/>
          <w:rFonts w:ascii="Times New Roman" w:hAnsi="Times New Roman" w:cs="Times New Roman"/>
          <w:sz w:val="24"/>
          <w:szCs w:val="24"/>
          <w:lang w:val="es-ES_tradnl"/>
        </w:rPr>
        <w:t>constituído</w:t>
      </w:r>
      <w:proofErr w:type="spellEnd"/>
      <w:r>
        <w:rPr>
          <w:rStyle w:val="36"/>
          <w:rFonts w:ascii="Times New Roman" w:hAnsi="Times New Roman" w:cs="Times New Roman"/>
          <w:sz w:val="24"/>
          <w:szCs w:val="24"/>
          <w:lang w:val="es-ES_tradnl"/>
        </w:rPr>
        <w:t xml:space="preserve"> a nivel de su coherencia formal.</w:t>
      </w:r>
    </w:p>
    <w:p w:rsidR="00112384" w:rsidRDefault="00112384">
      <w:pPr>
        <w:widowControl/>
        <w:tabs>
          <w:tab w:val="left" w:pos="0"/>
          <w:tab w:val="left" w:pos="1386"/>
          <w:tab w:val="left" w:pos="1800"/>
        </w:tabs>
        <w:spacing w:line="108" w:lineRule="exact"/>
        <w:jc w:val="both"/>
        <w:rPr>
          <w:lang w:val="es-ES_tradnl"/>
        </w:rPr>
      </w:pPr>
    </w:p>
    <w:p w:rsidR="00112384" w:rsidRDefault="00112384">
      <w:pPr>
        <w:widowControl/>
        <w:tabs>
          <w:tab w:val="left" w:pos="0"/>
          <w:tab w:val="left" w:pos="1392"/>
          <w:tab w:val="left" w:pos="1800"/>
        </w:tabs>
        <w:spacing w:line="204" w:lineRule="exact"/>
        <w:jc w:val="both"/>
        <w:rPr>
          <w:rStyle w:val="37"/>
          <w:rFonts w:ascii="Times New Roman" w:hAnsi="Times New Roman" w:cs="Times New Roman"/>
          <w:sz w:val="24"/>
          <w:szCs w:val="24"/>
          <w:lang w:val="es-ES_tradnl"/>
        </w:rPr>
      </w:pPr>
      <w:r>
        <w:rPr>
          <w:rStyle w:val="37"/>
          <w:rFonts w:ascii="Times New Roman" w:hAnsi="Times New Roman" w:cs="Times New Roman"/>
          <w:sz w:val="24"/>
          <w:szCs w:val="24"/>
          <w:lang w:val="es-ES_tradnl"/>
        </w:rPr>
        <w:t>13.- Verificación del modelo a nivel del contexto etnográfico.</w:t>
      </w:r>
    </w:p>
    <w:p w:rsidR="00112384" w:rsidRDefault="00112384">
      <w:pPr>
        <w:widowControl/>
        <w:tabs>
          <w:tab w:val="left" w:pos="0"/>
          <w:tab w:val="left" w:pos="1386"/>
          <w:tab w:val="left" w:pos="1800"/>
        </w:tabs>
        <w:spacing w:line="108" w:lineRule="exact"/>
        <w:jc w:val="both"/>
        <w:rPr>
          <w:lang w:val="es-ES_tradnl"/>
        </w:rPr>
      </w:pPr>
    </w:p>
    <w:p w:rsidR="00112384" w:rsidRDefault="00112384">
      <w:pPr>
        <w:widowControl/>
        <w:tabs>
          <w:tab w:val="left" w:pos="0"/>
          <w:tab w:val="left" w:pos="1392"/>
          <w:tab w:val="left" w:pos="1800"/>
        </w:tabs>
        <w:spacing w:line="360" w:lineRule="exact"/>
        <w:jc w:val="both"/>
        <w:rPr>
          <w:rStyle w:val="38"/>
          <w:rFonts w:ascii="Times New Roman" w:hAnsi="Times New Roman" w:cs="Times New Roman"/>
          <w:sz w:val="24"/>
          <w:szCs w:val="24"/>
          <w:lang w:val="es-ES_tradnl"/>
        </w:rPr>
      </w:pPr>
      <w:r>
        <w:rPr>
          <w:rStyle w:val="38"/>
          <w:rFonts w:ascii="Times New Roman" w:hAnsi="Times New Roman" w:cs="Times New Roman"/>
          <w:sz w:val="24"/>
          <w:szCs w:val="24"/>
          <w:lang w:val="es-ES_tradnl"/>
        </w:rPr>
        <w:t>14.- Si el modelo no ha sido factible de construir, o los datos del contexto etnográfico alteran el modelo mismo, entonces se insertan dichos datos al inte</w:t>
      </w:r>
      <w:r>
        <w:rPr>
          <w:rStyle w:val="38"/>
          <w:rFonts w:ascii="Times New Roman" w:hAnsi="Times New Roman" w:cs="Times New Roman"/>
          <w:sz w:val="24"/>
          <w:szCs w:val="24"/>
          <w:lang w:val="es-ES_tradnl"/>
        </w:rPr>
        <w:softHyphen/>
        <w:t>rior del modelo. A dicha inserción no se le busca necesariamente una cohe</w:t>
      </w:r>
      <w:r>
        <w:rPr>
          <w:rStyle w:val="38"/>
          <w:rFonts w:ascii="Times New Roman" w:hAnsi="Times New Roman" w:cs="Times New Roman"/>
          <w:sz w:val="24"/>
          <w:szCs w:val="24"/>
          <w:lang w:val="es-ES_tradnl"/>
        </w:rPr>
        <w:softHyphen/>
        <w:t xml:space="preserve">rencia algebraica </w:t>
      </w:r>
      <w:proofErr w:type="spellStart"/>
      <w:r>
        <w:rPr>
          <w:rStyle w:val="38"/>
          <w:rFonts w:ascii="Times New Roman" w:hAnsi="Times New Roman" w:cs="Times New Roman"/>
          <w:sz w:val="24"/>
          <w:szCs w:val="24"/>
          <w:lang w:val="es-ES_tradnl"/>
        </w:rPr>
        <w:t>Booliana</w:t>
      </w:r>
      <w:proofErr w:type="spellEnd"/>
      <w:r>
        <w:rPr>
          <w:rStyle w:val="38"/>
          <w:rFonts w:ascii="Times New Roman" w:hAnsi="Times New Roman" w:cs="Times New Roman"/>
          <w:sz w:val="24"/>
          <w:szCs w:val="24"/>
          <w:lang w:val="es-ES_tradnl"/>
        </w:rPr>
        <w:t xml:space="preserve">. En la medida que sólo se ha </w:t>
      </w:r>
      <w:proofErr w:type="spellStart"/>
      <w:r>
        <w:rPr>
          <w:rStyle w:val="38"/>
          <w:rFonts w:ascii="Times New Roman" w:hAnsi="Times New Roman" w:cs="Times New Roman"/>
          <w:sz w:val="24"/>
          <w:szCs w:val="24"/>
          <w:lang w:val="es-ES_tradnl"/>
        </w:rPr>
        <w:t>coherenciado</w:t>
      </w:r>
      <w:proofErr w:type="spellEnd"/>
      <w:r>
        <w:rPr>
          <w:rStyle w:val="38"/>
          <w:rFonts w:ascii="Times New Roman" w:hAnsi="Times New Roman" w:cs="Times New Roman"/>
          <w:sz w:val="24"/>
          <w:szCs w:val="24"/>
          <w:lang w:val="es-ES_tradnl"/>
        </w:rPr>
        <w:t xml:space="preserve"> "un mundo posible". Puede ocurrir que otros elementos de la realidad sean importan</w:t>
      </w:r>
      <w:r>
        <w:rPr>
          <w:rStyle w:val="38"/>
          <w:rFonts w:ascii="Times New Roman" w:hAnsi="Times New Roman" w:cs="Times New Roman"/>
          <w:sz w:val="24"/>
          <w:szCs w:val="24"/>
          <w:lang w:val="es-ES_tradnl"/>
        </w:rPr>
        <w:softHyphen/>
        <w:t>tes en la inteligibilización del texto. Aún cuando no intervengan los princi</w:t>
      </w:r>
      <w:r>
        <w:rPr>
          <w:rStyle w:val="38"/>
          <w:rFonts w:ascii="Times New Roman" w:hAnsi="Times New Roman" w:cs="Times New Roman"/>
          <w:sz w:val="24"/>
          <w:szCs w:val="24"/>
          <w:lang w:val="es-ES_tradnl"/>
        </w:rPr>
        <w:softHyphen/>
        <w:t xml:space="preserve">pios de transitividad, reflexividad y simetría/no-simetría en su inserción, reenviándonos </w:t>
      </w:r>
      <w:proofErr w:type="spellStart"/>
      <w:r>
        <w:rPr>
          <w:rStyle w:val="38"/>
          <w:rFonts w:ascii="Times New Roman" w:hAnsi="Times New Roman" w:cs="Times New Roman"/>
          <w:sz w:val="24"/>
          <w:szCs w:val="24"/>
          <w:lang w:val="es-ES_tradnl"/>
        </w:rPr>
        <w:t>asi</w:t>
      </w:r>
      <w:proofErr w:type="spellEnd"/>
      <w:r>
        <w:rPr>
          <w:rStyle w:val="38"/>
          <w:rFonts w:ascii="Times New Roman" w:hAnsi="Times New Roman" w:cs="Times New Roman"/>
          <w:b/>
          <w:bCs/>
          <w:sz w:val="24"/>
          <w:szCs w:val="24"/>
          <w:lang w:val="es-ES_tradnl"/>
        </w:rPr>
        <w:t xml:space="preserve"> </w:t>
      </w:r>
      <w:r>
        <w:rPr>
          <w:rStyle w:val="38"/>
          <w:rFonts w:ascii="Times New Roman" w:hAnsi="Times New Roman" w:cs="Times New Roman"/>
          <w:sz w:val="24"/>
          <w:szCs w:val="24"/>
          <w:lang w:val="es-ES_tradnl"/>
        </w:rPr>
        <w:t xml:space="preserve">a una </w:t>
      </w:r>
      <w:proofErr w:type="spellStart"/>
      <w:r>
        <w:rPr>
          <w:rStyle w:val="38"/>
          <w:rFonts w:ascii="Times New Roman" w:hAnsi="Times New Roman" w:cs="Times New Roman"/>
          <w:sz w:val="24"/>
          <w:szCs w:val="24"/>
          <w:lang w:val="es-ES_tradnl"/>
        </w:rPr>
        <w:t>axiomatizacion</w:t>
      </w:r>
      <w:proofErr w:type="spellEnd"/>
      <w:r>
        <w:rPr>
          <w:rStyle w:val="38"/>
          <w:rFonts w:ascii="Times New Roman" w:hAnsi="Times New Roman" w:cs="Times New Roman"/>
          <w:sz w:val="24"/>
          <w:szCs w:val="24"/>
          <w:lang w:val="es-ES_tradnl"/>
        </w:rPr>
        <w:t xml:space="preserve"> que no implica  la ley del tercero </w:t>
      </w:r>
      <w:proofErr w:type="spellStart"/>
      <w:r>
        <w:rPr>
          <w:rStyle w:val="38"/>
          <w:rFonts w:ascii="Times New Roman" w:hAnsi="Times New Roman" w:cs="Times New Roman"/>
          <w:sz w:val="24"/>
          <w:szCs w:val="24"/>
          <w:lang w:val="es-ES_tradnl"/>
        </w:rPr>
        <w:t>excluído</w:t>
      </w:r>
      <w:proofErr w:type="spellEnd"/>
      <w:r>
        <w:rPr>
          <w:rStyle w:val="38"/>
          <w:rFonts w:ascii="Times New Roman" w:hAnsi="Times New Roman" w:cs="Times New Roman"/>
          <w:sz w:val="24"/>
          <w:szCs w:val="24"/>
          <w:lang w:val="es-ES_tradnl"/>
        </w:rPr>
        <w:t>:</w:t>
      </w:r>
    </w:p>
    <w:p w:rsidR="00112384" w:rsidRDefault="00112384">
      <w:pPr>
        <w:widowControl/>
        <w:tabs>
          <w:tab w:val="left" w:pos="0"/>
          <w:tab w:val="left" w:pos="1392"/>
          <w:tab w:val="left" w:pos="1800"/>
        </w:tabs>
        <w:spacing w:line="360" w:lineRule="exact"/>
        <w:jc w:val="both"/>
        <w:rPr>
          <w:rStyle w:val="38"/>
          <w:rFonts w:ascii="Times New Roman" w:hAnsi="Times New Roman" w:cs="Times New Roman"/>
          <w:sz w:val="24"/>
          <w:szCs w:val="24"/>
          <w:lang w:val="es-ES_tradnl"/>
        </w:rPr>
      </w:pPr>
    </w:p>
    <w:p w:rsidR="00112384" w:rsidRPr="007B24B9" w:rsidRDefault="00112384">
      <w:pPr>
        <w:widowControl/>
        <w:tabs>
          <w:tab w:val="left" w:pos="0"/>
          <w:tab w:val="left" w:pos="1290"/>
          <w:tab w:val="left" w:pos="1698"/>
          <w:tab w:val="right" w:pos="2706"/>
          <w:tab w:val="right" w:pos="3114"/>
        </w:tabs>
        <w:spacing w:line="228" w:lineRule="exact"/>
        <w:jc w:val="both"/>
        <w:rPr>
          <w:rStyle w:val="38"/>
          <w:rFonts w:ascii="Times New Roman" w:hAnsi="Times New Roman" w:cs="Times New Roman"/>
          <w:sz w:val="24"/>
          <w:szCs w:val="24"/>
          <w:lang w:val="fr-FR"/>
        </w:rPr>
      </w:pPr>
      <w:r w:rsidRPr="007B24B9">
        <w:rPr>
          <w:rStyle w:val="38"/>
          <w:rFonts w:ascii="Times New Roman" w:hAnsi="Times New Roman" w:cs="Times New Roman"/>
          <w:sz w:val="24"/>
          <w:szCs w:val="24"/>
          <w:lang w:val="fr-FR"/>
        </w:rPr>
        <w:t>1) X. X=  0</w:t>
      </w:r>
    </w:p>
    <w:p w:rsidR="00112384" w:rsidRPr="007B24B9" w:rsidRDefault="00112384">
      <w:pPr>
        <w:widowControl/>
        <w:tabs>
          <w:tab w:val="left" w:pos="0"/>
          <w:tab w:val="left" w:pos="1290"/>
          <w:tab w:val="left" w:pos="1698"/>
          <w:tab w:val="right" w:pos="2706"/>
          <w:tab w:val="right" w:pos="3114"/>
        </w:tabs>
        <w:spacing w:line="228" w:lineRule="exact"/>
        <w:jc w:val="both"/>
        <w:rPr>
          <w:rStyle w:val="58"/>
          <w:rFonts w:ascii="Times New Roman" w:hAnsi="Times New Roman" w:cs="Times New Roman"/>
          <w:sz w:val="24"/>
          <w:szCs w:val="24"/>
          <w:lang w:val="fr-FR"/>
        </w:rPr>
      </w:pPr>
      <w:r w:rsidRPr="007B24B9">
        <w:rPr>
          <w:rStyle w:val="58"/>
          <w:rFonts w:ascii="Times New Roman" w:hAnsi="Times New Roman" w:cs="Times New Roman"/>
          <w:sz w:val="24"/>
          <w:szCs w:val="24"/>
          <w:lang w:val="fr-FR"/>
        </w:rPr>
        <w:t xml:space="preserve">2) </w:t>
      </w:r>
      <w:proofErr w:type="spellStart"/>
      <w:r w:rsidRPr="007B24B9">
        <w:rPr>
          <w:rStyle w:val="58"/>
          <w:rFonts w:ascii="Times New Roman" w:hAnsi="Times New Roman" w:cs="Times New Roman"/>
          <w:sz w:val="24"/>
          <w:szCs w:val="24"/>
          <w:lang w:val="fr-FR"/>
        </w:rPr>
        <w:t>XuX</w:t>
      </w:r>
      <w:proofErr w:type="spellEnd"/>
      <w:r w:rsidRPr="007B24B9">
        <w:rPr>
          <w:rStyle w:val="58"/>
          <w:rFonts w:ascii="Times New Roman" w:hAnsi="Times New Roman" w:cs="Times New Roman"/>
          <w:sz w:val="24"/>
          <w:szCs w:val="24"/>
          <w:lang w:val="fr-FR"/>
        </w:rPr>
        <w:t xml:space="preserve"> = 1</w:t>
      </w:r>
    </w:p>
    <w:p w:rsidR="00112384" w:rsidRPr="007B24B9" w:rsidRDefault="00112384">
      <w:pPr>
        <w:widowControl/>
        <w:tabs>
          <w:tab w:val="left" w:pos="0"/>
          <w:tab w:val="left" w:pos="1290"/>
          <w:tab w:val="left" w:pos="1698"/>
          <w:tab w:val="right" w:pos="2706"/>
          <w:tab w:val="right" w:pos="3114"/>
        </w:tabs>
        <w:spacing w:line="228" w:lineRule="exact"/>
        <w:jc w:val="both"/>
        <w:rPr>
          <w:rStyle w:val="58"/>
          <w:rFonts w:ascii="Times New Roman" w:hAnsi="Times New Roman" w:cs="Times New Roman"/>
          <w:sz w:val="24"/>
          <w:szCs w:val="24"/>
          <w:lang w:val="fr-FR"/>
        </w:rPr>
      </w:pPr>
      <w:r w:rsidRPr="007B24B9">
        <w:rPr>
          <w:rStyle w:val="58"/>
          <w:rFonts w:ascii="Times New Roman" w:hAnsi="Times New Roman" w:cs="Times New Roman"/>
          <w:sz w:val="24"/>
          <w:szCs w:val="24"/>
          <w:lang w:val="fr-FR"/>
        </w:rPr>
        <w:t xml:space="preserve">3) </w:t>
      </w:r>
      <w:proofErr w:type="spellStart"/>
      <w:r w:rsidRPr="007B24B9">
        <w:rPr>
          <w:rStyle w:val="58"/>
          <w:rFonts w:ascii="Times New Roman" w:hAnsi="Times New Roman" w:cs="Times New Roman"/>
          <w:sz w:val="24"/>
          <w:szCs w:val="24"/>
          <w:lang w:val="fr-FR"/>
        </w:rPr>
        <w:t>XxX</w:t>
      </w:r>
      <w:proofErr w:type="spellEnd"/>
    </w:p>
    <w:p w:rsidR="00112384" w:rsidRPr="007B24B9" w:rsidRDefault="00112384">
      <w:pPr>
        <w:widowControl/>
        <w:tabs>
          <w:tab w:val="left" w:pos="0"/>
          <w:tab w:val="left" w:pos="1290"/>
          <w:tab w:val="left" w:pos="1698"/>
          <w:tab w:val="right" w:pos="2706"/>
          <w:tab w:val="right" w:pos="3114"/>
        </w:tabs>
        <w:spacing w:line="228" w:lineRule="exact"/>
        <w:jc w:val="both"/>
        <w:rPr>
          <w:rStyle w:val="58"/>
          <w:rFonts w:ascii="Times New Roman" w:hAnsi="Times New Roman" w:cs="Times New Roman"/>
          <w:sz w:val="24"/>
          <w:szCs w:val="24"/>
          <w:lang w:val="fr-FR"/>
        </w:rPr>
      </w:pPr>
      <w:r w:rsidRPr="007B24B9">
        <w:rPr>
          <w:rStyle w:val="58"/>
          <w:rFonts w:ascii="Times New Roman" w:hAnsi="Times New Roman" w:cs="Times New Roman"/>
          <w:sz w:val="24"/>
          <w:szCs w:val="24"/>
          <w:lang w:val="fr-FR"/>
        </w:rPr>
        <w:t>4) XUY=X.Y</w:t>
      </w:r>
    </w:p>
    <w:p w:rsidR="00112384" w:rsidRDefault="00112384">
      <w:pPr>
        <w:widowControl/>
        <w:tabs>
          <w:tab w:val="left" w:pos="0"/>
          <w:tab w:val="left" w:pos="1290"/>
          <w:tab w:val="left" w:pos="1698"/>
          <w:tab w:val="right" w:pos="2706"/>
          <w:tab w:val="right" w:pos="3114"/>
        </w:tabs>
        <w:spacing w:line="228" w:lineRule="exact"/>
        <w:jc w:val="both"/>
        <w:rPr>
          <w:rStyle w:val="58"/>
          <w:rFonts w:ascii="Times New Roman" w:hAnsi="Times New Roman" w:cs="Times New Roman"/>
          <w:sz w:val="24"/>
          <w:szCs w:val="24"/>
          <w:lang w:val="es-ES_tradnl"/>
        </w:rPr>
      </w:pPr>
      <w:r>
        <w:rPr>
          <w:rStyle w:val="58"/>
          <w:rFonts w:ascii="Times New Roman" w:hAnsi="Times New Roman" w:cs="Times New Roman"/>
          <w:sz w:val="24"/>
          <w:szCs w:val="24"/>
          <w:lang w:val="es-ES_tradnl"/>
        </w:rPr>
        <w:t>5) X.Y =XUY</w:t>
      </w:r>
    </w:p>
    <w:p w:rsidR="00112384" w:rsidRDefault="00112384">
      <w:pPr>
        <w:widowControl/>
        <w:tabs>
          <w:tab w:val="left" w:pos="0"/>
          <w:tab w:val="left" w:pos="1392"/>
          <w:tab w:val="right" w:pos="2808"/>
          <w:tab w:val="right" w:pos="2880"/>
          <w:tab w:val="left" w:pos="3600"/>
          <w:tab w:val="left" w:pos="4320"/>
          <w:tab w:val="left" w:pos="5040"/>
          <w:tab w:val="left" w:pos="5760"/>
          <w:tab w:val="left" w:pos="6480"/>
          <w:tab w:val="left" w:pos="7200"/>
          <w:tab w:val="left" w:pos="7920"/>
        </w:tabs>
        <w:spacing w:line="360" w:lineRule="exact"/>
        <w:jc w:val="both"/>
        <w:rPr>
          <w:lang w:val="es-ES_tradnl"/>
        </w:rPr>
      </w:pPr>
    </w:p>
    <w:p w:rsidR="00112384" w:rsidRDefault="00112384">
      <w:pPr>
        <w:widowControl/>
        <w:tabs>
          <w:tab w:val="left" w:pos="0"/>
          <w:tab w:val="left" w:pos="1392"/>
          <w:tab w:val="right" w:pos="2808"/>
          <w:tab w:val="right" w:pos="2880"/>
          <w:tab w:val="left" w:pos="3600"/>
          <w:tab w:val="left" w:pos="4320"/>
          <w:tab w:val="left" w:pos="5040"/>
          <w:tab w:val="left" w:pos="5760"/>
          <w:tab w:val="left" w:pos="6480"/>
          <w:tab w:val="left" w:pos="7200"/>
          <w:tab w:val="left" w:pos="7920"/>
        </w:tabs>
        <w:spacing w:line="360" w:lineRule="exact"/>
        <w:jc w:val="both"/>
        <w:rPr>
          <w:lang w:val="es-ES_tradnl"/>
        </w:rPr>
        <w:sectPr w:rsidR="00112384">
          <w:type w:val="continuous"/>
          <w:pgSz w:w="12240" w:h="15840"/>
          <w:pgMar w:top="1386" w:right="1473" w:bottom="3024" w:left="1525" w:header="1386" w:footer="3024" w:gutter="0"/>
          <w:cols w:space="720"/>
          <w:noEndnote/>
        </w:sectPr>
      </w:pPr>
    </w:p>
    <w:p w:rsidR="00112384" w:rsidRDefault="00112384">
      <w:pPr>
        <w:widowControl/>
        <w:tabs>
          <w:tab w:val="left" w:pos="0"/>
          <w:tab w:val="left" w:pos="1386"/>
          <w:tab w:val="left" w:pos="1800"/>
        </w:tabs>
        <w:spacing w:line="204" w:lineRule="exact"/>
        <w:jc w:val="both"/>
        <w:rPr>
          <w:lang w:val="es-ES_tradnl"/>
        </w:rPr>
      </w:pPr>
      <w:proofErr w:type="gramStart"/>
      <w:r>
        <w:rPr>
          <w:rStyle w:val="59"/>
          <w:rFonts w:ascii="Times New Roman" w:hAnsi="Times New Roman" w:cs="Times New Roman"/>
          <w:sz w:val="24"/>
          <w:szCs w:val="24"/>
          <w:lang w:val="es-ES_tradnl"/>
        </w:rPr>
        <w:lastRenderedPageBreak/>
        <w:t>donde</w:t>
      </w:r>
      <w:proofErr w:type="gramEnd"/>
      <w:r>
        <w:rPr>
          <w:rStyle w:val="59"/>
          <w:rFonts w:ascii="Times New Roman" w:hAnsi="Times New Roman" w:cs="Times New Roman"/>
          <w:sz w:val="24"/>
          <w:szCs w:val="24"/>
          <w:lang w:val="es-ES_tradnl"/>
        </w:rPr>
        <w:t xml:space="preserve"> 2 y 3 no implican la ley del tercio excluso, porque los </w:t>
      </w:r>
      <w:proofErr w:type="spellStart"/>
      <w:r>
        <w:rPr>
          <w:rStyle w:val="59"/>
          <w:rFonts w:ascii="Times New Roman" w:hAnsi="Times New Roman" w:cs="Times New Roman"/>
          <w:sz w:val="24"/>
          <w:szCs w:val="24"/>
          <w:lang w:val="es-ES_tradnl"/>
        </w:rPr>
        <w:t>ortocomplemet</w:t>
      </w:r>
      <w:r>
        <w:rPr>
          <w:lang w:val="es-ES_tradnl"/>
        </w:rPr>
        <w:t>arios</w:t>
      </w:r>
      <w:proofErr w:type="spellEnd"/>
      <w:r>
        <w:rPr>
          <w:lang w:val="es-ES_tradnl"/>
        </w:rPr>
        <w:t xml:space="preserve"> de Dedekind no son los únicos posibles. Dándose una estructura:</w:t>
      </w:r>
    </w:p>
    <w:p w:rsidR="00112384" w:rsidRDefault="00112384">
      <w:pPr>
        <w:widowControl/>
        <w:tabs>
          <w:tab w:val="left" w:pos="2796"/>
          <w:tab w:val="right" w:pos="4164"/>
          <w:tab w:val="left" w:pos="4680"/>
          <w:tab w:val="left" w:pos="5400"/>
          <w:tab w:val="left" w:pos="6120"/>
          <w:tab w:val="left" w:pos="6840"/>
          <w:tab w:val="left" w:pos="7560"/>
          <w:tab w:val="left" w:pos="8280"/>
        </w:tabs>
        <w:spacing w:line="354" w:lineRule="exact"/>
        <w:jc w:val="both"/>
        <w:rPr>
          <w:rStyle w:val="61"/>
          <w:lang w:val="es-ES_tradnl"/>
        </w:rPr>
      </w:pPr>
    </w:p>
    <w:p w:rsidR="00112384" w:rsidRDefault="00112384">
      <w:pPr>
        <w:framePr w:w="3653" w:h="2609" w:hRule="exact" w:hSpace="240" w:vSpace="240" w:wrap="notBeside" w:vAnchor="text" w:hAnchor="margin" w:x="2795" w:y="1"/>
        <w:pBdr>
          <w:top w:val="single" w:sz="7" w:space="0" w:color="000000"/>
          <w:left w:val="single" w:sz="7" w:space="0" w:color="000000"/>
          <w:bottom w:val="single" w:sz="7" w:space="0" w:color="000000"/>
          <w:right w:val="single" w:sz="7" w:space="0" w:color="000000"/>
        </w:pBdr>
      </w:pPr>
      <w:r>
        <w:object w:dxaOrig="16837" w:dyaOrig="11905">
          <v:shape id="_x0000_i1025" type="#_x0000_t75" style="width:183pt;height:128.25pt" o:ole="">
            <v:imagedata r:id="rId11" o:title="" croptop="-930f" cropbottom="-930f" cropleft="-1090f" cropright="-1090f"/>
          </v:shape>
          <o:OLEObject Type="Embed" ProgID="Unknown" ShapeID="_x0000_i1025" DrawAspect="Content" ObjectID="_1646600480" r:id="rId12">
            <o:FieldCodes>\* MERGEFORMAT</o:FieldCodes>
          </o:OLEObject>
        </w:object>
      </w:r>
    </w:p>
    <w:p w:rsidR="00112384" w:rsidRDefault="00112384">
      <w:pPr>
        <w:widowControl/>
        <w:tabs>
          <w:tab w:val="left" w:pos="2796"/>
          <w:tab w:val="right" w:pos="4164"/>
          <w:tab w:val="left" w:pos="4680"/>
          <w:tab w:val="left" w:pos="5400"/>
          <w:tab w:val="left" w:pos="6120"/>
          <w:tab w:val="left" w:pos="6840"/>
          <w:tab w:val="left" w:pos="7560"/>
          <w:tab w:val="left" w:pos="8280"/>
        </w:tabs>
        <w:spacing w:line="354" w:lineRule="exact"/>
        <w:jc w:val="both"/>
        <w:rPr>
          <w:rStyle w:val="61"/>
          <w:lang w:val="es-ES_tradnl"/>
        </w:rPr>
      </w:pPr>
    </w:p>
    <w:p w:rsidR="00112384" w:rsidRDefault="00112384">
      <w:pPr>
        <w:widowControl/>
        <w:tabs>
          <w:tab w:val="left" w:pos="0"/>
          <w:tab w:val="left" w:pos="1392"/>
          <w:tab w:val="left" w:pos="1800"/>
        </w:tabs>
        <w:jc w:val="both"/>
        <w:rPr>
          <w:sz w:val="18"/>
          <w:szCs w:val="18"/>
          <w:lang w:val="es-ES_tradnl"/>
        </w:rPr>
      </w:pPr>
      <w:r>
        <w:rPr>
          <w:lang w:val="es-ES_tradnl"/>
        </w:rPr>
        <w:t xml:space="preserve"> </w:t>
      </w:r>
      <w:r>
        <w:rPr>
          <w:lang w:val="es-ES_tradnl"/>
        </w:rPr>
        <w:tab/>
        <w:t xml:space="preserve">Donde, X, Y </w:t>
      </w:r>
      <w:proofErr w:type="spellStart"/>
      <w:r>
        <w:rPr>
          <w:lang w:val="es-ES_tradnl"/>
        </w:rPr>
        <w:t>y</w:t>
      </w:r>
      <w:proofErr w:type="spellEnd"/>
      <w:r>
        <w:rPr>
          <w:lang w:val="es-ES_tradnl"/>
        </w:rPr>
        <w:t xml:space="preserve"> Z poseen dos </w:t>
      </w:r>
      <w:proofErr w:type="spellStart"/>
      <w:r>
        <w:rPr>
          <w:lang w:val="es-ES_tradnl"/>
        </w:rPr>
        <w:t>ortocomplementarios</w:t>
      </w:r>
      <w:proofErr w:type="spellEnd"/>
      <w:r>
        <w:rPr>
          <w:lang w:val="es-ES_tradnl"/>
        </w:rPr>
        <w:t xml:space="preserve"> cada uno. Los elementos 0-1 son </w:t>
      </w:r>
      <w:proofErr w:type="spellStart"/>
      <w:r>
        <w:rPr>
          <w:lang w:val="es-ES_tradnl"/>
        </w:rPr>
        <w:t>ortocomplementarios</w:t>
      </w:r>
      <w:proofErr w:type="spellEnd"/>
      <w:r>
        <w:rPr>
          <w:lang w:val="es-ES_tradnl"/>
        </w:rPr>
        <w:t xml:space="preserve"> uno en relación con el otro, formando una subestructura de tipo </w:t>
      </w:r>
      <w:proofErr w:type="spellStart"/>
      <w:r>
        <w:rPr>
          <w:lang w:val="es-ES_tradnl"/>
        </w:rPr>
        <w:t>Booliano</w:t>
      </w:r>
      <w:proofErr w:type="spellEnd"/>
      <w:r>
        <w:rPr>
          <w:lang w:val="es-ES_tradnl"/>
        </w:rPr>
        <w:t xml:space="preserve"> y donde opera la </w:t>
      </w:r>
      <w:proofErr w:type="spellStart"/>
      <w:r>
        <w:rPr>
          <w:lang w:val="es-ES_tradnl"/>
        </w:rPr>
        <w:t>distributividad</w:t>
      </w:r>
      <w:proofErr w:type="spellEnd"/>
      <w:r>
        <w:rPr>
          <w:lang w:val="es-ES_tradnl"/>
        </w:rPr>
        <w:t>. Los polos 1 y O nos designa</w:t>
      </w:r>
      <w:r>
        <w:rPr>
          <w:lang w:val="es-ES_tradnl"/>
        </w:rPr>
        <w:softHyphen/>
        <w:t>rían lo verdadero y lo falso respectivamente.</w:t>
      </w:r>
    </w:p>
    <w:p w:rsidR="00112384" w:rsidRDefault="00112384">
      <w:pPr>
        <w:widowControl/>
        <w:tabs>
          <w:tab w:val="left" w:pos="-108"/>
          <w:tab w:val="left" w:pos="1278"/>
          <w:tab w:val="left" w:pos="1692"/>
        </w:tabs>
        <w:ind w:left="-108" w:firstLine="1386"/>
        <w:jc w:val="both"/>
        <w:rPr>
          <w:lang w:val="es-ES_tradnl"/>
        </w:rPr>
      </w:pPr>
      <w:r>
        <w:rPr>
          <w:lang w:val="es-ES_tradnl"/>
        </w:rPr>
        <w:t xml:space="preserve">La  formalización algebraica precedente, en los modelos de morfogénesis, </w:t>
      </w:r>
      <w:proofErr w:type="spellStart"/>
      <w:r>
        <w:rPr>
          <w:lang w:val="es-ES_tradnl"/>
        </w:rPr>
        <w:t>sera</w:t>
      </w:r>
      <w:proofErr w:type="spellEnd"/>
      <w:r>
        <w:rPr>
          <w:lang w:val="es-ES_tradnl"/>
        </w:rPr>
        <w:t xml:space="preserve"> insertada al interior de una geometría topológica, ya sintetizada.</w:t>
      </w:r>
    </w:p>
    <w:p w:rsidR="00112384" w:rsidRDefault="00112384">
      <w:pPr>
        <w:widowControl/>
        <w:tabs>
          <w:tab w:val="left" w:pos="-108"/>
          <w:tab w:val="left" w:pos="1278"/>
          <w:tab w:val="left" w:pos="1692"/>
        </w:tabs>
        <w:ind w:left="-108"/>
        <w:jc w:val="both"/>
        <w:rPr>
          <w:lang w:val="es-ES_tradnl"/>
        </w:rPr>
      </w:pPr>
    </w:p>
    <w:p w:rsidR="00112384" w:rsidRDefault="00112384">
      <w:pPr>
        <w:widowControl/>
        <w:tabs>
          <w:tab w:val="left" w:pos="-108"/>
          <w:tab w:val="left" w:pos="1284"/>
          <w:tab w:val="left" w:pos="1692"/>
        </w:tabs>
        <w:spacing w:line="324" w:lineRule="exact"/>
        <w:ind w:left="-108"/>
        <w:jc w:val="both"/>
        <w:rPr>
          <w:rStyle w:val="OmniPage12"/>
          <w:rFonts w:ascii="Times New Roman" w:hAnsi="Times New Roman" w:cs="Times New Roman"/>
          <w:sz w:val="24"/>
          <w:szCs w:val="24"/>
          <w:lang w:val="es-ES_tradnl"/>
        </w:rPr>
      </w:pPr>
      <w:r>
        <w:rPr>
          <w:rStyle w:val="OmniPage12"/>
          <w:rFonts w:ascii="Times New Roman" w:hAnsi="Times New Roman" w:cs="Times New Roman"/>
          <w:b/>
          <w:bCs/>
          <w:sz w:val="24"/>
          <w:szCs w:val="24"/>
          <w:lang w:val="es-ES_tradnl"/>
        </w:rPr>
        <w:t>III/</w:t>
      </w:r>
      <w:r>
        <w:rPr>
          <w:rStyle w:val="OmniPage12"/>
          <w:rFonts w:ascii="Times New Roman" w:hAnsi="Times New Roman" w:cs="Times New Roman"/>
          <w:sz w:val="24"/>
          <w:szCs w:val="24"/>
          <w:lang w:val="es-ES_tradnl"/>
        </w:rPr>
        <w:t xml:space="preserve"> </w:t>
      </w:r>
      <w:r>
        <w:rPr>
          <w:rStyle w:val="OmniPage12"/>
          <w:rFonts w:ascii="Times New Roman" w:hAnsi="Times New Roman" w:cs="Times New Roman"/>
          <w:b/>
          <w:bCs/>
          <w:sz w:val="24"/>
          <w:szCs w:val="24"/>
          <w:lang w:val="es-ES_tradnl"/>
        </w:rPr>
        <w:t xml:space="preserve">E1 aporte de la semántica antropológica y la teoría de las catástrofes a la </w:t>
      </w:r>
      <w:proofErr w:type="spellStart"/>
      <w:r>
        <w:rPr>
          <w:rStyle w:val="OmniPage12"/>
          <w:rFonts w:ascii="Times New Roman" w:hAnsi="Times New Roman" w:cs="Times New Roman"/>
          <w:b/>
          <w:bCs/>
          <w:sz w:val="24"/>
          <w:szCs w:val="24"/>
          <w:lang w:val="es-ES_tradnl"/>
        </w:rPr>
        <w:t>semanalítica</w:t>
      </w:r>
      <w:proofErr w:type="spellEnd"/>
      <w:r>
        <w:rPr>
          <w:rStyle w:val="OmniPage12"/>
          <w:rFonts w:ascii="Times New Roman" w:hAnsi="Times New Roman" w:cs="Times New Roman"/>
          <w:b/>
          <w:bCs/>
          <w:sz w:val="24"/>
          <w:szCs w:val="24"/>
          <w:lang w:val="es-ES_tradnl"/>
        </w:rPr>
        <w:t xml:space="preserve"> para la inteligibi</w:t>
      </w:r>
      <w:r>
        <w:rPr>
          <w:rStyle w:val="OmniPage12"/>
          <w:rFonts w:ascii="Times New Roman" w:hAnsi="Times New Roman" w:cs="Times New Roman"/>
          <w:b/>
          <w:bCs/>
          <w:sz w:val="24"/>
          <w:szCs w:val="24"/>
          <w:lang w:val="es-ES_tradnl"/>
        </w:rPr>
        <w:softHyphen/>
        <w:t>lización del espacio pulsional.</w:t>
      </w:r>
    </w:p>
    <w:p w:rsidR="00112384" w:rsidRDefault="00112384">
      <w:pPr>
        <w:widowControl/>
        <w:tabs>
          <w:tab w:val="left" w:pos="371"/>
          <w:tab w:val="right" w:pos="1385"/>
          <w:tab w:val="left" w:pos="2075"/>
          <w:tab w:val="left" w:pos="2795"/>
          <w:tab w:val="left" w:pos="3515"/>
          <w:tab w:val="left" w:pos="4235"/>
          <w:tab w:val="left" w:pos="4955"/>
          <w:tab w:val="left" w:pos="5675"/>
          <w:tab w:val="left" w:pos="6395"/>
          <w:tab w:val="left" w:pos="7115"/>
          <w:tab w:val="left" w:pos="7835"/>
          <w:tab w:val="left" w:pos="8555"/>
        </w:tabs>
        <w:spacing w:line="96" w:lineRule="exact"/>
        <w:ind w:left="275" w:right="327"/>
        <w:jc w:val="both"/>
        <w:rPr>
          <w:rStyle w:val="39"/>
          <w:lang w:val="es-ES_tradnl"/>
        </w:rPr>
      </w:pPr>
    </w:p>
    <w:p w:rsidR="00112384" w:rsidRDefault="00112384">
      <w:pPr>
        <w:widowControl/>
        <w:tabs>
          <w:tab w:val="left" w:pos="275"/>
          <w:tab w:val="left" w:pos="1667"/>
          <w:tab w:val="right" w:pos="2681"/>
          <w:tab w:val="right" w:pos="3155"/>
          <w:tab w:val="left" w:pos="3875"/>
          <w:tab w:val="left" w:pos="4595"/>
          <w:tab w:val="left" w:pos="5315"/>
          <w:tab w:val="left" w:pos="6035"/>
          <w:tab w:val="left" w:pos="6755"/>
          <w:tab w:val="left" w:pos="7475"/>
          <w:tab w:val="left" w:pos="8195"/>
          <w:tab w:val="left" w:pos="8915"/>
        </w:tabs>
        <w:spacing w:line="96" w:lineRule="exact"/>
        <w:ind w:left="275" w:right="327"/>
        <w:jc w:val="both"/>
        <w:rPr>
          <w:lang w:val="es-ES_tradnl"/>
        </w:rPr>
      </w:pPr>
    </w:p>
    <w:p w:rsidR="00112384" w:rsidRDefault="00112384">
      <w:pPr>
        <w:widowControl/>
        <w:tabs>
          <w:tab w:val="left" w:pos="275"/>
          <w:tab w:val="left" w:pos="1667"/>
          <w:tab w:val="left" w:pos="2075"/>
          <w:tab w:val="right" w:pos="5915"/>
        </w:tabs>
        <w:spacing w:line="204" w:lineRule="exact"/>
        <w:ind w:left="275" w:right="327"/>
        <w:jc w:val="both"/>
        <w:rPr>
          <w:rStyle w:val="40"/>
          <w:rFonts w:ascii="Times New Roman" w:hAnsi="Times New Roman" w:cs="Times New Roman"/>
          <w:sz w:val="24"/>
          <w:szCs w:val="24"/>
          <w:lang w:val="es-ES_tradnl"/>
        </w:rPr>
      </w:pPr>
      <w:r>
        <w:rPr>
          <w:rStyle w:val="40"/>
          <w:rFonts w:ascii="Times New Roman" w:hAnsi="Times New Roman" w:cs="Times New Roman"/>
          <w:sz w:val="24"/>
          <w:szCs w:val="24"/>
          <w:lang w:val="es-ES_tradnl"/>
        </w:rPr>
        <w:t>1.- Constitución del Corpus.</w:t>
      </w:r>
    </w:p>
    <w:p w:rsidR="00112384" w:rsidRDefault="00112384">
      <w:pPr>
        <w:widowControl/>
        <w:tabs>
          <w:tab w:val="left" w:pos="275"/>
          <w:tab w:val="left" w:pos="1667"/>
          <w:tab w:val="right" w:pos="2681"/>
          <w:tab w:val="right" w:pos="3155"/>
          <w:tab w:val="left" w:pos="3875"/>
          <w:tab w:val="left" w:pos="4595"/>
          <w:tab w:val="left" w:pos="5315"/>
          <w:tab w:val="left" w:pos="6035"/>
          <w:tab w:val="left" w:pos="6755"/>
          <w:tab w:val="left" w:pos="7475"/>
          <w:tab w:val="left" w:pos="8195"/>
          <w:tab w:val="left" w:pos="8915"/>
        </w:tabs>
        <w:spacing w:line="114" w:lineRule="exact"/>
        <w:ind w:left="275" w:right="327"/>
        <w:jc w:val="both"/>
        <w:rPr>
          <w:lang w:val="es-ES_tradnl"/>
        </w:rPr>
      </w:pPr>
    </w:p>
    <w:p w:rsidR="00112384" w:rsidRDefault="00112384">
      <w:pPr>
        <w:widowControl/>
        <w:tabs>
          <w:tab w:val="left" w:pos="275"/>
          <w:tab w:val="left" w:pos="1667"/>
          <w:tab w:val="left" w:pos="2075"/>
        </w:tabs>
        <w:spacing w:line="204" w:lineRule="exact"/>
        <w:ind w:left="275" w:right="327"/>
        <w:jc w:val="both"/>
        <w:rPr>
          <w:rStyle w:val="41"/>
          <w:rFonts w:ascii="Times New Roman" w:hAnsi="Times New Roman" w:cs="Times New Roman"/>
          <w:sz w:val="24"/>
          <w:szCs w:val="24"/>
          <w:lang w:val="es-ES_tradnl"/>
        </w:rPr>
      </w:pPr>
      <w:r>
        <w:rPr>
          <w:rStyle w:val="41"/>
          <w:rFonts w:ascii="Times New Roman" w:hAnsi="Times New Roman" w:cs="Times New Roman"/>
          <w:sz w:val="24"/>
          <w:szCs w:val="24"/>
          <w:lang w:val="es-ES_tradnl"/>
        </w:rPr>
        <w:t>2.- Testear niveles de análisis en función del contexto etnográfico.</w:t>
      </w:r>
    </w:p>
    <w:p w:rsidR="00112384" w:rsidRDefault="00112384">
      <w:pPr>
        <w:widowControl/>
        <w:tabs>
          <w:tab w:val="left" w:pos="275"/>
          <w:tab w:val="left" w:pos="1667"/>
          <w:tab w:val="right" w:pos="2681"/>
          <w:tab w:val="right" w:pos="3155"/>
          <w:tab w:val="left" w:pos="3875"/>
          <w:tab w:val="left" w:pos="4595"/>
          <w:tab w:val="left" w:pos="5315"/>
          <w:tab w:val="left" w:pos="6035"/>
          <w:tab w:val="left" w:pos="6755"/>
          <w:tab w:val="left" w:pos="7475"/>
          <w:tab w:val="left" w:pos="8195"/>
          <w:tab w:val="left" w:pos="8915"/>
        </w:tabs>
        <w:spacing w:line="102" w:lineRule="exact"/>
        <w:ind w:left="275" w:right="327"/>
        <w:jc w:val="both"/>
        <w:rPr>
          <w:lang w:val="es-ES_tradnl"/>
        </w:rPr>
      </w:pPr>
    </w:p>
    <w:p w:rsidR="00112384" w:rsidRDefault="00112384">
      <w:pPr>
        <w:widowControl/>
        <w:tabs>
          <w:tab w:val="left" w:pos="275"/>
          <w:tab w:val="left" w:pos="1661"/>
          <w:tab w:val="left" w:pos="2075"/>
        </w:tabs>
        <w:spacing w:line="354" w:lineRule="exact"/>
        <w:ind w:left="275" w:right="327"/>
        <w:jc w:val="both"/>
        <w:rPr>
          <w:rStyle w:val="42"/>
          <w:rFonts w:ascii="Times New Roman" w:hAnsi="Times New Roman" w:cs="Times New Roman"/>
          <w:sz w:val="24"/>
          <w:szCs w:val="24"/>
          <w:lang w:val="es-ES_tradnl"/>
        </w:rPr>
      </w:pPr>
      <w:r>
        <w:rPr>
          <w:rStyle w:val="42"/>
          <w:rFonts w:ascii="Times New Roman" w:hAnsi="Times New Roman" w:cs="Times New Roman"/>
          <w:sz w:val="24"/>
          <w:szCs w:val="24"/>
          <w:lang w:val="es-ES_tradnl"/>
        </w:rPr>
        <w:t xml:space="preserve">Al interior del mundo posible blanco podemos situar los siguientes niveles de vehiculización pulsional: </w:t>
      </w:r>
    </w:p>
    <w:p w:rsidR="00112384" w:rsidRDefault="00112384">
      <w:pPr>
        <w:widowControl/>
        <w:tabs>
          <w:tab w:val="left" w:pos="275"/>
          <w:tab w:val="left" w:pos="1661"/>
          <w:tab w:val="left" w:pos="2075"/>
        </w:tabs>
        <w:spacing w:line="354" w:lineRule="exact"/>
        <w:ind w:left="275" w:right="327" w:firstLine="1386"/>
        <w:jc w:val="both"/>
        <w:rPr>
          <w:rStyle w:val="42"/>
          <w:rFonts w:ascii="Times New Roman" w:hAnsi="Times New Roman" w:cs="Times New Roman"/>
          <w:sz w:val="24"/>
          <w:szCs w:val="24"/>
          <w:lang w:val="es-ES_tradnl"/>
        </w:rPr>
      </w:pPr>
      <w:r>
        <w:rPr>
          <w:rStyle w:val="42"/>
          <w:rFonts w:ascii="Times New Roman" w:hAnsi="Times New Roman" w:cs="Times New Roman"/>
          <w:sz w:val="24"/>
          <w:szCs w:val="24"/>
          <w:lang w:val="es-ES_tradnl"/>
        </w:rPr>
        <w:t>a) La forma de funcionamiento de la sintaxis.</w:t>
      </w:r>
    </w:p>
    <w:p w:rsidR="00112384" w:rsidRDefault="00112384">
      <w:pPr>
        <w:widowControl/>
        <w:tabs>
          <w:tab w:val="left" w:pos="275"/>
          <w:tab w:val="left" w:pos="1661"/>
          <w:tab w:val="left" w:pos="2075"/>
        </w:tabs>
        <w:spacing w:line="354" w:lineRule="exact"/>
        <w:ind w:left="275" w:right="327" w:firstLine="1386"/>
        <w:jc w:val="both"/>
        <w:rPr>
          <w:rStyle w:val="42"/>
          <w:rFonts w:ascii="Times New Roman" w:hAnsi="Times New Roman" w:cs="Times New Roman"/>
          <w:sz w:val="24"/>
          <w:szCs w:val="24"/>
          <w:lang w:val="es-ES_tradnl"/>
        </w:rPr>
      </w:pPr>
      <w:r>
        <w:rPr>
          <w:rStyle w:val="42"/>
          <w:rFonts w:ascii="Times New Roman" w:hAnsi="Times New Roman" w:cs="Times New Roman"/>
          <w:sz w:val="24"/>
          <w:szCs w:val="24"/>
          <w:lang w:val="es-ES_tradnl"/>
        </w:rPr>
        <w:lastRenderedPageBreak/>
        <w:t xml:space="preserve"> b) La forma de funcionamiento rítmica. Para </w:t>
      </w:r>
      <w:proofErr w:type="spellStart"/>
      <w:r>
        <w:rPr>
          <w:rStyle w:val="42"/>
          <w:rFonts w:ascii="Times New Roman" w:hAnsi="Times New Roman" w:cs="Times New Roman"/>
          <w:sz w:val="24"/>
          <w:szCs w:val="24"/>
          <w:lang w:val="es-ES_tradnl"/>
        </w:rPr>
        <w:t>Brelet</w:t>
      </w:r>
      <w:proofErr w:type="spellEnd"/>
      <w:r>
        <w:rPr>
          <w:rStyle w:val="42"/>
          <w:rFonts w:ascii="Times New Roman" w:hAnsi="Times New Roman" w:cs="Times New Roman"/>
          <w:sz w:val="24"/>
          <w:szCs w:val="24"/>
          <w:lang w:val="es-ES_tradnl"/>
        </w:rPr>
        <w:t xml:space="preserve"> como para Kristeva el ritmo es definido por 1a interrelación del eje de la intensidad del sonido con el eje de la frecuencia.</w:t>
      </w:r>
    </w:p>
    <w:p w:rsidR="00112384" w:rsidRDefault="00112384">
      <w:pPr>
        <w:widowControl/>
        <w:tabs>
          <w:tab w:val="left" w:pos="275"/>
          <w:tab w:val="left" w:pos="1661"/>
          <w:tab w:val="left" w:pos="2075"/>
        </w:tabs>
        <w:spacing w:line="354" w:lineRule="exact"/>
        <w:ind w:left="275" w:right="327" w:firstLine="1386"/>
        <w:jc w:val="both"/>
        <w:rPr>
          <w:rStyle w:val="42"/>
          <w:rFonts w:ascii="Times New Roman" w:hAnsi="Times New Roman" w:cs="Times New Roman"/>
          <w:sz w:val="24"/>
          <w:szCs w:val="24"/>
          <w:lang w:val="es-ES_tradnl"/>
        </w:rPr>
        <w:sectPr w:rsidR="00112384">
          <w:type w:val="continuous"/>
          <w:pgSz w:w="12240" w:h="15840"/>
          <w:pgMar w:top="1386" w:right="1473" w:bottom="3024" w:left="1525" w:header="1386" w:footer="3024" w:gutter="0"/>
          <w:cols w:space="720"/>
          <w:noEndnote/>
        </w:sectPr>
      </w:pPr>
    </w:p>
    <w:p w:rsidR="00112384" w:rsidRDefault="007B24B9">
      <w:pPr>
        <w:framePr w:w="4642" w:h="3026" w:hRule="exact" w:hSpace="240" w:vSpace="240" w:wrap="notBeside" w:vAnchor="text" w:hAnchor="margin" w:x="1137" w:y="208"/>
        <w:pBdr>
          <w:top w:val="single" w:sz="7" w:space="0" w:color="000000"/>
          <w:left w:val="single" w:sz="7" w:space="0" w:color="000000"/>
          <w:bottom w:val="single" w:sz="7" w:space="0" w:color="000000"/>
          <w:right w:val="single" w:sz="7" w:space="0" w:color="000000"/>
        </w:pBdr>
      </w:pPr>
      <w:r>
        <w:rPr>
          <w:noProof/>
          <w:lang w:val="es-MX"/>
        </w:rPr>
        <w:drawing>
          <wp:inline distT="0" distB="0" distL="0" distR="0">
            <wp:extent cx="2952750" cy="18954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l="-388" t="-166" r="-388" b="-166"/>
                    <a:stretch>
                      <a:fillRect/>
                    </a:stretch>
                  </pic:blipFill>
                  <pic:spPr bwMode="auto">
                    <a:xfrm>
                      <a:off x="0" y="0"/>
                      <a:ext cx="2952750" cy="1895475"/>
                    </a:xfrm>
                    <a:prstGeom prst="rect">
                      <a:avLst/>
                    </a:prstGeom>
                    <a:noFill/>
                    <a:ln w="9525">
                      <a:noFill/>
                      <a:miter lim="800000"/>
                      <a:headEnd/>
                      <a:tailEnd/>
                    </a:ln>
                  </pic:spPr>
                </pic:pic>
              </a:graphicData>
            </a:graphic>
          </wp:inline>
        </w:drawing>
      </w:r>
    </w:p>
    <w:p w:rsidR="00112384" w:rsidRDefault="00112384">
      <w:pPr>
        <w:widowControl/>
        <w:tabs>
          <w:tab w:val="left" w:pos="0"/>
          <w:tab w:val="left" w:pos="1386"/>
          <w:tab w:val="left" w:pos="1800"/>
        </w:tabs>
        <w:spacing w:line="354" w:lineRule="exact"/>
        <w:jc w:val="both"/>
        <w:rPr>
          <w:rStyle w:val="42"/>
          <w:rFonts w:ascii="Times New Roman" w:hAnsi="Times New Roman" w:cs="Times New Roman"/>
          <w:sz w:val="24"/>
          <w:szCs w:val="24"/>
          <w:lang w:val="es-ES_tradnl"/>
        </w:rPr>
      </w:pPr>
    </w:p>
    <w:p w:rsidR="00112384" w:rsidRDefault="00112384">
      <w:pPr>
        <w:widowControl/>
        <w:tabs>
          <w:tab w:val="left" w:pos="0"/>
          <w:tab w:val="left" w:pos="1386"/>
          <w:tab w:val="left" w:pos="1800"/>
        </w:tabs>
        <w:spacing w:line="354" w:lineRule="exact"/>
        <w:jc w:val="both"/>
        <w:rPr>
          <w:rStyle w:val="42"/>
          <w:rFonts w:ascii="Times New Roman" w:hAnsi="Times New Roman" w:cs="Times New Roman"/>
          <w:sz w:val="24"/>
          <w:szCs w:val="24"/>
          <w:lang w:val="es-ES_tradnl"/>
        </w:rPr>
      </w:pPr>
    </w:p>
    <w:p w:rsidR="00112384" w:rsidRDefault="00112384">
      <w:pPr>
        <w:widowControl/>
        <w:tabs>
          <w:tab w:val="left" w:pos="96"/>
          <w:tab w:val="right" w:pos="1374"/>
          <w:tab w:val="left" w:pos="1800"/>
          <w:tab w:val="left" w:pos="2520"/>
          <w:tab w:val="left" w:pos="3240"/>
          <w:tab w:val="left" w:pos="3960"/>
          <w:tab w:val="left" w:pos="4680"/>
          <w:tab w:val="left" w:pos="5400"/>
          <w:tab w:val="left" w:pos="6120"/>
          <w:tab w:val="left" w:pos="6840"/>
          <w:tab w:val="left" w:pos="7560"/>
          <w:tab w:val="left" w:pos="8280"/>
        </w:tabs>
        <w:spacing w:line="96" w:lineRule="exact"/>
        <w:jc w:val="both"/>
        <w:rPr>
          <w:rStyle w:val="45"/>
          <w:lang w:val="es-ES_tradnl"/>
        </w:rPr>
      </w:pPr>
    </w:p>
    <w:p w:rsidR="00112384" w:rsidRDefault="00112384">
      <w:pPr>
        <w:widowControl/>
        <w:tabs>
          <w:tab w:val="left" w:pos="0"/>
          <w:tab w:val="left" w:pos="534"/>
          <w:tab w:val="right" w:pos="1812"/>
          <w:tab w:val="right" w:pos="2160"/>
          <w:tab w:val="left" w:pos="2880"/>
          <w:tab w:val="left" w:pos="3600"/>
          <w:tab w:val="left" w:pos="4320"/>
          <w:tab w:val="left" w:pos="5040"/>
          <w:tab w:val="left" w:pos="5760"/>
          <w:tab w:val="left" w:pos="6480"/>
          <w:tab w:val="left" w:pos="7200"/>
          <w:tab w:val="left" w:pos="7920"/>
          <w:tab w:val="left" w:pos="8640"/>
        </w:tabs>
        <w:spacing w:line="96" w:lineRule="exact"/>
        <w:jc w:val="both"/>
        <w:rPr>
          <w:lang w:val="es-ES_tradnl"/>
        </w:rPr>
      </w:pPr>
    </w:p>
    <w:p w:rsidR="00112384" w:rsidRDefault="00112384">
      <w:pPr>
        <w:widowControl/>
        <w:tabs>
          <w:tab w:val="left" w:pos="0"/>
          <w:tab w:val="left" w:pos="1392"/>
          <w:tab w:val="left" w:pos="1800"/>
        </w:tabs>
        <w:spacing w:line="354" w:lineRule="exact"/>
        <w:ind w:firstLine="1392"/>
        <w:jc w:val="both"/>
        <w:rPr>
          <w:rStyle w:val="46"/>
          <w:rFonts w:ascii="Times New Roman" w:hAnsi="Times New Roman" w:cs="Times New Roman"/>
          <w:sz w:val="24"/>
          <w:szCs w:val="24"/>
          <w:lang w:val="es-ES_tradnl"/>
        </w:rPr>
      </w:pPr>
      <w:r>
        <w:rPr>
          <w:rStyle w:val="46"/>
          <w:rFonts w:ascii="Times New Roman" w:hAnsi="Times New Roman" w:cs="Times New Roman"/>
          <w:sz w:val="24"/>
          <w:szCs w:val="24"/>
          <w:lang w:val="es-ES_tradnl"/>
        </w:rPr>
        <w:t>La estructuración rítmica de la obra se da a través de sus formantes rítmi</w:t>
      </w:r>
      <w:r>
        <w:rPr>
          <w:rStyle w:val="46"/>
          <w:rFonts w:ascii="Times New Roman" w:hAnsi="Times New Roman" w:cs="Times New Roman"/>
          <w:sz w:val="24"/>
          <w:szCs w:val="24"/>
          <w:lang w:val="es-ES_tradnl"/>
        </w:rPr>
        <w:softHyphen/>
        <w:t>cos que son los sonidos que tienen un comportamiento similar y que configuran relaciones de:</w:t>
      </w:r>
    </w:p>
    <w:p w:rsidR="00112384" w:rsidRDefault="00112384">
      <w:pPr>
        <w:widowControl/>
        <w:tabs>
          <w:tab w:val="left" w:pos="0"/>
          <w:tab w:val="left" w:pos="534"/>
          <w:tab w:val="right" w:pos="1812"/>
          <w:tab w:val="right" w:pos="2160"/>
          <w:tab w:val="left" w:pos="2880"/>
          <w:tab w:val="left" w:pos="3600"/>
          <w:tab w:val="left" w:pos="4320"/>
          <w:tab w:val="left" w:pos="5040"/>
          <w:tab w:val="left" w:pos="5760"/>
          <w:tab w:val="left" w:pos="6480"/>
          <w:tab w:val="left" w:pos="7200"/>
          <w:tab w:val="left" w:pos="7920"/>
          <w:tab w:val="left" w:pos="8640"/>
        </w:tabs>
        <w:spacing w:line="96" w:lineRule="exact"/>
        <w:jc w:val="both"/>
        <w:rPr>
          <w:lang w:val="es-ES_tradnl"/>
        </w:rPr>
      </w:pPr>
    </w:p>
    <w:p w:rsidR="00112384" w:rsidRDefault="00112384">
      <w:pPr>
        <w:widowControl/>
        <w:tabs>
          <w:tab w:val="left" w:pos="0"/>
          <w:tab w:val="left" w:pos="1392"/>
          <w:tab w:val="left" w:pos="1800"/>
        </w:tabs>
        <w:spacing w:line="348" w:lineRule="exact"/>
        <w:ind w:firstLine="1392"/>
        <w:jc w:val="both"/>
        <w:rPr>
          <w:rStyle w:val="47"/>
          <w:rFonts w:ascii="Times New Roman" w:hAnsi="Times New Roman" w:cs="Times New Roman"/>
          <w:sz w:val="24"/>
          <w:szCs w:val="24"/>
          <w:lang w:val="es-ES_tradnl"/>
        </w:rPr>
      </w:pPr>
      <w:r>
        <w:rPr>
          <w:rStyle w:val="47"/>
          <w:rFonts w:ascii="Times New Roman" w:hAnsi="Times New Roman" w:cs="Times New Roman"/>
          <w:sz w:val="24"/>
          <w:szCs w:val="24"/>
          <w:lang w:val="es-ES_tradnl"/>
        </w:rPr>
        <w:t xml:space="preserve">-equivalencia/contraste o contrapunto </w:t>
      </w:r>
    </w:p>
    <w:p w:rsidR="00112384" w:rsidRDefault="00112384">
      <w:pPr>
        <w:widowControl/>
        <w:tabs>
          <w:tab w:val="left" w:pos="0"/>
          <w:tab w:val="left" w:pos="1392"/>
          <w:tab w:val="left" w:pos="1800"/>
        </w:tabs>
        <w:spacing w:line="348" w:lineRule="exact"/>
        <w:ind w:firstLine="1392"/>
        <w:jc w:val="both"/>
        <w:rPr>
          <w:rStyle w:val="47"/>
          <w:rFonts w:ascii="Times New Roman" w:hAnsi="Times New Roman" w:cs="Times New Roman"/>
          <w:sz w:val="24"/>
          <w:szCs w:val="24"/>
          <w:lang w:val="es-ES_tradnl"/>
        </w:rPr>
      </w:pPr>
      <w:r>
        <w:rPr>
          <w:rStyle w:val="47"/>
          <w:rFonts w:ascii="Times New Roman" w:hAnsi="Times New Roman" w:cs="Times New Roman"/>
          <w:sz w:val="24"/>
          <w:szCs w:val="24"/>
          <w:lang w:val="es-ES_tradnl"/>
        </w:rPr>
        <w:t xml:space="preserve">-simetría/asimetría </w:t>
      </w:r>
    </w:p>
    <w:p w:rsidR="00112384" w:rsidRDefault="00112384">
      <w:pPr>
        <w:widowControl/>
        <w:tabs>
          <w:tab w:val="left" w:pos="0"/>
          <w:tab w:val="left" w:pos="1392"/>
          <w:tab w:val="left" w:pos="1800"/>
        </w:tabs>
        <w:spacing w:line="348" w:lineRule="exact"/>
        <w:ind w:firstLine="1392"/>
        <w:jc w:val="both"/>
        <w:rPr>
          <w:rStyle w:val="47"/>
          <w:rFonts w:ascii="Times New Roman" w:hAnsi="Times New Roman" w:cs="Times New Roman"/>
          <w:sz w:val="24"/>
          <w:szCs w:val="24"/>
          <w:lang w:val="es-ES_tradnl"/>
        </w:rPr>
      </w:pPr>
      <w:proofErr w:type="gramStart"/>
      <w:r>
        <w:rPr>
          <w:rStyle w:val="47"/>
          <w:rFonts w:ascii="Times New Roman" w:hAnsi="Times New Roman" w:cs="Times New Roman"/>
          <w:sz w:val="24"/>
          <w:szCs w:val="24"/>
          <w:lang w:val="es-ES_tradnl"/>
        </w:rPr>
        <w:t>simplicidad/complejidad</w:t>
      </w:r>
      <w:proofErr w:type="gramEnd"/>
      <w:r>
        <w:rPr>
          <w:rStyle w:val="47"/>
          <w:rFonts w:ascii="Times New Roman" w:hAnsi="Times New Roman" w:cs="Times New Roman"/>
          <w:sz w:val="24"/>
          <w:szCs w:val="24"/>
          <w:lang w:val="es-ES_tradnl"/>
        </w:rPr>
        <w:t xml:space="preserve"> </w:t>
      </w:r>
    </w:p>
    <w:p w:rsidR="00112384" w:rsidRDefault="00112384">
      <w:pPr>
        <w:widowControl/>
        <w:tabs>
          <w:tab w:val="left" w:pos="0"/>
          <w:tab w:val="left" w:pos="1392"/>
          <w:tab w:val="left" w:pos="1800"/>
        </w:tabs>
        <w:spacing w:line="348" w:lineRule="exact"/>
        <w:ind w:firstLine="1392"/>
        <w:jc w:val="both"/>
        <w:rPr>
          <w:rStyle w:val="48"/>
          <w:rFonts w:ascii="Times New Roman" w:hAnsi="Times New Roman" w:cs="Times New Roman"/>
          <w:sz w:val="24"/>
          <w:szCs w:val="24"/>
          <w:lang w:val="es-ES_tradnl"/>
        </w:rPr>
      </w:pPr>
      <w:r>
        <w:rPr>
          <w:rStyle w:val="47"/>
          <w:rFonts w:ascii="Times New Roman" w:hAnsi="Times New Roman" w:cs="Times New Roman"/>
          <w:sz w:val="24"/>
          <w:szCs w:val="24"/>
          <w:lang w:val="es-ES_tradnl"/>
        </w:rPr>
        <w:t>Ahora bien, si en la semiología del texto musical propuesto, los formantes rítmicos son los instrumentos o grupos de instrumentos que tienen un compor</w:t>
      </w:r>
      <w:r>
        <w:rPr>
          <w:rStyle w:val="47"/>
          <w:rFonts w:ascii="Times New Roman" w:hAnsi="Times New Roman" w:cs="Times New Roman"/>
          <w:sz w:val="24"/>
          <w:szCs w:val="24"/>
          <w:lang w:val="es-ES_tradnl"/>
        </w:rPr>
        <w:softHyphen/>
        <w:t xml:space="preserve">tamiento (ritmo) similar, en el caso del lenguaje hablado, los formantes son en primer lugar los timbres o diferenciales significantes. Ahora bien, esta integración de los diferenciales significantes en el ritmo, entendido como una estructuración que origina una estructura, nos permite coherenciar el trabajo de Kristeva en dos subconjuntos que funcionaban en forma separada. Esto es, el ritmo condensa y expande a través de timbres o diferenciales significantes que son una expresión del cuerpo. Sin embargo el timbre, los diferenciales significantes no son los únicos elementos que constituyen los formantes rítmicos del </w:t>
      </w:r>
      <w:r>
        <w:rPr>
          <w:rStyle w:val="47"/>
          <w:rFonts w:ascii="Times New Roman" w:hAnsi="Times New Roman" w:cs="Times New Roman"/>
          <w:sz w:val="24"/>
          <w:szCs w:val="24"/>
          <w:lang w:val="es-ES_tradnl"/>
        </w:rPr>
        <w:lastRenderedPageBreak/>
        <w:t xml:space="preserve">mensaje </w:t>
      </w:r>
      <w:proofErr w:type="spellStart"/>
      <w:r>
        <w:rPr>
          <w:rStyle w:val="47"/>
          <w:rFonts w:ascii="Times New Roman" w:hAnsi="Times New Roman" w:cs="Times New Roman"/>
          <w:sz w:val="24"/>
          <w:szCs w:val="24"/>
          <w:lang w:val="es-ES_tradnl"/>
        </w:rPr>
        <w:t>linguístico</w:t>
      </w:r>
      <w:proofErr w:type="spellEnd"/>
      <w:r>
        <w:rPr>
          <w:rStyle w:val="47"/>
          <w:rFonts w:ascii="Times New Roman" w:hAnsi="Times New Roman" w:cs="Times New Roman"/>
          <w:sz w:val="24"/>
          <w:szCs w:val="24"/>
          <w:lang w:val="es-ES_tradnl"/>
        </w:rPr>
        <w:t>. Lo es también: la pausa, el acento y la entonación. Ahora bien,  si el mensaje que queremos inteligibilizar es escrito competería empezar por la sintaxis, pues él nos permite anclar más fácilmente en el análisis de la estructuración rítmica pulsional.</w:t>
      </w:r>
    </w:p>
    <w:p w:rsidR="00112384" w:rsidRDefault="00112384">
      <w:pPr>
        <w:widowControl/>
        <w:tabs>
          <w:tab w:val="left" w:pos="0"/>
          <w:tab w:val="left" w:pos="1386"/>
          <w:tab w:val="left" w:pos="1800"/>
        </w:tabs>
        <w:spacing w:line="108" w:lineRule="exact"/>
        <w:rPr>
          <w:lang w:val="es-ES_tradnl"/>
        </w:rPr>
      </w:pPr>
    </w:p>
    <w:p w:rsidR="00112384" w:rsidRDefault="00112384">
      <w:pPr>
        <w:widowControl/>
        <w:tabs>
          <w:tab w:val="left" w:pos="0"/>
          <w:tab w:val="left" w:pos="1392"/>
          <w:tab w:val="left" w:pos="1800"/>
        </w:tabs>
        <w:spacing w:line="204" w:lineRule="exact"/>
        <w:jc w:val="both"/>
        <w:rPr>
          <w:rStyle w:val="49"/>
          <w:rFonts w:ascii="Times New Roman" w:hAnsi="Times New Roman" w:cs="Times New Roman"/>
          <w:sz w:val="24"/>
          <w:szCs w:val="24"/>
          <w:lang w:val="es-ES_tradnl"/>
        </w:rPr>
      </w:pPr>
      <w:r>
        <w:rPr>
          <w:rStyle w:val="49"/>
          <w:rFonts w:ascii="Times New Roman" w:hAnsi="Times New Roman" w:cs="Times New Roman"/>
          <w:sz w:val="24"/>
          <w:szCs w:val="24"/>
          <w:lang w:val="es-ES_tradnl"/>
        </w:rPr>
        <w:t>3.- Debemos operar una segmentación del texto que queremos inteligibilizar.</w:t>
      </w:r>
    </w:p>
    <w:p w:rsidR="00112384" w:rsidRDefault="00112384">
      <w:pPr>
        <w:widowControl/>
        <w:tabs>
          <w:tab w:val="left" w:pos="0"/>
          <w:tab w:val="left" w:pos="1386"/>
          <w:tab w:val="left" w:pos="1800"/>
        </w:tabs>
        <w:spacing w:line="114" w:lineRule="exact"/>
        <w:jc w:val="both"/>
        <w:rPr>
          <w:lang w:val="es-ES_tradnl"/>
        </w:rPr>
      </w:pPr>
    </w:p>
    <w:p w:rsidR="00112384" w:rsidRDefault="00112384">
      <w:pPr>
        <w:widowControl/>
        <w:tabs>
          <w:tab w:val="left" w:pos="0"/>
          <w:tab w:val="left" w:pos="1386"/>
          <w:tab w:val="left" w:pos="1800"/>
        </w:tabs>
        <w:spacing w:line="306" w:lineRule="exact"/>
        <w:jc w:val="both"/>
        <w:rPr>
          <w:rStyle w:val="50"/>
          <w:rFonts w:ascii="Times New Roman" w:hAnsi="Times New Roman" w:cs="Times New Roman"/>
          <w:sz w:val="24"/>
          <w:szCs w:val="24"/>
          <w:lang w:val="es-ES_tradnl"/>
        </w:rPr>
      </w:pPr>
      <w:r>
        <w:rPr>
          <w:rStyle w:val="50"/>
          <w:rFonts w:ascii="Times New Roman" w:hAnsi="Times New Roman" w:cs="Times New Roman"/>
          <w:sz w:val="24"/>
          <w:szCs w:val="24"/>
          <w:lang w:val="es-ES_tradnl"/>
        </w:rPr>
        <w:t>4.- A partir de la segmentación se sintetizan categorías pulsionales posibles.</w:t>
      </w:r>
    </w:p>
    <w:p w:rsidR="00112384" w:rsidRDefault="00112384">
      <w:pPr>
        <w:widowControl/>
        <w:tabs>
          <w:tab w:val="left" w:pos="0"/>
          <w:tab w:val="left" w:pos="1386"/>
          <w:tab w:val="left" w:pos="1800"/>
        </w:tabs>
        <w:spacing w:line="102" w:lineRule="exact"/>
        <w:jc w:val="both"/>
        <w:rPr>
          <w:lang w:val="es-ES_tradnl"/>
        </w:rPr>
      </w:pPr>
    </w:p>
    <w:p w:rsidR="00112384" w:rsidRDefault="00112384">
      <w:pPr>
        <w:widowControl/>
        <w:tabs>
          <w:tab w:val="left" w:pos="0"/>
          <w:tab w:val="left" w:pos="1386"/>
          <w:tab w:val="left" w:pos="1800"/>
        </w:tabs>
        <w:spacing w:line="360" w:lineRule="exact"/>
        <w:jc w:val="both"/>
        <w:rPr>
          <w:rStyle w:val="51"/>
          <w:rFonts w:ascii="Times New Roman" w:hAnsi="Times New Roman" w:cs="Times New Roman"/>
          <w:sz w:val="24"/>
          <w:szCs w:val="24"/>
          <w:lang w:val="es-ES_tradnl"/>
        </w:rPr>
      </w:pPr>
      <w:r>
        <w:rPr>
          <w:rStyle w:val="51"/>
          <w:rFonts w:ascii="Times New Roman" w:hAnsi="Times New Roman" w:cs="Times New Roman"/>
          <w:sz w:val="24"/>
          <w:szCs w:val="24"/>
          <w:lang w:val="es-ES_tradnl"/>
        </w:rPr>
        <w:t>5.- Debemos analizar cada nivel y subnivel por separado y al interior de cada uno de ellos establecer una articulación de categorías pulsionales posibles en oposiciones binarias susceptibles de implicar una relación de proporcionalidad. E1 articularlas en oposiciones binarias no significa más que aprehenderlas por sus diferencias. La condensación se singulariza por su oposición a la expansión, etc. Desde el punto de vista analítico las estamos distinguiendo</w:t>
      </w:r>
      <w:r>
        <w:rPr>
          <w:rStyle w:val="51"/>
          <w:rFonts w:ascii="Times New Roman" w:hAnsi="Times New Roman" w:cs="Times New Roman"/>
          <w:b/>
          <w:bCs/>
          <w:sz w:val="24"/>
          <w:szCs w:val="24"/>
          <w:lang w:val="es-ES_tradnl"/>
        </w:rPr>
        <w:t xml:space="preserve"> </w:t>
      </w:r>
      <w:r>
        <w:rPr>
          <w:rStyle w:val="51"/>
          <w:rFonts w:ascii="Times New Roman" w:hAnsi="Times New Roman" w:cs="Times New Roman"/>
          <w:sz w:val="24"/>
          <w:szCs w:val="24"/>
          <w:lang w:val="es-ES_tradnl"/>
        </w:rPr>
        <w:t>para diferenciarlas. Luego estableceremos sus sistema de transformaciones y el procedimiento de prueba de la proporcionalidad buscada consis</w:t>
      </w:r>
      <w:r>
        <w:rPr>
          <w:rStyle w:val="51"/>
          <w:rFonts w:ascii="Times New Roman" w:hAnsi="Times New Roman" w:cs="Times New Roman"/>
          <w:sz w:val="24"/>
          <w:szCs w:val="24"/>
          <w:lang w:val="es-ES_tradnl"/>
        </w:rPr>
        <w:softHyphen/>
        <w:t>tirá en la prueba de conmutación que realizada, pone en acto las propiedades algebraicas de reflexividad, simetría y transitividad.</w:t>
      </w:r>
    </w:p>
    <w:p w:rsidR="00112384" w:rsidRDefault="00112384">
      <w:pPr>
        <w:widowControl/>
        <w:tabs>
          <w:tab w:val="left" w:pos="0"/>
          <w:tab w:val="left" w:pos="1386"/>
          <w:tab w:val="left" w:pos="1800"/>
        </w:tabs>
        <w:spacing w:line="360" w:lineRule="exact"/>
        <w:ind w:firstLine="1386"/>
        <w:jc w:val="both"/>
        <w:rPr>
          <w:rStyle w:val="51"/>
          <w:rFonts w:ascii="Times New Roman" w:hAnsi="Times New Roman" w:cs="Times New Roman"/>
          <w:sz w:val="24"/>
          <w:szCs w:val="24"/>
          <w:lang w:val="es-ES_tradnl"/>
        </w:rPr>
      </w:pPr>
      <w:r>
        <w:rPr>
          <w:rStyle w:val="51"/>
          <w:rFonts w:ascii="Times New Roman" w:hAnsi="Times New Roman" w:cs="Times New Roman"/>
          <w:sz w:val="24"/>
          <w:szCs w:val="24"/>
          <w:lang w:val="es-ES_tradnl"/>
        </w:rPr>
        <w:t xml:space="preserve"> Si la conmutación no produce ningún resultado, esto es prueba que la deducción no está bien arti</w:t>
      </w:r>
      <w:r>
        <w:rPr>
          <w:rStyle w:val="51"/>
          <w:rFonts w:ascii="Times New Roman" w:hAnsi="Times New Roman" w:cs="Times New Roman"/>
          <w:sz w:val="24"/>
          <w:szCs w:val="24"/>
          <w:lang w:val="es-ES_tradnl"/>
        </w:rPr>
        <w:softHyphen/>
        <w:t xml:space="preserve">culada pues no cambia, si </w:t>
      </w:r>
    </w:p>
    <w:p w:rsidR="00112384" w:rsidRDefault="00112384">
      <w:pPr>
        <w:widowControl/>
        <w:tabs>
          <w:tab w:val="left" w:pos="0"/>
          <w:tab w:val="left" w:pos="1386"/>
          <w:tab w:val="left" w:pos="1800"/>
        </w:tabs>
        <w:spacing w:line="360" w:lineRule="exact"/>
        <w:jc w:val="both"/>
        <w:rPr>
          <w:rStyle w:val="51"/>
          <w:rFonts w:ascii="Times New Roman" w:hAnsi="Times New Roman" w:cs="Times New Roman"/>
          <w:sz w:val="24"/>
          <w:szCs w:val="24"/>
          <w:lang w:val="es-ES_tradnl"/>
        </w:rPr>
      </w:pPr>
      <w:proofErr w:type="gramStart"/>
      <w:r>
        <w:rPr>
          <w:rStyle w:val="51"/>
          <w:rFonts w:ascii="Times New Roman" w:hAnsi="Times New Roman" w:cs="Times New Roman"/>
          <w:sz w:val="24"/>
          <w:szCs w:val="24"/>
          <w:lang w:val="es-ES_tradnl"/>
        </w:rPr>
        <w:t>cambian</w:t>
      </w:r>
      <w:proofErr w:type="gramEnd"/>
      <w:r>
        <w:rPr>
          <w:rStyle w:val="51"/>
          <w:rFonts w:ascii="Times New Roman" w:hAnsi="Times New Roman" w:cs="Times New Roman"/>
          <w:sz w:val="24"/>
          <w:szCs w:val="24"/>
          <w:lang w:val="es-ES_tradnl"/>
        </w:rPr>
        <w:t xml:space="preserve"> las propiedades que la constituyen. Dicho sistema debe dar cuenta de todos los datos y cada uno de los subconjuntos de</w:t>
      </w:r>
      <w:r>
        <w:rPr>
          <w:rStyle w:val="51"/>
          <w:rFonts w:ascii="Times New Roman" w:hAnsi="Times New Roman" w:cs="Times New Roman"/>
          <w:sz w:val="24"/>
          <w:szCs w:val="24"/>
          <w:lang w:val="es-ES_tradnl"/>
        </w:rPr>
        <w:softHyphen/>
        <w:t>be estar avalado por datos.</w:t>
      </w:r>
    </w:p>
    <w:p w:rsidR="00112384" w:rsidRDefault="00112384">
      <w:pPr>
        <w:widowControl/>
        <w:tabs>
          <w:tab w:val="left" w:pos="0"/>
          <w:tab w:val="left" w:pos="1386"/>
          <w:tab w:val="left" w:pos="1800"/>
        </w:tabs>
        <w:spacing w:line="360" w:lineRule="exact"/>
        <w:jc w:val="both"/>
        <w:rPr>
          <w:rStyle w:val="51"/>
          <w:rFonts w:ascii="Times New Roman" w:hAnsi="Times New Roman" w:cs="Times New Roman"/>
          <w:sz w:val="24"/>
          <w:szCs w:val="24"/>
          <w:lang w:val="es-ES_tradnl"/>
        </w:rPr>
      </w:pPr>
    </w:p>
    <w:p w:rsidR="00112384" w:rsidRDefault="00112384">
      <w:pPr>
        <w:widowControl/>
        <w:tabs>
          <w:tab w:val="left" w:pos="0"/>
          <w:tab w:val="left" w:pos="1386"/>
          <w:tab w:val="left" w:pos="1800"/>
        </w:tabs>
        <w:spacing w:line="360" w:lineRule="exact"/>
        <w:jc w:val="both"/>
        <w:rPr>
          <w:rStyle w:val="51"/>
          <w:rFonts w:ascii="Times New Roman" w:hAnsi="Times New Roman" w:cs="Times New Roman"/>
          <w:sz w:val="24"/>
          <w:szCs w:val="24"/>
          <w:lang w:val="es-ES_tradnl"/>
        </w:rPr>
      </w:pPr>
    </w:p>
    <w:p w:rsidR="00112384" w:rsidRDefault="00112384">
      <w:pPr>
        <w:widowControl/>
        <w:tabs>
          <w:tab w:val="left" w:pos="0"/>
          <w:tab w:val="left" w:pos="1386"/>
          <w:tab w:val="left" w:pos="1800"/>
        </w:tabs>
        <w:spacing w:line="360" w:lineRule="exact"/>
        <w:jc w:val="both"/>
        <w:rPr>
          <w:rStyle w:val="51"/>
          <w:rFonts w:ascii="Times New Roman" w:hAnsi="Times New Roman" w:cs="Times New Roman"/>
          <w:sz w:val="24"/>
          <w:szCs w:val="24"/>
          <w:lang w:val="es-ES_tradnl"/>
        </w:rPr>
      </w:pPr>
    </w:p>
    <w:p w:rsidR="00112384" w:rsidRDefault="00272242">
      <w:pPr>
        <w:widowControl/>
        <w:tabs>
          <w:tab w:val="left" w:pos="0"/>
          <w:tab w:val="left" w:pos="1386"/>
          <w:tab w:val="left" w:pos="1800"/>
        </w:tabs>
        <w:spacing w:line="360" w:lineRule="exact"/>
        <w:jc w:val="both"/>
        <w:rPr>
          <w:rStyle w:val="51"/>
          <w:rFonts w:ascii="Times New Roman" w:hAnsi="Times New Roman" w:cs="Times New Roman"/>
          <w:sz w:val="24"/>
          <w:szCs w:val="24"/>
          <w:lang w:val="es-ES_tradnl"/>
        </w:rPr>
      </w:pPr>
      <w:r>
        <w:rPr>
          <w:noProof/>
          <w:lang w:val="es-MX"/>
        </w:rPr>
        <w:pict>
          <v:rect id="_x0000_s1027" style="position:absolute;left:0;text-align:left;margin-left:97.5pt;margin-top:1.4pt;width:168.4pt;height:120.4pt;z-index:-251658240;mso-position-horizontal-relative:margin" o:allowincell="f" filled="f" stroked="f" strokeweight="0">
            <v:textbox inset="0,0,0,0">
              <w:txbxContent>
                <w:p w:rsidR="00112384" w:rsidRDefault="00112384">
                  <w:pPr>
                    <w:pBdr>
                      <w:top w:val="single" w:sz="7" w:space="0" w:color="000000"/>
                      <w:left w:val="single" w:sz="7" w:space="0" w:color="000000"/>
                      <w:bottom w:val="single" w:sz="7" w:space="0" w:color="000000"/>
                      <w:right w:val="single" w:sz="7" w:space="0" w:color="000000"/>
                    </w:pBdr>
                  </w:pPr>
                  <w:r>
                    <w:object w:dxaOrig="16838" w:dyaOrig="11906">
                      <v:shape id="_x0000_i1027" type="#_x0000_t75" style="width:168.75pt;height:118.5pt" o:ole="">
                        <v:imagedata r:id="rId14" o:title="" croptop="-1563f" cropbottom="-1563f" cropleft="-8f" cropright="-8f"/>
                      </v:shape>
                      <o:OLEObject Type="Embed" ProgID="Unknown" ShapeID="_x0000_i1027" DrawAspect="Content" ObjectID="_1646600482" r:id="rId15">
                        <o:FieldCodes>\* MERGEFORMAT</o:FieldCodes>
                      </o:OLEObject>
                    </w:object>
                  </w:r>
                </w:p>
              </w:txbxContent>
            </v:textbox>
            <w10:wrap anchorx="margin"/>
            <w10:anchorlock/>
          </v:rect>
        </w:pict>
      </w:r>
    </w:p>
    <w:p w:rsidR="00112384" w:rsidRDefault="00112384">
      <w:pPr>
        <w:widowControl/>
        <w:tabs>
          <w:tab w:val="left" w:pos="0"/>
          <w:tab w:val="left" w:pos="1386"/>
          <w:tab w:val="left" w:pos="1800"/>
        </w:tabs>
        <w:spacing w:line="360" w:lineRule="exact"/>
        <w:jc w:val="both"/>
        <w:rPr>
          <w:rStyle w:val="51"/>
          <w:rFonts w:ascii="Times New Roman" w:hAnsi="Times New Roman" w:cs="Times New Roman"/>
          <w:sz w:val="24"/>
          <w:szCs w:val="24"/>
          <w:lang w:val="es-ES_tradnl"/>
        </w:rPr>
      </w:pPr>
    </w:p>
    <w:p w:rsidR="00112384" w:rsidRDefault="00112384">
      <w:pPr>
        <w:widowControl/>
        <w:tabs>
          <w:tab w:val="left" w:pos="0"/>
          <w:tab w:val="left" w:pos="1386"/>
          <w:tab w:val="left" w:pos="1800"/>
        </w:tabs>
        <w:spacing w:line="360" w:lineRule="exact"/>
        <w:jc w:val="both"/>
        <w:rPr>
          <w:rStyle w:val="51"/>
          <w:rFonts w:ascii="Times New Roman" w:hAnsi="Times New Roman" w:cs="Times New Roman"/>
          <w:sz w:val="24"/>
          <w:szCs w:val="24"/>
          <w:lang w:val="es-ES_tradnl"/>
        </w:rPr>
      </w:pPr>
    </w:p>
    <w:p w:rsidR="00112384" w:rsidRDefault="00112384">
      <w:pPr>
        <w:widowControl/>
        <w:tabs>
          <w:tab w:val="left" w:pos="0"/>
          <w:tab w:val="left" w:pos="1386"/>
          <w:tab w:val="left" w:pos="1800"/>
        </w:tabs>
        <w:spacing w:line="360" w:lineRule="exact"/>
        <w:jc w:val="both"/>
        <w:rPr>
          <w:rStyle w:val="51"/>
          <w:rFonts w:ascii="Times New Roman" w:hAnsi="Times New Roman" w:cs="Times New Roman"/>
          <w:sz w:val="24"/>
          <w:szCs w:val="24"/>
          <w:lang w:val="es-ES_tradnl"/>
        </w:rPr>
      </w:pPr>
    </w:p>
    <w:p w:rsidR="00112384" w:rsidRDefault="00112384">
      <w:pPr>
        <w:widowControl/>
        <w:tabs>
          <w:tab w:val="left" w:pos="0"/>
          <w:tab w:val="left" w:pos="1386"/>
          <w:tab w:val="left" w:pos="1800"/>
        </w:tabs>
        <w:spacing w:line="360" w:lineRule="exact"/>
        <w:jc w:val="both"/>
        <w:rPr>
          <w:rStyle w:val="51"/>
          <w:rFonts w:ascii="Times New Roman" w:hAnsi="Times New Roman" w:cs="Times New Roman"/>
          <w:sz w:val="24"/>
          <w:szCs w:val="24"/>
          <w:lang w:val="es-ES_tradnl"/>
        </w:rPr>
      </w:pPr>
    </w:p>
    <w:p w:rsidR="00112384" w:rsidRDefault="00112384">
      <w:pPr>
        <w:widowControl/>
        <w:tabs>
          <w:tab w:val="left" w:pos="0"/>
          <w:tab w:val="left" w:pos="1386"/>
          <w:tab w:val="left" w:pos="1800"/>
        </w:tabs>
        <w:spacing w:line="360" w:lineRule="exact"/>
        <w:jc w:val="both"/>
        <w:rPr>
          <w:rStyle w:val="51"/>
          <w:rFonts w:ascii="Times New Roman" w:hAnsi="Times New Roman" w:cs="Times New Roman"/>
          <w:sz w:val="24"/>
          <w:szCs w:val="24"/>
          <w:lang w:val="es-ES_tradnl"/>
        </w:rPr>
      </w:pPr>
    </w:p>
    <w:p w:rsidR="00112384" w:rsidRDefault="00112384">
      <w:pPr>
        <w:widowControl/>
        <w:tabs>
          <w:tab w:val="left" w:pos="0"/>
          <w:tab w:val="left" w:pos="1386"/>
          <w:tab w:val="left" w:pos="1800"/>
        </w:tabs>
        <w:spacing w:line="360" w:lineRule="exact"/>
        <w:ind w:right="-1800"/>
        <w:jc w:val="both"/>
        <w:rPr>
          <w:rStyle w:val="51"/>
          <w:rFonts w:ascii="Times New Roman" w:hAnsi="Times New Roman" w:cs="Times New Roman"/>
          <w:sz w:val="20"/>
          <w:szCs w:val="20"/>
          <w:lang w:val="es-ES_tradnl"/>
        </w:rPr>
      </w:pPr>
    </w:p>
    <w:p w:rsidR="00112384" w:rsidRDefault="00112384">
      <w:pPr>
        <w:widowControl/>
        <w:tabs>
          <w:tab w:val="left" w:pos="0"/>
          <w:tab w:val="left" w:pos="1278"/>
          <w:tab w:val="left" w:pos="1686"/>
        </w:tabs>
        <w:spacing w:line="204" w:lineRule="exact"/>
        <w:ind w:right="-327"/>
        <w:jc w:val="both"/>
        <w:rPr>
          <w:rStyle w:val="OmniPage18"/>
          <w:rFonts w:ascii="Times New Roman" w:hAnsi="Times New Roman" w:cs="Times New Roman"/>
          <w:sz w:val="24"/>
          <w:szCs w:val="24"/>
          <w:lang w:val="es-ES_tradnl"/>
        </w:rPr>
      </w:pPr>
      <w:r>
        <w:rPr>
          <w:rStyle w:val="OmniPage18"/>
          <w:rFonts w:ascii="Times New Roman" w:hAnsi="Times New Roman" w:cs="Times New Roman"/>
          <w:sz w:val="24"/>
          <w:szCs w:val="24"/>
          <w:lang w:val="es-ES_tradnl"/>
        </w:rPr>
        <w:t>6.- Los pasos siguientes tendrían la misma formalización que en los casos de reconstrucción del universo de sentido, precedentemente señalados.</w:t>
      </w:r>
    </w:p>
    <w:p w:rsidR="00112384" w:rsidRDefault="00112384">
      <w:pPr>
        <w:widowControl/>
        <w:tabs>
          <w:tab w:val="left" w:pos="0"/>
          <w:tab w:val="left" w:pos="1278"/>
          <w:tab w:val="left" w:pos="1686"/>
        </w:tabs>
        <w:spacing w:line="204" w:lineRule="exact"/>
        <w:ind w:right="-327"/>
        <w:jc w:val="both"/>
        <w:rPr>
          <w:rStyle w:val="OmniPage18"/>
          <w:rFonts w:ascii="Times New Roman" w:hAnsi="Times New Roman" w:cs="Times New Roman"/>
          <w:sz w:val="24"/>
          <w:szCs w:val="24"/>
          <w:lang w:val="es-ES_tradnl"/>
        </w:rPr>
      </w:pPr>
    </w:p>
    <w:p w:rsidR="00112384" w:rsidRDefault="00112384">
      <w:pPr>
        <w:widowControl/>
        <w:tabs>
          <w:tab w:val="left" w:pos="0"/>
          <w:tab w:val="left" w:pos="1380"/>
          <w:tab w:val="left" w:pos="1440"/>
          <w:tab w:val="left" w:pos="2160"/>
          <w:tab w:val="left" w:pos="2880"/>
          <w:tab w:val="left" w:pos="3600"/>
          <w:tab w:val="left" w:pos="4320"/>
          <w:tab w:val="left" w:pos="5040"/>
          <w:tab w:val="left" w:pos="5760"/>
          <w:tab w:val="left" w:pos="6480"/>
          <w:tab w:val="left" w:pos="7200"/>
          <w:tab w:val="left" w:pos="7920"/>
          <w:tab w:val="left" w:pos="8640"/>
        </w:tabs>
        <w:spacing w:line="96" w:lineRule="exact"/>
        <w:ind w:right="-327"/>
        <w:jc w:val="both"/>
        <w:rPr>
          <w:rStyle w:val="63"/>
          <w:rFonts w:ascii="Times New Roman" w:hAnsi="Times New Roman" w:cs="Times New Roman"/>
          <w:b/>
          <w:bCs/>
          <w:sz w:val="24"/>
          <w:szCs w:val="24"/>
          <w:lang w:val="es-ES_tradnl"/>
        </w:rPr>
      </w:pPr>
      <w:r>
        <w:rPr>
          <w:rStyle w:val="OmniPage18"/>
          <w:rFonts w:ascii="Times New Roman" w:hAnsi="Times New Roman" w:cs="Times New Roman"/>
          <w:sz w:val="24"/>
          <w:szCs w:val="24"/>
          <w:lang w:val="es-ES_tradnl"/>
        </w:rPr>
        <w:t xml:space="preserve">IV/ </w:t>
      </w:r>
      <w:r>
        <w:rPr>
          <w:rStyle w:val="OmniPage18"/>
          <w:rFonts w:ascii="Times New Roman" w:hAnsi="Times New Roman" w:cs="Times New Roman"/>
          <w:b/>
          <w:bCs/>
          <w:sz w:val="24"/>
          <w:szCs w:val="24"/>
          <w:lang w:val="es-ES_tradnl"/>
        </w:rPr>
        <w:t xml:space="preserve">Pasos </w:t>
      </w:r>
      <w:proofErr w:type="spellStart"/>
      <w:r>
        <w:rPr>
          <w:rStyle w:val="OmniPage18"/>
          <w:rFonts w:ascii="Times New Roman" w:hAnsi="Times New Roman" w:cs="Times New Roman"/>
          <w:b/>
          <w:bCs/>
          <w:sz w:val="24"/>
          <w:szCs w:val="24"/>
          <w:lang w:val="es-ES_tradnl"/>
        </w:rPr>
        <w:t>metodolóqicos</w:t>
      </w:r>
      <w:proofErr w:type="spellEnd"/>
      <w:r>
        <w:rPr>
          <w:rStyle w:val="OmniPage18"/>
          <w:rFonts w:ascii="Times New Roman" w:hAnsi="Times New Roman" w:cs="Times New Roman"/>
          <w:b/>
          <w:bCs/>
          <w:sz w:val="24"/>
          <w:szCs w:val="24"/>
          <w:lang w:val="es-ES_tradnl"/>
        </w:rPr>
        <w:t xml:space="preserve"> para la articulación de los dos modelos precedentes. </w:t>
      </w:r>
    </w:p>
    <w:p w:rsidR="00112384" w:rsidRDefault="00112384">
      <w:pPr>
        <w:widowControl/>
        <w:tabs>
          <w:tab w:val="left" w:pos="0"/>
          <w:tab w:val="left" w:pos="1392"/>
          <w:tab w:val="left" w:pos="1800"/>
        </w:tabs>
        <w:spacing w:line="312" w:lineRule="exact"/>
        <w:ind w:right="-327"/>
        <w:jc w:val="both"/>
        <w:rPr>
          <w:rStyle w:val="63"/>
          <w:rFonts w:ascii="Times New Roman" w:hAnsi="Times New Roman" w:cs="Times New Roman"/>
          <w:sz w:val="24"/>
          <w:szCs w:val="24"/>
          <w:lang w:val="es-ES_tradnl"/>
        </w:rPr>
      </w:pPr>
    </w:p>
    <w:p w:rsidR="00112384" w:rsidRDefault="00112384">
      <w:pPr>
        <w:widowControl/>
        <w:tabs>
          <w:tab w:val="left" w:pos="0"/>
          <w:tab w:val="left" w:pos="1380"/>
          <w:tab w:val="left" w:pos="1440"/>
          <w:tab w:val="left" w:pos="2160"/>
          <w:tab w:val="left" w:pos="2880"/>
          <w:tab w:val="left" w:pos="3600"/>
          <w:tab w:val="left" w:pos="4320"/>
          <w:tab w:val="left" w:pos="5040"/>
          <w:tab w:val="left" w:pos="5760"/>
          <w:tab w:val="left" w:pos="6480"/>
          <w:tab w:val="left" w:pos="7200"/>
          <w:tab w:val="left" w:pos="7920"/>
          <w:tab w:val="left" w:pos="8640"/>
        </w:tabs>
        <w:spacing w:line="96" w:lineRule="exact"/>
        <w:ind w:right="-327"/>
        <w:jc w:val="both"/>
        <w:rPr>
          <w:lang w:val="es-ES_tradnl"/>
        </w:rPr>
      </w:pPr>
    </w:p>
    <w:p w:rsidR="00112384" w:rsidRPr="007B24B9" w:rsidRDefault="00112384">
      <w:pPr>
        <w:widowControl/>
        <w:tabs>
          <w:tab w:val="left" w:pos="0"/>
          <w:tab w:val="left" w:pos="1392"/>
          <w:tab w:val="left" w:pos="1800"/>
        </w:tabs>
        <w:spacing w:line="354" w:lineRule="exact"/>
        <w:ind w:right="-327" w:firstLine="1392"/>
        <w:jc w:val="both"/>
        <w:rPr>
          <w:rStyle w:val="64"/>
          <w:rFonts w:ascii="Times New Roman" w:hAnsi="Times New Roman" w:cs="Times New Roman"/>
          <w:sz w:val="24"/>
          <w:szCs w:val="24"/>
          <w:lang w:val="fr-FR"/>
        </w:rPr>
      </w:pPr>
      <w:r>
        <w:rPr>
          <w:rStyle w:val="64"/>
          <w:rFonts w:ascii="Times New Roman" w:hAnsi="Times New Roman" w:cs="Times New Roman"/>
          <w:sz w:val="24"/>
          <w:szCs w:val="24"/>
          <w:lang w:val="es-ES_tradnl"/>
        </w:rPr>
        <w:t>Siguiendo los mismos pasos ya especificados se trata de establecer ahora, en: a</w:t>
      </w:r>
      <w:proofErr w:type="gramStart"/>
      <w:r>
        <w:rPr>
          <w:rStyle w:val="64"/>
          <w:rFonts w:ascii="Times New Roman" w:hAnsi="Times New Roman" w:cs="Times New Roman"/>
          <w:sz w:val="24"/>
          <w:szCs w:val="24"/>
          <w:lang w:val="es-ES_tradnl"/>
        </w:rPr>
        <w:t>)un</w:t>
      </w:r>
      <w:proofErr w:type="gramEnd"/>
      <w:r>
        <w:rPr>
          <w:rStyle w:val="64"/>
          <w:rFonts w:ascii="Times New Roman" w:hAnsi="Times New Roman" w:cs="Times New Roman"/>
          <w:sz w:val="24"/>
          <w:szCs w:val="24"/>
          <w:lang w:val="es-ES_tradnl"/>
        </w:rPr>
        <w:t xml:space="preserve"> sistema de estabilidad estructural, el sistema de transformaciones entre las 2 matrices </w:t>
      </w:r>
      <w:r>
        <w:rPr>
          <w:rStyle w:val="64"/>
          <w:rFonts w:ascii="Times New Roman" w:hAnsi="Times New Roman" w:cs="Times New Roman"/>
          <w:sz w:val="24"/>
          <w:szCs w:val="24"/>
          <w:lang w:val="es-ES_tradnl"/>
        </w:rPr>
        <w:lastRenderedPageBreak/>
        <w:t xml:space="preserve">descritas, y b)en un modelo de morfogénesis, las formalizaciones geométricas topológicas pertinentes de los modelos anteriores, en una construcción única. </w:t>
      </w:r>
      <w:r w:rsidRPr="007B24B9">
        <w:rPr>
          <w:rStyle w:val="64"/>
          <w:rFonts w:ascii="Times New Roman" w:hAnsi="Times New Roman" w:cs="Times New Roman"/>
          <w:sz w:val="24"/>
          <w:szCs w:val="24"/>
          <w:lang w:val="fr-FR"/>
        </w:rPr>
        <w:softHyphen/>
        <w:t>.</w:t>
      </w:r>
    </w:p>
    <w:p w:rsidR="00112384" w:rsidRPr="007B24B9" w:rsidRDefault="00112384">
      <w:pPr>
        <w:widowControl/>
        <w:tabs>
          <w:tab w:val="left" w:pos="0"/>
          <w:tab w:val="left" w:pos="1380"/>
          <w:tab w:val="left" w:pos="1440"/>
          <w:tab w:val="left" w:pos="2160"/>
          <w:tab w:val="left" w:pos="2880"/>
          <w:tab w:val="left" w:pos="3600"/>
          <w:tab w:val="left" w:pos="4320"/>
          <w:tab w:val="left" w:pos="5040"/>
          <w:tab w:val="left" w:pos="5760"/>
          <w:tab w:val="left" w:pos="6480"/>
          <w:tab w:val="left" w:pos="7200"/>
          <w:tab w:val="left" w:pos="7920"/>
          <w:tab w:val="left" w:pos="8640"/>
        </w:tabs>
        <w:spacing w:line="96" w:lineRule="exact"/>
        <w:ind w:right="-327"/>
        <w:jc w:val="both"/>
        <w:rPr>
          <w:lang w:val="fr-FR"/>
        </w:rPr>
      </w:pPr>
    </w:p>
    <w:p w:rsidR="00112384" w:rsidRPr="007B24B9" w:rsidRDefault="00112384">
      <w:pPr>
        <w:widowControl/>
        <w:tabs>
          <w:tab w:val="left" w:pos="0"/>
          <w:tab w:val="left" w:pos="1392"/>
          <w:tab w:val="left" w:pos="1800"/>
        </w:tabs>
        <w:spacing w:line="360" w:lineRule="exact"/>
        <w:ind w:right="-327"/>
        <w:jc w:val="both"/>
        <w:rPr>
          <w:rStyle w:val="65"/>
          <w:rFonts w:ascii="Times New Roman" w:hAnsi="Times New Roman" w:cs="Times New Roman"/>
          <w:sz w:val="24"/>
          <w:szCs w:val="24"/>
          <w:lang w:val="fr-FR"/>
        </w:rPr>
      </w:pPr>
    </w:p>
    <w:p w:rsidR="00112384" w:rsidRPr="007B24B9" w:rsidRDefault="00112384">
      <w:pPr>
        <w:widowControl/>
        <w:tabs>
          <w:tab w:val="left" w:pos="0"/>
          <w:tab w:val="left" w:pos="1392"/>
          <w:tab w:val="left" w:pos="1800"/>
        </w:tabs>
        <w:spacing w:line="360" w:lineRule="exact"/>
        <w:ind w:right="-327"/>
        <w:jc w:val="both"/>
        <w:rPr>
          <w:rStyle w:val="65"/>
          <w:rFonts w:ascii="Times New Roman" w:hAnsi="Times New Roman" w:cs="Times New Roman"/>
          <w:sz w:val="24"/>
          <w:szCs w:val="24"/>
          <w:lang w:val="fr-FR"/>
        </w:rPr>
        <w:sectPr w:rsidR="00112384" w:rsidRPr="007B24B9">
          <w:type w:val="continuous"/>
          <w:pgSz w:w="12240" w:h="15840"/>
          <w:pgMar w:top="1386" w:right="1800" w:bottom="1872" w:left="1800" w:header="1386" w:footer="1872" w:gutter="0"/>
          <w:cols w:space="720"/>
          <w:noEndnote/>
        </w:sectPr>
      </w:pPr>
    </w:p>
    <w:p w:rsidR="00112384" w:rsidRPr="007B24B9" w:rsidRDefault="00112384">
      <w:pPr>
        <w:widowControl/>
        <w:tabs>
          <w:tab w:val="left" w:pos="0"/>
          <w:tab w:val="left" w:pos="1380"/>
          <w:tab w:val="left" w:pos="1440"/>
          <w:tab w:val="left" w:pos="2160"/>
          <w:tab w:val="left" w:pos="2880"/>
          <w:tab w:val="left" w:pos="3600"/>
          <w:tab w:val="left" w:pos="4320"/>
          <w:tab w:val="left" w:pos="5040"/>
          <w:tab w:val="left" w:pos="5760"/>
          <w:tab w:val="left" w:pos="6480"/>
          <w:tab w:val="left" w:pos="7200"/>
          <w:tab w:val="left" w:pos="7920"/>
          <w:tab w:val="left" w:pos="8640"/>
        </w:tabs>
        <w:spacing w:line="96" w:lineRule="exact"/>
        <w:jc w:val="both"/>
        <w:rPr>
          <w:lang w:val="fr-FR"/>
        </w:rPr>
      </w:pPr>
    </w:p>
    <w:p w:rsidR="00112384" w:rsidRPr="007B24B9" w:rsidRDefault="00112384">
      <w:pPr>
        <w:widowControl/>
        <w:tabs>
          <w:tab w:val="left" w:pos="0"/>
          <w:tab w:val="left" w:pos="1386"/>
          <w:tab w:val="left" w:pos="1800"/>
          <w:tab w:val="right" w:pos="4248"/>
          <w:tab w:val="right" w:pos="4656"/>
        </w:tabs>
        <w:spacing w:line="186" w:lineRule="exact"/>
        <w:jc w:val="center"/>
        <w:rPr>
          <w:rStyle w:val="76"/>
          <w:rFonts w:ascii="Times New Roman" w:hAnsi="Times New Roman" w:cs="Times New Roman"/>
          <w:sz w:val="24"/>
          <w:szCs w:val="24"/>
          <w:lang w:val="fr-FR"/>
        </w:rPr>
      </w:pPr>
      <w:r w:rsidRPr="007B24B9">
        <w:rPr>
          <w:rStyle w:val="76"/>
          <w:rFonts w:ascii="Times New Roman" w:hAnsi="Times New Roman" w:cs="Times New Roman"/>
          <w:sz w:val="24"/>
          <w:szCs w:val="24"/>
          <w:lang w:val="fr-FR"/>
        </w:rPr>
        <w:t>BIBLIOG R A F I A</w:t>
      </w:r>
    </w:p>
    <w:p w:rsidR="00112384" w:rsidRPr="007B24B9" w:rsidRDefault="00112384">
      <w:pPr>
        <w:widowControl/>
        <w:tabs>
          <w:tab w:val="left" w:pos="0"/>
          <w:tab w:val="left" w:pos="1704"/>
          <w:tab w:val="left" w:pos="2424"/>
          <w:tab w:val="left" w:pos="3144"/>
          <w:tab w:val="left" w:pos="3864"/>
          <w:tab w:val="left" w:pos="4584"/>
          <w:tab w:val="left" w:pos="5304"/>
          <w:tab w:val="left" w:pos="6024"/>
          <w:tab w:val="left" w:pos="6744"/>
          <w:tab w:val="left" w:pos="7464"/>
          <w:tab w:val="left" w:pos="8184"/>
        </w:tabs>
        <w:spacing w:line="240" w:lineRule="exact"/>
        <w:jc w:val="both"/>
        <w:rPr>
          <w:b/>
          <w:bCs/>
          <w:lang w:val="fr-FR"/>
        </w:rPr>
      </w:pPr>
      <w:r w:rsidRPr="007B24B9">
        <w:rPr>
          <w:b/>
          <w:bCs/>
          <w:lang w:val="fr-FR"/>
        </w:rPr>
        <w:t xml:space="preserve">Barthes, Roland </w:t>
      </w:r>
      <w:r w:rsidRPr="007B24B9">
        <w:rPr>
          <w:lang w:val="fr-FR"/>
        </w:rPr>
        <w:t>(1970): "</w:t>
      </w:r>
      <w:r w:rsidRPr="007B24B9">
        <w:rPr>
          <w:i/>
          <w:iCs/>
          <w:lang w:val="fr-FR"/>
        </w:rPr>
        <w:t>S/Z"</w:t>
      </w:r>
      <w:r w:rsidRPr="007B24B9">
        <w:rPr>
          <w:lang w:val="fr-FR"/>
        </w:rPr>
        <w:t xml:space="preserve">, Ed. </w:t>
      </w:r>
      <w:proofErr w:type="gramStart"/>
      <w:r w:rsidRPr="007B24B9">
        <w:rPr>
          <w:lang w:val="fr-FR"/>
        </w:rPr>
        <w:t>du</w:t>
      </w:r>
      <w:proofErr w:type="gramEnd"/>
      <w:r w:rsidRPr="007B24B9">
        <w:rPr>
          <w:lang w:val="fr-FR"/>
        </w:rPr>
        <w:t xml:space="preserve"> Seuil, Paris, 1970</w:t>
      </w:r>
    </w:p>
    <w:p w:rsidR="00112384" w:rsidRDefault="00112384">
      <w:pPr>
        <w:widowControl/>
        <w:tabs>
          <w:tab w:val="left" w:pos="0"/>
          <w:tab w:val="left" w:pos="1704"/>
          <w:tab w:val="left" w:pos="2424"/>
          <w:tab w:val="left" w:pos="3144"/>
          <w:tab w:val="left" w:pos="3864"/>
          <w:tab w:val="left" w:pos="4584"/>
          <w:tab w:val="left" w:pos="5304"/>
          <w:tab w:val="left" w:pos="6024"/>
          <w:tab w:val="left" w:pos="6744"/>
          <w:tab w:val="left" w:pos="7464"/>
          <w:tab w:val="left" w:pos="8184"/>
        </w:tabs>
        <w:spacing w:line="240" w:lineRule="exact"/>
        <w:jc w:val="both"/>
        <w:rPr>
          <w:lang w:val="es-ES_tradnl"/>
        </w:rPr>
      </w:pPr>
      <w:r w:rsidRPr="007B24B9">
        <w:rPr>
          <w:b/>
          <w:bCs/>
          <w:lang w:val="fr-FR"/>
        </w:rPr>
        <w:t>Courtés, Joseph</w:t>
      </w:r>
      <w:r w:rsidRPr="007B24B9">
        <w:rPr>
          <w:lang w:val="fr-FR"/>
        </w:rPr>
        <w:t xml:space="preserve"> (1973): </w:t>
      </w:r>
      <w:r w:rsidRPr="007B24B9">
        <w:rPr>
          <w:i/>
          <w:iCs/>
          <w:lang w:val="fr-FR"/>
        </w:rPr>
        <w:t>Lévi- Strauss et les contraintes de la pensée mythique</w:t>
      </w:r>
      <w:r w:rsidRPr="007B24B9">
        <w:rPr>
          <w:lang w:val="fr-FR"/>
        </w:rPr>
        <w:t xml:space="preserve">. </w:t>
      </w:r>
      <w:r>
        <w:rPr>
          <w:lang w:val="es-ES_tradnl"/>
        </w:rPr>
        <w:t>Ed. Mame, Paris, 1974.</w:t>
      </w:r>
    </w:p>
    <w:p w:rsidR="00112384" w:rsidRDefault="00112384">
      <w:pPr>
        <w:widowControl/>
        <w:tabs>
          <w:tab w:val="left" w:pos="0"/>
          <w:tab w:val="left" w:pos="1392"/>
          <w:tab w:val="left" w:pos="1800"/>
        </w:tabs>
        <w:spacing w:line="240" w:lineRule="exact"/>
        <w:jc w:val="both"/>
        <w:rPr>
          <w:rStyle w:val="77"/>
          <w:rFonts w:ascii="Times New Roman" w:hAnsi="Times New Roman" w:cs="Times New Roman"/>
          <w:sz w:val="24"/>
          <w:szCs w:val="24"/>
          <w:lang w:val="es-ES_tradnl"/>
        </w:rPr>
      </w:pPr>
      <w:r>
        <w:rPr>
          <w:rStyle w:val="77"/>
          <w:rFonts w:ascii="Times New Roman" w:hAnsi="Times New Roman" w:cs="Times New Roman"/>
          <w:b/>
          <w:bCs/>
          <w:sz w:val="24"/>
          <w:szCs w:val="24"/>
          <w:lang w:val="es-ES_tradnl"/>
        </w:rPr>
        <w:t>Del</w:t>
      </w:r>
      <w:r>
        <w:rPr>
          <w:rStyle w:val="77"/>
          <w:rFonts w:ascii="Times New Roman" w:hAnsi="Times New Roman" w:cs="Times New Roman"/>
          <w:sz w:val="24"/>
          <w:szCs w:val="24"/>
          <w:lang w:val="es-ES_tradnl"/>
        </w:rPr>
        <w:t xml:space="preserve"> </w:t>
      </w:r>
      <w:r>
        <w:rPr>
          <w:rStyle w:val="77"/>
          <w:rFonts w:ascii="Times New Roman" w:hAnsi="Times New Roman" w:cs="Times New Roman"/>
          <w:b/>
          <w:bCs/>
          <w:sz w:val="24"/>
          <w:szCs w:val="24"/>
          <w:lang w:val="es-ES_tradnl"/>
        </w:rPr>
        <w:t xml:space="preserve">Villar, Rafael </w:t>
      </w:r>
      <w:r>
        <w:rPr>
          <w:rStyle w:val="77"/>
          <w:rFonts w:ascii="Times New Roman" w:hAnsi="Times New Roman" w:cs="Times New Roman"/>
          <w:sz w:val="24"/>
          <w:szCs w:val="24"/>
          <w:lang w:val="es-ES_tradnl"/>
        </w:rPr>
        <w:t>(1971): La Concepción estructuralista de los mensajes. Ediciones Publicaciones previas I.C.S.D-./Universidad Católica de Valparaíso 1971.</w:t>
      </w:r>
    </w:p>
    <w:p w:rsidR="00112384" w:rsidRDefault="00112384">
      <w:pPr>
        <w:widowControl/>
        <w:tabs>
          <w:tab w:val="left" w:pos="96"/>
          <w:tab w:val="right" w:pos="504"/>
          <w:tab w:val="left" w:pos="1080"/>
          <w:tab w:val="left" w:pos="1800"/>
          <w:tab w:val="left" w:pos="2520"/>
          <w:tab w:val="left" w:pos="3240"/>
          <w:tab w:val="left" w:pos="3960"/>
          <w:tab w:val="left" w:pos="4680"/>
          <w:tab w:val="left" w:pos="5400"/>
          <w:tab w:val="left" w:pos="6120"/>
          <w:tab w:val="left" w:pos="6840"/>
          <w:tab w:val="left" w:pos="7560"/>
          <w:tab w:val="left" w:pos="8280"/>
        </w:tabs>
        <w:spacing w:line="96" w:lineRule="exact"/>
        <w:jc w:val="both"/>
        <w:rPr>
          <w:rStyle w:val="96"/>
          <w:lang w:val="es-ES_tradnl"/>
        </w:rPr>
      </w:pPr>
    </w:p>
    <w:p w:rsidR="00112384" w:rsidRDefault="00112384">
      <w:pPr>
        <w:widowControl/>
        <w:tabs>
          <w:tab w:val="left" w:pos="0"/>
          <w:tab w:val="left" w:pos="786"/>
          <w:tab w:val="right" w:pos="1194"/>
          <w:tab w:val="right" w:pos="1440"/>
          <w:tab w:val="left" w:pos="2160"/>
          <w:tab w:val="left" w:pos="2880"/>
          <w:tab w:val="left" w:pos="3600"/>
          <w:tab w:val="left" w:pos="4320"/>
          <w:tab w:val="left" w:pos="5040"/>
          <w:tab w:val="left" w:pos="5760"/>
          <w:tab w:val="left" w:pos="6480"/>
          <w:tab w:val="left" w:pos="7200"/>
          <w:tab w:val="left" w:pos="7920"/>
          <w:tab w:val="left" w:pos="8640"/>
        </w:tabs>
        <w:spacing w:line="96" w:lineRule="exact"/>
        <w:jc w:val="both"/>
        <w:rPr>
          <w:lang w:val="es-ES_tradnl"/>
        </w:rPr>
      </w:pPr>
    </w:p>
    <w:p w:rsidR="00112384" w:rsidRDefault="00112384">
      <w:pPr>
        <w:widowControl/>
        <w:tabs>
          <w:tab w:val="left" w:pos="0"/>
          <w:tab w:val="left" w:pos="1392"/>
          <w:tab w:val="left" w:pos="1800"/>
        </w:tabs>
        <w:spacing w:line="240" w:lineRule="exact"/>
        <w:jc w:val="both"/>
        <w:rPr>
          <w:rStyle w:val="79"/>
          <w:rFonts w:ascii="Times New Roman" w:hAnsi="Times New Roman" w:cs="Times New Roman"/>
          <w:b/>
          <w:bCs/>
          <w:sz w:val="24"/>
          <w:szCs w:val="24"/>
          <w:lang w:val="es-ES_tradnl"/>
        </w:rPr>
      </w:pPr>
      <w:r>
        <w:rPr>
          <w:rStyle w:val="79"/>
          <w:rFonts w:ascii="Times New Roman" w:hAnsi="Times New Roman" w:cs="Times New Roman"/>
          <w:b/>
          <w:bCs/>
          <w:sz w:val="24"/>
          <w:szCs w:val="24"/>
          <w:lang w:val="es-ES_tradnl"/>
        </w:rPr>
        <w:t>Del Villar, Rafael</w:t>
      </w:r>
      <w:r>
        <w:rPr>
          <w:rStyle w:val="79"/>
          <w:rFonts w:ascii="Times New Roman" w:hAnsi="Times New Roman" w:cs="Times New Roman"/>
          <w:sz w:val="24"/>
          <w:szCs w:val="24"/>
          <w:lang w:val="es-ES_tradnl"/>
        </w:rPr>
        <w:t xml:space="preserve"> (1983): "Consideraciones comparativas sobre la Semiótica Narrativa  (Greimas), la Semántica </w:t>
      </w:r>
      <w:proofErr w:type="spellStart"/>
      <w:r>
        <w:rPr>
          <w:rStyle w:val="79"/>
          <w:rFonts w:ascii="Times New Roman" w:hAnsi="Times New Roman" w:cs="Times New Roman"/>
          <w:sz w:val="24"/>
          <w:szCs w:val="24"/>
          <w:lang w:val="es-ES_tradnl"/>
        </w:rPr>
        <w:t>Antropologica</w:t>
      </w:r>
      <w:proofErr w:type="spellEnd"/>
      <w:r>
        <w:rPr>
          <w:rStyle w:val="79"/>
          <w:rFonts w:ascii="Times New Roman" w:hAnsi="Times New Roman" w:cs="Times New Roman"/>
          <w:sz w:val="24"/>
          <w:szCs w:val="24"/>
          <w:lang w:val="es-ES_tradnl"/>
        </w:rPr>
        <w:t xml:space="preserve"> (Lévi-Strauss) y el Análisis Textual (Barthes)  en </w:t>
      </w:r>
      <w:proofErr w:type="spellStart"/>
      <w:r>
        <w:rPr>
          <w:rStyle w:val="79"/>
          <w:rFonts w:ascii="Times New Roman" w:hAnsi="Times New Roman" w:cs="Times New Roman"/>
          <w:sz w:val="24"/>
          <w:szCs w:val="24"/>
          <w:lang w:val="es-ES_tradnl"/>
        </w:rPr>
        <w:t>eI</w:t>
      </w:r>
      <w:proofErr w:type="spellEnd"/>
      <w:r>
        <w:rPr>
          <w:rStyle w:val="79"/>
          <w:rFonts w:ascii="Times New Roman" w:hAnsi="Times New Roman" w:cs="Times New Roman"/>
          <w:sz w:val="24"/>
          <w:szCs w:val="24"/>
          <w:lang w:val="es-ES_tradnl"/>
        </w:rPr>
        <w:t xml:space="preserve"> Análisis Literario". Actas II Seminario Nacional de Estudios Literarios/</w:t>
      </w:r>
      <w:proofErr w:type="spellStart"/>
      <w:r>
        <w:rPr>
          <w:rStyle w:val="79"/>
          <w:rFonts w:ascii="Times New Roman" w:hAnsi="Times New Roman" w:cs="Times New Roman"/>
          <w:sz w:val="24"/>
          <w:szCs w:val="24"/>
          <w:lang w:val="es-ES_tradnl"/>
        </w:rPr>
        <w:t>Sochel</w:t>
      </w:r>
      <w:proofErr w:type="spellEnd"/>
      <w:r>
        <w:rPr>
          <w:rStyle w:val="79"/>
          <w:rFonts w:ascii="Times New Roman" w:hAnsi="Times New Roman" w:cs="Times New Roman"/>
          <w:sz w:val="24"/>
          <w:szCs w:val="24"/>
          <w:lang w:val="es-ES_tradnl"/>
        </w:rPr>
        <w:t>/USACH. Santiago/ 1983.</w:t>
      </w:r>
    </w:p>
    <w:p w:rsidR="00112384" w:rsidRDefault="00112384">
      <w:pPr>
        <w:widowControl/>
        <w:tabs>
          <w:tab w:val="left" w:pos="0"/>
          <w:tab w:val="left" w:pos="786"/>
          <w:tab w:val="right" w:pos="1194"/>
          <w:tab w:val="right" w:pos="1440"/>
          <w:tab w:val="left" w:pos="2160"/>
          <w:tab w:val="left" w:pos="2880"/>
          <w:tab w:val="left" w:pos="3600"/>
          <w:tab w:val="left" w:pos="4320"/>
          <w:tab w:val="left" w:pos="5040"/>
          <w:tab w:val="left" w:pos="5760"/>
          <w:tab w:val="left" w:pos="6480"/>
          <w:tab w:val="left" w:pos="7200"/>
          <w:tab w:val="left" w:pos="7920"/>
          <w:tab w:val="left" w:pos="8640"/>
        </w:tabs>
        <w:spacing w:line="234" w:lineRule="exact"/>
        <w:jc w:val="both"/>
        <w:rPr>
          <w:rStyle w:val="78"/>
          <w:rFonts w:ascii="Times New Roman" w:hAnsi="Times New Roman" w:cs="Times New Roman"/>
          <w:b/>
          <w:bCs/>
          <w:sz w:val="24"/>
          <w:szCs w:val="24"/>
          <w:lang w:val="es-ES_tradnl"/>
        </w:rPr>
      </w:pPr>
      <w:r>
        <w:rPr>
          <w:rStyle w:val="79"/>
          <w:rFonts w:ascii="Times New Roman" w:hAnsi="Times New Roman" w:cs="Times New Roman"/>
          <w:b/>
          <w:bCs/>
          <w:sz w:val="24"/>
          <w:szCs w:val="24"/>
          <w:lang w:val="es-ES_tradnl"/>
        </w:rPr>
        <w:t xml:space="preserve">Del Villar, Rafael </w:t>
      </w:r>
      <w:r>
        <w:rPr>
          <w:rStyle w:val="79"/>
          <w:rFonts w:ascii="Times New Roman" w:hAnsi="Times New Roman" w:cs="Times New Roman"/>
          <w:sz w:val="24"/>
          <w:szCs w:val="24"/>
          <w:lang w:val="es-ES_tradnl"/>
        </w:rPr>
        <w:t xml:space="preserve">(1987): "Inteligibilización meta-semiótica de la forma de funcionamiento  de la teoría-metodológica </w:t>
      </w:r>
      <w:proofErr w:type="spellStart"/>
      <w:r>
        <w:rPr>
          <w:rStyle w:val="79"/>
          <w:rFonts w:ascii="Times New Roman" w:hAnsi="Times New Roman" w:cs="Times New Roman"/>
          <w:sz w:val="24"/>
          <w:szCs w:val="24"/>
          <w:lang w:val="es-ES_tradnl"/>
        </w:rPr>
        <w:t>semalítica</w:t>
      </w:r>
      <w:proofErr w:type="spellEnd"/>
      <w:r>
        <w:rPr>
          <w:rStyle w:val="79"/>
          <w:rFonts w:ascii="Times New Roman" w:hAnsi="Times New Roman" w:cs="Times New Roman"/>
          <w:sz w:val="24"/>
          <w:szCs w:val="24"/>
          <w:lang w:val="es-ES_tradnl"/>
        </w:rPr>
        <w:t xml:space="preserve"> en el análisis literario de la novela". Actas IV Seminario Nacional de Estudios Literarios/</w:t>
      </w:r>
      <w:proofErr w:type="spellStart"/>
      <w:r>
        <w:rPr>
          <w:rStyle w:val="79"/>
          <w:rFonts w:ascii="Times New Roman" w:hAnsi="Times New Roman" w:cs="Times New Roman"/>
          <w:sz w:val="24"/>
          <w:szCs w:val="24"/>
          <w:lang w:val="es-ES_tradnl"/>
        </w:rPr>
        <w:t>Sochel</w:t>
      </w:r>
      <w:proofErr w:type="spellEnd"/>
      <w:r>
        <w:rPr>
          <w:rStyle w:val="79"/>
          <w:rFonts w:ascii="Times New Roman" w:hAnsi="Times New Roman" w:cs="Times New Roman"/>
          <w:sz w:val="24"/>
          <w:szCs w:val="24"/>
          <w:lang w:val="es-ES_tradnl"/>
        </w:rPr>
        <w:t>/U.C.\ Valparaíso/1988</w:t>
      </w:r>
    </w:p>
    <w:p w:rsidR="00112384" w:rsidRDefault="00112384">
      <w:pPr>
        <w:widowControl/>
        <w:tabs>
          <w:tab w:val="left" w:pos="0"/>
          <w:tab w:val="left" w:pos="786"/>
          <w:tab w:val="right" w:pos="1194"/>
          <w:tab w:val="righ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bCs/>
          <w:lang w:val="es-ES_tradnl"/>
        </w:rPr>
      </w:pPr>
    </w:p>
    <w:p w:rsidR="00112384" w:rsidRPr="007B24B9" w:rsidRDefault="00112384">
      <w:pPr>
        <w:widowControl/>
        <w:tabs>
          <w:tab w:val="left" w:pos="0"/>
          <w:tab w:val="left" w:pos="786"/>
          <w:tab w:val="right" w:pos="1194"/>
          <w:tab w:val="righ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lang w:val="fr-FR"/>
        </w:rPr>
      </w:pPr>
      <w:r>
        <w:rPr>
          <w:b/>
          <w:bCs/>
          <w:lang w:val="es-ES_tradnl"/>
        </w:rPr>
        <w:t xml:space="preserve">Del Villar, Rafael </w:t>
      </w:r>
      <w:r>
        <w:rPr>
          <w:lang w:val="es-ES_tradnl"/>
        </w:rPr>
        <w:t xml:space="preserve">(1992): "Una herramienta analítica audiovisual aplicada a la transmisión de la identidad latinoamericana", en libro </w:t>
      </w:r>
      <w:r>
        <w:rPr>
          <w:i/>
          <w:iCs/>
          <w:lang w:val="es-ES_tradnl"/>
        </w:rPr>
        <w:t>En torno a la identidad latinoamericana</w:t>
      </w:r>
      <w:r>
        <w:rPr>
          <w:lang w:val="es-ES_tradnl"/>
        </w:rPr>
        <w:t xml:space="preserve">, editado por Barbero, </w:t>
      </w:r>
      <w:proofErr w:type="spellStart"/>
      <w:r>
        <w:rPr>
          <w:lang w:val="es-ES_tradnl"/>
        </w:rPr>
        <w:t>Sóliz</w:t>
      </w:r>
      <w:proofErr w:type="spellEnd"/>
      <w:r>
        <w:rPr>
          <w:lang w:val="es-ES_tradnl"/>
        </w:rPr>
        <w:t xml:space="preserve">, Núñez, Ed. </w:t>
      </w:r>
      <w:proofErr w:type="spellStart"/>
      <w:r w:rsidRPr="007B24B9">
        <w:rPr>
          <w:lang w:val="fr-FR"/>
        </w:rPr>
        <w:t>Felafacs</w:t>
      </w:r>
      <w:proofErr w:type="spellEnd"/>
      <w:r w:rsidRPr="007B24B9">
        <w:rPr>
          <w:lang w:val="fr-FR"/>
        </w:rPr>
        <w:t xml:space="preserve">, </w:t>
      </w:r>
      <w:proofErr w:type="spellStart"/>
      <w:r w:rsidRPr="007B24B9">
        <w:rPr>
          <w:lang w:val="fr-FR"/>
        </w:rPr>
        <w:t>México</w:t>
      </w:r>
      <w:proofErr w:type="spellEnd"/>
      <w:r w:rsidRPr="007B24B9">
        <w:rPr>
          <w:lang w:val="fr-FR"/>
        </w:rPr>
        <w:t>, 1992.</w:t>
      </w:r>
    </w:p>
    <w:p w:rsidR="00112384" w:rsidRPr="007B24B9" w:rsidRDefault="00112384">
      <w:pPr>
        <w:widowControl/>
        <w:tabs>
          <w:tab w:val="left" w:pos="0"/>
          <w:tab w:val="left" w:pos="786"/>
          <w:tab w:val="right" w:pos="1194"/>
          <w:tab w:val="righ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lang w:val="fr-FR"/>
        </w:rPr>
      </w:pPr>
      <w:r w:rsidRPr="007B24B9">
        <w:rPr>
          <w:b/>
          <w:bCs/>
          <w:lang w:val="fr-FR"/>
        </w:rPr>
        <w:t xml:space="preserve">Del Villar, Rafael </w:t>
      </w:r>
      <w:r w:rsidRPr="007B24B9">
        <w:rPr>
          <w:lang w:val="fr-FR"/>
        </w:rPr>
        <w:t xml:space="preserve">(1992): "La pragmatique d'un </w:t>
      </w:r>
      <w:proofErr w:type="spellStart"/>
      <w:r w:rsidRPr="007B24B9">
        <w:rPr>
          <w:lang w:val="fr-FR"/>
        </w:rPr>
        <w:t>modéle</w:t>
      </w:r>
      <w:proofErr w:type="spellEnd"/>
      <w:r w:rsidRPr="007B24B9">
        <w:rPr>
          <w:lang w:val="fr-FR"/>
        </w:rPr>
        <w:t xml:space="preserve"> sémiotique construit pour l'évaluation des </w:t>
      </w:r>
      <w:proofErr w:type="spellStart"/>
      <w:r w:rsidRPr="007B24B9">
        <w:rPr>
          <w:lang w:val="fr-FR"/>
        </w:rPr>
        <w:t>video</w:t>
      </w:r>
      <w:proofErr w:type="spellEnd"/>
      <w:r w:rsidRPr="007B24B9">
        <w:rPr>
          <w:lang w:val="fr-FR"/>
        </w:rPr>
        <w:t xml:space="preserve">- clips dans leur </w:t>
      </w:r>
      <w:proofErr w:type="spellStart"/>
      <w:r w:rsidRPr="007B24B9">
        <w:rPr>
          <w:lang w:val="fr-FR"/>
        </w:rPr>
        <w:t>procés</w:t>
      </w:r>
      <w:proofErr w:type="spellEnd"/>
      <w:r w:rsidRPr="007B24B9">
        <w:rPr>
          <w:lang w:val="fr-FR"/>
        </w:rPr>
        <w:t xml:space="preserve"> de gestation- production", en libro "</w:t>
      </w:r>
      <w:r w:rsidRPr="007B24B9">
        <w:rPr>
          <w:i/>
          <w:iCs/>
          <w:lang w:val="fr-FR"/>
        </w:rPr>
        <w:t>L'homme et ses  signes"</w:t>
      </w:r>
      <w:r w:rsidRPr="007B24B9">
        <w:rPr>
          <w:lang w:val="fr-FR"/>
        </w:rPr>
        <w:t xml:space="preserve">, </w:t>
      </w:r>
      <w:proofErr w:type="spellStart"/>
      <w:r w:rsidRPr="007B24B9">
        <w:rPr>
          <w:lang w:val="fr-FR"/>
        </w:rPr>
        <w:t>editado</w:t>
      </w:r>
      <w:proofErr w:type="spellEnd"/>
      <w:r w:rsidRPr="007B24B9">
        <w:rPr>
          <w:lang w:val="fr-FR"/>
        </w:rPr>
        <w:t xml:space="preserve"> </w:t>
      </w:r>
      <w:proofErr w:type="spellStart"/>
      <w:r w:rsidRPr="007B24B9">
        <w:rPr>
          <w:lang w:val="fr-FR"/>
        </w:rPr>
        <w:t>por</w:t>
      </w:r>
      <w:proofErr w:type="spellEnd"/>
      <w:r w:rsidRPr="007B24B9">
        <w:rPr>
          <w:lang w:val="fr-FR"/>
        </w:rPr>
        <w:t xml:space="preserve">  Michel </w:t>
      </w:r>
      <w:proofErr w:type="spellStart"/>
      <w:r w:rsidRPr="007B24B9">
        <w:rPr>
          <w:lang w:val="fr-FR"/>
        </w:rPr>
        <w:t>Balat</w:t>
      </w:r>
      <w:proofErr w:type="spellEnd"/>
      <w:r w:rsidRPr="007B24B9">
        <w:rPr>
          <w:lang w:val="fr-FR"/>
        </w:rPr>
        <w:t xml:space="preserve">, Janice </w:t>
      </w:r>
      <w:proofErr w:type="spellStart"/>
      <w:r w:rsidRPr="007B24B9">
        <w:rPr>
          <w:lang w:val="fr-FR"/>
        </w:rPr>
        <w:t>Deledalle</w:t>
      </w:r>
      <w:proofErr w:type="spellEnd"/>
      <w:r w:rsidRPr="007B24B9">
        <w:rPr>
          <w:lang w:val="fr-FR"/>
        </w:rPr>
        <w:t xml:space="preserve">, et Gérard </w:t>
      </w:r>
      <w:proofErr w:type="spellStart"/>
      <w:r w:rsidRPr="007B24B9">
        <w:rPr>
          <w:lang w:val="fr-FR"/>
        </w:rPr>
        <w:t>Deledalle</w:t>
      </w:r>
      <w:proofErr w:type="spellEnd"/>
      <w:r w:rsidRPr="007B24B9">
        <w:rPr>
          <w:lang w:val="fr-FR"/>
        </w:rPr>
        <w:t>, Ed. Mouton de Gruyter, Berlin 1992.</w:t>
      </w:r>
    </w:p>
    <w:p w:rsidR="00112384" w:rsidRPr="007B24B9" w:rsidRDefault="00112384">
      <w:pPr>
        <w:widowControl/>
        <w:tabs>
          <w:tab w:val="left" w:pos="0"/>
          <w:tab w:val="left" w:pos="786"/>
          <w:tab w:val="right" w:pos="1194"/>
          <w:tab w:val="righ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lang w:val="fr-FR"/>
        </w:rPr>
      </w:pPr>
      <w:r w:rsidRPr="007B24B9">
        <w:rPr>
          <w:b/>
          <w:bCs/>
          <w:lang w:val="fr-FR"/>
        </w:rPr>
        <w:t xml:space="preserve">Del Villar, Rafael </w:t>
      </w:r>
      <w:r w:rsidRPr="007B24B9">
        <w:rPr>
          <w:lang w:val="fr-FR"/>
        </w:rPr>
        <w:t>(1997): "Le positionnement pluriel: le travail sur l'</w:t>
      </w:r>
      <w:proofErr w:type="spellStart"/>
      <w:r w:rsidRPr="007B24B9">
        <w:rPr>
          <w:lang w:val="fr-FR"/>
        </w:rPr>
        <w:t>ambuïté</w:t>
      </w:r>
      <w:proofErr w:type="spellEnd"/>
      <w:r w:rsidRPr="007B24B9">
        <w:rPr>
          <w:lang w:val="fr-FR"/>
        </w:rPr>
        <w:t xml:space="preserve"> du texte", en libro "</w:t>
      </w:r>
      <w:r w:rsidRPr="007B24B9">
        <w:rPr>
          <w:i/>
          <w:iCs/>
          <w:lang w:val="fr-FR"/>
        </w:rPr>
        <w:t xml:space="preserve">Semiotics </w:t>
      </w:r>
      <w:proofErr w:type="spellStart"/>
      <w:r w:rsidRPr="007B24B9">
        <w:rPr>
          <w:i/>
          <w:iCs/>
          <w:lang w:val="fr-FR"/>
        </w:rPr>
        <w:t>around</w:t>
      </w:r>
      <w:proofErr w:type="spellEnd"/>
      <w:r w:rsidRPr="007B24B9">
        <w:rPr>
          <w:i/>
          <w:iCs/>
          <w:lang w:val="fr-FR"/>
        </w:rPr>
        <w:t xml:space="preserve"> the world: </w:t>
      </w:r>
      <w:proofErr w:type="spellStart"/>
      <w:r w:rsidRPr="007B24B9">
        <w:rPr>
          <w:i/>
          <w:iCs/>
          <w:lang w:val="fr-FR"/>
        </w:rPr>
        <w:t>synthesis</w:t>
      </w:r>
      <w:proofErr w:type="spellEnd"/>
      <w:r w:rsidRPr="007B24B9">
        <w:rPr>
          <w:i/>
          <w:iCs/>
          <w:lang w:val="fr-FR"/>
        </w:rPr>
        <w:t xml:space="preserve">  in </w:t>
      </w:r>
      <w:proofErr w:type="spellStart"/>
      <w:r w:rsidRPr="007B24B9">
        <w:rPr>
          <w:i/>
          <w:iCs/>
          <w:lang w:val="fr-FR"/>
        </w:rPr>
        <w:t>deversity</w:t>
      </w:r>
      <w:proofErr w:type="spellEnd"/>
      <w:r w:rsidRPr="007B24B9">
        <w:rPr>
          <w:lang w:val="fr-FR"/>
        </w:rPr>
        <w:t xml:space="preserve">", </w:t>
      </w:r>
      <w:proofErr w:type="spellStart"/>
      <w:r w:rsidRPr="007B24B9">
        <w:rPr>
          <w:lang w:val="fr-FR"/>
        </w:rPr>
        <w:t>editado</w:t>
      </w:r>
      <w:proofErr w:type="spellEnd"/>
      <w:r w:rsidRPr="007B24B9">
        <w:rPr>
          <w:lang w:val="fr-FR"/>
        </w:rPr>
        <w:t xml:space="preserve"> </w:t>
      </w:r>
      <w:proofErr w:type="spellStart"/>
      <w:r w:rsidRPr="007B24B9">
        <w:rPr>
          <w:lang w:val="fr-FR"/>
        </w:rPr>
        <w:t>por</w:t>
      </w:r>
      <w:proofErr w:type="spellEnd"/>
      <w:r w:rsidRPr="007B24B9">
        <w:rPr>
          <w:lang w:val="fr-FR"/>
        </w:rPr>
        <w:t xml:space="preserve"> </w:t>
      </w:r>
      <w:proofErr w:type="spellStart"/>
      <w:r w:rsidRPr="007B24B9">
        <w:rPr>
          <w:lang w:val="fr-FR"/>
        </w:rPr>
        <w:t>Irmengard</w:t>
      </w:r>
      <w:proofErr w:type="spellEnd"/>
      <w:r w:rsidRPr="007B24B9">
        <w:rPr>
          <w:lang w:val="fr-FR"/>
        </w:rPr>
        <w:t xml:space="preserve"> </w:t>
      </w:r>
      <w:proofErr w:type="spellStart"/>
      <w:r w:rsidRPr="007B24B9">
        <w:rPr>
          <w:lang w:val="fr-FR"/>
        </w:rPr>
        <w:t>Rauch</w:t>
      </w:r>
      <w:proofErr w:type="spellEnd"/>
      <w:r w:rsidRPr="007B24B9">
        <w:rPr>
          <w:lang w:val="fr-FR"/>
        </w:rPr>
        <w:t xml:space="preserve"> y Gerald Carr, Berlin, New York, 1997.</w:t>
      </w:r>
    </w:p>
    <w:p w:rsidR="00112384" w:rsidRDefault="00112384">
      <w:pPr>
        <w:widowControl/>
        <w:tabs>
          <w:tab w:val="left" w:pos="0"/>
          <w:tab w:val="left" w:pos="786"/>
          <w:tab w:val="right" w:pos="1194"/>
          <w:tab w:val="righ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bCs/>
          <w:lang w:val="es-ES_tradnl"/>
        </w:rPr>
      </w:pPr>
      <w:r>
        <w:rPr>
          <w:b/>
          <w:bCs/>
          <w:lang w:val="es-ES_tradnl"/>
        </w:rPr>
        <w:t xml:space="preserve">Del Villar, Rafael </w:t>
      </w:r>
      <w:r>
        <w:rPr>
          <w:lang w:val="es-ES_tradnl"/>
        </w:rPr>
        <w:t>(1997): "</w:t>
      </w:r>
      <w:r>
        <w:rPr>
          <w:i/>
          <w:iCs/>
          <w:lang w:val="es-ES_tradnl"/>
        </w:rPr>
        <w:t>Trayectos en semiótica fílmica/ televisiva"</w:t>
      </w:r>
      <w:r>
        <w:rPr>
          <w:lang w:val="es-ES_tradnl"/>
        </w:rPr>
        <w:t>, Ediciones Dolmen, Santiago, 1997.</w:t>
      </w:r>
    </w:p>
    <w:p w:rsidR="00112384" w:rsidRDefault="00112384">
      <w:pPr>
        <w:widowControl/>
        <w:tabs>
          <w:tab w:val="left" w:pos="0"/>
          <w:tab w:val="left" w:pos="786"/>
          <w:tab w:val="right" w:pos="1194"/>
          <w:tab w:val="righ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lang w:val="es-ES_tradnl"/>
        </w:rPr>
      </w:pPr>
      <w:r>
        <w:rPr>
          <w:b/>
          <w:bCs/>
          <w:lang w:val="es-ES_tradnl"/>
        </w:rPr>
        <w:t xml:space="preserve">Eco, </w:t>
      </w:r>
      <w:proofErr w:type="gramStart"/>
      <w:r>
        <w:rPr>
          <w:b/>
          <w:bCs/>
          <w:lang w:val="es-ES_tradnl"/>
        </w:rPr>
        <w:t>Umberto</w:t>
      </w:r>
      <w:r>
        <w:rPr>
          <w:lang w:val="es-ES_tradnl"/>
        </w:rPr>
        <w:t>(</w:t>
      </w:r>
      <w:proofErr w:type="gramEnd"/>
      <w:r>
        <w:rPr>
          <w:lang w:val="es-ES_tradnl"/>
        </w:rPr>
        <w:t>1977): "</w:t>
      </w:r>
      <w:r>
        <w:rPr>
          <w:i/>
          <w:iCs/>
          <w:lang w:val="es-ES_tradnl"/>
        </w:rPr>
        <w:t>Tratado de semiótica general"</w:t>
      </w:r>
      <w:r>
        <w:rPr>
          <w:lang w:val="es-ES_tradnl"/>
        </w:rPr>
        <w:t>, Editorial Lumen, Barcelona, 1981.</w:t>
      </w:r>
    </w:p>
    <w:p w:rsidR="00112384" w:rsidRDefault="00112384">
      <w:pPr>
        <w:widowControl/>
        <w:tabs>
          <w:tab w:val="left" w:pos="0"/>
          <w:tab w:val="left" w:pos="786"/>
          <w:tab w:val="right" w:pos="1194"/>
          <w:tab w:val="righ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bCs/>
          <w:lang w:val="es-ES_tradnl"/>
        </w:rPr>
      </w:pPr>
      <w:r>
        <w:rPr>
          <w:b/>
          <w:bCs/>
          <w:lang w:val="es-ES_tradnl"/>
        </w:rPr>
        <w:t>Eco, Umberto</w:t>
      </w:r>
      <w:r>
        <w:rPr>
          <w:lang w:val="es-ES_tradnl"/>
        </w:rPr>
        <w:t xml:space="preserve"> (1979)</w:t>
      </w:r>
      <w:proofErr w:type="gramStart"/>
      <w:r>
        <w:rPr>
          <w:lang w:val="es-ES_tradnl"/>
        </w:rPr>
        <w:t>:</w:t>
      </w:r>
      <w:r>
        <w:rPr>
          <w:i/>
          <w:iCs/>
          <w:lang w:val="es-ES_tradnl"/>
        </w:rPr>
        <w:t>Lector</w:t>
      </w:r>
      <w:proofErr w:type="gramEnd"/>
      <w:r>
        <w:rPr>
          <w:i/>
          <w:iCs/>
          <w:lang w:val="es-ES_tradnl"/>
        </w:rPr>
        <w:t xml:space="preserve"> in fabula"</w:t>
      </w:r>
      <w:r>
        <w:rPr>
          <w:lang w:val="es-ES_tradnl"/>
        </w:rPr>
        <w:t>, Editorial Lumen, Barcelona, 1981</w:t>
      </w:r>
    </w:p>
    <w:p w:rsidR="00112384" w:rsidRDefault="00112384">
      <w:pPr>
        <w:widowControl/>
        <w:tabs>
          <w:tab w:val="left" w:pos="0"/>
          <w:tab w:val="left" w:pos="786"/>
          <w:tab w:val="right" w:pos="1194"/>
          <w:tab w:val="righ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bCs/>
          <w:lang w:val="es-ES_tradnl"/>
        </w:rPr>
      </w:pPr>
      <w:r>
        <w:rPr>
          <w:b/>
          <w:bCs/>
          <w:lang w:val="es-ES_tradnl"/>
        </w:rPr>
        <w:t>Eco, Umberto</w:t>
      </w:r>
      <w:r>
        <w:rPr>
          <w:lang w:val="es-ES_tradnl"/>
        </w:rPr>
        <w:t xml:space="preserve"> (1990):</w:t>
      </w:r>
      <w:r>
        <w:rPr>
          <w:i/>
          <w:iCs/>
          <w:lang w:val="es-ES_tradnl"/>
        </w:rPr>
        <w:t xml:space="preserve"> "Los límites de la interpretación", Editorial Lumen, </w:t>
      </w:r>
      <w:r>
        <w:rPr>
          <w:lang w:val="es-ES_tradnl"/>
        </w:rPr>
        <w:t>Barcelona, 1992.</w:t>
      </w:r>
    </w:p>
    <w:p w:rsidR="00112384" w:rsidRDefault="00112384">
      <w:pPr>
        <w:widowControl/>
        <w:tabs>
          <w:tab w:val="left" w:pos="0"/>
          <w:tab w:val="left" w:pos="786"/>
          <w:tab w:val="right" w:pos="1194"/>
          <w:tab w:val="righ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bCs/>
          <w:lang w:val="es-ES_tradnl"/>
        </w:rPr>
      </w:pPr>
      <w:r>
        <w:rPr>
          <w:b/>
          <w:bCs/>
          <w:lang w:val="es-ES_tradnl"/>
        </w:rPr>
        <w:t>Eco, Umberto</w:t>
      </w:r>
      <w:r>
        <w:rPr>
          <w:lang w:val="es-ES_tradnl"/>
        </w:rPr>
        <w:t xml:space="preserve"> (1992): </w:t>
      </w:r>
      <w:r>
        <w:rPr>
          <w:i/>
          <w:iCs/>
          <w:lang w:val="es-ES_tradnl"/>
        </w:rPr>
        <w:t xml:space="preserve">"Interpretación y </w:t>
      </w:r>
      <w:proofErr w:type="spellStart"/>
      <w:r>
        <w:rPr>
          <w:i/>
          <w:iCs/>
          <w:lang w:val="es-ES_tradnl"/>
        </w:rPr>
        <w:t>sobreinterpretación</w:t>
      </w:r>
      <w:proofErr w:type="spellEnd"/>
      <w:r>
        <w:rPr>
          <w:i/>
          <w:iCs/>
          <w:lang w:val="es-ES_tradnl"/>
        </w:rPr>
        <w:t xml:space="preserve">", </w:t>
      </w:r>
      <w:r>
        <w:rPr>
          <w:lang w:val="es-ES_tradnl"/>
        </w:rPr>
        <w:t xml:space="preserve">Editorial Cambridge </w:t>
      </w:r>
      <w:proofErr w:type="spellStart"/>
      <w:r>
        <w:rPr>
          <w:lang w:val="es-ES_tradnl"/>
        </w:rPr>
        <w:t>University</w:t>
      </w:r>
      <w:proofErr w:type="spellEnd"/>
      <w:r>
        <w:rPr>
          <w:lang w:val="es-ES_tradnl"/>
        </w:rPr>
        <w:t xml:space="preserve"> </w:t>
      </w:r>
      <w:proofErr w:type="spellStart"/>
      <w:r>
        <w:rPr>
          <w:lang w:val="es-ES_tradnl"/>
        </w:rPr>
        <w:t>Press</w:t>
      </w:r>
      <w:proofErr w:type="spellEnd"/>
      <w:proofErr w:type="gramStart"/>
      <w:r>
        <w:rPr>
          <w:lang w:val="es-ES_tradnl"/>
        </w:rPr>
        <w:t>, ,</w:t>
      </w:r>
      <w:proofErr w:type="gramEnd"/>
      <w:r>
        <w:rPr>
          <w:lang w:val="es-ES_tradnl"/>
        </w:rPr>
        <w:t xml:space="preserve"> Cambridge, 1995.</w:t>
      </w:r>
    </w:p>
    <w:p w:rsidR="00112384" w:rsidRPr="007B24B9" w:rsidRDefault="00112384">
      <w:pPr>
        <w:widowControl/>
        <w:tabs>
          <w:tab w:val="left" w:pos="0"/>
          <w:tab w:val="left" w:pos="786"/>
          <w:tab w:val="right" w:pos="1194"/>
          <w:tab w:val="righ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lang w:val="fr-FR"/>
        </w:rPr>
      </w:pPr>
      <w:r w:rsidRPr="007B24B9">
        <w:rPr>
          <w:b/>
          <w:bCs/>
          <w:lang w:val="fr-FR"/>
        </w:rPr>
        <w:t>Greimas, Algirdas Julien</w:t>
      </w:r>
      <w:r w:rsidRPr="007B24B9">
        <w:rPr>
          <w:lang w:val="fr-FR"/>
        </w:rPr>
        <w:t xml:space="preserve"> (1970): </w:t>
      </w:r>
      <w:r w:rsidRPr="007B24B9">
        <w:rPr>
          <w:i/>
          <w:iCs/>
          <w:lang w:val="fr-FR"/>
        </w:rPr>
        <w:t>"Du sens"</w:t>
      </w:r>
      <w:r w:rsidRPr="007B24B9">
        <w:rPr>
          <w:lang w:val="fr-FR"/>
        </w:rPr>
        <w:t xml:space="preserve">, Ed. </w:t>
      </w:r>
      <w:proofErr w:type="gramStart"/>
      <w:r w:rsidRPr="007B24B9">
        <w:rPr>
          <w:lang w:val="fr-FR"/>
        </w:rPr>
        <w:t>du</w:t>
      </w:r>
      <w:proofErr w:type="gramEnd"/>
      <w:r w:rsidRPr="007B24B9">
        <w:rPr>
          <w:lang w:val="fr-FR"/>
        </w:rPr>
        <w:t xml:space="preserve"> Seuil, Paris, 1970</w:t>
      </w:r>
    </w:p>
    <w:p w:rsidR="00112384" w:rsidRDefault="00112384">
      <w:pPr>
        <w:widowControl/>
        <w:tabs>
          <w:tab w:val="left" w:pos="0"/>
          <w:tab w:val="left" w:pos="786"/>
          <w:tab w:val="right" w:pos="1194"/>
          <w:tab w:val="righ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Style w:val="81"/>
          <w:rFonts w:ascii="Times New Roman" w:hAnsi="Times New Roman" w:cs="Times New Roman"/>
          <w:b/>
          <w:bCs/>
          <w:sz w:val="24"/>
          <w:szCs w:val="24"/>
          <w:lang w:val="es-ES_tradnl"/>
        </w:rPr>
      </w:pPr>
      <w:r w:rsidRPr="007B24B9">
        <w:rPr>
          <w:b/>
          <w:bCs/>
          <w:lang w:val="fr-FR"/>
        </w:rPr>
        <w:t xml:space="preserve">Greimas, Algirdas Julien, y Courtés, Joseph </w:t>
      </w:r>
      <w:proofErr w:type="gramStart"/>
      <w:r w:rsidRPr="007B24B9">
        <w:rPr>
          <w:lang w:val="fr-FR"/>
        </w:rPr>
        <w:t>( 1979</w:t>
      </w:r>
      <w:proofErr w:type="gramEnd"/>
      <w:r w:rsidRPr="007B24B9">
        <w:rPr>
          <w:lang w:val="fr-FR"/>
        </w:rPr>
        <w:t>):</w:t>
      </w:r>
      <w:r w:rsidRPr="007B24B9">
        <w:rPr>
          <w:i/>
          <w:iCs/>
          <w:lang w:val="fr-FR"/>
        </w:rPr>
        <w:t xml:space="preserve"> "Sémiotique. Dictionnaire </w:t>
      </w:r>
      <w:proofErr w:type="spellStart"/>
      <w:r w:rsidRPr="007B24B9">
        <w:rPr>
          <w:i/>
          <w:iCs/>
          <w:lang w:val="fr-FR"/>
        </w:rPr>
        <w:t>raisoné</w:t>
      </w:r>
      <w:proofErr w:type="spellEnd"/>
      <w:r w:rsidRPr="007B24B9">
        <w:rPr>
          <w:i/>
          <w:iCs/>
          <w:lang w:val="fr-FR"/>
        </w:rPr>
        <w:t xml:space="preserve"> de la Théorie du Langage"</w:t>
      </w:r>
      <w:r w:rsidRPr="007B24B9">
        <w:rPr>
          <w:lang w:val="fr-FR"/>
        </w:rPr>
        <w:t xml:space="preserve">, Ed. </w:t>
      </w:r>
      <w:r>
        <w:rPr>
          <w:lang w:val="es-ES_tradnl"/>
        </w:rPr>
        <w:t>Hachette, Paris, 1979</w:t>
      </w:r>
    </w:p>
    <w:p w:rsidR="00112384" w:rsidRDefault="00112384">
      <w:pPr>
        <w:widowControl/>
        <w:tabs>
          <w:tab w:val="left" w:pos="0"/>
          <w:tab w:val="left" w:pos="1392"/>
          <w:tab w:val="left" w:pos="1800"/>
        </w:tabs>
        <w:spacing w:line="246" w:lineRule="exact"/>
        <w:jc w:val="both"/>
        <w:rPr>
          <w:rStyle w:val="81"/>
          <w:rFonts w:ascii="Times New Roman" w:hAnsi="Times New Roman" w:cs="Times New Roman"/>
          <w:b/>
          <w:bCs/>
          <w:sz w:val="24"/>
          <w:szCs w:val="24"/>
          <w:lang w:val="es-ES_tradnl"/>
        </w:rPr>
      </w:pPr>
    </w:p>
    <w:p w:rsidR="00112384" w:rsidRDefault="00112384">
      <w:pPr>
        <w:widowControl/>
        <w:tabs>
          <w:tab w:val="left" w:pos="0"/>
          <w:tab w:val="left" w:pos="666"/>
          <w:tab w:val="left" w:pos="1074"/>
        </w:tabs>
        <w:spacing w:line="186" w:lineRule="exact"/>
        <w:jc w:val="both"/>
        <w:rPr>
          <w:rStyle w:val="81"/>
          <w:rFonts w:ascii="Times New Roman" w:hAnsi="Times New Roman" w:cs="Times New Roman"/>
          <w:b/>
          <w:bCs/>
          <w:sz w:val="24"/>
          <w:szCs w:val="24"/>
          <w:lang w:val="es-ES_tradnl"/>
        </w:rPr>
      </w:pPr>
      <w:r>
        <w:rPr>
          <w:rStyle w:val="81"/>
          <w:rFonts w:ascii="Times New Roman" w:hAnsi="Times New Roman" w:cs="Times New Roman"/>
          <w:b/>
          <w:bCs/>
          <w:sz w:val="24"/>
          <w:szCs w:val="24"/>
          <w:lang w:val="es-ES_tradnl"/>
        </w:rPr>
        <w:t xml:space="preserve">Kristeva, Julia </w:t>
      </w:r>
      <w:r>
        <w:rPr>
          <w:rStyle w:val="81"/>
          <w:rFonts w:ascii="Times New Roman" w:hAnsi="Times New Roman" w:cs="Times New Roman"/>
          <w:sz w:val="24"/>
          <w:szCs w:val="24"/>
          <w:lang w:val="es-ES_tradnl"/>
        </w:rPr>
        <w:t>(1966-1967):</w:t>
      </w:r>
      <w:r>
        <w:rPr>
          <w:rStyle w:val="81"/>
          <w:rFonts w:ascii="Times New Roman" w:hAnsi="Times New Roman" w:cs="Times New Roman"/>
          <w:i/>
          <w:iCs/>
          <w:sz w:val="24"/>
          <w:szCs w:val="24"/>
          <w:lang w:val="es-ES_tradnl"/>
        </w:rPr>
        <w:t xml:space="preserve"> El Texto de la Novela.</w:t>
      </w:r>
      <w:r>
        <w:rPr>
          <w:rStyle w:val="81"/>
          <w:rFonts w:ascii="Times New Roman" w:hAnsi="Times New Roman" w:cs="Times New Roman"/>
          <w:sz w:val="24"/>
          <w:szCs w:val="24"/>
          <w:lang w:val="es-ES_tradnl"/>
        </w:rPr>
        <w:t xml:space="preserve"> Editorial Lumen. Barcelona</w:t>
      </w:r>
    </w:p>
    <w:p w:rsidR="00112384" w:rsidRDefault="00112384">
      <w:pPr>
        <w:widowControl/>
        <w:tabs>
          <w:tab w:val="left" w:pos="0"/>
          <w:tab w:val="left" w:pos="666"/>
          <w:tab w:val="left" w:pos="1074"/>
        </w:tabs>
        <w:spacing w:line="186" w:lineRule="exact"/>
        <w:jc w:val="both"/>
        <w:rPr>
          <w:rStyle w:val="81"/>
          <w:rFonts w:ascii="Times New Roman" w:hAnsi="Times New Roman" w:cs="Times New Roman"/>
          <w:b/>
          <w:bCs/>
          <w:sz w:val="24"/>
          <w:szCs w:val="24"/>
          <w:lang w:val="es-ES_tradnl"/>
        </w:rPr>
      </w:pPr>
    </w:p>
    <w:p w:rsidR="00112384" w:rsidRPr="007B24B9" w:rsidRDefault="00112384">
      <w:pPr>
        <w:widowControl/>
        <w:tabs>
          <w:tab w:val="left" w:pos="0"/>
          <w:tab w:val="left" w:pos="666"/>
          <w:tab w:val="left" w:pos="1074"/>
        </w:tabs>
        <w:spacing w:line="186" w:lineRule="exact"/>
        <w:jc w:val="both"/>
        <w:rPr>
          <w:rStyle w:val="81"/>
          <w:rFonts w:ascii="Times New Roman" w:hAnsi="Times New Roman" w:cs="Times New Roman"/>
          <w:b/>
          <w:bCs/>
          <w:sz w:val="24"/>
          <w:szCs w:val="24"/>
          <w:lang w:val="fr-FR"/>
        </w:rPr>
      </w:pPr>
      <w:r>
        <w:rPr>
          <w:rStyle w:val="81"/>
          <w:rFonts w:ascii="Times New Roman" w:hAnsi="Times New Roman" w:cs="Times New Roman"/>
          <w:b/>
          <w:bCs/>
          <w:sz w:val="24"/>
          <w:szCs w:val="24"/>
          <w:lang w:val="es-ES_tradnl"/>
        </w:rPr>
        <w:t xml:space="preserve">Kristeva, Julia </w:t>
      </w:r>
      <w:r>
        <w:rPr>
          <w:rStyle w:val="81"/>
          <w:rFonts w:ascii="Times New Roman" w:hAnsi="Times New Roman" w:cs="Times New Roman"/>
          <w:sz w:val="24"/>
          <w:szCs w:val="24"/>
          <w:lang w:val="es-ES_tradnl"/>
        </w:rPr>
        <w:t>(1969):</w:t>
      </w:r>
      <w:r>
        <w:rPr>
          <w:rStyle w:val="81"/>
          <w:rFonts w:ascii="Times New Roman" w:hAnsi="Times New Roman" w:cs="Times New Roman"/>
          <w:i/>
          <w:iCs/>
          <w:sz w:val="24"/>
          <w:szCs w:val="24"/>
          <w:lang w:val="es-ES_tradnl"/>
        </w:rPr>
        <w:t xml:space="preserve"> Semiótica. Investigaciones para una </w:t>
      </w:r>
      <w:proofErr w:type="spellStart"/>
      <w:r>
        <w:rPr>
          <w:rStyle w:val="81"/>
          <w:rFonts w:ascii="Times New Roman" w:hAnsi="Times New Roman" w:cs="Times New Roman"/>
          <w:i/>
          <w:iCs/>
          <w:sz w:val="24"/>
          <w:szCs w:val="24"/>
          <w:lang w:val="es-ES_tradnl"/>
        </w:rPr>
        <w:t>semanalítica</w:t>
      </w:r>
      <w:proofErr w:type="spellEnd"/>
      <w:r>
        <w:rPr>
          <w:rStyle w:val="81"/>
          <w:rFonts w:ascii="Times New Roman" w:hAnsi="Times New Roman" w:cs="Times New Roman"/>
          <w:sz w:val="24"/>
          <w:szCs w:val="24"/>
          <w:lang w:val="es-ES_tradnl"/>
        </w:rPr>
        <w:t xml:space="preserve"> Ed. Fundamentos. </w:t>
      </w:r>
      <w:r w:rsidRPr="007B24B9">
        <w:rPr>
          <w:rStyle w:val="81"/>
          <w:rFonts w:ascii="Times New Roman" w:hAnsi="Times New Roman" w:cs="Times New Roman"/>
          <w:sz w:val="24"/>
          <w:szCs w:val="24"/>
          <w:lang w:val="fr-FR"/>
        </w:rPr>
        <w:t>Madrid/1978.</w:t>
      </w:r>
    </w:p>
    <w:p w:rsidR="00112384" w:rsidRPr="007B24B9" w:rsidRDefault="00112384">
      <w:pPr>
        <w:widowControl/>
        <w:tabs>
          <w:tab w:val="left" w:pos="0"/>
          <w:tab w:val="left" w:pos="786"/>
          <w:tab w:val="right" w:pos="1194"/>
          <w:tab w:val="right" w:pos="1440"/>
          <w:tab w:val="left" w:pos="2160"/>
          <w:tab w:val="left" w:pos="2880"/>
          <w:tab w:val="left" w:pos="3600"/>
          <w:tab w:val="left" w:pos="4320"/>
          <w:tab w:val="left" w:pos="5040"/>
          <w:tab w:val="left" w:pos="5760"/>
          <w:tab w:val="left" w:pos="6480"/>
          <w:tab w:val="left" w:pos="7200"/>
          <w:tab w:val="left" w:pos="7920"/>
          <w:tab w:val="left" w:pos="8640"/>
        </w:tabs>
        <w:spacing w:line="234" w:lineRule="exact"/>
        <w:jc w:val="both"/>
        <w:rPr>
          <w:b/>
          <w:bCs/>
          <w:lang w:val="fr-FR"/>
        </w:rPr>
      </w:pPr>
    </w:p>
    <w:p w:rsidR="00112384" w:rsidRPr="007B24B9" w:rsidRDefault="00112384">
      <w:pPr>
        <w:widowControl/>
        <w:tabs>
          <w:tab w:val="left" w:pos="0"/>
          <w:tab w:val="left" w:pos="786"/>
          <w:tab w:val="right" w:pos="1194"/>
          <w:tab w:val="right" w:pos="1440"/>
          <w:tab w:val="left" w:pos="2160"/>
          <w:tab w:val="left" w:pos="2880"/>
          <w:tab w:val="left" w:pos="3600"/>
          <w:tab w:val="left" w:pos="4320"/>
          <w:tab w:val="left" w:pos="5040"/>
          <w:tab w:val="left" w:pos="5760"/>
          <w:tab w:val="left" w:pos="6480"/>
          <w:tab w:val="left" w:pos="7200"/>
          <w:tab w:val="left" w:pos="7920"/>
          <w:tab w:val="left" w:pos="8640"/>
        </w:tabs>
        <w:spacing w:line="234" w:lineRule="exact"/>
        <w:jc w:val="both"/>
        <w:rPr>
          <w:b/>
          <w:bCs/>
          <w:lang w:val="fr-FR"/>
        </w:rPr>
        <w:sectPr w:rsidR="00112384" w:rsidRPr="007B24B9">
          <w:type w:val="continuous"/>
          <w:pgSz w:w="12240" w:h="15840"/>
          <w:pgMar w:top="1386" w:right="1473" w:bottom="4260" w:left="1800" w:header="1386" w:footer="4260" w:gutter="0"/>
          <w:cols w:space="720"/>
          <w:noEndnote/>
        </w:sectPr>
      </w:pPr>
    </w:p>
    <w:p w:rsidR="00112384" w:rsidRDefault="00112384">
      <w:pPr>
        <w:widowControl/>
        <w:tabs>
          <w:tab w:val="left" w:pos="0"/>
          <w:tab w:val="left" w:pos="786"/>
          <w:tab w:val="right" w:pos="1194"/>
          <w:tab w:val="right" w:pos="1440"/>
          <w:tab w:val="left" w:pos="2160"/>
          <w:tab w:val="left" w:pos="2880"/>
          <w:tab w:val="left" w:pos="3600"/>
          <w:tab w:val="left" w:pos="4320"/>
          <w:tab w:val="left" w:pos="5040"/>
          <w:tab w:val="left" w:pos="5760"/>
          <w:tab w:val="left" w:pos="6480"/>
          <w:tab w:val="left" w:pos="7200"/>
          <w:tab w:val="left" w:pos="7920"/>
          <w:tab w:val="left" w:pos="8640"/>
        </w:tabs>
        <w:spacing w:line="234" w:lineRule="exact"/>
        <w:jc w:val="both"/>
        <w:rPr>
          <w:rStyle w:val="82"/>
          <w:rFonts w:ascii="Times New Roman" w:hAnsi="Times New Roman" w:cs="Times New Roman"/>
          <w:sz w:val="24"/>
          <w:szCs w:val="24"/>
          <w:lang w:val="es-ES_tradnl"/>
        </w:rPr>
      </w:pPr>
      <w:r w:rsidRPr="007B24B9">
        <w:rPr>
          <w:rStyle w:val="82"/>
          <w:rFonts w:ascii="Times New Roman" w:hAnsi="Times New Roman" w:cs="Times New Roman"/>
          <w:b/>
          <w:bCs/>
          <w:sz w:val="24"/>
          <w:szCs w:val="24"/>
          <w:lang w:val="fr-FR"/>
        </w:rPr>
        <w:lastRenderedPageBreak/>
        <w:t>Kristeva, Julia (1974):</w:t>
      </w:r>
      <w:r w:rsidRPr="007B24B9">
        <w:rPr>
          <w:rStyle w:val="82"/>
          <w:rFonts w:ascii="Times New Roman" w:hAnsi="Times New Roman" w:cs="Times New Roman"/>
          <w:b/>
          <w:bCs/>
          <w:i/>
          <w:iCs/>
          <w:sz w:val="24"/>
          <w:szCs w:val="24"/>
          <w:lang w:val="fr-FR"/>
        </w:rPr>
        <w:t xml:space="preserve"> </w:t>
      </w:r>
      <w:r w:rsidRPr="007B24B9">
        <w:rPr>
          <w:rStyle w:val="82"/>
          <w:rFonts w:ascii="Times New Roman" w:hAnsi="Times New Roman" w:cs="Times New Roman"/>
          <w:i/>
          <w:iCs/>
          <w:sz w:val="24"/>
          <w:szCs w:val="24"/>
          <w:lang w:val="fr-FR"/>
        </w:rPr>
        <w:t xml:space="preserve">La </w:t>
      </w:r>
      <w:proofErr w:type="spellStart"/>
      <w:r w:rsidRPr="007B24B9">
        <w:rPr>
          <w:rStyle w:val="82"/>
          <w:rFonts w:ascii="Times New Roman" w:hAnsi="Times New Roman" w:cs="Times New Roman"/>
          <w:i/>
          <w:iCs/>
          <w:sz w:val="24"/>
          <w:szCs w:val="24"/>
          <w:lang w:val="fr-FR"/>
        </w:rPr>
        <w:t>Revolution</w:t>
      </w:r>
      <w:proofErr w:type="spellEnd"/>
      <w:r w:rsidRPr="007B24B9">
        <w:rPr>
          <w:rStyle w:val="82"/>
          <w:rFonts w:ascii="Times New Roman" w:hAnsi="Times New Roman" w:cs="Times New Roman"/>
          <w:i/>
          <w:iCs/>
          <w:sz w:val="24"/>
          <w:szCs w:val="24"/>
          <w:lang w:val="fr-FR"/>
        </w:rPr>
        <w:t xml:space="preserve"> de langage poétique</w:t>
      </w:r>
      <w:r w:rsidRPr="007B24B9">
        <w:rPr>
          <w:rStyle w:val="82"/>
          <w:rFonts w:ascii="Times New Roman" w:hAnsi="Times New Roman" w:cs="Times New Roman"/>
          <w:sz w:val="24"/>
          <w:szCs w:val="24"/>
          <w:lang w:val="fr-FR"/>
        </w:rPr>
        <w:t xml:space="preserve">. Ed. Du Seuil. </w:t>
      </w:r>
      <w:r>
        <w:rPr>
          <w:rStyle w:val="82"/>
          <w:rFonts w:ascii="Times New Roman" w:hAnsi="Times New Roman" w:cs="Times New Roman"/>
          <w:sz w:val="24"/>
          <w:szCs w:val="24"/>
          <w:lang w:val="es-ES_tradnl"/>
        </w:rPr>
        <w:t>París</w:t>
      </w:r>
    </w:p>
    <w:p w:rsidR="00112384" w:rsidRDefault="00112384">
      <w:pPr>
        <w:widowControl/>
        <w:tabs>
          <w:tab w:val="left" w:pos="0"/>
          <w:tab w:val="left" w:pos="1386"/>
          <w:tab w:val="left" w:pos="1800"/>
        </w:tabs>
        <w:spacing w:line="348" w:lineRule="exact"/>
        <w:jc w:val="both"/>
        <w:rPr>
          <w:rStyle w:val="82"/>
          <w:rFonts w:ascii="Times New Roman" w:hAnsi="Times New Roman" w:cs="Times New Roman"/>
          <w:sz w:val="24"/>
          <w:szCs w:val="24"/>
          <w:lang w:val="es-ES_tradnl"/>
        </w:rPr>
      </w:pPr>
      <w:r>
        <w:rPr>
          <w:rStyle w:val="82"/>
          <w:rFonts w:ascii="Times New Roman" w:hAnsi="Times New Roman" w:cs="Times New Roman"/>
          <w:b/>
          <w:bCs/>
          <w:sz w:val="24"/>
          <w:szCs w:val="24"/>
          <w:lang w:val="es-ES_tradnl"/>
        </w:rPr>
        <w:t xml:space="preserve">Kristeva, Julia </w:t>
      </w:r>
      <w:r>
        <w:rPr>
          <w:rStyle w:val="82"/>
          <w:rFonts w:ascii="Times New Roman" w:hAnsi="Times New Roman" w:cs="Times New Roman"/>
          <w:sz w:val="24"/>
          <w:szCs w:val="24"/>
          <w:lang w:val="es-ES_tradnl"/>
        </w:rPr>
        <w:t>(1974)</w:t>
      </w:r>
      <w:proofErr w:type="gramStart"/>
      <w:r>
        <w:rPr>
          <w:rStyle w:val="82"/>
          <w:rFonts w:ascii="Times New Roman" w:hAnsi="Times New Roman" w:cs="Times New Roman"/>
          <w:sz w:val="24"/>
          <w:szCs w:val="24"/>
          <w:lang w:val="es-ES_tradnl"/>
        </w:rPr>
        <w:t>:</w:t>
      </w:r>
      <w:r>
        <w:rPr>
          <w:rStyle w:val="82"/>
          <w:rFonts w:ascii="Times New Roman" w:hAnsi="Times New Roman" w:cs="Times New Roman"/>
          <w:i/>
          <w:iCs/>
          <w:sz w:val="24"/>
          <w:szCs w:val="24"/>
          <w:lang w:val="es-ES_tradnl"/>
        </w:rPr>
        <w:t xml:space="preserve">  Des</w:t>
      </w:r>
      <w:proofErr w:type="gramEnd"/>
      <w:r>
        <w:rPr>
          <w:rStyle w:val="82"/>
          <w:rFonts w:ascii="Times New Roman" w:hAnsi="Times New Roman" w:cs="Times New Roman"/>
          <w:i/>
          <w:iCs/>
          <w:sz w:val="24"/>
          <w:szCs w:val="24"/>
          <w:lang w:val="es-ES_tradnl"/>
        </w:rPr>
        <w:t xml:space="preserve"> </w:t>
      </w:r>
      <w:proofErr w:type="spellStart"/>
      <w:r>
        <w:rPr>
          <w:rStyle w:val="82"/>
          <w:rFonts w:ascii="Times New Roman" w:hAnsi="Times New Roman" w:cs="Times New Roman"/>
          <w:i/>
          <w:iCs/>
          <w:sz w:val="24"/>
          <w:szCs w:val="24"/>
          <w:lang w:val="es-ES_tradnl"/>
        </w:rPr>
        <w:t>chinoise</w:t>
      </w:r>
      <w:r>
        <w:rPr>
          <w:rStyle w:val="82"/>
          <w:rFonts w:ascii="Times New Roman" w:hAnsi="Times New Roman" w:cs="Times New Roman"/>
          <w:sz w:val="24"/>
          <w:szCs w:val="24"/>
          <w:lang w:val="es-ES_tradnl"/>
        </w:rPr>
        <w:t>s</w:t>
      </w:r>
      <w:proofErr w:type="spellEnd"/>
      <w:r>
        <w:rPr>
          <w:rStyle w:val="82"/>
          <w:rFonts w:ascii="Times New Roman" w:hAnsi="Times New Roman" w:cs="Times New Roman"/>
          <w:sz w:val="24"/>
          <w:szCs w:val="24"/>
          <w:lang w:val="es-ES_tradnl"/>
        </w:rPr>
        <w:t xml:space="preserve">. Ed. des </w:t>
      </w:r>
      <w:proofErr w:type="spellStart"/>
      <w:r>
        <w:rPr>
          <w:rStyle w:val="82"/>
          <w:rFonts w:ascii="Times New Roman" w:hAnsi="Times New Roman" w:cs="Times New Roman"/>
          <w:sz w:val="24"/>
          <w:szCs w:val="24"/>
          <w:lang w:val="es-ES_tradnl"/>
        </w:rPr>
        <w:t>Femmes</w:t>
      </w:r>
      <w:proofErr w:type="spellEnd"/>
      <w:r>
        <w:rPr>
          <w:rStyle w:val="82"/>
          <w:rFonts w:ascii="Times New Roman" w:hAnsi="Times New Roman" w:cs="Times New Roman"/>
          <w:sz w:val="24"/>
          <w:szCs w:val="24"/>
          <w:lang w:val="es-ES_tradnl"/>
        </w:rPr>
        <w:t>. París/1974</w:t>
      </w:r>
    </w:p>
    <w:p w:rsidR="00112384" w:rsidRDefault="00112384">
      <w:pPr>
        <w:widowControl/>
        <w:tabs>
          <w:tab w:val="left" w:pos="0"/>
          <w:tab w:val="left" w:pos="1392"/>
          <w:tab w:val="left" w:pos="1440"/>
          <w:tab w:val="left" w:pos="2160"/>
          <w:tab w:val="left" w:pos="2880"/>
          <w:tab w:val="left" w:pos="3600"/>
          <w:tab w:val="left" w:pos="4320"/>
          <w:tab w:val="left" w:pos="5040"/>
          <w:tab w:val="left" w:pos="5760"/>
          <w:tab w:val="left" w:pos="6480"/>
          <w:tab w:val="left" w:pos="7200"/>
          <w:tab w:val="left" w:pos="7920"/>
          <w:tab w:val="left" w:pos="8640"/>
        </w:tabs>
        <w:spacing w:line="96" w:lineRule="exact"/>
        <w:jc w:val="both"/>
        <w:rPr>
          <w:lang w:val="es-ES_tradnl"/>
        </w:rPr>
      </w:pPr>
    </w:p>
    <w:p w:rsidR="00112384" w:rsidRDefault="00112384">
      <w:pPr>
        <w:widowControl/>
        <w:tabs>
          <w:tab w:val="left" w:pos="0"/>
          <w:tab w:val="left" w:pos="672"/>
          <w:tab w:val="left" w:pos="1080"/>
        </w:tabs>
        <w:spacing w:line="186" w:lineRule="exact"/>
        <w:jc w:val="both"/>
        <w:rPr>
          <w:rStyle w:val="83"/>
          <w:rFonts w:ascii="Times New Roman" w:hAnsi="Times New Roman" w:cs="Times New Roman"/>
          <w:sz w:val="24"/>
          <w:szCs w:val="24"/>
          <w:lang w:val="es-ES_tradnl"/>
        </w:rPr>
      </w:pPr>
      <w:r>
        <w:rPr>
          <w:rStyle w:val="83"/>
          <w:rFonts w:ascii="Times New Roman" w:hAnsi="Times New Roman" w:cs="Times New Roman"/>
          <w:b/>
          <w:bCs/>
          <w:sz w:val="24"/>
          <w:szCs w:val="24"/>
          <w:lang w:val="es-ES_tradnl"/>
        </w:rPr>
        <w:t xml:space="preserve">Kristeva, Julia y otros </w:t>
      </w:r>
      <w:r>
        <w:rPr>
          <w:rStyle w:val="83"/>
          <w:rFonts w:ascii="Times New Roman" w:hAnsi="Times New Roman" w:cs="Times New Roman"/>
          <w:sz w:val="24"/>
          <w:szCs w:val="24"/>
          <w:lang w:val="es-ES_tradnl"/>
        </w:rPr>
        <w:t xml:space="preserve">(1975): </w:t>
      </w:r>
      <w:r>
        <w:rPr>
          <w:rStyle w:val="83"/>
          <w:rFonts w:ascii="Times New Roman" w:hAnsi="Times New Roman" w:cs="Times New Roman"/>
          <w:i/>
          <w:iCs/>
          <w:sz w:val="24"/>
          <w:szCs w:val="24"/>
          <w:lang w:val="es-ES_tradnl"/>
        </w:rPr>
        <w:t>Psicoanálisis y semiótic</w:t>
      </w:r>
      <w:r>
        <w:rPr>
          <w:rStyle w:val="83"/>
          <w:rFonts w:ascii="Times New Roman" w:hAnsi="Times New Roman" w:cs="Times New Roman"/>
          <w:i/>
          <w:iCs/>
          <w:sz w:val="24"/>
          <w:szCs w:val="24"/>
          <w:u w:val="single"/>
          <w:lang w:val="es-ES_tradnl"/>
        </w:rPr>
        <w:t>a.</w:t>
      </w:r>
      <w:r>
        <w:rPr>
          <w:rStyle w:val="83"/>
          <w:rFonts w:ascii="Times New Roman" w:hAnsi="Times New Roman" w:cs="Times New Roman"/>
          <w:sz w:val="24"/>
          <w:szCs w:val="24"/>
          <w:lang w:val="es-ES_tradnl"/>
        </w:rPr>
        <w:t xml:space="preserve"> Ed. Gedisa. Barcelona</w:t>
      </w:r>
    </w:p>
    <w:p w:rsidR="00112384" w:rsidRDefault="00112384">
      <w:pPr>
        <w:widowControl/>
        <w:tabs>
          <w:tab w:val="left" w:pos="0"/>
          <w:tab w:val="left" w:pos="672"/>
          <w:tab w:val="left" w:pos="1080"/>
        </w:tabs>
        <w:spacing w:line="186" w:lineRule="exact"/>
        <w:jc w:val="both"/>
        <w:rPr>
          <w:rStyle w:val="83"/>
          <w:rFonts w:ascii="Times New Roman" w:hAnsi="Times New Roman" w:cs="Times New Roman"/>
          <w:sz w:val="24"/>
          <w:szCs w:val="24"/>
          <w:lang w:val="es-ES_tradnl"/>
        </w:rPr>
      </w:pPr>
    </w:p>
    <w:p w:rsidR="00112384" w:rsidRPr="007B24B9" w:rsidRDefault="00112384">
      <w:pPr>
        <w:widowControl/>
        <w:tabs>
          <w:tab w:val="left" w:pos="0"/>
          <w:tab w:val="left" w:pos="1392"/>
          <w:tab w:val="left" w:pos="1800"/>
          <w:tab w:val="right" w:pos="5502"/>
        </w:tabs>
        <w:spacing w:line="234" w:lineRule="exact"/>
        <w:jc w:val="both"/>
        <w:rPr>
          <w:rStyle w:val="84"/>
          <w:rFonts w:ascii="Times New Roman" w:hAnsi="Times New Roman" w:cs="Times New Roman"/>
          <w:sz w:val="24"/>
          <w:szCs w:val="24"/>
          <w:lang w:val="fr-FR"/>
        </w:rPr>
      </w:pPr>
      <w:r w:rsidRPr="00AF05ED">
        <w:rPr>
          <w:rStyle w:val="84"/>
          <w:rFonts w:ascii="Times New Roman" w:hAnsi="Times New Roman" w:cs="Times New Roman"/>
          <w:b/>
          <w:bCs/>
          <w:sz w:val="24"/>
          <w:szCs w:val="24"/>
          <w:lang w:val="fr-FR"/>
        </w:rPr>
        <w:t xml:space="preserve">Kristeva, Julia y otros </w:t>
      </w:r>
      <w:r w:rsidRPr="00AF05ED">
        <w:rPr>
          <w:rStyle w:val="84"/>
          <w:rFonts w:ascii="Times New Roman" w:hAnsi="Times New Roman" w:cs="Times New Roman"/>
          <w:sz w:val="24"/>
          <w:szCs w:val="24"/>
          <w:lang w:val="fr-FR"/>
        </w:rPr>
        <w:t xml:space="preserve">(1975) </w:t>
      </w:r>
      <w:r w:rsidRPr="00AF05ED">
        <w:rPr>
          <w:rStyle w:val="84"/>
          <w:rFonts w:ascii="Times New Roman" w:hAnsi="Times New Roman" w:cs="Times New Roman"/>
          <w:i/>
          <w:iCs/>
          <w:sz w:val="24"/>
          <w:szCs w:val="24"/>
          <w:lang w:val="fr-FR"/>
        </w:rPr>
        <w:t>La traversée des signes</w:t>
      </w:r>
      <w:r w:rsidRPr="00AF05ED">
        <w:rPr>
          <w:rStyle w:val="84"/>
          <w:rFonts w:ascii="Times New Roman" w:hAnsi="Times New Roman" w:cs="Times New Roman"/>
          <w:sz w:val="24"/>
          <w:szCs w:val="24"/>
          <w:u w:val="single"/>
          <w:lang w:val="fr-FR"/>
        </w:rPr>
        <w:t>.</w:t>
      </w:r>
      <w:r w:rsidRPr="00AF05ED">
        <w:rPr>
          <w:rStyle w:val="84"/>
          <w:rFonts w:ascii="Times New Roman" w:hAnsi="Times New Roman" w:cs="Times New Roman"/>
          <w:sz w:val="24"/>
          <w:szCs w:val="24"/>
          <w:lang w:val="fr-FR"/>
        </w:rPr>
        <w:t xml:space="preserve"> </w:t>
      </w:r>
      <w:r w:rsidRPr="007B24B9">
        <w:rPr>
          <w:rStyle w:val="84"/>
          <w:rFonts w:ascii="Times New Roman" w:hAnsi="Times New Roman" w:cs="Times New Roman"/>
          <w:sz w:val="24"/>
          <w:szCs w:val="24"/>
          <w:lang w:val="fr-FR"/>
        </w:rPr>
        <w:t>Ed. du Seuil, Paris</w:t>
      </w:r>
      <w:proofErr w:type="gramStart"/>
      <w:r w:rsidRPr="007B24B9">
        <w:rPr>
          <w:rStyle w:val="84"/>
          <w:rFonts w:ascii="Times New Roman" w:hAnsi="Times New Roman" w:cs="Times New Roman"/>
          <w:sz w:val="24"/>
          <w:szCs w:val="24"/>
          <w:lang w:val="fr-FR"/>
        </w:rPr>
        <w:t>..</w:t>
      </w:r>
      <w:proofErr w:type="gramEnd"/>
    </w:p>
    <w:p w:rsidR="00112384" w:rsidRPr="007B24B9" w:rsidRDefault="00112384">
      <w:pPr>
        <w:widowControl/>
        <w:tabs>
          <w:tab w:val="left" w:pos="0"/>
          <w:tab w:val="left" w:pos="1284"/>
          <w:tab w:val="left" w:pos="1332"/>
          <w:tab w:val="left" w:pos="1692"/>
          <w:tab w:val="left" w:pos="1746"/>
          <w:tab w:val="left" w:pos="1896"/>
          <w:tab w:val="left" w:pos="2304"/>
        </w:tabs>
        <w:spacing w:line="468" w:lineRule="exact"/>
        <w:jc w:val="both"/>
        <w:rPr>
          <w:rStyle w:val="86"/>
          <w:rFonts w:ascii="Times New Roman" w:hAnsi="Times New Roman" w:cs="Times New Roman"/>
          <w:sz w:val="24"/>
          <w:szCs w:val="24"/>
          <w:lang w:val="fr-FR"/>
        </w:rPr>
      </w:pPr>
      <w:r w:rsidRPr="007B24B9">
        <w:rPr>
          <w:rStyle w:val="86"/>
          <w:rFonts w:ascii="Times New Roman" w:hAnsi="Times New Roman" w:cs="Times New Roman"/>
          <w:b/>
          <w:bCs/>
          <w:sz w:val="24"/>
          <w:szCs w:val="24"/>
          <w:lang w:val="fr-FR"/>
        </w:rPr>
        <w:lastRenderedPageBreak/>
        <w:t xml:space="preserve">Kristeva, Julia </w:t>
      </w:r>
      <w:r w:rsidRPr="007B24B9">
        <w:rPr>
          <w:rStyle w:val="86"/>
          <w:rFonts w:ascii="Times New Roman" w:hAnsi="Times New Roman" w:cs="Times New Roman"/>
          <w:sz w:val="24"/>
          <w:szCs w:val="24"/>
          <w:lang w:val="fr-FR"/>
        </w:rPr>
        <w:t>(1977):</w:t>
      </w:r>
      <w:r w:rsidRPr="007B24B9">
        <w:rPr>
          <w:rStyle w:val="86"/>
          <w:rFonts w:ascii="Times New Roman" w:hAnsi="Times New Roman" w:cs="Times New Roman"/>
          <w:i/>
          <w:iCs/>
          <w:sz w:val="24"/>
          <w:szCs w:val="24"/>
          <w:lang w:val="fr-FR"/>
        </w:rPr>
        <w:t xml:space="preserve"> Polylogue</w:t>
      </w:r>
      <w:r w:rsidRPr="007B24B9">
        <w:rPr>
          <w:rStyle w:val="86"/>
          <w:rFonts w:ascii="Times New Roman" w:hAnsi="Times New Roman" w:cs="Times New Roman"/>
          <w:sz w:val="24"/>
          <w:szCs w:val="24"/>
          <w:u w:val="single"/>
          <w:lang w:val="fr-FR"/>
        </w:rPr>
        <w:t>.</w:t>
      </w:r>
      <w:r w:rsidRPr="007B24B9">
        <w:rPr>
          <w:rStyle w:val="86"/>
          <w:rFonts w:ascii="Times New Roman" w:hAnsi="Times New Roman" w:cs="Times New Roman"/>
          <w:sz w:val="24"/>
          <w:szCs w:val="24"/>
          <w:lang w:val="fr-FR"/>
        </w:rPr>
        <w:t xml:space="preserve"> Ed. </w:t>
      </w:r>
      <w:proofErr w:type="gramStart"/>
      <w:r w:rsidRPr="007B24B9">
        <w:rPr>
          <w:rStyle w:val="86"/>
          <w:rFonts w:ascii="Times New Roman" w:hAnsi="Times New Roman" w:cs="Times New Roman"/>
          <w:sz w:val="24"/>
          <w:szCs w:val="24"/>
          <w:lang w:val="fr-FR"/>
        </w:rPr>
        <w:t>du</w:t>
      </w:r>
      <w:proofErr w:type="gramEnd"/>
      <w:r w:rsidRPr="007B24B9">
        <w:rPr>
          <w:rStyle w:val="86"/>
          <w:rFonts w:ascii="Times New Roman" w:hAnsi="Times New Roman" w:cs="Times New Roman"/>
          <w:sz w:val="24"/>
          <w:szCs w:val="24"/>
          <w:lang w:val="fr-FR"/>
        </w:rPr>
        <w:t xml:space="preserve"> Seuil. </w:t>
      </w:r>
      <w:proofErr w:type="spellStart"/>
      <w:r w:rsidRPr="007B24B9">
        <w:rPr>
          <w:rStyle w:val="86"/>
          <w:rFonts w:ascii="Times New Roman" w:hAnsi="Times New Roman" w:cs="Times New Roman"/>
          <w:sz w:val="24"/>
          <w:szCs w:val="24"/>
          <w:lang w:val="fr-FR"/>
        </w:rPr>
        <w:t>París</w:t>
      </w:r>
      <w:proofErr w:type="spellEnd"/>
      <w:r w:rsidRPr="007B24B9">
        <w:rPr>
          <w:rStyle w:val="86"/>
          <w:rFonts w:ascii="Times New Roman" w:hAnsi="Times New Roman" w:cs="Times New Roman"/>
          <w:sz w:val="24"/>
          <w:szCs w:val="24"/>
          <w:lang w:val="fr-FR"/>
        </w:rPr>
        <w:t>/1977</w:t>
      </w:r>
    </w:p>
    <w:p w:rsidR="00112384" w:rsidRPr="007B24B9" w:rsidRDefault="00112384">
      <w:pPr>
        <w:widowControl/>
        <w:tabs>
          <w:tab w:val="left" w:pos="0"/>
          <w:tab w:val="left" w:pos="774"/>
          <w:tab w:val="left" w:pos="1440"/>
          <w:tab w:val="left" w:pos="2160"/>
          <w:tab w:val="left" w:pos="2880"/>
          <w:tab w:val="left" w:pos="3600"/>
          <w:tab w:val="left" w:pos="4320"/>
          <w:tab w:val="left" w:pos="5040"/>
          <w:tab w:val="left" w:pos="5760"/>
          <w:tab w:val="left" w:pos="6480"/>
          <w:tab w:val="left" w:pos="7200"/>
          <w:tab w:val="left" w:pos="7920"/>
          <w:tab w:val="left" w:pos="8640"/>
        </w:tabs>
        <w:spacing w:line="96" w:lineRule="exact"/>
        <w:jc w:val="both"/>
        <w:rPr>
          <w:lang w:val="fr-FR"/>
        </w:rPr>
      </w:pPr>
      <w:r w:rsidRPr="00AF05ED">
        <w:rPr>
          <w:rStyle w:val="86"/>
          <w:rFonts w:ascii="Times New Roman" w:hAnsi="Times New Roman" w:cs="Times New Roman"/>
          <w:b/>
          <w:bCs/>
          <w:sz w:val="24"/>
          <w:szCs w:val="24"/>
          <w:lang w:val="es-MX"/>
        </w:rPr>
        <w:t>Kristeva, Julia y otros</w:t>
      </w:r>
      <w:r w:rsidRPr="00AF05ED">
        <w:rPr>
          <w:rStyle w:val="86"/>
          <w:rFonts w:ascii="Times New Roman" w:hAnsi="Times New Roman" w:cs="Times New Roman"/>
          <w:sz w:val="24"/>
          <w:szCs w:val="24"/>
          <w:lang w:val="es-MX"/>
        </w:rPr>
        <w:t xml:space="preserve"> (1979): </w:t>
      </w:r>
      <w:r w:rsidRPr="00AF05ED">
        <w:rPr>
          <w:rStyle w:val="86"/>
          <w:rFonts w:ascii="Times New Roman" w:hAnsi="Times New Roman" w:cs="Times New Roman"/>
          <w:i/>
          <w:iCs/>
          <w:sz w:val="24"/>
          <w:szCs w:val="24"/>
          <w:lang w:val="es-MX"/>
        </w:rPr>
        <w:t>Folle Vérité.</w:t>
      </w:r>
      <w:r w:rsidRPr="00AF05ED">
        <w:rPr>
          <w:rStyle w:val="86"/>
          <w:rFonts w:ascii="Times New Roman" w:hAnsi="Times New Roman" w:cs="Times New Roman"/>
          <w:sz w:val="24"/>
          <w:szCs w:val="24"/>
          <w:lang w:val="es-MX"/>
        </w:rPr>
        <w:t xml:space="preserve"> </w:t>
      </w:r>
      <w:r w:rsidRPr="007B24B9">
        <w:rPr>
          <w:rStyle w:val="86"/>
          <w:rFonts w:ascii="Times New Roman" w:hAnsi="Times New Roman" w:cs="Times New Roman"/>
          <w:sz w:val="24"/>
          <w:szCs w:val="24"/>
          <w:lang w:val="fr-FR"/>
        </w:rPr>
        <w:t xml:space="preserve">Ed. </w:t>
      </w:r>
      <w:proofErr w:type="gramStart"/>
      <w:r w:rsidRPr="007B24B9">
        <w:rPr>
          <w:rStyle w:val="86"/>
          <w:rFonts w:ascii="Times New Roman" w:hAnsi="Times New Roman" w:cs="Times New Roman"/>
          <w:sz w:val="24"/>
          <w:szCs w:val="24"/>
          <w:lang w:val="fr-FR"/>
        </w:rPr>
        <w:t>du</w:t>
      </w:r>
      <w:proofErr w:type="gramEnd"/>
      <w:r w:rsidRPr="007B24B9">
        <w:rPr>
          <w:rStyle w:val="86"/>
          <w:rFonts w:ascii="Times New Roman" w:hAnsi="Times New Roman" w:cs="Times New Roman"/>
          <w:sz w:val="24"/>
          <w:szCs w:val="24"/>
          <w:lang w:val="fr-FR"/>
        </w:rPr>
        <w:t xml:space="preserve"> Seuil. </w:t>
      </w:r>
      <w:proofErr w:type="spellStart"/>
      <w:r w:rsidRPr="007B24B9">
        <w:rPr>
          <w:rStyle w:val="86"/>
          <w:rFonts w:ascii="Times New Roman" w:hAnsi="Times New Roman" w:cs="Times New Roman"/>
          <w:sz w:val="24"/>
          <w:szCs w:val="24"/>
          <w:lang w:val="fr-FR"/>
        </w:rPr>
        <w:t>París</w:t>
      </w:r>
      <w:proofErr w:type="spellEnd"/>
      <w:r w:rsidRPr="007B24B9">
        <w:rPr>
          <w:rStyle w:val="86"/>
          <w:rFonts w:ascii="Times New Roman" w:hAnsi="Times New Roman" w:cs="Times New Roman"/>
          <w:sz w:val="24"/>
          <w:szCs w:val="24"/>
          <w:lang w:val="fr-FR"/>
        </w:rPr>
        <w:t>/1980.</w:t>
      </w:r>
    </w:p>
    <w:p w:rsidR="00112384" w:rsidRPr="007B24B9" w:rsidRDefault="00112384">
      <w:pPr>
        <w:widowControl/>
        <w:tabs>
          <w:tab w:val="left" w:pos="0"/>
          <w:tab w:val="left" w:pos="1284"/>
          <w:tab w:val="left" w:pos="1332"/>
          <w:tab w:val="left" w:pos="1692"/>
          <w:tab w:val="left" w:pos="1746"/>
          <w:tab w:val="left" w:pos="1896"/>
          <w:tab w:val="left" w:pos="2304"/>
        </w:tabs>
        <w:spacing w:line="468" w:lineRule="exact"/>
        <w:jc w:val="both"/>
        <w:rPr>
          <w:rStyle w:val="86"/>
          <w:rFonts w:ascii="Times New Roman" w:hAnsi="Times New Roman" w:cs="Times New Roman"/>
          <w:sz w:val="24"/>
          <w:szCs w:val="24"/>
          <w:lang w:val="fr-FR"/>
        </w:rPr>
      </w:pPr>
      <w:r w:rsidRPr="007B24B9">
        <w:rPr>
          <w:b/>
          <w:bCs/>
          <w:lang w:val="fr-FR"/>
        </w:rPr>
        <w:t>Kristeva, Julia</w:t>
      </w:r>
      <w:r w:rsidRPr="007B24B9">
        <w:rPr>
          <w:lang w:val="fr-FR"/>
        </w:rPr>
        <w:t xml:space="preserve"> (1980):</w:t>
      </w:r>
      <w:r w:rsidRPr="007B24B9">
        <w:rPr>
          <w:i/>
          <w:iCs/>
          <w:lang w:val="fr-FR"/>
        </w:rPr>
        <w:t xml:space="preserve"> Pouvoirs de L'Horreur.</w:t>
      </w:r>
      <w:r w:rsidRPr="007B24B9">
        <w:rPr>
          <w:lang w:val="fr-FR"/>
        </w:rPr>
        <w:t xml:space="preserve"> Ed. </w:t>
      </w:r>
      <w:proofErr w:type="gramStart"/>
      <w:r w:rsidRPr="007B24B9">
        <w:rPr>
          <w:lang w:val="fr-FR"/>
        </w:rPr>
        <w:t>du</w:t>
      </w:r>
      <w:proofErr w:type="gramEnd"/>
      <w:r w:rsidRPr="007B24B9">
        <w:rPr>
          <w:lang w:val="fr-FR"/>
        </w:rPr>
        <w:t xml:space="preserve"> Seuil. </w:t>
      </w:r>
      <w:proofErr w:type="spellStart"/>
      <w:r w:rsidRPr="007B24B9">
        <w:rPr>
          <w:lang w:val="fr-FR"/>
        </w:rPr>
        <w:t>París</w:t>
      </w:r>
      <w:proofErr w:type="spellEnd"/>
      <w:r w:rsidRPr="007B24B9">
        <w:rPr>
          <w:lang w:val="fr-FR"/>
        </w:rPr>
        <w:t>/1980</w:t>
      </w:r>
    </w:p>
    <w:p w:rsidR="00112384" w:rsidRPr="007B24B9" w:rsidRDefault="00112384">
      <w:pPr>
        <w:widowControl/>
        <w:tabs>
          <w:tab w:val="left" w:pos="0"/>
          <w:tab w:val="left" w:pos="1284"/>
          <w:tab w:val="left" w:pos="1332"/>
          <w:tab w:val="left" w:pos="1692"/>
          <w:tab w:val="left" w:pos="1746"/>
          <w:tab w:val="left" w:pos="1896"/>
          <w:tab w:val="left" w:pos="2304"/>
        </w:tabs>
        <w:spacing w:line="468" w:lineRule="exact"/>
        <w:jc w:val="both"/>
        <w:rPr>
          <w:lang w:val="fr-FR"/>
        </w:rPr>
      </w:pPr>
      <w:r w:rsidRPr="007B24B9">
        <w:rPr>
          <w:rStyle w:val="86"/>
          <w:rFonts w:ascii="Times New Roman" w:hAnsi="Times New Roman" w:cs="Times New Roman"/>
          <w:b/>
          <w:bCs/>
          <w:sz w:val="24"/>
          <w:szCs w:val="24"/>
          <w:lang w:val="fr-FR"/>
        </w:rPr>
        <w:t>Kristeva, Julia</w:t>
      </w:r>
      <w:r w:rsidRPr="007B24B9">
        <w:rPr>
          <w:rStyle w:val="86"/>
          <w:rFonts w:ascii="Times New Roman" w:hAnsi="Times New Roman" w:cs="Times New Roman"/>
          <w:sz w:val="24"/>
          <w:szCs w:val="24"/>
          <w:lang w:val="fr-FR"/>
        </w:rPr>
        <w:t xml:space="preserve"> (1981): </w:t>
      </w:r>
      <w:r w:rsidRPr="007B24B9">
        <w:rPr>
          <w:rStyle w:val="86"/>
          <w:rFonts w:ascii="Times New Roman" w:hAnsi="Times New Roman" w:cs="Times New Roman"/>
          <w:i/>
          <w:iCs/>
          <w:sz w:val="24"/>
          <w:szCs w:val="24"/>
          <w:lang w:val="fr-FR"/>
        </w:rPr>
        <w:t>Le Langage, cet Inconnu.</w:t>
      </w:r>
      <w:r w:rsidRPr="007B24B9">
        <w:rPr>
          <w:rStyle w:val="86"/>
          <w:rFonts w:ascii="Times New Roman" w:hAnsi="Times New Roman" w:cs="Times New Roman"/>
          <w:sz w:val="24"/>
          <w:szCs w:val="24"/>
          <w:lang w:val="fr-FR"/>
        </w:rPr>
        <w:t xml:space="preserve"> Ed. </w:t>
      </w:r>
      <w:proofErr w:type="gramStart"/>
      <w:r w:rsidRPr="007B24B9">
        <w:rPr>
          <w:rStyle w:val="86"/>
          <w:rFonts w:ascii="Times New Roman" w:hAnsi="Times New Roman" w:cs="Times New Roman"/>
          <w:sz w:val="24"/>
          <w:szCs w:val="24"/>
          <w:lang w:val="fr-FR"/>
        </w:rPr>
        <w:t>du</w:t>
      </w:r>
      <w:proofErr w:type="gramEnd"/>
      <w:r w:rsidRPr="007B24B9">
        <w:rPr>
          <w:rStyle w:val="86"/>
          <w:rFonts w:ascii="Times New Roman" w:hAnsi="Times New Roman" w:cs="Times New Roman"/>
          <w:sz w:val="24"/>
          <w:szCs w:val="24"/>
          <w:lang w:val="fr-FR"/>
        </w:rPr>
        <w:t xml:space="preserve"> Seuil </w:t>
      </w:r>
      <w:proofErr w:type="spellStart"/>
      <w:r w:rsidRPr="007B24B9">
        <w:rPr>
          <w:rStyle w:val="86"/>
          <w:rFonts w:ascii="Times New Roman" w:hAnsi="Times New Roman" w:cs="Times New Roman"/>
          <w:sz w:val="24"/>
          <w:szCs w:val="24"/>
          <w:lang w:val="fr-FR"/>
        </w:rPr>
        <w:t>París</w:t>
      </w:r>
      <w:proofErr w:type="spellEnd"/>
      <w:r w:rsidRPr="007B24B9">
        <w:rPr>
          <w:rStyle w:val="86"/>
          <w:rFonts w:ascii="Times New Roman" w:hAnsi="Times New Roman" w:cs="Times New Roman"/>
          <w:sz w:val="24"/>
          <w:szCs w:val="24"/>
          <w:lang w:val="fr-FR"/>
        </w:rPr>
        <w:t>/198</w:t>
      </w:r>
    </w:p>
    <w:p w:rsidR="00112384" w:rsidRDefault="00112384">
      <w:pPr>
        <w:widowControl/>
        <w:tabs>
          <w:tab w:val="left" w:pos="0"/>
          <w:tab w:val="left" w:pos="1284"/>
          <w:tab w:val="left" w:pos="1332"/>
          <w:tab w:val="left" w:pos="1692"/>
          <w:tab w:val="left" w:pos="1746"/>
          <w:tab w:val="left" w:pos="1896"/>
          <w:tab w:val="left" w:pos="2304"/>
        </w:tabs>
        <w:spacing w:line="468" w:lineRule="exact"/>
        <w:jc w:val="both"/>
        <w:rPr>
          <w:lang w:val="es-ES_tradnl"/>
        </w:rPr>
      </w:pPr>
      <w:r w:rsidRPr="007B24B9">
        <w:rPr>
          <w:b/>
          <w:bCs/>
          <w:lang w:val="fr-FR"/>
        </w:rPr>
        <w:t>Kristeva, Julia</w:t>
      </w:r>
      <w:r w:rsidRPr="007B24B9">
        <w:rPr>
          <w:lang w:val="fr-FR"/>
        </w:rPr>
        <w:t xml:space="preserve"> (1983): </w:t>
      </w:r>
      <w:r w:rsidRPr="007B24B9">
        <w:rPr>
          <w:i/>
          <w:iCs/>
          <w:lang w:val="fr-FR"/>
        </w:rPr>
        <w:t>Histories d'</w:t>
      </w:r>
      <w:proofErr w:type="spellStart"/>
      <w:r w:rsidRPr="007B24B9">
        <w:rPr>
          <w:i/>
          <w:iCs/>
          <w:lang w:val="fr-FR"/>
        </w:rPr>
        <w:t>amour.</w:t>
      </w:r>
      <w:r w:rsidRPr="007B24B9">
        <w:rPr>
          <w:lang w:val="fr-FR"/>
        </w:rPr>
        <w:t>Ed</w:t>
      </w:r>
      <w:proofErr w:type="spellEnd"/>
      <w:r w:rsidRPr="007B24B9">
        <w:rPr>
          <w:lang w:val="fr-FR"/>
        </w:rPr>
        <w:t xml:space="preserve"> </w:t>
      </w:r>
      <w:proofErr w:type="spellStart"/>
      <w:r w:rsidRPr="007B24B9">
        <w:rPr>
          <w:lang w:val="fr-FR"/>
        </w:rPr>
        <w:t>Deonel</w:t>
      </w:r>
      <w:proofErr w:type="spellEnd"/>
      <w:r w:rsidRPr="007B24B9">
        <w:rPr>
          <w:lang w:val="fr-FR"/>
        </w:rPr>
        <w:t xml:space="preserve">. </w:t>
      </w:r>
      <w:r>
        <w:rPr>
          <w:lang w:val="es-ES_tradnl"/>
        </w:rPr>
        <w:t>París/1983.</w:t>
      </w:r>
    </w:p>
    <w:p w:rsidR="00112384" w:rsidRDefault="00112384">
      <w:pPr>
        <w:widowControl/>
        <w:tabs>
          <w:tab w:val="left" w:pos="0"/>
          <w:tab w:val="left" w:pos="1392"/>
          <w:tab w:val="left" w:pos="1800"/>
        </w:tabs>
        <w:spacing w:line="246" w:lineRule="exact"/>
        <w:jc w:val="both"/>
        <w:rPr>
          <w:rStyle w:val="87"/>
          <w:rFonts w:ascii="Times New Roman" w:hAnsi="Times New Roman" w:cs="Times New Roman"/>
          <w:sz w:val="24"/>
          <w:szCs w:val="24"/>
          <w:lang w:val="es-ES_tradnl"/>
        </w:rPr>
      </w:pPr>
      <w:r>
        <w:rPr>
          <w:rStyle w:val="87"/>
          <w:rFonts w:ascii="Times New Roman" w:hAnsi="Times New Roman" w:cs="Times New Roman"/>
          <w:b/>
          <w:bCs/>
          <w:sz w:val="24"/>
          <w:szCs w:val="24"/>
          <w:lang w:val="es-ES_tradnl"/>
        </w:rPr>
        <w:t>Kristeva, Julia y otros</w:t>
      </w:r>
      <w:r>
        <w:rPr>
          <w:rStyle w:val="87"/>
          <w:rFonts w:ascii="Times New Roman" w:hAnsi="Times New Roman" w:cs="Times New Roman"/>
          <w:sz w:val="24"/>
          <w:szCs w:val="24"/>
          <w:lang w:val="es-ES_tradnl"/>
        </w:rPr>
        <w:t xml:space="preserve"> (1984):</w:t>
      </w:r>
      <w:r>
        <w:rPr>
          <w:rStyle w:val="87"/>
          <w:rFonts w:ascii="Times New Roman" w:hAnsi="Times New Roman" w:cs="Times New Roman"/>
          <w:i/>
          <w:iCs/>
          <w:sz w:val="24"/>
          <w:szCs w:val="24"/>
          <w:lang w:val="es-ES_tradnl"/>
        </w:rPr>
        <w:t xml:space="preserve"> (El) Trabajo de la </w:t>
      </w:r>
      <w:proofErr w:type="spellStart"/>
      <w:r>
        <w:rPr>
          <w:rStyle w:val="87"/>
          <w:rFonts w:ascii="Times New Roman" w:hAnsi="Times New Roman" w:cs="Times New Roman"/>
          <w:i/>
          <w:iCs/>
          <w:sz w:val="24"/>
          <w:szCs w:val="24"/>
          <w:lang w:val="es-ES_tradnl"/>
        </w:rPr>
        <w:t>Metáfora</w:t>
      </w:r>
      <w:r>
        <w:rPr>
          <w:rStyle w:val="87"/>
          <w:rFonts w:ascii="Times New Roman" w:hAnsi="Times New Roman" w:cs="Times New Roman"/>
          <w:sz w:val="24"/>
          <w:szCs w:val="24"/>
          <w:lang w:val="es-ES_tradnl"/>
        </w:rPr>
        <w:t>.Ed</w:t>
      </w:r>
      <w:proofErr w:type="spellEnd"/>
      <w:r>
        <w:rPr>
          <w:rStyle w:val="87"/>
          <w:rFonts w:ascii="Times New Roman" w:hAnsi="Times New Roman" w:cs="Times New Roman"/>
          <w:sz w:val="24"/>
          <w:szCs w:val="24"/>
          <w:lang w:val="es-ES_tradnl"/>
        </w:rPr>
        <w:t>. Gedisa. Barcelona/1985.</w:t>
      </w:r>
    </w:p>
    <w:p w:rsidR="00112384" w:rsidRPr="007B24B9" w:rsidRDefault="00112384">
      <w:pPr>
        <w:widowControl/>
        <w:tabs>
          <w:tab w:val="left" w:pos="0"/>
          <w:tab w:val="left" w:pos="666"/>
          <w:tab w:val="left" w:pos="1080"/>
        </w:tabs>
        <w:spacing w:line="390" w:lineRule="exact"/>
        <w:jc w:val="both"/>
        <w:rPr>
          <w:rStyle w:val="88"/>
          <w:rFonts w:ascii="Times New Roman" w:hAnsi="Times New Roman" w:cs="Times New Roman"/>
          <w:sz w:val="24"/>
          <w:szCs w:val="24"/>
          <w:lang w:val="fr-FR"/>
        </w:rPr>
      </w:pPr>
      <w:r>
        <w:rPr>
          <w:rStyle w:val="88"/>
          <w:rFonts w:ascii="Times New Roman" w:hAnsi="Times New Roman" w:cs="Times New Roman"/>
          <w:b/>
          <w:bCs/>
          <w:sz w:val="24"/>
          <w:szCs w:val="24"/>
          <w:lang w:val="es-ES_tradnl"/>
        </w:rPr>
        <w:t>Kristeva, Julia</w:t>
      </w:r>
      <w:r>
        <w:rPr>
          <w:rStyle w:val="88"/>
          <w:rFonts w:ascii="Times New Roman" w:hAnsi="Times New Roman" w:cs="Times New Roman"/>
          <w:sz w:val="24"/>
          <w:szCs w:val="24"/>
          <w:lang w:val="es-ES_tradnl"/>
        </w:rPr>
        <w:t xml:space="preserve"> (1985): </w:t>
      </w:r>
      <w:r>
        <w:rPr>
          <w:rStyle w:val="88"/>
          <w:rFonts w:ascii="Times New Roman" w:hAnsi="Times New Roman" w:cs="Times New Roman"/>
          <w:i/>
          <w:iCs/>
          <w:sz w:val="24"/>
          <w:szCs w:val="24"/>
          <w:lang w:val="es-ES_tradnl"/>
        </w:rPr>
        <w:t xml:space="preserve">A1 comienzo era </w:t>
      </w:r>
      <w:proofErr w:type="spellStart"/>
      <w:r>
        <w:rPr>
          <w:rStyle w:val="88"/>
          <w:rFonts w:ascii="Times New Roman" w:hAnsi="Times New Roman" w:cs="Times New Roman"/>
          <w:i/>
          <w:iCs/>
          <w:sz w:val="24"/>
          <w:szCs w:val="24"/>
          <w:lang w:val="es-ES_tradnl"/>
        </w:rPr>
        <w:t>eL</w:t>
      </w:r>
      <w:proofErr w:type="spellEnd"/>
      <w:r>
        <w:rPr>
          <w:rStyle w:val="88"/>
          <w:rFonts w:ascii="Times New Roman" w:hAnsi="Times New Roman" w:cs="Times New Roman"/>
          <w:i/>
          <w:iCs/>
          <w:sz w:val="24"/>
          <w:szCs w:val="24"/>
          <w:lang w:val="es-ES_tradnl"/>
        </w:rPr>
        <w:t xml:space="preserve"> amor</w:t>
      </w:r>
      <w:r>
        <w:rPr>
          <w:rStyle w:val="88"/>
          <w:rFonts w:ascii="Times New Roman" w:hAnsi="Times New Roman" w:cs="Times New Roman"/>
          <w:sz w:val="24"/>
          <w:szCs w:val="24"/>
          <w:lang w:val="es-ES_tradnl"/>
        </w:rPr>
        <w:t xml:space="preserve">. Ed. Gedisa. </w:t>
      </w:r>
      <w:r w:rsidRPr="007B24B9">
        <w:rPr>
          <w:rStyle w:val="88"/>
          <w:rFonts w:ascii="Times New Roman" w:hAnsi="Times New Roman" w:cs="Times New Roman"/>
          <w:sz w:val="24"/>
          <w:szCs w:val="24"/>
          <w:lang w:val="fr-FR"/>
        </w:rPr>
        <w:t>Buenos Aires/1986</w:t>
      </w:r>
    </w:p>
    <w:p w:rsidR="00112384" w:rsidRPr="007B24B9" w:rsidRDefault="00112384">
      <w:pPr>
        <w:widowControl/>
        <w:tabs>
          <w:tab w:val="left" w:pos="0"/>
          <w:tab w:val="left" w:pos="666"/>
          <w:tab w:val="left" w:pos="1080"/>
        </w:tabs>
        <w:spacing w:line="390" w:lineRule="exact"/>
        <w:jc w:val="both"/>
        <w:rPr>
          <w:rStyle w:val="88"/>
          <w:rFonts w:ascii="Times New Roman" w:hAnsi="Times New Roman" w:cs="Times New Roman"/>
          <w:sz w:val="24"/>
          <w:szCs w:val="24"/>
          <w:lang w:val="fr-FR"/>
        </w:rPr>
      </w:pPr>
      <w:r w:rsidRPr="007B24B9">
        <w:rPr>
          <w:rStyle w:val="88"/>
          <w:rFonts w:ascii="Times New Roman" w:hAnsi="Times New Roman" w:cs="Times New Roman"/>
          <w:b/>
          <w:bCs/>
          <w:sz w:val="24"/>
          <w:szCs w:val="24"/>
          <w:lang w:val="fr-FR"/>
        </w:rPr>
        <w:t>Lévi-Strauss, Claude</w:t>
      </w:r>
      <w:r w:rsidRPr="007B24B9">
        <w:rPr>
          <w:rStyle w:val="88"/>
          <w:rFonts w:ascii="Times New Roman" w:hAnsi="Times New Roman" w:cs="Times New Roman"/>
          <w:sz w:val="24"/>
          <w:szCs w:val="24"/>
          <w:lang w:val="fr-FR"/>
        </w:rPr>
        <w:t xml:space="preserve"> (1950): "Introduction a L'</w:t>
      </w:r>
      <w:proofErr w:type="spellStart"/>
      <w:r w:rsidRPr="007B24B9">
        <w:rPr>
          <w:rStyle w:val="88"/>
          <w:rFonts w:ascii="Times New Roman" w:hAnsi="Times New Roman" w:cs="Times New Roman"/>
          <w:sz w:val="24"/>
          <w:szCs w:val="24"/>
          <w:lang w:val="fr-FR"/>
        </w:rPr>
        <w:t>oevre</w:t>
      </w:r>
      <w:proofErr w:type="spellEnd"/>
      <w:r w:rsidRPr="007B24B9">
        <w:rPr>
          <w:rStyle w:val="88"/>
          <w:rFonts w:ascii="Times New Roman" w:hAnsi="Times New Roman" w:cs="Times New Roman"/>
          <w:sz w:val="24"/>
          <w:szCs w:val="24"/>
          <w:lang w:val="fr-FR"/>
        </w:rPr>
        <w:t xml:space="preserve"> de Marcel Mauss", en</w:t>
      </w:r>
    </w:p>
    <w:p w:rsidR="00112384" w:rsidRPr="007B24B9" w:rsidRDefault="00112384">
      <w:pPr>
        <w:widowControl/>
        <w:tabs>
          <w:tab w:val="left" w:pos="0"/>
          <w:tab w:val="left" w:pos="666"/>
          <w:tab w:val="left" w:pos="1080"/>
        </w:tabs>
        <w:spacing w:line="390" w:lineRule="exact"/>
        <w:jc w:val="both"/>
        <w:rPr>
          <w:rStyle w:val="88"/>
          <w:rFonts w:ascii="Times New Roman" w:hAnsi="Times New Roman" w:cs="Times New Roman"/>
          <w:sz w:val="24"/>
          <w:szCs w:val="24"/>
          <w:lang w:val="it-IT"/>
        </w:rPr>
      </w:pPr>
      <w:r w:rsidRPr="007B24B9">
        <w:rPr>
          <w:rStyle w:val="88"/>
          <w:rFonts w:ascii="Times New Roman" w:hAnsi="Times New Roman" w:cs="Times New Roman"/>
          <w:i/>
          <w:iCs/>
          <w:sz w:val="24"/>
          <w:szCs w:val="24"/>
          <w:lang w:val="fr-FR"/>
        </w:rPr>
        <w:t>Sociologie et anthropologie</w:t>
      </w:r>
      <w:r w:rsidRPr="007B24B9">
        <w:rPr>
          <w:rStyle w:val="88"/>
          <w:rFonts w:ascii="Times New Roman" w:hAnsi="Times New Roman" w:cs="Times New Roman"/>
          <w:sz w:val="24"/>
          <w:szCs w:val="24"/>
          <w:lang w:val="fr-FR"/>
        </w:rPr>
        <w:t xml:space="preserve">, de Marcel Mauss. </w:t>
      </w:r>
      <w:r w:rsidRPr="007B24B9">
        <w:rPr>
          <w:rStyle w:val="88"/>
          <w:rFonts w:ascii="Times New Roman" w:hAnsi="Times New Roman" w:cs="Times New Roman"/>
          <w:sz w:val="24"/>
          <w:szCs w:val="24"/>
          <w:lang w:val="it-IT"/>
        </w:rPr>
        <w:t>Ed P.U.F. París/1973.</w:t>
      </w:r>
    </w:p>
    <w:p w:rsidR="00112384" w:rsidRDefault="00112384">
      <w:pPr>
        <w:widowControl/>
        <w:tabs>
          <w:tab w:val="left" w:pos="0"/>
          <w:tab w:val="left" w:pos="666"/>
          <w:tab w:val="left" w:pos="1080"/>
        </w:tabs>
        <w:spacing w:line="390" w:lineRule="exact"/>
        <w:jc w:val="both"/>
        <w:rPr>
          <w:rStyle w:val="88"/>
          <w:rFonts w:ascii="Times New Roman" w:hAnsi="Times New Roman" w:cs="Times New Roman"/>
          <w:sz w:val="24"/>
          <w:szCs w:val="24"/>
          <w:lang w:val="es-ES_tradnl"/>
        </w:rPr>
      </w:pPr>
      <w:r>
        <w:rPr>
          <w:rStyle w:val="88"/>
          <w:rFonts w:ascii="Times New Roman" w:hAnsi="Times New Roman" w:cs="Times New Roman"/>
          <w:b/>
          <w:bCs/>
          <w:sz w:val="24"/>
          <w:szCs w:val="24"/>
          <w:lang w:val="es-ES_tradnl"/>
        </w:rPr>
        <w:t>Lévi-Strauss, Claude</w:t>
      </w:r>
      <w:r>
        <w:rPr>
          <w:rStyle w:val="88"/>
          <w:rFonts w:ascii="Times New Roman" w:hAnsi="Times New Roman" w:cs="Times New Roman"/>
          <w:sz w:val="24"/>
          <w:szCs w:val="24"/>
          <w:lang w:val="es-ES_tradnl"/>
        </w:rPr>
        <w:t xml:space="preserve"> (1958): </w:t>
      </w:r>
      <w:proofErr w:type="spellStart"/>
      <w:r>
        <w:rPr>
          <w:rStyle w:val="88"/>
          <w:rFonts w:ascii="Times New Roman" w:hAnsi="Times New Roman" w:cs="Times New Roman"/>
          <w:i/>
          <w:iCs/>
          <w:sz w:val="24"/>
          <w:szCs w:val="24"/>
          <w:lang w:val="es-ES_tradnl"/>
        </w:rPr>
        <w:t>AntropoIogía</w:t>
      </w:r>
      <w:proofErr w:type="spellEnd"/>
      <w:r>
        <w:rPr>
          <w:rStyle w:val="88"/>
          <w:rFonts w:ascii="Times New Roman" w:hAnsi="Times New Roman" w:cs="Times New Roman"/>
          <w:i/>
          <w:iCs/>
          <w:sz w:val="24"/>
          <w:szCs w:val="24"/>
          <w:lang w:val="es-ES_tradnl"/>
        </w:rPr>
        <w:t xml:space="preserve"> Estructural</w:t>
      </w:r>
      <w:r>
        <w:rPr>
          <w:rStyle w:val="88"/>
          <w:rFonts w:ascii="Times New Roman" w:hAnsi="Times New Roman" w:cs="Times New Roman"/>
          <w:sz w:val="24"/>
          <w:szCs w:val="24"/>
          <w:lang w:val="es-ES_tradnl"/>
        </w:rPr>
        <w:t xml:space="preserve">. Ed. </w:t>
      </w:r>
      <w:proofErr w:type="spellStart"/>
      <w:r>
        <w:rPr>
          <w:rStyle w:val="88"/>
          <w:rFonts w:ascii="Times New Roman" w:hAnsi="Times New Roman" w:cs="Times New Roman"/>
          <w:sz w:val="24"/>
          <w:szCs w:val="24"/>
          <w:lang w:val="es-ES_tradnl"/>
        </w:rPr>
        <w:t>Eudeba</w:t>
      </w:r>
      <w:proofErr w:type="spellEnd"/>
      <w:r>
        <w:rPr>
          <w:rStyle w:val="88"/>
          <w:rFonts w:ascii="Times New Roman" w:hAnsi="Times New Roman" w:cs="Times New Roman"/>
          <w:sz w:val="24"/>
          <w:szCs w:val="24"/>
          <w:lang w:val="es-ES_tradnl"/>
        </w:rPr>
        <w:t>. Buenos</w:t>
      </w:r>
    </w:p>
    <w:p w:rsidR="00112384" w:rsidRDefault="00112384">
      <w:pPr>
        <w:widowControl/>
        <w:tabs>
          <w:tab w:val="left" w:pos="6444"/>
        </w:tabs>
        <w:jc w:val="both"/>
        <w:rPr>
          <w:rStyle w:val="80"/>
          <w:rFonts w:ascii="Times New Roman" w:hAnsi="Times New Roman" w:cs="Times New Roman"/>
          <w:sz w:val="24"/>
          <w:szCs w:val="24"/>
          <w:lang w:val="es-ES_tradnl"/>
        </w:rPr>
      </w:pPr>
      <w:r>
        <w:rPr>
          <w:rStyle w:val="89"/>
          <w:rFonts w:ascii="Times New Roman" w:hAnsi="Times New Roman" w:cs="Times New Roman"/>
          <w:b/>
          <w:bCs/>
          <w:sz w:val="24"/>
          <w:szCs w:val="24"/>
          <w:lang w:val="es-ES_tradnl"/>
        </w:rPr>
        <w:t>Lévi-Strauss, Claude</w:t>
      </w:r>
      <w:r>
        <w:rPr>
          <w:rStyle w:val="89"/>
          <w:rFonts w:ascii="Times New Roman" w:hAnsi="Times New Roman" w:cs="Times New Roman"/>
          <w:sz w:val="24"/>
          <w:szCs w:val="24"/>
          <w:lang w:val="es-ES_tradnl"/>
        </w:rPr>
        <w:t xml:space="preserve"> (1960): </w:t>
      </w:r>
      <w:r>
        <w:rPr>
          <w:rStyle w:val="89"/>
          <w:rFonts w:ascii="Times New Roman" w:hAnsi="Times New Roman" w:cs="Times New Roman"/>
          <w:i/>
          <w:iCs/>
          <w:sz w:val="24"/>
          <w:szCs w:val="24"/>
          <w:lang w:val="es-ES_tradnl"/>
        </w:rPr>
        <w:t>Elogio de la Antropología</w:t>
      </w:r>
      <w:r>
        <w:rPr>
          <w:rStyle w:val="89"/>
          <w:rFonts w:ascii="Times New Roman" w:hAnsi="Times New Roman" w:cs="Times New Roman"/>
          <w:sz w:val="24"/>
          <w:szCs w:val="24"/>
          <w:lang w:val="es-ES_tradnl"/>
        </w:rPr>
        <w:t xml:space="preserve"> Ed. Pasado y Presente. Córdoba/1968.</w:t>
      </w:r>
    </w:p>
    <w:p w:rsidR="00112384" w:rsidRDefault="00112384">
      <w:pPr>
        <w:widowControl/>
        <w:tabs>
          <w:tab w:val="left" w:pos="0"/>
          <w:tab w:val="left" w:pos="138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lang w:val="es-ES_tradnl"/>
        </w:rPr>
      </w:pPr>
    </w:p>
    <w:p w:rsidR="00112384" w:rsidRDefault="00112384">
      <w:pPr>
        <w:widowControl/>
        <w:tabs>
          <w:tab w:val="left" w:pos="0"/>
          <w:tab w:val="left" w:pos="684"/>
          <w:tab w:val="left" w:pos="732"/>
          <w:tab w:val="left" w:pos="1092"/>
          <w:tab w:val="left" w:pos="1146"/>
          <w:tab w:val="left" w:pos="1302"/>
          <w:tab w:val="left" w:pos="1716"/>
        </w:tabs>
        <w:spacing w:line="186" w:lineRule="exact"/>
        <w:jc w:val="both"/>
        <w:rPr>
          <w:rStyle w:val="92"/>
          <w:rFonts w:ascii="Times New Roman" w:hAnsi="Times New Roman" w:cs="Times New Roman"/>
          <w:sz w:val="24"/>
          <w:szCs w:val="24"/>
          <w:lang w:val="es-ES_tradnl"/>
        </w:rPr>
      </w:pPr>
      <w:r>
        <w:rPr>
          <w:rStyle w:val="92"/>
          <w:rFonts w:ascii="Times New Roman" w:hAnsi="Times New Roman" w:cs="Times New Roman"/>
          <w:b/>
          <w:bCs/>
          <w:sz w:val="24"/>
          <w:szCs w:val="24"/>
          <w:lang w:val="es-ES_tradnl"/>
        </w:rPr>
        <w:t>Lévi-Strauss, Claude</w:t>
      </w:r>
      <w:r>
        <w:rPr>
          <w:rStyle w:val="92"/>
          <w:rFonts w:ascii="Times New Roman" w:hAnsi="Times New Roman" w:cs="Times New Roman"/>
          <w:sz w:val="24"/>
          <w:szCs w:val="24"/>
          <w:lang w:val="es-ES_tradnl"/>
        </w:rPr>
        <w:t xml:space="preserve"> (1962): </w:t>
      </w:r>
      <w:r>
        <w:rPr>
          <w:rStyle w:val="92"/>
          <w:rFonts w:ascii="Times New Roman" w:hAnsi="Times New Roman" w:cs="Times New Roman"/>
          <w:i/>
          <w:iCs/>
          <w:sz w:val="24"/>
          <w:szCs w:val="24"/>
          <w:lang w:val="es-ES_tradnl"/>
        </w:rPr>
        <w:t>E1 Totemismo en la Actualidad</w:t>
      </w:r>
      <w:r>
        <w:rPr>
          <w:rStyle w:val="92"/>
          <w:rFonts w:ascii="Times New Roman" w:hAnsi="Times New Roman" w:cs="Times New Roman"/>
          <w:sz w:val="24"/>
          <w:szCs w:val="24"/>
          <w:lang w:val="es-ES_tradnl"/>
        </w:rPr>
        <w:t>. Ed. Fondo de</w:t>
      </w:r>
    </w:p>
    <w:p w:rsidR="00112384" w:rsidRDefault="00112384">
      <w:pPr>
        <w:widowControl/>
        <w:tabs>
          <w:tab w:val="left" w:pos="0"/>
          <w:tab w:val="left" w:pos="786"/>
          <w:tab w:val="left" w:pos="834"/>
          <w:tab w:val="left" w:pos="1404"/>
          <w:tab w:val="left" w:pos="1440"/>
          <w:tab w:val="left" w:pos="2160"/>
          <w:tab w:val="left" w:pos="2880"/>
          <w:tab w:val="left" w:pos="3600"/>
          <w:tab w:val="left" w:pos="4320"/>
          <w:tab w:val="left" w:pos="5040"/>
          <w:tab w:val="left" w:pos="5760"/>
          <w:tab w:val="left" w:pos="6480"/>
          <w:tab w:val="left" w:pos="7200"/>
          <w:tab w:val="left" w:pos="7920"/>
          <w:tab w:val="left" w:pos="8640"/>
        </w:tabs>
        <w:spacing w:line="18" w:lineRule="exact"/>
        <w:jc w:val="both"/>
        <w:rPr>
          <w:lang w:val="es-ES_tradnl"/>
        </w:rPr>
      </w:pPr>
    </w:p>
    <w:p w:rsidR="00112384" w:rsidRDefault="00112384">
      <w:pPr>
        <w:widowControl/>
        <w:tabs>
          <w:tab w:val="left" w:pos="0"/>
          <w:tab w:val="left" w:pos="1392"/>
          <w:tab w:val="left" w:pos="1440"/>
          <w:tab w:val="left" w:pos="2160"/>
          <w:tab w:val="left" w:pos="2880"/>
          <w:tab w:val="left" w:pos="3600"/>
          <w:tab w:val="left" w:pos="4320"/>
          <w:tab w:val="left" w:pos="5040"/>
          <w:tab w:val="left" w:pos="5760"/>
          <w:tab w:val="left" w:pos="6480"/>
          <w:tab w:val="left" w:pos="7200"/>
          <w:tab w:val="left" w:pos="7920"/>
          <w:tab w:val="left" w:pos="8640"/>
        </w:tabs>
        <w:spacing w:line="96" w:lineRule="exact"/>
        <w:jc w:val="both"/>
        <w:rPr>
          <w:lang w:val="es-ES_tradnl"/>
        </w:rPr>
      </w:pPr>
    </w:p>
    <w:p w:rsidR="00112384" w:rsidRDefault="00112384">
      <w:pPr>
        <w:widowControl/>
        <w:tabs>
          <w:tab w:val="left" w:pos="0"/>
          <w:tab w:val="left" w:pos="1392"/>
          <w:tab w:val="left" w:pos="1440"/>
          <w:tab w:val="left" w:pos="2160"/>
          <w:tab w:val="left" w:pos="2880"/>
          <w:tab w:val="left" w:pos="3600"/>
          <w:tab w:val="left" w:pos="4320"/>
          <w:tab w:val="left" w:pos="5040"/>
          <w:tab w:val="left" w:pos="5760"/>
          <w:tab w:val="left" w:pos="6480"/>
          <w:tab w:val="left" w:pos="7200"/>
          <w:tab w:val="left" w:pos="7920"/>
          <w:tab w:val="left" w:pos="8640"/>
        </w:tabs>
        <w:spacing w:line="96" w:lineRule="exact"/>
        <w:jc w:val="both"/>
        <w:rPr>
          <w:lang w:val="es-ES_tradnl"/>
        </w:rPr>
      </w:pPr>
      <w:r>
        <w:rPr>
          <w:rStyle w:val="97"/>
          <w:rFonts w:ascii="Times New Roman" w:hAnsi="Times New Roman" w:cs="Times New Roman"/>
          <w:b/>
          <w:bCs/>
          <w:sz w:val="24"/>
          <w:szCs w:val="24"/>
          <w:lang w:val="es-ES_tradnl"/>
        </w:rPr>
        <w:t>Lévi-Strauss, Claude</w:t>
      </w:r>
      <w:r>
        <w:rPr>
          <w:rStyle w:val="97"/>
          <w:rFonts w:ascii="Times New Roman" w:hAnsi="Times New Roman" w:cs="Times New Roman"/>
          <w:sz w:val="24"/>
          <w:szCs w:val="24"/>
          <w:lang w:val="es-ES_tradnl"/>
        </w:rPr>
        <w:t xml:space="preserve"> (1962):</w:t>
      </w:r>
      <w:r>
        <w:rPr>
          <w:rStyle w:val="97"/>
          <w:rFonts w:ascii="Times New Roman" w:hAnsi="Times New Roman" w:cs="Times New Roman"/>
          <w:i/>
          <w:iCs/>
          <w:sz w:val="24"/>
          <w:szCs w:val="24"/>
          <w:lang w:val="es-ES_tradnl"/>
        </w:rPr>
        <w:t xml:space="preserve"> El Pensamiento Salvaje</w:t>
      </w:r>
      <w:r>
        <w:rPr>
          <w:rStyle w:val="97"/>
          <w:rFonts w:ascii="Times New Roman" w:hAnsi="Times New Roman" w:cs="Times New Roman"/>
          <w:sz w:val="24"/>
          <w:szCs w:val="24"/>
          <w:lang w:val="es-ES_tradnl"/>
        </w:rPr>
        <w:t xml:space="preserve">  Ed. Fondo de Cultura Económica. </w:t>
      </w:r>
      <w:proofErr w:type="spellStart"/>
      <w:r>
        <w:rPr>
          <w:rStyle w:val="97"/>
          <w:rFonts w:ascii="Times New Roman" w:hAnsi="Times New Roman" w:cs="Times New Roman"/>
          <w:sz w:val="24"/>
          <w:szCs w:val="24"/>
          <w:lang w:val="es-ES_tradnl"/>
        </w:rPr>
        <w:t>Mexico</w:t>
      </w:r>
      <w:proofErr w:type="spellEnd"/>
      <w:r>
        <w:rPr>
          <w:rStyle w:val="97"/>
          <w:rFonts w:ascii="Times New Roman" w:hAnsi="Times New Roman" w:cs="Times New Roman"/>
          <w:sz w:val="24"/>
          <w:szCs w:val="24"/>
          <w:lang w:val="es-ES_tradnl"/>
        </w:rPr>
        <w:t>/1964.</w:t>
      </w:r>
    </w:p>
    <w:p w:rsidR="00112384" w:rsidRDefault="00112384">
      <w:pPr>
        <w:widowControl/>
        <w:tabs>
          <w:tab w:val="left" w:pos="0"/>
          <w:tab w:val="left" w:pos="1392"/>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exact"/>
        <w:jc w:val="both"/>
        <w:rPr>
          <w:lang w:val="es-ES_tradnl"/>
        </w:rPr>
      </w:pPr>
      <w:r>
        <w:rPr>
          <w:rStyle w:val="98"/>
          <w:rFonts w:ascii="Times New Roman" w:hAnsi="Times New Roman" w:cs="Times New Roman"/>
          <w:b/>
          <w:bCs/>
          <w:sz w:val="24"/>
          <w:szCs w:val="24"/>
          <w:lang w:val="es-ES_tradnl"/>
        </w:rPr>
        <w:t>Lévi-Strauss, Claude</w:t>
      </w:r>
      <w:r>
        <w:rPr>
          <w:rStyle w:val="98"/>
          <w:rFonts w:ascii="Times New Roman" w:hAnsi="Times New Roman" w:cs="Times New Roman"/>
          <w:sz w:val="24"/>
          <w:szCs w:val="24"/>
          <w:lang w:val="es-ES_tradnl"/>
        </w:rPr>
        <w:t xml:space="preserve"> (1962):</w:t>
      </w:r>
      <w:r>
        <w:rPr>
          <w:rStyle w:val="98"/>
          <w:rFonts w:ascii="Times New Roman" w:hAnsi="Times New Roman" w:cs="Times New Roman"/>
          <w:i/>
          <w:iCs/>
          <w:sz w:val="24"/>
          <w:szCs w:val="24"/>
          <w:lang w:val="es-ES_tradnl"/>
        </w:rPr>
        <w:t xml:space="preserve"> Los gatos de Baudelaire</w:t>
      </w:r>
      <w:r>
        <w:rPr>
          <w:rStyle w:val="98"/>
          <w:rFonts w:ascii="Times New Roman" w:hAnsi="Times New Roman" w:cs="Times New Roman"/>
          <w:sz w:val="24"/>
          <w:szCs w:val="24"/>
          <w:lang w:val="es-ES_tradnl"/>
        </w:rPr>
        <w:t xml:space="preserve">. </w:t>
      </w:r>
      <w:proofErr w:type="spellStart"/>
      <w:r>
        <w:rPr>
          <w:rStyle w:val="98"/>
          <w:rFonts w:ascii="Times New Roman" w:hAnsi="Times New Roman" w:cs="Times New Roman"/>
          <w:sz w:val="24"/>
          <w:szCs w:val="24"/>
          <w:lang w:val="es-ES_tradnl"/>
        </w:rPr>
        <w:t>Ed</w:t>
      </w:r>
      <w:proofErr w:type="spellEnd"/>
      <w:r>
        <w:rPr>
          <w:rStyle w:val="98"/>
          <w:rFonts w:ascii="Times New Roman" w:hAnsi="Times New Roman" w:cs="Times New Roman"/>
          <w:sz w:val="24"/>
          <w:szCs w:val="24"/>
          <w:lang w:val="es-ES_tradnl"/>
        </w:rPr>
        <w:t xml:space="preserve"> Signos. Buenos Aires/1970.</w:t>
      </w:r>
    </w:p>
    <w:p w:rsidR="00112384" w:rsidRPr="000669DF" w:rsidRDefault="00112384">
      <w:pPr>
        <w:widowControl/>
        <w:tabs>
          <w:tab w:val="left" w:pos="0"/>
          <w:tab w:val="left" w:pos="1392"/>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exact"/>
        <w:jc w:val="both"/>
        <w:rPr>
          <w:lang w:val="fr-FR"/>
        </w:rPr>
      </w:pPr>
      <w:r>
        <w:rPr>
          <w:rStyle w:val="99"/>
          <w:rFonts w:ascii="Times New Roman" w:hAnsi="Times New Roman" w:cs="Times New Roman"/>
          <w:b/>
          <w:bCs/>
          <w:sz w:val="24"/>
          <w:szCs w:val="24"/>
          <w:lang w:val="es-ES_tradnl"/>
        </w:rPr>
        <w:t>Lévi-Strauss, Claude</w:t>
      </w:r>
      <w:r>
        <w:rPr>
          <w:rStyle w:val="99"/>
          <w:rFonts w:ascii="Times New Roman" w:hAnsi="Times New Roman" w:cs="Times New Roman"/>
          <w:sz w:val="24"/>
          <w:szCs w:val="24"/>
          <w:lang w:val="es-ES_tradnl"/>
        </w:rPr>
        <w:t xml:space="preserve"> (1963):</w:t>
      </w:r>
      <w:r>
        <w:rPr>
          <w:rStyle w:val="99"/>
          <w:rFonts w:ascii="Times New Roman" w:hAnsi="Times New Roman" w:cs="Times New Roman"/>
          <w:i/>
          <w:iCs/>
          <w:sz w:val="24"/>
          <w:szCs w:val="24"/>
          <w:lang w:val="es-ES_tradnl"/>
        </w:rPr>
        <w:t xml:space="preserve"> E1 oso y el barbero</w:t>
      </w:r>
      <w:r>
        <w:rPr>
          <w:rStyle w:val="99"/>
          <w:rFonts w:ascii="Times New Roman" w:hAnsi="Times New Roman" w:cs="Times New Roman"/>
          <w:sz w:val="24"/>
          <w:szCs w:val="24"/>
          <w:lang w:val="es-ES_tradnl"/>
        </w:rPr>
        <w:t xml:space="preserve">. </w:t>
      </w:r>
      <w:r w:rsidRPr="000669DF">
        <w:rPr>
          <w:rStyle w:val="99"/>
          <w:rFonts w:ascii="Times New Roman" w:hAnsi="Times New Roman" w:cs="Times New Roman"/>
          <w:sz w:val="24"/>
          <w:szCs w:val="24"/>
          <w:lang w:val="fr-FR"/>
        </w:rPr>
        <w:t>Ed. Anagrama. barcelona/1970</w:t>
      </w:r>
    </w:p>
    <w:p w:rsidR="00112384" w:rsidRDefault="00112384">
      <w:pPr>
        <w:widowControl/>
        <w:tabs>
          <w:tab w:val="left" w:pos="0"/>
          <w:tab w:val="left" w:pos="1386"/>
          <w:tab w:val="left" w:pos="1800"/>
        </w:tabs>
        <w:spacing w:line="240" w:lineRule="exact"/>
        <w:jc w:val="both"/>
        <w:rPr>
          <w:rStyle w:val="100"/>
          <w:rFonts w:ascii="Times New Roman" w:hAnsi="Times New Roman" w:cs="Times New Roman"/>
          <w:sz w:val="24"/>
          <w:szCs w:val="24"/>
          <w:lang w:val="es-ES_tradnl"/>
        </w:rPr>
      </w:pPr>
      <w:r w:rsidRPr="000669DF">
        <w:rPr>
          <w:rStyle w:val="100"/>
          <w:rFonts w:ascii="Times New Roman" w:hAnsi="Times New Roman" w:cs="Times New Roman"/>
          <w:b/>
          <w:bCs/>
          <w:sz w:val="24"/>
          <w:szCs w:val="24"/>
          <w:lang w:val="fr-FR"/>
        </w:rPr>
        <w:t>Lévi-Strauss, Claude</w:t>
      </w:r>
      <w:r w:rsidRPr="000669DF">
        <w:rPr>
          <w:rStyle w:val="100"/>
          <w:rFonts w:ascii="Times New Roman" w:hAnsi="Times New Roman" w:cs="Times New Roman"/>
          <w:sz w:val="24"/>
          <w:szCs w:val="24"/>
          <w:lang w:val="fr-FR"/>
        </w:rPr>
        <w:t xml:space="preserve"> (1963) : "Réponses á quelques questions". </w:t>
      </w:r>
      <w:r>
        <w:rPr>
          <w:rStyle w:val="100"/>
          <w:rFonts w:ascii="Times New Roman" w:hAnsi="Times New Roman" w:cs="Times New Roman"/>
          <w:sz w:val="24"/>
          <w:szCs w:val="24"/>
          <w:lang w:val="es-ES_tradnl"/>
        </w:rPr>
        <w:t>Entrevista realizada por la Revista Esprit XXXI, N</w:t>
      </w:r>
      <w:r>
        <w:rPr>
          <w:rStyle w:val="100"/>
          <w:rFonts w:ascii="Times New Roman" w:hAnsi="Times New Roman" w:cs="Times New Roman"/>
          <w:sz w:val="24"/>
          <w:szCs w:val="24"/>
          <w:lang w:val="es-ES_tradnl"/>
        </w:rPr>
        <w:sym w:font="Symbol" w:char="F0B0"/>
      </w:r>
      <w:r>
        <w:rPr>
          <w:rStyle w:val="100"/>
          <w:rFonts w:ascii="Times New Roman" w:hAnsi="Times New Roman" w:cs="Times New Roman"/>
          <w:sz w:val="24"/>
          <w:szCs w:val="24"/>
          <w:lang w:val="es-ES_tradnl"/>
        </w:rPr>
        <w:t>322/Noviembre/1963. En</w:t>
      </w:r>
      <w:r>
        <w:rPr>
          <w:rStyle w:val="100"/>
          <w:rFonts w:ascii="Times New Roman" w:hAnsi="Times New Roman" w:cs="Times New Roman"/>
          <w:i/>
          <w:iCs/>
          <w:sz w:val="24"/>
          <w:szCs w:val="24"/>
          <w:lang w:val="es-ES_tradnl"/>
        </w:rPr>
        <w:t xml:space="preserve"> "Problemas del Estructuralismo"</w:t>
      </w:r>
      <w:r>
        <w:rPr>
          <w:rStyle w:val="100"/>
          <w:rFonts w:ascii="Times New Roman" w:hAnsi="Times New Roman" w:cs="Times New Roman"/>
          <w:sz w:val="24"/>
          <w:szCs w:val="24"/>
          <w:lang w:val="es-ES_tradnl"/>
        </w:rPr>
        <w:t xml:space="preserve">. Ed. </w:t>
      </w:r>
      <w:proofErr w:type="gramStart"/>
      <w:r>
        <w:rPr>
          <w:rStyle w:val="100"/>
          <w:rFonts w:ascii="Times New Roman" w:hAnsi="Times New Roman" w:cs="Times New Roman"/>
          <w:sz w:val="24"/>
          <w:szCs w:val="24"/>
          <w:lang w:val="es-ES_tradnl"/>
        </w:rPr>
        <w:t>Universitarias</w:t>
      </w:r>
      <w:proofErr w:type="gramEnd"/>
      <w:r>
        <w:rPr>
          <w:rStyle w:val="100"/>
          <w:rFonts w:ascii="Times New Roman" w:hAnsi="Times New Roman" w:cs="Times New Roman"/>
          <w:sz w:val="24"/>
          <w:szCs w:val="24"/>
          <w:lang w:val="es-ES_tradnl"/>
        </w:rPr>
        <w:t xml:space="preserve"> de Córdoba/1961</w:t>
      </w:r>
    </w:p>
    <w:p w:rsidR="00112384" w:rsidRDefault="00112384">
      <w:pPr>
        <w:widowControl/>
        <w:tabs>
          <w:tab w:val="left" w:pos="0"/>
          <w:tab w:val="left" w:pos="1392"/>
          <w:tab w:val="left" w:pos="1440"/>
          <w:tab w:val="left" w:pos="2160"/>
          <w:tab w:val="left" w:pos="2880"/>
          <w:tab w:val="left" w:pos="3600"/>
          <w:tab w:val="left" w:pos="4320"/>
          <w:tab w:val="left" w:pos="5040"/>
          <w:tab w:val="left" w:pos="5760"/>
          <w:tab w:val="left" w:pos="6480"/>
          <w:tab w:val="left" w:pos="7200"/>
          <w:tab w:val="left" w:pos="7920"/>
          <w:tab w:val="left" w:pos="8640"/>
        </w:tabs>
        <w:spacing w:line="96" w:lineRule="exact"/>
        <w:jc w:val="both"/>
        <w:rPr>
          <w:lang w:val="es-ES_tradnl"/>
        </w:rPr>
      </w:pPr>
    </w:p>
    <w:p w:rsidR="00112384" w:rsidRDefault="00112384">
      <w:pPr>
        <w:widowControl/>
        <w:tabs>
          <w:tab w:val="left" w:pos="0"/>
          <w:tab w:val="left" w:pos="1392"/>
          <w:tab w:val="left" w:pos="1800"/>
        </w:tabs>
        <w:spacing w:line="246" w:lineRule="exact"/>
        <w:jc w:val="both"/>
        <w:rPr>
          <w:rStyle w:val="101"/>
          <w:rFonts w:ascii="Times New Roman" w:hAnsi="Times New Roman" w:cs="Times New Roman"/>
          <w:sz w:val="24"/>
          <w:szCs w:val="24"/>
          <w:lang w:val="es-ES_tradnl"/>
        </w:rPr>
      </w:pPr>
      <w:r>
        <w:rPr>
          <w:rStyle w:val="101"/>
          <w:rFonts w:ascii="Times New Roman" w:hAnsi="Times New Roman" w:cs="Times New Roman"/>
          <w:b/>
          <w:bCs/>
          <w:sz w:val="24"/>
          <w:szCs w:val="24"/>
          <w:lang w:val="es-ES_tradnl"/>
        </w:rPr>
        <w:t>Lévi-Strauss, Claude</w:t>
      </w:r>
      <w:r>
        <w:rPr>
          <w:rStyle w:val="101"/>
          <w:rFonts w:ascii="Times New Roman" w:hAnsi="Times New Roman" w:cs="Times New Roman"/>
          <w:sz w:val="24"/>
          <w:szCs w:val="24"/>
          <w:lang w:val="es-ES_tradnl"/>
        </w:rPr>
        <w:t xml:space="preserve"> (1963): "Entrevista", realizada por Paolo </w:t>
      </w:r>
      <w:proofErr w:type="spellStart"/>
      <w:r>
        <w:rPr>
          <w:rStyle w:val="101"/>
          <w:rFonts w:ascii="Times New Roman" w:hAnsi="Times New Roman" w:cs="Times New Roman"/>
          <w:sz w:val="24"/>
          <w:szCs w:val="24"/>
          <w:lang w:val="es-ES_tradnl"/>
        </w:rPr>
        <w:t>Caruso</w:t>
      </w:r>
      <w:proofErr w:type="spellEnd"/>
      <w:r>
        <w:rPr>
          <w:rStyle w:val="101"/>
          <w:rFonts w:ascii="Times New Roman" w:hAnsi="Times New Roman" w:cs="Times New Roman"/>
          <w:sz w:val="24"/>
          <w:szCs w:val="24"/>
          <w:lang w:val="es-ES_tradnl"/>
        </w:rPr>
        <w:t xml:space="preserve"> en Revista </w:t>
      </w:r>
      <w:proofErr w:type="spellStart"/>
      <w:r>
        <w:rPr>
          <w:rStyle w:val="101"/>
          <w:rFonts w:ascii="Times New Roman" w:hAnsi="Times New Roman" w:cs="Times New Roman"/>
          <w:sz w:val="24"/>
          <w:szCs w:val="24"/>
          <w:lang w:val="es-ES_tradnl"/>
        </w:rPr>
        <w:t>Aut-aut</w:t>
      </w:r>
      <w:proofErr w:type="spellEnd"/>
      <w:r>
        <w:rPr>
          <w:rStyle w:val="101"/>
          <w:rFonts w:ascii="Times New Roman" w:hAnsi="Times New Roman" w:cs="Times New Roman"/>
          <w:sz w:val="24"/>
          <w:szCs w:val="24"/>
          <w:lang w:val="es-ES_tradnl"/>
        </w:rPr>
        <w:t xml:space="preserve"> N</w:t>
      </w:r>
      <w:r>
        <w:rPr>
          <w:rStyle w:val="101"/>
          <w:rFonts w:ascii="Times New Roman" w:hAnsi="Times New Roman" w:cs="Times New Roman"/>
          <w:sz w:val="24"/>
          <w:szCs w:val="24"/>
          <w:lang w:val="es-ES_tradnl"/>
        </w:rPr>
        <w:sym w:font="Symbol" w:char="F0B0"/>
      </w:r>
      <w:r>
        <w:rPr>
          <w:rStyle w:val="101"/>
          <w:rFonts w:ascii="Times New Roman" w:hAnsi="Times New Roman" w:cs="Times New Roman"/>
          <w:sz w:val="24"/>
          <w:szCs w:val="24"/>
          <w:lang w:val="es-ES_tradnl"/>
        </w:rPr>
        <w:t xml:space="preserve">771/Septiembre 1963. En </w:t>
      </w:r>
      <w:r>
        <w:rPr>
          <w:rStyle w:val="101"/>
          <w:rFonts w:ascii="Times New Roman" w:hAnsi="Times New Roman" w:cs="Times New Roman"/>
          <w:i/>
          <w:iCs/>
          <w:sz w:val="24"/>
          <w:szCs w:val="24"/>
          <w:lang w:val="es-ES_tradnl"/>
        </w:rPr>
        <w:t xml:space="preserve">"Problemas </w:t>
      </w:r>
      <w:proofErr w:type="spellStart"/>
      <w:r>
        <w:rPr>
          <w:rStyle w:val="101"/>
          <w:rFonts w:ascii="Times New Roman" w:hAnsi="Times New Roman" w:cs="Times New Roman"/>
          <w:i/>
          <w:iCs/>
          <w:sz w:val="24"/>
          <w:szCs w:val="24"/>
          <w:lang w:val="es-ES_tradnl"/>
        </w:rPr>
        <w:t>deL</w:t>
      </w:r>
      <w:proofErr w:type="spellEnd"/>
      <w:r>
        <w:rPr>
          <w:rStyle w:val="101"/>
          <w:rFonts w:ascii="Times New Roman" w:hAnsi="Times New Roman" w:cs="Times New Roman"/>
          <w:i/>
          <w:iCs/>
          <w:sz w:val="24"/>
          <w:szCs w:val="24"/>
          <w:lang w:val="es-ES_tradnl"/>
        </w:rPr>
        <w:t xml:space="preserve"> Estructuralismo</w:t>
      </w:r>
      <w:r>
        <w:rPr>
          <w:rStyle w:val="101"/>
          <w:rFonts w:ascii="Times New Roman" w:hAnsi="Times New Roman" w:cs="Times New Roman"/>
          <w:sz w:val="24"/>
          <w:szCs w:val="24"/>
          <w:lang w:val="es-ES_tradnl"/>
        </w:rPr>
        <w:t>", Op-cit.</w:t>
      </w:r>
    </w:p>
    <w:p w:rsidR="00112384" w:rsidRDefault="00112384">
      <w:pPr>
        <w:widowControl/>
        <w:tabs>
          <w:tab w:val="left" w:pos="0"/>
          <w:tab w:val="left" w:pos="1386"/>
          <w:tab w:val="left" w:pos="1800"/>
        </w:tabs>
        <w:spacing w:line="246" w:lineRule="exact"/>
        <w:jc w:val="both"/>
        <w:rPr>
          <w:rStyle w:val="102"/>
          <w:rFonts w:ascii="Times New Roman" w:hAnsi="Times New Roman" w:cs="Times New Roman"/>
          <w:sz w:val="24"/>
          <w:szCs w:val="24"/>
          <w:lang w:val="es-ES_tradnl"/>
        </w:rPr>
      </w:pPr>
      <w:r>
        <w:rPr>
          <w:rStyle w:val="102"/>
          <w:rFonts w:ascii="Times New Roman" w:hAnsi="Times New Roman" w:cs="Times New Roman"/>
          <w:b/>
          <w:bCs/>
          <w:sz w:val="24"/>
          <w:szCs w:val="24"/>
          <w:lang w:val="es-ES_tradnl"/>
        </w:rPr>
        <w:t xml:space="preserve">Lévi-Strauss, Claude </w:t>
      </w:r>
      <w:r>
        <w:rPr>
          <w:rStyle w:val="102"/>
          <w:rFonts w:ascii="Times New Roman" w:hAnsi="Times New Roman" w:cs="Times New Roman"/>
          <w:sz w:val="24"/>
          <w:szCs w:val="24"/>
          <w:lang w:val="es-ES_tradnl"/>
        </w:rPr>
        <w:t xml:space="preserve">(1964): "El Triángulo Culinario", en Revista </w:t>
      </w:r>
      <w:proofErr w:type="spellStart"/>
      <w:r>
        <w:rPr>
          <w:rStyle w:val="102"/>
          <w:rFonts w:ascii="Times New Roman" w:hAnsi="Times New Roman" w:cs="Times New Roman"/>
          <w:sz w:val="24"/>
          <w:szCs w:val="24"/>
          <w:lang w:val="es-ES_tradnl"/>
        </w:rPr>
        <w:t>Cahier</w:t>
      </w:r>
      <w:proofErr w:type="spellEnd"/>
      <w:r>
        <w:rPr>
          <w:rStyle w:val="102"/>
          <w:rFonts w:ascii="Times New Roman" w:hAnsi="Times New Roman" w:cs="Times New Roman"/>
          <w:sz w:val="24"/>
          <w:szCs w:val="24"/>
          <w:lang w:val="es-ES_tradnl"/>
        </w:rPr>
        <w:t xml:space="preserve"> de </w:t>
      </w:r>
      <w:proofErr w:type="spellStart"/>
      <w:r>
        <w:rPr>
          <w:rStyle w:val="102"/>
          <w:rFonts w:ascii="Times New Roman" w:hAnsi="Times New Roman" w:cs="Times New Roman"/>
          <w:sz w:val="24"/>
          <w:szCs w:val="24"/>
          <w:lang w:val="es-ES_tradnl"/>
        </w:rPr>
        <w:t>Lárc</w:t>
      </w:r>
      <w:proofErr w:type="spellEnd"/>
      <w:r>
        <w:rPr>
          <w:rStyle w:val="102"/>
          <w:rFonts w:ascii="Times New Roman" w:hAnsi="Times New Roman" w:cs="Times New Roman"/>
          <w:sz w:val="24"/>
          <w:szCs w:val="24"/>
          <w:lang w:val="es-ES_tradnl"/>
        </w:rPr>
        <w:t xml:space="preserve"> N</w:t>
      </w:r>
      <w:r>
        <w:rPr>
          <w:rStyle w:val="102"/>
          <w:rFonts w:ascii="Times New Roman" w:hAnsi="Times New Roman" w:cs="Times New Roman"/>
          <w:sz w:val="24"/>
          <w:szCs w:val="24"/>
          <w:lang w:val="es-ES_tradnl"/>
        </w:rPr>
        <w:sym w:font="Symbol" w:char="F0B0"/>
      </w:r>
      <w:r>
        <w:rPr>
          <w:rStyle w:val="102"/>
          <w:rFonts w:ascii="Times New Roman" w:hAnsi="Times New Roman" w:cs="Times New Roman"/>
          <w:sz w:val="24"/>
          <w:szCs w:val="24"/>
          <w:lang w:val="es-ES_tradnl"/>
        </w:rPr>
        <w:t xml:space="preserve">26. </w:t>
      </w:r>
      <w:proofErr w:type="spellStart"/>
      <w:r>
        <w:rPr>
          <w:rStyle w:val="102"/>
          <w:rFonts w:ascii="Times New Roman" w:hAnsi="Times New Roman" w:cs="Times New Roman"/>
          <w:sz w:val="24"/>
          <w:szCs w:val="24"/>
          <w:lang w:val="es-ES_tradnl"/>
        </w:rPr>
        <w:t>Aix</w:t>
      </w:r>
      <w:proofErr w:type="spellEnd"/>
      <w:r>
        <w:rPr>
          <w:rStyle w:val="102"/>
          <w:rFonts w:ascii="Times New Roman" w:hAnsi="Times New Roman" w:cs="Times New Roman"/>
          <w:sz w:val="24"/>
          <w:szCs w:val="24"/>
          <w:lang w:val="es-ES_tradnl"/>
        </w:rPr>
        <w:t xml:space="preserve"> en </w:t>
      </w:r>
      <w:proofErr w:type="spellStart"/>
      <w:r>
        <w:rPr>
          <w:rStyle w:val="102"/>
          <w:rFonts w:ascii="Times New Roman" w:hAnsi="Times New Roman" w:cs="Times New Roman"/>
          <w:sz w:val="24"/>
          <w:szCs w:val="24"/>
          <w:lang w:val="es-ES_tradnl"/>
        </w:rPr>
        <w:t>Provence</w:t>
      </w:r>
      <w:proofErr w:type="spellEnd"/>
      <w:r>
        <w:rPr>
          <w:rStyle w:val="102"/>
          <w:rFonts w:ascii="Times New Roman" w:hAnsi="Times New Roman" w:cs="Times New Roman"/>
          <w:sz w:val="24"/>
          <w:szCs w:val="24"/>
          <w:lang w:val="es-ES_tradnl"/>
        </w:rPr>
        <w:t>, France/1964.</w:t>
      </w:r>
    </w:p>
    <w:p w:rsidR="00112384" w:rsidRDefault="00112384">
      <w:pPr>
        <w:widowControl/>
        <w:tabs>
          <w:tab w:val="left" w:pos="0"/>
          <w:tab w:val="left" w:pos="1386"/>
          <w:tab w:val="left" w:pos="1800"/>
        </w:tabs>
        <w:spacing w:line="246" w:lineRule="exact"/>
        <w:jc w:val="both"/>
        <w:rPr>
          <w:rStyle w:val="103"/>
          <w:rFonts w:ascii="Times New Roman" w:hAnsi="Times New Roman" w:cs="Times New Roman"/>
          <w:sz w:val="24"/>
          <w:szCs w:val="24"/>
          <w:lang w:val="es-ES_tradnl"/>
        </w:rPr>
      </w:pPr>
      <w:r>
        <w:rPr>
          <w:rStyle w:val="103"/>
          <w:rFonts w:ascii="Times New Roman" w:hAnsi="Times New Roman" w:cs="Times New Roman"/>
          <w:b/>
          <w:bCs/>
          <w:sz w:val="24"/>
          <w:szCs w:val="24"/>
          <w:lang w:val="es-ES_tradnl"/>
        </w:rPr>
        <w:t>Lévi-Strauss, Claude</w:t>
      </w:r>
      <w:r>
        <w:rPr>
          <w:rStyle w:val="103"/>
          <w:rFonts w:ascii="Times New Roman" w:hAnsi="Times New Roman" w:cs="Times New Roman"/>
          <w:sz w:val="24"/>
          <w:szCs w:val="24"/>
          <w:lang w:val="es-ES_tradnl"/>
        </w:rPr>
        <w:t xml:space="preserve"> (1964): </w:t>
      </w:r>
      <w:r>
        <w:rPr>
          <w:rStyle w:val="103"/>
          <w:rFonts w:ascii="Times New Roman" w:hAnsi="Times New Roman" w:cs="Times New Roman"/>
          <w:i/>
          <w:iCs/>
          <w:sz w:val="24"/>
          <w:szCs w:val="24"/>
          <w:lang w:val="es-ES_tradnl"/>
        </w:rPr>
        <w:t>Mitológicas I: Lo crudo y lo cocido</w:t>
      </w:r>
      <w:r>
        <w:rPr>
          <w:rStyle w:val="103"/>
          <w:rFonts w:ascii="Times New Roman" w:hAnsi="Times New Roman" w:cs="Times New Roman"/>
          <w:sz w:val="24"/>
          <w:szCs w:val="24"/>
          <w:lang w:val="es-ES_tradnl"/>
        </w:rPr>
        <w:t>. Ed. Fondo de Cultura Económica. México/1968.</w:t>
      </w:r>
    </w:p>
    <w:p w:rsidR="00112384" w:rsidRDefault="00112384">
      <w:pPr>
        <w:widowControl/>
        <w:tabs>
          <w:tab w:val="left" w:pos="0"/>
          <w:tab w:val="left" w:pos="1386"/>
          <w:tab w:val="left" w:pos="1800"/>
        </w:tabs>
        <w:spacing w:line="246" w:lineRule="exact"/>
        <w:jc w:val="both"/>
        <w:rPr>
          <w:rStyle w:val="104"/>
          <w:rFonts w:ascii="Times New Roman" w:hAnsi="Times New Roman" w:cs="Times New Roman"/>
          <w:sz w:val="24"/>
          <w:szCs w:val="24"/>
          <w:lang w:val="es-ES_tradnl"/>
        </w:rPr>
      </w:pPr>
      <w:r>
        <w:rPr>
          <w:rStyle w:val="104"/>
          <w:rFonts w:ascii="Times New Roman" w:hAnsi="Times New Roman" w:cs="Times New Roman"/>
          <w:b/>
          <w:bCs/>
          <w:sz w:val="24"/>
          <w:szCs w:val="24"/>
          <w:lang w:val="es-ES_tradnl"/>
        </w:rPr>
        <w:t>Lévi-Strauss, Claude</w:t>
      </w:r>
      <w:r>
        <w:rPr>
          <w:rStyle w:val="104"/>
          <w:rFonts w:ascii="Times New Roman" w:hAnsi="Times New Roman" w:cs="Times New Roman"/>
          <w:sz w:val="24"/>
          <w:szCs w:val="24"/>
          <w:lang w:val="es-ES_tradnl"/>
        </w:rPr>
        <w:t xml:space="preserve"> (l966): </w:t>
      </w:r>
      <w:proofErr w:type="spellStart"/>
      <w:r>
        <w:rPr>
          <w:rStyle w:val="104"/>
          <w:rFonts w:ascii="Times New Roman" w:hAnsi="Times New Roman" w:cs="Times New Roman"/>
          <w:i/>
          <w:iCs/>
          <w:sz w:val="24"/>
          <w:szCs w:val="24"/>
          <w:lang w:val="es-ES_tradnl"/>
        </w:rPr>
        <w:t>Mythologiques</w:t>
      </w:r>
      <w:proofErr w:type="spellEnd"/>
      <w:r>
        <w:rPr>
          <w:rStyle w:val="104"/>
          <w:rFonts w:ascii="Times New Roman" w:hAnsi="Times New Roman" w:cs="Times New Roman"/>
          <w:i/>
          <w:iCs/>
          <w:sz w:val="24"/>
          <w:szCs w:val="24"/>
          <w:lang w:val="es-ES_tradnl"/>
        </w:rPr>
        <w:t xml:space="preserve"> II: du miel </w:t>
      </w:r>
      <w:proofErr w:type="spellStart"/>
      <w:r>
        <w:rPr>
          <w:rStyle w:val="104"/>
          <w:rFonts w:ascii="Times New Roman" w:hAnsi="Times New Roman" w:cs="Times New Roman"/>
          <w:i/>
          <w:iCs/>
          <w:sz w:val="24"/>
          <w:szCs w:val="24"/>
          <w:lang w:val="es-ES_tradnl"/>
        </w:rPr>
        <w:t>aux</w:t>
      </w:r>
      <w:proofErr w:type="spellEnd"/>
      <w:r>
        <w:rPr>
          <w:rStyle w:val="104"/>
          <w:rFonts w:ascii="Times New Roman" w:hAnsi="Times New Roman" w:cs="Times New Roman"/>
          <w:i/>
          <w:iCs/>
          <w:sz w:val="24"/>
          <w:szCs w:val="24"/>
          <w:lang w:val="es-ES_tradnl"/>
        </w:rPr>
        <w:t xml:space="preserve"> </w:t>
      </w:r>
      <w:proofErr w:type="spellStart"/>
      <w:r>
        <w:rPr>
          <w:rStyle w:val="104"/>
          <w:rFonts w:ascii="Times New Roman" w:hAnsi="Times New Roman" w:cs="Times New Roman"/>
          <w:i/>
          <w:iCs/>
          <w:sz w:val="24"/>
          <w:szCs w:val="24"/>
          <w:lang w:val="es-ES_tradnl"/>
        </w:rPr>
        <w:t>cendres.</w:t>
      </w:r>
      <w:r>
        <w:rPr>
          <w:rStyle w:val="104"/>
          <w:rFonts w:ascii="Times New Roman" w:hAnsi="Times New Roman" w:cs="Times New Roman"/>
          <w:sz w:val="24"/>
          <w:szCs w:val="24"/>
          <w:lang w:val="es-ES_tradnl"/>
        </w:rPr>
        <w:t>Ed</w:t>
      </w:r>
      <w:proofErr w:type="spellEnd"/>
      <w:r>
        <w:rPr>
          <w:rStyle w:val="104"/>
          <w:rFonts w:ascii="Times New Roman" w:hAnsi="Times New Roman" w:cs="Times New Roman"/>
          <w:sz w:val="24"/>
          <w:szCs w:val="24"/>
          <w:lang w:val="es-ES_tradnl"/>
        </w:rPr>
        <w:t xml:space="preserve">. </w:t>
      </w:r>
      <w:proofErr w:type="spellStart"/>
      <w:r>
        <w:rPr>
          <w:rStyle w:val="104"/>
          <w:rFonts w:ascii="Times New Roman" w:hAnsi="Times New Roman" w:cs="Times New Roman"/>
          <w:sz w:val="24"/>
          <w:szCs w:val="24"/>
          <w:lang w:val="es-ES_tradnl"/>
        </w:rPr>
        <w:t>Plon</w:t>
      </w:r>
      <w:proofErr w:type="spellEnd"/>
      <w:r>
        <w:rPr>
          <w:rStyle w:val="104"/>
          <w:rFonts w:ascii="Times New Roman" w:hAnsi="Times New Roman" w:cs="Times New Roman"/>
          <w:sz w:val="24"/>
          <w:szCs w:val="24"/>
          <w:lang w:val="es-ES_tradnl"/>
        </w:rPr>
        <w:t xml:space="preserve"> París/1966.</w:t>
      </w:r>
    </w:p>
    <w:p w:rsidR="00112384" w:rsidRDefault="00112384">
      <w:pPr>
        <w:widowControl/>
        <w:tabs>
          <w:tab w:val="left" w:pos="0"/>
          <w:tab w:val="left" w:pos="1386"/>
          <w:tab w:val="left" w:pos="1800"/>
        </w:tabs>
        <w:spacing w:line="246" w:lineRule="exact"/>
        <w:jc w:val="both"/>
        <w:rPr>
          <w:rStyle w:val="104"/>
          <w:rFonts w:ascii="Times New Roman" w:hAnsi="Times New Roman" w:cs="Times New Roman"/>
          <w:sz w:val="24"/>
          <w:szCs w:val="24"/>
          <w:lang w:val="es-ES_tradnl"/>
        </w:rPr>
        <w:sectPr w:rsidR="00112384">
          <w:type w:val="continuous"/>
          <w:pgSz w:w="12240" w:h="15840"/>
          <w:pgMar w:top="1386" w:right="1473" w:bottom="4260" w:left="1800" w:header="1386" w:footer="4260" w:gutter="0"/>
          <w:cols w:space="720"/>
          <w:noEndnote/>
        </w:sectPr>
      </w:pPr>
    </w:p>
    <w:p w:rsidR="00112384" w:rsidRDefault="00112384">
      <w:pPr>
        <w:widowControl/>
        <w:tabs>
          <w:tab w:val="left" w:pos="0"/>
          <w:tab w:val="left" w:pos="1386"/>
          <w:tab w:val="left" w:pos="1800"/>
        </w:tabs>
        <w:spacing w:line="246" w:lineRule="exact"/>
        <w:jc w:val="both"/>
        <w:rPr>
          <w:rStyle w:val="105"/>
          <w:rFonts w:ascii="Times New Roman" w:hAnsi="Times New Roman" w:cs="Times New Roman"/>
          <w:sz w:val="24"/>
          <w:szCs w:val="24"/>
          <w:lang w:val="es-ES_tradnl"/>
        </w:rPr>
      </w:pPr>
      <w:r>
        <w:rPr>
          <w:rStyle w:val="105"/>
          <w:rFonts w:ascii="Times New Roman" w:hAnsi="Times New Roman" w:cs="Times New Roman"/>
          <w:b/>
          <w:bCs/>
          <w:sz w:val="24"/>
          <w:szCs w:val="24"/>
          <w:lang w:val="es-ES_tradnl"/>
        </w:rPr>
        <w:lastRenderedPageBreak/>
        <w:t>Lévi-Strauss, Claude</w:t>
      </w:r>
      <w:r>
        <w:rPr>
          <w:rStyle w:val="105"/>
          <w:rFonts w:ascii="Times New Roman" w:hAnsi="Times New Roman" w:cs="Times New Roman"/>
          <w:sz w:val="24"/>
          <w:szCs w:val="24"/>
          <w:lang w:val="es-ES_tradnl"/>
        </w:rPr>
        <w:t xml:space="preserve"> (1967): "Entrevista" realizada por Raymond </w:t>
      </w:r>
      <w:proofErr w:type="spellStart"/>
      <w:r>
        <w:rPr>
          <w:rStyle w:val="105"/>
          <w:rFonts w:ascii="Times New Roman" w:hAnsi="Times New Roman" w:cs="Times New Roman"/>
          <w:sz w:val="24"/>
          <w:szCs w:val="24"/>
          <w:lang w:val="es-ES_tradnl"/>
        </w:rPr>
        <w:t>Bellour</w:t>
      </w:r>
      <w:proofErr w:type="spellEnd"/>
      <w:r>
        <w:rPr>
          <w:rStyle w:val="105"/>
          <w:rFonts w:ascii="Times New Roman" w:hAnsi="Times New Roman" w:cs="Times New Roman"/>
          <w:sz w:val="24"/>
          <w:szCs w:val="24"/>
          <w:lang w:val="es-ES_tradnl"/>
        </w:rPr>
        <w:t xml:space="preserve"> en la revista Les </w:t>
      </w:r>
      <w:proofErr w:type="spellStart"/>
      <w:r>
        <w:rPr>
          <w:rStyle w:val="105"/>
          <w:rFonts w:ascii="Times New Roman" w:hAnsi="Times New Roman" w:cs="Times New Roman"/>
          <w:sz w:val="24"/>
          <w:szCs w:val="24"/>
          <w:lang w:val="es-ES_tradnl"/>
        </w:rPr>
        <w:t>Lettres</w:t>
      </w:r>
      <w:proofErr w:type="spellEnd"/>
      <w:r>
        <w:rPr>
          <w:rStyle w:val="105"/>
          <w:rFonts w:ascii="Times New Roman" w:hAnsi="Times New Roman" w:cs="Times New Roman"/>
          <w:sz w:val="24"/>
          <w:szCs w:val="24"/>
          <w:lang w:val="es-ES_tradnl"/>
        </w:rPr>
        <w:t xml:space="preserve">  </w:t>
      </w:r>
      <w:proofErr w:type="spellStart"/>
      <w:r>
        <w:rPr>
          <w:rStyle w:val="105"/>
          <w:rFonts w:ascii="Times New Roman" w:hAnsi="Times New Roman" w:cs="Times New Roman"/>
          <w:sz w:val="24"/>
          <w:szCs w:val="24"/>
          <w:lang w:val="es-ES_tradnl"/>
        </w:rPr>
        <w:t>Francaises</w:t>
      </w:r>
      <w:proofErr w:type="spellEnd"/>
      <w:r>
        <w:rPr>
          <w:rStyle w:val="105"/>
          <w:rFonts w:ascii="Times New Roman" w:hAnsi="Times New Roman" w:cs="Times New Roman"/>
          <w:sz w:val="24"/>
          <w:szCs w:val="24"/>
          <w:lang w:val="es-ES_tradnl"/>
        </w:rPr>
        <w:t>" N</w:t>
      </w:r>
      <w:r>
        <w:rPr>
          <w:rStyle w:val="105"/>
          <w:rFonts w:ascii="Times New Roman" w:hAnsi="Times New Roman" w:cs="Times New Roman"/>
          <w:sz w:val="24"/>
          <w:szCs w:val="24"/>
          <w:lang w:val="es-ES_tradnl"/>
        </w:rPr>
        <w:sym w:font="Symbol" w:char="F0B0"/>
      </w:r>
      <w:r>
        <w:rPr>
          <w:rStyle w:val="105"/>
          <w:rFonts w:ascii="Times New Roman" w:hAnsi="Times New Roman" w:cs="Times New Roman"/>
          <w:sz w:val="24"/>
          <w:szCs w:val="24"/>
          <w:lang w:val="es-ES_tradnl"/>
        </w:rPr>
        <w:t>1165, Enero/1967. En "</w:t>
      </w:r>
      <w:r>
        <w:rPr>
          <w:rStyle w:val="105"/>
          <w:rFonts w:ascii="Times New Roman" w:hAnsi="Times New Roman" w:cs="Times New Roman"/>
          <w:i/>
          <w:iCs/>
          <w:sz w:val="24"/>
          <w:szCs w:val="24"/>
          <w:lang w:val="es-ES_tradnl"/>
        </w:rPr>
        <w:t xml:space="preserve">Problemas del </w:t>
      </w:r>
      <w:proofErr w:type="spellStart"/>
      <w:r>
        <w:rPr>
          <w:rStyle w:val="105"/>
          <w:rFonts w:ascii="Times New Roman" w:hAnsi="Times New Roman" w:cs="Times New Roman"/>
          <w:i/>
          <w:iCs/>
          <w:sz w:val="24"/>
          <w:szCs w:val="24"/>
          <w:lang w:val="es-ES_tradnl"/>
        </w:rPr>
        <w:t>Estruc</w:t>
      </w:r>
      <w:proofErr w:type="spellEnd"/>
      <w:r>
        <w:rPr>
          <w:rStyle w:val="105"/>
          <w:rFonts w:ascii="Times New Roman" w:hAnsi="Times New Roman" w:cs="Times New Roman"/>
          <w:i/>
          <w:iCs/>
          <w:sz w:val="24"/>
          <w:szCs w:val="24"/>
          <w:lang w:val="es-ES_tradnl"/>
        </w:rPr>
        <w:t xml:space="preserve"> </w:t>
      </w:r>
      <w:proofErr w:type="spellStart"/>
      <w:r>
        <w:rPr>
          <w:rStyle w:val="105"/>
          <w:rFonts w:ascii="Times New Roman" w:hAnsi="Times New Roman" w:cs="Times New Roman"/>
          <w:i/>
          <w:iCs/>
          <w:sz w:val="24"/>
          <w:szCs w:val="24"/>
          <w:lang w:val="es-ES_tradnl"/>
        </w:rPr>
        <w:t>turalismo</w:t>
      </w:r>
      <w:proofErr w:type="spellEnd"/>
      <w:r>
        <w:rPr>
          <w:rStyle w:val="105"/>
          <w:rFonts w:ascii="Times New Roman" w:hAnsi="Times New Roman" w:cs="Times New Roman"/>
          <w:sz w:val="24"/>
          <w:szCs w:val="24"/>
          <w:lang w:val="es-ES_tradnl"/>
        </w:rPr>
        <w:t>"</w:t>
      </w:r>
      <w:proofErr w:type="gramStart"/>
      <w:r>
        <w:rPr>
          <w:rStyle w:val="105"/>
          <w:rFonts w:ascii="Times New Roman" w:hAnsi="Times New Roman" w:cs="Times New Roman"/>
          <w:sz w:val="24"/>
          <w:szCs w:val="24"/>
          <w:lang w:val="es-ES_tradnl"/>
        </w:rPr>
        <w:t>.,</w:t>
      </w:r>
      <w:proofErr w:type="gramEnd"/>
      <w:r>
        <w:rPr>
          <w:rStyle w:val="105"/>
          <w:rFonts w:ascii="Times New Roman" w:hAnsi="Times New Roman" w:cs="Times New Roman"/>
          <w:sz w:val="24"/>
          <w:szCs w:val="24"/>
          <w:lang w:val="es-ES_tradnl"/>
        </w:rPr>
        <w:t xml:space="preserve"> </w:t>
      </w:r>
      <w:proofErr w:type="spellStart"/>
      <w:r>
        <w:rPr>
          <w:rStyle w:val="105"/>
          <w:rFonts w:ascii="Times New Roman" w:hAnsi="Times New Roman" w:cs="Times New Roman"/>
          <w:sz w:val="24"/>
          <w:szCs w:val="24"/>
          <w:lang w:val="es-ES_tradnl"/>
        </w:rPr>
        <w:t>op</w:t>
      </w:r>
      <w:proofErr w:type="spellEnd"/>
      <w:r>
        <w:rPr>
          <w:rStyle w:val="105"/>
          <w:rFonts w:ascii="Times New Roman" w:hAnsi="Times New Roman" w:cs="Times New Roman"/>
          <w:sz w:val="24"/>
          <w:szCs w:val="24"/>
          <w:lang w:val="es-ES_tradnl"/>
        </w:rPr>
        <w:t>. cit.</w:t>
      </w:r>
    </w:p>
    <w:p w:rsidR="00112384" w:rsidRDefault="00112384">
      <w:pPr>
        <w:widowControl/>
        <w:tabs>
          <w:tab w:val="left" w:pos="0"/>
          <w:tab w:val="left" w:pos="1392"/>
          <w:tab w:val="left" w:pos="1440"/>
          <w:tab w:val="left" w:pos="2160"/>
          <w:tab w:val="left" w:pos="2880"/>
          <w:tab w:val="left" w:pos="3600"/>
          <w:tab w:val="left" w:pos="4320"/>
          <w:tab w:val="left" w:pos="5040"/>
          <w:tab w:val="left" w:pos="5760"/>
          <w:tab w:val="left" w:pos="6480"/>
          <w:tab w:val="left" w:pos="7200"/>
          <w:tab w:val="left" w:pos="7920"/>
          <w:tab w:val="left" w:pos="8640"/>
        </w:tabs>
        <w:spacing w:line="96" w:lineRule="exact"/>
        <w:jc w:val="both"/>
        <w:rPr>
          <w:lang w:val="es-ES_tradnl"/>
        </w:rPr>
      </w:pPr>
    </w:p>
    <w:p w:rsidR="00112384" w:rsidRPr="007B24B9" w:rsidRDefault="00112384">
      <w:pPr>
        <w:widowControl/>
        <w:tabs>
          <w:tab w:val="left" w:pos="0"/>
          <w:tab w:val="left" w:pos="1386"/>
          <w:tab w:val="left" w:pos="1800"/>
        </w:tabs>
        <w:spacing w:line="246" w:lineRule="exact"/>
        <w:jc w:val="both"/>
        <w:rPr>
          <w:rStyle w:val="106"/>
          <w:rFonts w:ascii="Times New Roman" w:hAnsi="Times New Roman" w:cs="Times New Roman"/>
          <w:sz w:val="24"/>
          <w:szCs w:val="24"/>
          <w:lang w:val="fr-FR"/>
        </w:rPr>
      </w:pPr>
      <w:r>
        <w:rPr>
          <w:rStyle w:val="106"/>
          <w:rFonts w:ascii="Times New Roman" w:hAnsi="Times New Roman" w:cs="Times New Roman"/>
          <w:b/>
          <w:bCs/>
          <w:sz w:val="24"/>
          <w:szCs w:val="24"/>
          <w:lang w:val="es-ES_tradnl"/>
        </w:rPr>
        <w:t>Lévi-Strauss, Claude</w:t>
      </w:r>
      <w:r>
        <w:rPr>
          <w:rStyle w:val="106"/>
          <w:rFonts w:ascii="Times New Roman" w:hAnsi="Times New Roman" w:cs="Times New Roman"/>
          <w:sz w:val="24"/>
          <w:szCs w:val="24"/>
          <w:lang w:val="es-ES_tradnl"/>
        </w:rPr>
        <w:t xml:space="preserve"> (1968):</w:t>
      </w:r>
      <w:r>
        <w:rPr>
          <w:rStyle w:val="106"/>
          <w:rFonts w:ascii="Times New Roman" w:hAnsi="Times New Roman" w:cs="Times New Roman"/>
          <w:i/>
          <w:iCs/>
          <w:sz w:val="24"/>
          <w:szCs w:val="24"/>
          <w:lang w:val="es-ES_tradnl"/>
        </w:rPr>
        <w:t xml:space="preserve"> Mitológicas III: E1 origen de las maneras de mesa.</w:t>
      </w:r>
      <w:r>
        <w:rPr>
          <w:rStyle w:val="106"/>
          <w:rFonts w:ascii="Times New Roman" w:hAnsi="Times New Roman" w:cs="Times New Roman"/>
          <w:sz w:val="24"/>
          <w:szCs w:val="24"/>
          <w:lang w:val="es-ES_tradnl"/>
        </w:rPr>
        <w:t xml:space="preserve"> </w:t>
      </w:r>
      <w:r w:rsidRPr="007B24B9">
        <w:rPr>
          <w:rStyle w:val="106"/>
          <w:rFonts w:ascii="Times New Roman" w:hAnsi="Times New Roman" w:cs="Times New Roman"/>
          <w:sz w:val="24"/>
          <w:szCs w:val="24"/>
          <w:lang w:val="fr-FR"/>
        </w:rPr>
        <w:t xml:space="preserve">Ed. </w:t>
      </w:r>
      <w:proofErr w:type="spellStart"/>
      <w:r w:rsidRPr="007B24B9">
        <w:rPr>
          <w:rStyle w:val="106"/>
          <w:rFonts w:ascii="Times New Roman" w:hAnsi="Times New Roman" w:cs="Times New Roman"/>
          <w:sz w:val="24"/>
          <w:szCs w:val="24"/>
          <w:lang w:val="fr-FR"/>
        </w:rPr>
        <w:t>Siglo</w:t>
      </w:r>
      <w:proofErr w:type="spellEnd"/>
      <w:r w:rsidRPr="007B24B9">
        <w:rPr>
          <w:rStyle w:val="106"/>
          <w:rFonts w:ascii="Times New Roman" w:hAnsi="Times New Roman" w:cs="Times New Roman"/>
          <w:sz w:val="24"/>
          <w:szCs w:val="24"/>
          <w:lang w:val="fr-FR"/>
        </w:rPr>
        <w:t xml:space="preserve"> XXI. </w:t>
      </w:r>
      <w:proofErr w:type="spellStart"/>
      <w:r w:rsidRPr="007B24B9">
        <w:rPr>
          <w:rStyle w:val="106"/>
          <w:rFonts w:ascii="Times New Roman" w:hAnsi="Times New Roman" w:cs="Times New Roman"/>
          <w:sz w:val="24"/>
          <w:szCs w:val="24"/>
          <w:lang w:val="fr-FR"/>
        </w:rPr>
        <w:t>México</w:t>
      </w:r>
      <w:proofErr w:type="spellEnd"/>
      <w:r w:rsidRPr="007B24B9">
        <w:rPr>
          <w:rStyle w:val="106"/>
          <w:rFonts w:ascii="Times New Roman" w:hAnsi="Times New Roman" w:cs="Times New Roman"/>
          <w:sz w:val="24"/>
          <w:szCs w:val="24"/>
          <w:lang w:val="fr-FR"/>
        </w:rPr>
        <w:t>/1970.</w:t>
      </w:r>
    </w:p>
    <w:p w:rsidR="00112384" w:rsidRDefault="00112384">
      <w:pPr>
        <w:widowControl/>
        <w:tabs>
          <w:tab w:val="left" w:pos="0"/>
          <w:tab w:val="left" w:pos="1386"/>
          <w:tab w:val="left" w:pos="1800"/>
        </w:tabs>
        <w:spacing w:line="246" w:lineRule="exact"/>
        <w:jc w:val="both"/>
        <w:rPr>
          <w:rStyle w:val="106"/>
          <w:rFonts w:ascii="Times New Roman" w:hAnsi="Times New Roman" w:cs="Times New Roman"/>
          <w:sz w:val="24"/>
          <w:szCs w:val="24"/>
          <w:lang w:val="es-ES_tradnl"/>
        </w:rPr>
      </w:pPr>
      <w:r w:rsidRPr="007B24B9">
        <w:rPr>
          <w:rStyle w:val="106"/>
          <w:rFonts w:ascii="Times New Roman" w:hAnsi="Times New Roman" w:cs="Times New Roman"/>
          <w:b/>
          <w:bCs/>
          <w:sz w:val="24"/>
          <w:szCs w:val="24"/>
          <w:lang w:val="fr-FR"/>
        </w:rPr>
        <w:t>Lévi-Strauss, Claude</w:t>
      </w:r>
      <w:r w:rsidRPr="007B24B9">
        <w:rPr>
          <w:rStyle w:val="106"/>
          <w:rFonts w:ascii="Times New Roman" w:hAnsi="Times New Roman" w:cs="Times New Roman"/>
          <w:sz w:val="24"/>
          <w:szCs w:val="24"/>
          <w:lang w:val="fr-FR"/>
        </w:rPr>
        <w:t xml:space="preserve"> (1971) :</w:t>
      </w:r>
      <w:r w:rsidRPr="007B24B9">
        <w:rPr>
          <w:rStyle w:val="106"/>
          <w:rFonts w:ascii="Times New Roman" w:hAnsi="Times New Roman" w:cs="Times New Roman"/>
          <w:i/>
          <w:iCs/>
          <w:sz w:val="24"/>
          <w:szCs w:val="24"/>
          <w:lang w:val="fr-FR"/>
        </w:rPr>
        <w:t xml:space="preserve"> Mythologiques IV: L'Homme nu </w:t>
      </w:r>
      <w:r w:rsidRPr="007B24B9">
        <w:rPr>
          <w:rStyle w:val="106"/>
          <w:rFonts w:ascii="Times New Roman" w:hAnsi="Times New Roman" w:cs="Times New Roman"/>
          <w:sz w:val="24"/>
          <w:szCs w:val="24"/>
          <w:lang w:val="fr-FR"/>
        </w:rPr>
        <w:t xml:space="preserve">Ed. </w:t>
      </w:r>
      <w:proofErr w:type="spellStart"/>
      <w:r>
        <w:rPr>
          <w:rStyle w:val="106"/>
          <w:rFonts w:ascii="Times New Roman" w:hAnsi="Times New Roman" w:cs="Times New Roman"/>
          <w:sz w:val="24"/>
          <w:szCs w:val="24"/>
          <w:lang w:val="es-ES_tradnl"/>
        </w:rPr>
        <w:t>Plon</w:t>
      </w:r>
      <w:proofErr w:type="spellEnd"/>
      <w:r>
        <w:rPr>
          <w:rStyle w:val="106"/>
          <w:rFonts w:ascii="Times New Roman" w:hAnsi="Times New Roman" w:cs="Times New Roman"/>
          <w:sz w:val="24"/>
          <w:szCs w:val="24"/>
          <w:lang w:val="es-ES_tradnl"/>
        </w:rPr>
        <w:t>. París/1971.</w:t>
      </w:r>
    </w:p>
    <w:p w:rsidR="00112384" w:rsidRDefault="00112384">
      <w:pPr>
        <w:widowControl/>
        <w:tabs>
          <w:tab w:val="left" w:pos="0"/>
          <w:tab w:val="left" w:pos="1296"/>
          <w:tab w:val="left" w:pos="1704"/>
        </w:tabs>
        <w:spacing w:line="402" w:lineRule="exact"/>
        <w:jc w:val="both"/>
        <w:rPr>
          <w:rStyle w:val="107"/>
          <w:rFonts w:ascii="Times New Roman" w:hAnsi="Times New Roman" w:cs="Times New Roman"/>
          <w:sz w:val="24"/>
          <w:szCs w:val="24"/>
          <w:lang w:val="es-ES_tradnl"/>
        </w:rPr>
      </w:pPr>
      <w:r>
        <w:rPr>
          <w:rStyle w:val="107"/>
          <w:rFonts w:ascii="Times New Roman" w:hAnsi="Times New Roman" w:cs="Times New Roman"/>
          <w:b/>
          <w:bCs/>
          <w:sz w:val="24"/>
          <w:szCs w:val="24"/>
          <w:lang w:val="es-ES_tradnl"/>
        </w:rPr>
        <w:lastRenderedPageBreak/>
        <w:t>Lévi-Strauss, Claude</w:t>
      </w:r>
      <w:r>
        <w:rPr>
          <w:rStyle w:val="107"/>
          <w:rFonts w:ascii="Times New Roman" w:hAnsi="Times New Roman" w:cs="Times New Roman"/>
          <w:sz w:val="24"/>
          <w:szCs w:val="24"/>
          <w:lang w:val="es-ES_tradnl"/>
        </w:rPr>
        <w:t xml:space="preserve"> (1972): </w:t>
      </w:r>
      <w:r>
        <w:rPr>
          <w:rStyle w:val="107"/>
          <w:rFonts w:ascii="Times New Roman" w:hAnsi="Times New Roman" w:cs="Times New Roman"/>
          <w:i/>
          <w:iCs/>
          <w:sz w:val="24"/>
          <w:szCs w:val="24"/>
          <w:lang w:val="es-ES_tradnl"/>
        </w:rPr>
        <w:t>Estructuralismo y Ecología</w:t>
      </w:r>
      <w:r>
        <w:rPr>
          <w:rStyle w:val="107"/>
          <w:rFonts w:ascii="Times New Roman" w:hAnsi="Times New Roman" w:cs="Times New Roman"/>
          <w:sz w:val="24"/>
          <w:szCs w:val="24"/>
          <w:lang w:val="es-ES_tradnl"/>
        </w:rPr>
        <w:t>. Ed. Anagrama. Barcelona/</w:t>
      </w:r>
    </w:p>
    <w:p w:rsidR="00112384" w:rsidRDefault="00112384">
      <w:pPr>
        <w:widowControl/>
        <w:tabs>
          <w:tab w:val="left" w:pos="0"/>
          <w:tab w:val="left" w:pos="1290"/>
          <w:tab w:val="left" w:pos="1698"/>
        </w:tabs>
        <w:spacing w:line="402" w:lineRule="exact"/>
        <w:jc w:val="both"/>
        <w:rPr>
          <w:rStyle w:val="107"/>
          <w:rFonts w:ascii="Times New Roman" w:hAnsi="Times New Roman" w:cs="Times New Roman"/>
          <w:sz w:val="24"/>
          <w:szCs w:val="24"/>
          <w:lang w:val="es-ES_tradnl"/>
        </w:rPr>
      </w:pPr>
      <w:r>
        <w:rPr>
          <w:rStyle w:val="107"/>
          <w:rFonts w:ascii="Times New Roman" w:hAnsi="Times New Roman" w:cs="Times New Roman"/>
          <w:b/>
          <w:bCs/>
          <w:sz w:val="24"/>
          <w:szCs w:val="24"/>
          <w:lang w:val="es-ES_tradnl"/>
        </w:rPr>
        <w:t>Lévi-Strauss, Claude</w:t>
      </w:r>
      <w:r>
        <w:rPr>
          <w:rStyle w:val="107"/>
          <w:rFonts w:ascii="Times New Roman" w:hAnsi="Times New Roman" w:cs="Times New Roman"/>
          <w:sz w:val="24"/>
          <w:szCs w:val="24"/>
          <w:lang w:val="es-ES_tradnl"/>
        </w:rPr>
        <w:t xml:space="preserve"> (1973): </w:t>
      </w:r>
      <w:proofErr w:type="spellStart"/>
      <w:r>
        <w:rPr>
          <w:rStyle w:val="107"/>
          <w:rFonts w:ascii="Times New Roman" w:hAnsi="Times New Roman" w:cs="Times New Roman"/>
          <w:i/>
          <w:iCs/>
          <w:sz w:val="24"/>
          <w:szCs w:val="24"/>
          <w:lang w:val="es-ES_tradnl"/>
        </w:rPr>
        <w:t>Anthropologie</w:t>
      </w:r>
      <w:proofErr w:type="spellEnd"/>
      <w:r>
        <w:rPr>
          <w:rStyle w:val="107"/>
          <w:rFonts w:ascii="Times New Roman" w:hAnsi="Times New Roman" w:cs="Times New Roman"/>
          <w:i/>
          <w:iCs/>
          <w:sz w:val="24"/>
          <w:szCs w:val="24"/>
          <w:lang w:val="es-ES_tradnl"/>
        </w:rPr>
        <w:t xml:space="preserve"> </w:t>
      </w:r>
      <w:proofErr w:type="spellStart"/>
      <w:r>
        <w:rPr>
          <w:rStyle w:val="107"/>
          <w:rFonts w:ascii="Times New Roman" w:hAnsi="Times New Roman" w:cs="Times New Roman"/>
          <w:i/>
          <w:iCs/>
          <w:sz w:val="24"/>
          <w:szCs w:val="24"/>
          <w:lang w:val="es-ES_tradnl"/>
        </w:rPr>
        <w:t>Structurale</w:t>
      </w:r>
      <w:proofErr w:type="spellEnd"/>
      <w:r>
        <w:rPr>
          <w:rStyle w:val="107"/>
          <w:rFonts w:ascii="Times New Roman" w:hAnsi="Times New Roman" w:cs="Times New Roman"/>
          <w:i/>
          <w:iCs/>
          <w:sz w:val="24"/>
          <w:szCs w:val="24"/>
          <w:lang w:val="es-ES_tradnl"/>
        </w:rPr>
        <w:t xml:space="preserve"> </w:t>
      </w:r>
      <w:proofErr w:type="spellStart"/>
      <w:r>
        <w:rPr>
          <w:rStyle w:val="107"/>
          <w:rFonts w:ascii="Times New Roman" w:hAnsi="Times New Roman" w:cs="Times New Roman"/>
          <w:i/>
          <w:iCs/>
          <w:sz w:val="24"/>
          <w:szCs w:val="24"/>
          <w:lang w:val="es-ES_tradnl"/>
        </w:rPr>
        <w:t>Deux</w:t>
      </w:r>
      <w:proofErr w:type="spellEnd"/>
      <w:r>
        <w:rPr>
          <w:rStyle w:val="107"/>
          <w:rFonts w:ascii="Times New Roman" w:hAnsi="Times New Roman" w:cs="Times New Roman"/>
          <w:i/>
          <w:iCs/>
          <w:sz w:val="24"/>
          <w:szCs w:val="24"/>
          <w:lang w:val="es-ES_tradnl"/>
        </w:rPr>
        <w:t>.</w:t>
      </w:r>
      <w:r>
        <w:rPr>
          <w:rStyle w:val="107"/>
          <w:rFonts w:ascii="Times New Roman" w:hAnsi="Times New Roman" w:cs="Times New Roman"/>
          <w:sz w:val="24"/>
          <w:szCs w:val="24"/>
          <w:lang w:val="es-ES_tradnl"/>
        </w:rPr>
        <w:t xml:space="preserve"> Ed. </w:t>
      </w:r>
      <w:proofErr w:type="spellStart"/>
      <w:r>
        <w:rPr>
          <w:rStyle w:val="107"/>
          <w:rFonts w:ascii="Times New Roman" w:hAnsi="Times New Roman" w:cs="Times New Roman"/>
          <w:sz w:val="24"/>
          <w:szCs w:val="24"/>
          <w:lang w:val="es-ES_tradnl"/>
        </w:rPr>
        <w:t>PLon</w:t>
      </w:r>
      <w:proofErr w:type="spellEnd"/>
      <w:r>
        <w:rPr>
          <w:rStyle w:val="107"/>
          <w:rFonts w:ascii="Times New Roman" w:hAnsi="Times New Roman" w:cs="Times New Roman"/>
          <w:sz w:val="24"/>
          <w:szCs w:val="24"/>
          <w:lang w:val="es-ES_tradnl"/>
        </w:rPr>
        <w:t>. París/1973</w:t>
      </w:r>
    </w:p>
    <w:p w:rsidR="00112384" w:rsidRDefault="00112384">
      <w:pPr>
        <w:widowControl/>
        <w:tabs>
          <w:tab w:val="left" w:pos="0"/>
          <w:tab w:val="left" w:pos="1290"/>
          <w:tab w:val="left" w:pos="1698"/>
        </w:tabs>
        <w:spacing w:line="402" w:lineRule="exact"/>
        <w:jc w:val="both"/>
        <w:rPr>
          <w:rStyle w:val="107"/>
          <w:rFonts w:ascii="Times New Roman" w:hAnsi="Times New Roman" w:cs="Times New Roman"/>
          <w:sz w:val="24"/>
          <w:szCs w:val="24"/>
          <w:lang w:val="es-ES_tradnl"/>
        </w:rPr>
      </w:pPr>
      <w:r>
        <w:rPr>
          <w:rStyle w:val="107"/>
          <w:rFonts w:ascii="Times New Roman" w:hAnsi="Times New Roman" w:cs="Times New Roman"/>
          <w:b/>
          <w:bCs/>
          <w:sz w:val="24"/>
          <w:szCs w:val="24"/>
          <w:lang w:val="es-ES_tradnl"/>
        </w:rPr>
        <w:t>Lévi-Strauss, Claude y otros</w:t>
      </w:r>
      <w:r>
        <w:rPr>
          <w:rStyle w:val="107"/>
          <w:rFonts w:ascii="Times New Roman" w:hAnsi="Times New Roman" w:cs="Times New Roman"/>
          <w:sz w:val="24"/>
          <w:szCs w:val="24"/>
          <w:lang w:val="es-ES_tradnl"/>
        </w:rPr>
        <w:t xml:space="preserve"> (1977):</w:t>
      </w:r>
      <w:r>
        <w:rPr>
          <w:rStyle w:val="107"/>
          <w:rFonts w:ascii="Times New Roman" w:hAnsi="Times New Roman" w:cs="Times New Roman"/>
          <w:i/>
          <w:iCs/>
          <w:sz w:val="24"/>
          <w:szCs w:val="24"/>
          <w:lang w:val="es-ES_tradnl"/>
        </w:rPr>
        <w:t xml:space="preserve"> La Identidad.</w:t>
      </w:r>
      <w:r>
        <w:rPr>
          <w:rStyle w:val="107"/>
          <w:rFonts w:ascii="Times New Roman" w:hAnsi="Times New Roman" w:cs="Times New Roman"/>
          <w:sz w:val="24"/>
          <w:szCs w:val="24"/>
          <w:lang w:val="es-ES_tradnl"/>
        </w:rPr>
        <w:t xml:space="preserve"> Ed. Petrel. </w:t>
      </w:r>
      <w:proofErr w:type="spellStart"/>
      <w:proofErr w:type="gramStart"/>
      <w:r>
        <w:rPr>
          <w:rStyle w:val="107"/>
          <w:rFonts w:ascii="Times New Roman" w:hAnsi="Times New Roman" w:cs="Times New Roman"/>
          <w:sz w:val="24"/>
          <w:szCs w:val="24"/>
          <w:lang w:val="es-ES_tradnl"/>
        </w:rPr>
        <w:t>barcelona</w:t>
      </w:r>
      <w:proofErr w:type="spellEnd"/>
      <w:r>
        <w:rPr>
          <w:rStyle w:val="107"/>
          <w:rFonts w:ascii="Times New Roman" w:hAnsi="Times New Roman" w:cs="Times New Roman"/>
          <w:sz w:val="24"/>
          <w:szCs w:val="24"/>
          <w:lang w:val="es-ES_tradnl"/>
        </w:rPr>
        <w:t>/1981</w:t>
      </w:r>
      <w:proofErr w:type="gramEnd"/>
    </w:p>
    <w:p w:rsidR="00112384" w:rsidRDefault="00112384">
      <w:pPr>
        <w:widowControl/>
        <w:tabs>
          <w:tab w:val="left" w:pos="0"/>
          <w:tab w:val="left" w:pos="1290"/>
          <w:tab w:val="left" w:pos="1698"/>
        </w:tabs>
        <w:spacing w:line="402" w:lineRule="exact"/>
        <w:jc w:val="both"/>
        <w:rPr>
          <w:rStyle w:val="107"/>
          <w:rFonts w:ascii="Times New Roman" w:hAnsi="Times New Roman" w:cs="Times New Roman"/>
          <w:sz w:val="24"/>
          <w:szCs w:val="24"/>
          <w:lang w:val="es-ES_tradnl"/>
        </w:rPr>
      </w:pPr>
      <w:r>
        <w:rPr>
          <w:rStyle w:val="107"/>
          <w:rFonts w:ascii="Times New Roman" w:hAnsi="Times New Roman" w:cs="Times New Roman"/>
          <w:b/>
          <w:bCs/>
          <w:sz w:val="24"/>
          <w:szCs w:val="24"/>
          <w:lang w:val="es-ES_tradnl"/>
        </w:rPr>
        <w:t>Lévi-Strauss, Claude</w:t>
      </w:r>
      <w:r>
        <w:rPr>
          <w:rStyle w:val="107"/>
          <w:rFonts w:ascii="Times New Roman" w:hAnsi="Times New Roman" w:cs="Times New Roman"/>
          <w:sz w:val="24"/>
          <w:szCs w:val="24"/>
          <w:lang w:val="es-ES_tradnl"/>
        </w:rPr>
        <w:t xml:space="preserve"> (1979)</w:t>
      </w:r>
      <w:proofErr w:type="gramStart"/>
      <w:r>
        <w:rPr>
          <w:rStyle w:val="107"/>
          <w:rFonts w:ascii="Times New Roman" w:hAnsi="Times New Roman" w:cs="Times New Roman"/>
          <w:sz w:val="24"/>
          <w:szCs w:val="24"/>
          <w:lang w:val="es-ES_tradnl"/>
        </w:rPr>
        <w:t>:</w:t>
      </w:r>
      <w:r>
        <w:rPr>
          <w:rStyle w:val="107"/>
          <w:rFonts w:ascii="Times New Roman" w:hAnsi="Times New Roman" w:cs="Times New Roman"/>
          <w:i/>
          <w:iCs/>
          <w:sz w:val="24"/>
          <w:szCs w:val="24"/>
          <w:lang w:val="es-ES_tradnl"/>
        </w:rPr>
        <w:t>La</w:t>
      </w:r>
      <w:proofErr w:type="gramEnd"/>
      <w:r>
        <w:rPr>
          <w:rStyle w:val="107"/>
          <w:rFonts w:ascii="Times New Roman" w:hAnsi="Times New Roman" w:cs="Times New Roman"/>
          <w:i/>
          <w:iCs/>
          <w:sz w:val="24"/>
          <w:szCs w:val="24"/>
          <w:lang w:val="es-ES_tradnl"/>
        </w:rPr>
        <w:t xml:space="preserve"> Vía de las Máscaras.</w:t>
      </w:r>
      <w:r>
        <w:rPr>
          <w:rStyle w:val="107"/>
          <w:rFonts w:ascii="Times New Roman" w:hAnsi="Times New Roman" w:cs="Times New Roman"/>
          <w:sz w:val="24"/>
          <w:szCs w:val="24"/>
          <w:lang w:val="es-ES_tradnl"/>
        </w:rPr>
        <w:t xml:space="preserve"> Ed. Siglo </w:t>
      </w:r>
      <w:proofErr w:type="spellStart"/>
      <w:r>
        <w:rPr>
          <w:rStyle w:val="107"/>
          <w:rFonts w:ascii="Times New Roman" w:hAnsi="Times New Roman" w:cs="Times New Roman"/>
          <w:sz w:val="24"/>
          <w:szCs w:val="24"/>
          <w:lang w:val="es-ES_tradnl"/>
        </w:rPr>
        <w:t>XXI.México</w:t>
      </w:r>
      <w:proofErr w:type="spellEnd"/>
      <w:r>
        <w:rPr>
          <w:rStyle w:val="107"/>
          <w:rFonts w:ascii="Times New Roman" w:hAnsi="Times New Roman" w:cs="Times New Roman"/>
          <w:sz w:val="24"/>
          <w:szCs w:val="24"/>
          <w:lang w:val="es-ES_tradnl"/>
        </w:rPr>
        <w:t>/1985</w:t>
      </w:r>
    </w:p>
    <w:p w:rsidR="00112384" w:rsidRDefault="00112384">
      <w:pPr>
        <w:widowControl/>
        <w:tabs>
          <w:tab w:val="left" w:pos="0"/>
          <w:tab w:val="left" w:pos="1392"/>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exact"/>
        <w:jc w:val="both"/>
        <w:rPr>
          <w:lang w:val="es-ES_tradnl"/>
        </w:rPr>
      </w:pPr>
    </w:p>
    <w:p w:rsidR="00112384" w:rsidRDefault="00112384">
      <w:pPr>
        <w:widowControl/>
        <w:tabs>
          <w:tab w:val="left" w:pos="0"/>
          <w:tab w:val="left" w:pos="1392"/>
          <w:tab w:val="left" w:pos="1800"/>
        </w:tabs>
        <w:spacing w:line="186" w:lineRule="exact"/>
        <w:jc w:val="both"/>
        <w:rPr>
          <w:rStyle w:val="108"/>
          <w:rFonts w:ascii="Times New Roman" w:hAnsi="Times New Roman" w:cs="Times New Roman"/>
          <w:sz w:val="24"/>
          <w:szCs w:val="24"/>
          <w:lang w:val="es-ES_tradnl"/>
        </w:rPr>
      </w:pPr>
      <w:r>
        <w:rPr>
          <w:rStyle w:val="108"/>
          <w:rFonts w:ascii="Times New Roman" w:hAnsi="Times New Roman" w:cs="Times New Roman"/>
          <w:b/>
          <w:bCs/>
          <w:sz w:val="24"/>
          <w:szCs w:val="24"/>
          <w:lang w:val="es-ES_tradnl"/>
        </w:rPr>
        <w:t>Lévi-Strauss, Claude</w:t>
      </w:r>
      <w:r>
        <w:rPr>
          <w:rStyle w:val="108"/>
          <w:rFonts w:ascii="Times New Roman" w:hAnsi="Times New Roman" w:cs="Times New Roman"/>
          <w:sz w:val="24"/>
          <w:szCs w:val="24"/>
          <w:lang w:val="es-ES_tradnl"/>
        </w:rPr>
        <w:t xml:space="preserve"> (1983): </w:t>
      </w:r>
      <w:r>
        <w:rPr>
          <w:rStyle w:val="108"/>
          <w:rFonts w:ascii="Times New Roman" w:hAnsi="Times New Roman" w:cs="Times New Roman"/>
          <w:i/>
          <w:iCs/>
          <w:sz w:val="24"/>
          <w:szCs w:val="24"/>
          <w:lang w:val="es-ES_tradnl"/>
        </w:rPr>
        <w:t>La mirada lejana</w:t>
      </w:r>
      <w:r>
        <w:rPr>
          <w:rStyle w:val="108"/>
          <w:rFonts w:ascii="Times New Roman" w:hAnsi="Times New Roman" w:cs="Times New Roman"/>
          <w:sz w:val="24"/>
          <w:szCs w:val="24"/>
          <w:lang w:val="es-ES_tradnl"/>
        </w:rPr>
        <w:t xml:space="preserve">. Ed. </w:t>
      </w:r>
      <w:proofErr w:type="spellStart"/>
      <w:r>
        <w:rPr>
          <w:rStyle w:val="108"/>
          <w:rFonts w:ascii="Times New Roman" w:hAnsi="Times New Roman" w:cs="Times New Roman"/>
          <w:sz w:val="24"/>
          <w:szCs w:val="24"/>
          <w:lang w:val="es-ES_tradnl"/>
        </w:rPr>
        <w:t>Plon</w:t>
      </w:r>
      <w:proofErr w:type="spellEnd"/>
      <w:r>
        <w:rPr>
          <w:rStyle w:val="108"/>
          <w:rFonts w:ascii="Times New Roman" w:hAnsi="Times New Roman" w:cs="Times New Roman"/>
          <w:sz w:val="24"/>
          <w:szCs w:val="24"/>
          <w:lang w:val="es-ES_tradnl"/>
        </w:rPr>
        <w:t>. París/1983.</w:t>
      </w:r>
    </w:p>
    <w:p w:rsidR="00112384" w:rsidRDefault="00112384">
      <w:pPr>
        <w:widowControl/>
        <w:tabs>
          <w:tab w:val="left" w:pos="0"/>
          <w:tab w:val="left" w:pos="1392"/>
          <w:tab w:val="left" w:pos="1440"/>
          <w:tab w:val="left" w:pos="2160"/>
          <w:tab w:val="left" w:pos="2880"/>
          <w:tab w:val="left" w:pos="3600"/>
          <w:tab w:val="left" w:pos="4320"/>
          <w:tab w:val="left" w:pos="5040"/>
          <w:tab w:val="left" w:pos="5760"/>
          <w:tab w:val="left" w:pos="6480"/>
          <w:tab w:val="left" w:pos="7200"/>
          <w:tab w:val="left" w:pos="7920"/>
          <w:tab w:val="left" w:pos="8640"/>
        </w:tabs>
        <w:spacing w:line="126" w:lineRule="exact"/>
        <w:jc w:val="both"/>
        <w:rPr>
          <w:lang w:val="es-ES_tradnl"/>
        </w:rPr>
      </w:pPr>
    </w:p>
    <w:p w:rsidR="00112384" w:rsidRPr="007B24B9" w:rsidRDefault="00112384">
      <w:pPr>
        <w:widowControl/>
        <w:tabs>
          <w:tab w:val="left" w:pos="0"/>
          <w:tab w:val="left" w:pos="1392"/>
          <w:tab w:val="left" w:pos="1440"/>
          <w:tab w:val="left" w:pos="2160"/>
          <w:tab w:val="left" w:pos="2880"/>
          <w:tab w:val="left" w:pos="3600"/>
          <w:tab w:val="left" w:pos="4320"/>
          <w:tab w:val="left" w:pos="5040"/>
          <w:tab w:val="left" w:pos="5760"/>
          <w:tab w:val="left" w:pos="6480"/>
          <w:tab w:val="left" w:pos="7200"/>
          <w:tab w:val="left" w:pos="7920"/>
          <w:tab w:val="left" w:pos="8640"/>
        </w:tabs>
        <w:spacing w:line="186" w:lineRule="exact"/>
        <w:jc w:val="both"/>
        <w:rPr>
          <w:rStyle w:val="110"/>
          <w:rFonts w:ascii="Times New Roman" w:hAnsi="Times New Roman" w:cs="Times New Roman"/>
          <w:sz w:val="24"/>
          <w:szCs w:val="24"/>
          <w:lang w:val="fr-FR"/>
        </w:rPr>
      </w:pPr>
      <w:r>
        <w:rPr>
          <w:rStyle w:val="109"/>
          <w:rFonts w:ascii="Times New Roman" w:hAnsi="Times New Roman" w:cs="Times New Roman"/>
          <w:b/>
          <w:bCs/>
          <w:sz w:val="24"/>
          <w:szCs w:val="24"/>
          <w:lang w:val="es-ES_tradnl"/>
        </w:rPr>
        <w:t>Lévi-Strauss, Claude</w:t>
      </w:r>
      <w:r>
        <w:rPr>
          <w:rStyle w:val="109"/>
          <w:rFonts w:ascii="Times New Roman" w:hAnsi="Times New Roman" w:cs="Times New Roman"/>
          <w:sz w:val="24"/>
          <w:szCs w:val="24"/>
          <w:lang w:val="es-ES_tradnl"/>
        </w:rPr>
        <w:t xml:space="preserve"> (1984): </w:t>
      </w:r>
      <w:proofErr w:type="spellStart"/>
      <w:r>
        <w:rPr>
          <w:rStyle w:val="109"/>
          <w:rFonts w:ascii="Times New Roman" w:hAnsi="Times New Roman" w:cs="Times New Roman"/>
          <w:i/>
          <w:iCs/>
          <w:sz w:val="24"/>
          <w:szCs w:val="24"/>
          <w:lang w:val="es-ES_tradnl"/>
        </w:rPr>
        <w:t>Plabra</w:t>
      </w:r>
      <w:proofErr w:type="spellEnd"/>
      <w:r>
        <w:rPr>
          <w:rStyle w:val="109"/>
          <w:rFonts w:ascii="Times New Roman" w:hAnsi="Times New Roman" w:cs="Times New Roman"/>
          <w:i/>
          <w:iCs/>
          <w:sz w:val="24"/>
          <w:szCs w:val="24"/>
          <w:lang w:val="es-ES_tradnl"/>
        </w:rPr>
        <w:t xml:space="preserve"> dada</w:t>
      </w:r>
      <w:r>
        <w:rPr>
          <w:rStyle w:val="109"/>
          <w:rFonts w:ascii="Times New Roman" w:hAnsi="Times New Roman" w:cs="Times New Roman"/>
          <w:sz w:val="24"/>
          <w:szCs w:val="24"/>
          <w:lang w:val="es-ES_tradnl"/>
        </w:rPr>
        <w:t xml:space="preserve">. </w:t>
      </w:r>
      <w:r w:rsidRPr="007B24B9">
        <w:rPr>
          <w:rStyle w:val="109"/>
          <w:rFonts w:ascii="Times New Roman" w:hAnsi="Times New Roman" w:cs="Times New Roman"/>
          <w:sz w:val="24"/>
          <w:szCs w:val="24"/>
          <w:lang w:val="fr-FR"/>
        </w:rPr>
        <w:t xml:space="preserve">Ed. </w:t>
      </w:r>
      <w:proofErr w:type="spellStart"/>
      <w:r w:rsidRPr="007B24B9">
        <w:rPr>
          <w:rStyle w:val="109"/>
          <w:rFonts w:ascii="Times New Roman" w:hAnsi="Times New Roman" w:cs="Times New Roman"/>
          <w:sz w:val="24"/>
          <w:szCs w:val="24"/>
          <w:lang w:val="fr-FR"/>
        </w:rPr>
        <w:t>Espasa</w:t>
      </w:r>
      <w:proofErr w:type="spellEnd"/>
      <w:r w:rsidRPr="007B24B9">
        <w:rPr>
          <w:rStyle w:val="109"/>
          <w:rFonts w:ascii="Times New Roman" w:hAnsi="Times New Roman" w:cs="Times New Roman"/>
          <w:sz w:val="24"/>
          <w:szCs w:val="24"/>
          <w:lang w:val="fr-FR"/>
        </w:rPr>
        <w:t xml:space="preserve"> Ca</w:t>
      </w:r>
      <w:proofErr w:type="gramStart"/>
      <w:r w:rsidRPr="007B24B9">
        <w:rPr>
          <w:rStyle w:val="109"/>
          <w:rFonts w:ascii="Times New Roman" w:hAnsi="Times New Roman" w:cs="Times New Roman"/>
          <w:sz w:val="24"/>
          <w:szCs w:val="24"/>
          <w:lang w:val="fr-FR"/>
        </w:rPr>
        <w:t>]</w:t>
      </w:r>
      <w:proofErr w:type="spellStart"/>
      <w:r w:rsidRPr="007B24B9">
        <w:rPr>
          <w:rStyle w:val="109"/>
          <w:rFonts w:ascii="Times New Roman" w:hAnsi="Times New Roman" w:cs="Times New Roman"/>
          <w:sz w:val="24"/>
          <w:szCs w:val="24"/>
          <w:lang w:val="fr-FR"/>
        </w:rPr>
        <w:t>pe.Maclrid</w:t>
      </w:r>
      <w:proofErr w:type="spellEnd"/>
      <w:proofErr w:type="gramEnd"/>
      <w:r w:rsidRPr="007B24B9">
        <w:rPr>
          <w:rStyle w:val="109"/>
          <w:rFonts w:ascii="Times New Roman" w:hAnsi="Times New Roman" w:cs="Times New Roman"/>
          <w:sz w:val="24"/>
          <w:szCs w:val="24"/>
          <w:lang w:val="fr-FR"/>
        </w:rPr>
        <w:t>/1984.</w:t>
      </w:r>
    </w:p>
    <w:p w:rsidR="00112384" w:rsidRPr="007B24B9" w:rsidRDefault="00112384">
      <w:pPr>
        <w:widowControl/>
        <w:tabs>
          <w:tab w:val="left" w:pos="0"/>
          <w:tab w:val="left" w:pos="1392"/>
          <w:tab w:val="left" w:pos="1440"/>
          <w:tab w:val="left" w:pos="2160"/>
          <w:tab w:val="left" w:pos="2880"/>
          <w:tab w:val="left" w:pos="3600"/>
          <w:tab w:val="left" w:pos="4320"/>
          <w:tab w:val="left" w:pos="5040"/>
          <w:tab w:val="left" w:pos="5760"/>
          <w:tab w:val="left" w:pos="6480"/>
          <w:tab w:val="left" w:pos="7200"/>
          <w:tab w:val="left" w:pos="7920"/>
          <w:tab w:val="left" w:pos="8640"/>
        </w:tabs>
        <w:spacing w:line="186" w:lineRule="exact"/>
        <w:jc w:val="both"/>
        <w:rPr>
          <w:lang w:val="fr-FR"/>
        </w:rPr>
      </w:pPr>
      <w:r w:rsidRPr="007B24B9">
        <w:rPr>
          <w:b/>
          <w:bCs/>
          <w:lang w:val="fr-FR"/>
        </w:rPr>
        <w:t>Lévi-Strauss, C</w:t>
      </w:r>
      <w:proofErr w:type="gramStart"/>
      <w:r w:rsidRPr="007B24B9">
        <w:rPr>
          <w:b/>
          <w:bCs/>
          <w:lang w:val="fr-FR"/>
        </w:rPr>
        <w:t>,;</w:t>
      </w:r>
      <w:proofErr w:type="gramEnd"/>
      <w:r w:rsidRPr="007B24B9">
        <w:rPr>
          <w:b/>
          <w:bCs/>
          <w:lang w:val="fr-FR"/>
        </w:rPr>
        <w:t xml:space="preserve"> D. </w:t>
      </w:r>
      <w:proofErr w:type="spellStart"/>
      <w:r w:rsidRPr="007B24B9">
        <w:rPr>
          <w:b/>
          <w:bCs/>
          <w:lang w:val="fr-FR"/>
        </w:rPr>
        <w:t>Eribon</w:t>
      </w:r>
      <w:proofErr w:type="spellEnd"/>
      <w:r w:rsidRPr="007B24B9">
        <w:rPr>
          <w:lang w:val="fr-FR"/>
        </w:rPr>
        <w:t xml:space="preserve"> (1988):</w:t>
      </w:r>
      <w:r w:rsidRPr="007B24B9">
        <w:rPr>
          <w:i/>
          <w:iCs/>
          <w:lang w:val="fr-FR"/>
        </w:rPr>
        <w:t xml:space="preserve"> De prés et de loin</w:t>
      </w:r>
      <w:r w:rsidRPr="007B24B9">
        <w:rPr>
          <w:lang w:val="fr-FR"/>
        </w:rPr>
        <w:t>, Ed. Odile Jacob, Paris.</w:t>
      </w:r>
    </w:p>
    <w:p w:rsidR="00112384" w:rsidRPr="007B24B9" w:rsidRDefault="00112384">
      <w:pPr>
        <w:widowControl/>
        <w:tabs>
          <w:tab w:val="left" w:pos="0"/>
          <w:tab w:val="left" w:pos="1392"/>
          <w:tab w:val="left" w:pos="1440"/>
          <w:tab w:val="left" w:pos="2160"/>
          <w:tab w:val="left" w:pos="2880"/>
          <w:tab w:val="left" w:pos="3600"/>
          <w:tab w:val="left" w:pos="4320"/>
          <w:tab w:val="left" w:pos="5040"/>
          <w:tab w:val="left" w:pos="5760"/>
          <w:tab w:val="left" w:pos="6480"/>
          <w:tab w:val="left" w:pos="7200"/>
          <w:tab w:val="left" w:pos="7920"/>
          <w:tab w:val="left" w:pos="8640"/>
        </w:tabs>
        <w:spacing w:line="186" w:lineRule="exact"/>
        <w:jc w:val="both"/>
        <w:rPr>
          <w:lang w:val="fr-FR"/>
        </w:rPr>
      </w:pPr>
      <w:r w:rsidRPr="007B24B9">
        <w:rPr>
          <w:b/>
          <w:bCs/>
          <w:lang w:val="fr-FR"/>
        </w:rPr>
        <w:t>Petitot- Cocorda, Jean</w:t>
      </w:r>
      <w:r w:rsidRPr="007B24B9">
        <w:rPr>
          <w:lang w:val="fr-FR"/>
        </w:rPr>
        <w:t xml:space="preserve"> (1979): "Sur ce qui revient á la psychose", en "</w:t>
      </w:r>
      <w:r w:rsidRPr="007B24B9">
        <w:rPr>
          <w:i/>
          <w:iCs/>
          <w:lang w:val="fr-FR"/>
        </w:rPr>
        <w:t xml:space="preserve">Folle vérité", </w:t>
      </w:r>
      <w:proofErr w:type="spellStart"/>
      <w:r w:rsidRPr="007B24B9">
        <w:rPr>
          <w:lang w:val="fr-FR"/>
        </w:rPr>
        <w:t>editado</w:t>
      </w:r>
      <w:proofErr w:type="spellEnd"/>
      <w:r w:rsidRPr="007B24B9">
        <w:rPr>
          <w:lang w:val="fr-FR"/>
        </w:rPr>
        <w:t xml:space="preserve"> </w:t>
      </w:r>
      <w:proofErr w:type="spellStart"/>
      <w:r w:rsidRPr="007B24B9">
        <w:rPr>
          <w:lang w:val="fr-FR"/>
        </w:rPr>
        <w:t>por</w:t>
      </w:r>
      <w:proofErr w:type="spellEnd"/>
      <w:r w:rsidRPr="007B24B9">
        <w:rPr>
          <w:lang w:val="fr-FR"/>
        </w:rPr>
        <w:t xml:space="preserve"> Julia Kristeva</w:t>
      </w:r>
      <w:r w:rsidRPr="007B24B9">
        <w:rPr>
          <w:i/>
          <w:iCs/>
          <w:lang w:val="fr-FR"/>
        </w:rPr>
        <w:t xml:space="preserve">, </w:t>
      </w:r>
      <w:r w:rsidRPr="007B24B9">
        <w:rPr>
          <w:lang w:val="fr-FR"/>
        </w:rPr>
        <w:t xml:space="preserve">Ed. </w:t>
      </w:r>
      <w:proofErr w:type="gramStart"/>
      <w:r w:rsidRPr="007B24B9">
        <w:rPr>
          <w:lang w:val="fr-FR"/>
        </w:rPr>
        <w:t>du</w:t>
      </w:r>
      <w:proofErr w:type="gramEnd"/>
      <w:r w:rsidRPr="007B24B9">
        <w:rPr>
          <w:lang w:val="fr-FR"/>
        </w:rPr>
        <w:t xml:space="preserve"> Seuil, Paris, 1979.</w:t>
      </w:r>
    </w:p>
    <w:p w:rsidR="00112384" w:rsidRPr="000669DF" w:rsidRDefault="00112384">
      <w:pPr>
        <w:widowControl/>
        <w:tabs>
          <w:tab w:val="left" w:pos="0"/>
          <w:tab w:val="left" w:pos="1392"/>
          <w:tab w:val="left" w:pos="1440"/>
          <w:tab w:val="left" w:pos="2160"/>
          <w:tab w:val="left" w:pos="2880"/>
          <w:tab w:val="left" w:pos="3600"/>
          <w:tab w:val="left" w:pos="4320"/>
          <w:tab w:val="left" w:pos="5040"/>
          <w:tab w:val="left" w:pos="5760"/>
          <w:tab w:val="left" w:pos="6480"/>
          <w:tab w:val="left" w:pos="7200"/>
          <w:tab w:val="left" w:pos="7920"/>
          <w:tab w:val="left" w:pos="8640"/>
        </w:tabs>
        <w:spacing w:line="186" w:lineRule="exact"/>
        <w:jc w:val="both"/>
        <w:rPr>
          <w:lang w:val="fr-FR"/>
        </w:rPr>
      </w:pPr>
      <w:r w:rsidRPr="007B24B9">
        <w:rPr>
          <w:b/>
          <w:bCs/>
          <w:lang w:val="fr-FR"/>
        </w:rPr>
        <w:t>Petitot- Cocorda, Jean</w:t>
      </w:r>
      <w:r w:rsidRPr="007B24B9">
        <w:rPr>
          <w:lang w:val="fr-FR"/>
        </w:rPr>
        <w:t xml:space="preserve"> (1985):</w:t>
      </w:r>
      <w:r w:rsidRPr="007B24B9">
        <w:rPr>
          <w:i/>
          <w:iCs/>
          <w:lang w:val="fr-FR"/>
        </w:rPr>
        <w:t xml:space="preserve"> </w:t>
      </w:r>
      <w:proofErr w:type="spellStart"/>
      <w:r w:rsidRPr="007B24B9">
        <w:rPr>
          <w:i/>
          <w:iCs/>
          <w:lang w:val="fr-FR"/>
        </w:rPr>
        <w:t>Morphogenése</w:t>
      </w:r>
      <w:proofErr w:type="spellEnd"/>
      <w:r w:rsidRPr="007B24B9">
        <w:rPr>
          <w:i/>
          <w:iCs/>
          <w:lang w:val="fr-FR"/>
        </w:rPr>
        <w:t xml:space="preserve"> du sens.</w:t>
      </w:r>
      <w:r w:rsidRPr="007B24B9">
        <w:rPr>
          <w:lang w:val="fr-FR"/>
        </w:rPr>
        <w:t xml:space="preserve"> </w:t>
      </w:r>
      <w:r w:rsidRPr="000669DF">
        <w:rPr>
          <w:lang w:val="fr-FR"/>
        </w:rPr>
        <w:t>Ed. Puf, Paris, 1985</w:t>
      </w:r>
    </w:p>
    <w:p w:rsidR="00112384" w:rsidRDefault="00112384">
      <w:pPr>
        <w:widowControl/>
        <w:tabs>
          <w:tab w:val="left" w:pos="0"/>
          <w:tab w:val="left" w:pos="1392"/>
          <w:tab w:val="left" w:pos="1440"/>
          <w:tab w:val="left" w:pos="2160"/>
          <w:tab w:val="left" w:pos="2880"/>
          <w:tab w:val="left" w:pos="3600"/>
          <w:tab w:val="left" w:pos="4320"/>
          <w:tab w:val="left" w:pos="5040"/>
          <w:tab w:val="left" w:pos="5760"/>
          <w:tab w:val="left" w:pos="6480"/>
          <w:tab w:val="left" w:pos="7200"/>
          <w:tab w:val="left" w:pos="7920"/>
          <w:tab w:val="left" w:pos="8640"/>
        </w:tabs>
        <w:spacing w:line="186" w:lineRule="exact"/>
        <w:jc w:val="both"/>
        <w:rPr>
          <w:lang w:val="es-ES_tradnl"/>
        </w:rPr>
      </w:pPr>
      <w:r w:rsidRPr="007B24B9">
        <w:rPr>
          <w:b/>
          <w:bCs/>
          <w:lang w:val="fr-FR"/>
        </w:rPr>
        <w:t xml:space="preserve">Petitot- Cocorda, Jean </w:t>
      </w:r>
      <w:r w:rsidRPr="007B24B9">
        <w:rPr>
          <w:lang w:val="fr-FR"/>
        </w:rPr>
        <w:t xml:space="preserve">(1996): "Les </w:t>
      </w:r>
      <w:proofErr w:type="spellStart"/>
      <w:r w:rsidRPr="007B24B9">
        <w:rPr>
          <w:lang w:val="fr-FR"/>
        </w:rPr>
        <w:t>modéles</w:t>
      </w:r>
      <w:proofErr w:type="spellEnd"/>
      <w:r w:rsidRPr="007B24B9">
        <w:rPr>
          <w:lang w:val="fr-FR"/>
        </w:rPr>
        <w:t xml:space="preserve"> </w:t>
      </w:r>
      <w:proofErr w:type="spellStart"/>
      <w:r w:rsidRPr="007B24B9">
        <w:rPr>
          <w:lang w:val="fr-FR"/>
        </w:rPr>
        <w:t>morphodynamiques</w:t>
      </w:r>
      <w:proofErr w:type="spellEnd"/>
      <w:r w:rsidRPr="007B24B9">
        <w:rPr>
          <w:lang w:val="fr-FR"/>
        </w:rPr>
        <w:t xml:space="preserve"> en perception visuelle", en  Revue Visio, </w:t>
      </w:r>
      <w:proofErr w:type="spellStart"/>
      <w:r w:rsidRPr="007B24B9">
        <w:rPr>
          <w:lang w:val="fr-FR"/>
        </w:rPr>
        <w:t>Volúmen</w:t>
      </w:r>
      <w:proofErr w:type="spellEnd"/>
      <w:r w:rsidRPr="007B24B9">
        <w:rPr>
          <w:lang w:val="fr-FR"/>
        </w:rPr>
        <w:t xml:space="preserve"> I, No 1</w:t>
      </w:r>
      <w:proofErr w:type="gramStart"/>
      <w:r w:rsidRPr="007B24B9">
        <w:rPr>
          <w:lang w:val="fr-FR"/>
        </w:rPr>
        <w:t>,Ed</w:t>
      </w:r>
      <w:proofErr w:type="gramEnd"/>
      <w:r w:rsidRPr="007B24B9">
        <w:rPr>
          <w:lang w:val="fr-FR"/>
        </w:rPr>
        <w:t xml:space="preserve">. </w:t>
      </w:r>
      <w:r>
        <w:rPr>
          <w:lang w:val="es-ES_tradnl"/>
        </w:rPr>
        <w:t xml:space="preserve">Université de Laval, </w:t>
      </w:r>
      <w:proofErr w:type="spellStart"/>
      <w:r>
        <w:rPr>
          <w:lang w:val="es-ES_tradnl"/>
        </w:rPr>
        <w:t>Québec</w:t>
      </w:r>
      <w:proofErr w:type="spellEnd"/>
    </w:p>
    <w:p w:rsidR="00112384" w:rsidRDefault="00112384">
      <w:pPr>
        <w:widowControl/>
        <w:tabs>
          <w:tab w:val="left" w:pos="0"/>
          <w:tab w:val="left" w:pos="1392"/>
          <w:tab w:val="left" w:pos="1440"/>
          <w:tab w:val="left" w:pos="2160"/>
          <w:tab w:val="left" w:pos="2880"/>
          <w:tab w:val="left" w:pos="3600"/>
          <w:tab w:val="left" w:pos="4320"/>
          <w:tab w:val="left" w:pos="5040"/>
          <w:tab w:val="left" w:pos="5760"/>
          <w:tab w:val="left" w:pos="6480"/>
          <w:tab w:val="left" w:pos="7200"/>
          <w:tab w:val="left" w:pos="7920"/>
          <w:tab w:val="left" w:pos="8640"/>
        </w:tabs>
        <w:spacing w:line="186" w:lineRule="exact"/>
        <w:jc w:val="both"/>
        <w:rPr>
          <w:lang w:val="es-ES_tradnl"/>
        </w:rPr>
      </w:pPr>
      <w:r>
        <w:rPr>
          <w:b/>
          <w:bCs/>
          <w:lang w:val="es-ES_tradnl"/>
        </w:rPr>
        <w:t>Thom, René</w:t>
      </w:r>
      <w:r>
        <w:rPr>
          <w:lang w:val="es-ES_tradnl"/>
        </w:rPr>
        <w:t xml:space="preserve"> (1977)</w:t>
      </w:r>
      <w:proofErr w:type="gramStart"/>
      <w:r>
        <w:rPr>
          <w:lang w:val="es-ES_tradnl"/>
        </w:rPr>
        <w:t>:</w:t>
      </w:r>
      <w:r>
        <w:rPr>
          <w:i/>
          <w:iCs/>
          <w:lang w:val="es-ES_tradnl"/>
        </w:rPr>
        <w:t>Estabilidad</w:t>
      </w:r>
      <w:proofErr w:type="gramEnd"/>
      <w:r>
        <w:rPr>
          <w:i/>
          <w:iCs/>
          <w:lang w:val="es-ES_tradnl"/>
        </w:rPr>
        <w:t xml:space="preserve"> estructural y morfogénesis.</w:t>
      </w:r>
      <w:r>
        <w:rPr>
          <w:lang w:val="es-ES_tradnl"/>
        </w:rPr>
        <w:t xml:space="preserve"> Ed. Gedisa, Barcelona, 1987</w:t>
      </w:r>
    </w:p>
    <w:p w:rsidR="00112384" w:rsidRDefault="00112384">
      <w:pPr>
        <w:widowControl/>
        <w:tabs>
          <w:tab w:val="left" w:pos="0"/>
          <w:tab w:val="left" w:pos="1392"/>
          <w:tab w:val="left" w:pos="1440"/>
          <w:tab w:val="left" w:pos="2160"/>
          <w:tab w:val="left" w:pos="2880"/>
          <w:tab w:val="left" w:pos="3600"/>
          <w:tab w:val="left" w:pos="4320"/>
          <w:tab w:val="left" w:pos="5040"/>
          <w:tab w:val="left" w:pos="5760"/>
          <w:tab w:val="left" w:pos="6480"/>
          <w:tab w:val="left" w:pos="7200"/>
          <w:tab w:val="left" w:pos="7920"/>
          <w:tab w:val="left" w:pos="8640"/>
        </w:tabs>
        <w:spacing w:line="186" w:lineRule="exact"/>
        <w:jc w:val="both"/>
        <w:rPr>
          <w:b/>
          <w:bCs/>
          <w:lang w:val="es-ES_tradnl"/>
        </w:rPr>
      </w:pPr>
      <w:r>
        <w:rPr>
          <w:b/>
          <w:bCs/>
          <w:lang w:val="es-ES_tradnl"/>
        </w:rPr>
        <w:t>Thom, René</w:t>
      </w:r>
      <w:r>
        <w:rPr>
          <w:lang w:val="es-ES_tradnl"/>
        </w:rPr>
        <w:t xml:space="preserve"> (1988)</w:t>
      </w:r>
      <w:proofErr w:type="gramStart"/>
      <w:r>
        <w:rPr>
          <w:lang w:val="es-ES_tradnl"/>
        </w:rPr>
        <w:t>:</w:t>
      </w:r>
      <w:r>
        <w:rPr>
          <w:i/>
          <w:iCs/>
          <w:lang w:val="es-ES_tradnl"/>
        </w:rPr>
        <w:t>Esbozo</w:t>
      </w:r>
      <w:proofErr w:type="gramEnd"/>
      <w:r>
        <w:rPr>
          <w:i/>
          <w:iCs/>
          <w:lang w:val="es-ES_tradnl"/>
        </w:rPr>
        <w:t xml:space="preserve"> de una </w:t>
      </w:r>
      <w:proofErr w:type="spellStart"/>
      <w:r>
        <w:rPr>
          <w:i/>
          <w:iCs/>
          <w:lang w:val="es-ES_tradnl"/>
        </w:rPr>
        <w:t>semiofísica</w:t>
      </w:r>
      <w:proofErr w:type="spellEnd"/>
      <w:r>
        <w:rPr>
          <w:i/>
          <w:iCs/>
          <w:lang w:val="es-ES_tradnl"/>
        </w:rPr>
        <w:t>.</w:t>
      </w:r>
      <w:r>
        <w:rPr>
          <w:lang w:val="es-ES_tradnl"/>
        </w:rPr>
        <w:t xml:space="preserve"> Ed. Gedisa, Barcelona, 1990</w:t>
      </w:r>
    </w:p>
    <w:p w:rsidR="00112384" w:rsidRDefault="00112384">
      <w:pPr>
        <w:widowControl/>
        <w:tabs>
          <w:tab w:val="left" w:pos="0"/>
          <w:tab w:val="left" w:pos="1392"/>
          <w:tab w:val="left" w:pos="1440"/>
          <w:tab w:val="left" w:pos="2160"/>
          <w:tab w:val="left" w:pos="2880"/>
          <w:tab w:val="left" w:pos="3600"/>
          <w:tab w:val="left" w:pos="4320"/>
          <w:tab w:val="left" w:pos="5040"/>
          <w:tab w:val="left" w:pos="5760"/>
          <w:tab w:val="left" w:pos="6480"/>
          <w:tab w:val="left" w:pos="7200"/>
          <w:tab w:val="left" w:pos="7920"/>
          <w:tab w:val="left" w:pos="8640"/>
        </w:tabs>
        <w:spacing w:line="186" w:lineRule="exact"/>
        <w:jc w:val="both"/>
        <w:rPr>
          <w:b/>
          <w:bCs/>
          <w:lang w:val="es-ES_tradnl"/>
        </w:rPr>
      </w:pPr>
    </w:p>
    <w:p w:rsidR="00112384" w:rsidRDefault="00112384">
      <w:pPr>
        <w:widowControl/>
        <w:tabs>
          <w:tab w:val="left" w:pos="0"/>
          <w:tab w:val="left" w:pos="1392"/>
          <w:tab w:val="left" w:pos="1440"/>
          <w:tab w:val="left" w:pos="2160"/>
          <w:tab w:val="left" w:pos="2880"/>
          <w:tab w:val="left" w:pos="3600"/>
          <w:tab w:val="left" w:pos="4320"/>
          <w:tab w:val="left" w:pos="5040"/>
          <w:tab w:val="left" w:pos="5760"/>
          <w:tab w:val="left" w:pos="6480"/>
          <w:tab w:val="left" w:pos="7200"/>
          <w:tab w:val="left" w:pos="7920"/>
          <w:tab w:val="left" w:pos="8640"/>
        </w:tabs>
        <w:spacing w:line="186" w:lineRule="exact"/>
        <w:jc w:val="both"/>
        <w:rPr>
          <w:b/>
          <w:bCs/>
          <w:lang w:val="es-ES_tradnl"/>
        </w:rPr>
      </w:pPr>
    </w:p>
    <w:p w:rsidR="00112384" w:rsidRDefault="00112384">
      <w:pPr>
        <w:widowControl/>
        <w:tabs>
          <w:tab w:val="left" w:pos="0"/>
          <w:tab w:val="left" w:pos="1392"/>
          <w:tab w:val="left" w:pos="1440"/>
          <w:tab w:val="left" w:pos="2160"/>
          <w:tab w:val="left" w:pos="2880"/>
          <w:tab w:val="left" w:pos="3600"/>
          <w:tab w:val="left" w:pos="4320"/>
          <w:tab w:val="left" w:pos="5040"/>
          <w:tab w:val="left" w:pos="5760"/>
          <w:tab w:val="left" w:pos="6480"/>
          <w:tab w:val="left" w:pos="7200"/>
          <w:tab w:val="left" w:pos="7920"/>
          <w:tab w:val="left" w:pos="8640"/>
        </w:tabs>
        <w:spacing w:line="186" w:lineRule="exact"/>
        <w:jc w:val="both"/>
        <w:rPr>
          <w:b/>
          <w:bCs/>
          <w:lang w:val="es-ES_tradnl"/>
        </w:rPr>
      </w:pPr>
    </w:p>
    <w:p w:rsidR="00112384" w:rsidRDefault="00112384">
      <w:pPr>
        <w:widowControl/>
        <w:tabs>
          <w:tab w:val="left" w:pos="0"/>
          <w:tab w:val="left" w:pos="1392"/>
          <w:tab w:val="left" w:pos="1440"/>
          <w:tab w:val="left" w:pos="2160"/>
          <w:tab w:val="left" w:pos="2880"/>
          <w:tab w:val="left" w:pos="3600"/>
          <w:tab w:val="left" w:pos="4320"/>
          <w:tab w:val="left" w:pos="5040"/>
          <w:tab w:val="left" w:pos="5760"/>
          <w:tab w:val="left" w:pos="6480"/>
          <w:tab w:val="left" w:pos="7200"/>
          <w:tab w:val="left" w:pos="7920"/>
          <w:tab w:val="left" w:pos="8640"/>
        </w:tabs>
        <w:spacing w:line="186" w:lineRule="exact"/>
        <w:jc w:val="both"/>
        <w:rPr>
          <w:b/>
          <w:bCs/>
          <w:lang w:val="es-ES_tradnl"/>
        </w:rPr>
      </w:pPr>
    </w:p>
    <w:p w:rsidR="00112384" w:rsidRDefault="00112384">
      <w:pPr>
        <w:widowControl/>
        <w:tabs>
          <w:tab w:val="left" w:pos="0"/>
          <w:tab w:val="left" w:pos="1392"/>
          <w:tab w:val="left" w:pos="1440"/>
          <w:tab w:val="left" w:pos="2160"/>
          <w:tab w:val="left" w:pos="2880"/>
          <w:tab w:val="left" w:pos="3600"/>
          <w:tab w:val="left" w:pos="4320"/>
          <w:tab w:val="left" w:pos="5040"/>
          <w:tab w:val="left" w:pos="5760"/>
          <w:tab w:val="left" w:pos="6480"/>
          <w:tab w:val="left" w:pos="7200"/>
          <w:tab w:val="left" w:pos="7920"/>
          <w:tab w:val="left" w:pos="8640"/>
        </w:tabs>
        <w:spacing w:line="186" w:lineRule="exact"/>
        <w:jc w:val="both"/>
        <w:rPr>
          <w:b/>
          <w:bCs/>
          <w:lang w:val="es-ES_tradnl"/>
        </w:rPr>
      </w:pPr>
    </w:p>
    <w:p w:rsidR="00112384" w:rsidRDefault="00112384">
      <w:pPr>
        <w:widowControl/>
        <w:tabs>
          <w:tab w:val="left" w:pos="0"/>
          <w:tab w:val="left" w:pos="1392"/>
          <w:tab w:val="left" w:pos="1440"/>
          <w:tab w:val="left" w:pos="2160"/>
          <w:tab w:val="left" w:pos="2880"/>
          <w:tab w:val="left" w:pos="3600"/>
          <w:tab w:val="left" w:pos="4320"/>
          <w:tab w:val="left" w:pos="5040"/>
          <w:tab w:val="left" w:pos="5760"/>
          <w:tab w:val="left" w:pos="6480"/>
          <w:tab w:val="left" w:pos="7200"/>
          <w:tab w:val="left" w:pos="7920"/>
          <w:tab w:val="left" w:pos="8640"/>
        </w:tabs>
        <w:spacing w:line="223" w:lineRule="exact"/>
        <w:jc w:val="both"/>
        <w:rPr>
          <w:b/>
          <w:bCs/>
          <w:lang w:val="es-ES_tradnl"/>
        </w:rPr>
      </w:pPr>
    </w:p>
    <w:sectPr w:rsidR="00112384" w:rsidSect="00112384">
      <w:type w:val="continuous"/>
      <w:pgSz w:w="12240" w:h="15840"/>
      <w:pgMar w:top="1386" w:right="1473" w:bottom="1320" w:left="1800" w:header="1386" w:footer="13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D14" w:rsidRDefault="00235D14" w:rsidP="00112384">
      <w:r>
        <w:separator/>
      </w:r>
    </w:p>
  </w:endnote>
  <w:endnote w:type="continuationSeparator" w:id="0">
    <w:p w:rsidR="00235D14" w:rsidRDefault="00235D14" w:rsidP="001123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D14" w:rsidRDefault="00235D14" w:rsidP="00112384">
      <w:r>
        <w:separator/>
      </w:r>
    </w:p>
  </w:footnote>
  <w:footnote w:type="continuationSeparator" w:id="0">
    <w:p w:rsidR="00235D14" w:rsidRDefault="00235D14" w:rsidP="001123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384" w:rsidRDefault="00272242">
    <w:pPr>
      <w:framePr w:w="9044" w:wrap="notBeside" w:vAnchor="text" w:hAnchor="text" w:x="1" w:y="1"/>
      <w:jc w:val="right"/>
    </w:pPr>
    <w:fldSimple w:instr="PAGE ">
      <w:r w:rsidR="00AF05ED">
        <w:rPr>
          <w:noProof/>
        </w:rPr>
        <w:t>1</w:t>
      </w:r>
    </w:fldSimple>
  </w:p>
  <w:p w:rsidR="00112384" w:rsidRDefault="00112384">
    <w:pPr>
      <w:ind w:left="-147" w:right="-170"/>
    </w:pPr>
  </w:p>
  <w:p w:rsidR="00112384" w:rsidRDefault="00112384">
    <w:pPr>
      <w:spacing w:line="240" w:lineRule="exac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2384"/>
    <w:rsid w:val="000669DF"/>
    <w:rsid w:val="00112384"/>
    <w:rsid w:val="00235D14"/>
    <w:rsid w:val="00272242"/>
    <w:rsid w:val="00421A94"/>
    <w:rsid w:val="00720DB5"/>
    <w:rsid w:val="007B24B9"/>
    <w:rsid w:val="00A64C4B"/>
    <w:rsid w:val="00AF05E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C4B"/>
    <w:pPr>
      <w:widowControl w:val="0"/>
      <w:autoSpaceDE w:val="0"/>
      <w:autoSpaceDN w:val="0"/>
      <w:adjustRightInd w:val="0"/>
      <w:spacing w:after="0" w:line="240" w:lineRule="auto"/>
    </w:pPr>
    <w:rPr>
      <w:rFonts w:ascii="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rsid w:val="00A64C4B"/>
  </w:style>
  <w:style w:type="character" w:customStyle="1" w:styleId="OmniPage1">
    <w:name w:val="OmniPage #1"/>
    <w:uiPriority w:val="99"/>
    <w:rsid w:val="00A64C4B"/>
    <w:rPr>
      <w:rFonts w:ascii="Tms Rmn" w:hAnsi="Tms Rmn" w:cs="Tms Rmn"/>
      <w:sz w:val="20"/>
      <w:szCs w:val="20"/>
    </w:rPr>
  </w:style>
  <w:style w:type="character" w:customStyle="1" w:styleId="OmniPage2">
    <w:name w:val="OmniPage #2"/>
    <w:uiPriority w:val="99"/>
    <w:rsid w:val="00A64C4B"/>
    <w:rPr>
      <w:rFonts w:ascii="Tms Rmn" w:hAnsi="Tms Rmn" w:cs="Tms Rmn"/>
      <w:sz w:val="20"/>
      <w:szCs w:val="20"/>
    </w:rPr>
  </w:style>
  <w:style w:type="character" w:customStyle="1" w:styleId="OmniPage3">
    <w:name w:val="OmniPage #3"/>
    <w:uiPriority w:val="99"/>
    <w:rsid w:val="00A64C4B"/>
    <w:rPr>
      <w:rFonts w:ascii="Tms Rmn" w:hAnsi="Tms Rmn" w:cs="Tms Rmn"/>
      <w:sz w:val="20"/>
      <w:szCs w:val="20"/>
    </w:rPr>
  </w:style>
  <w:style w:type="character" w:customStyle="1" w:styleId="OmniPage4">
    <w:name w:val="OmniPage #4"/>
    <w:uiPriority w:val="99"/>
    <w:rsid w:val="00A64C4B"/>
    <w:rPr>
      <w:rFonts w:ascii="Tms Rmn" w:hAnsi="Tms Rmn" w:cs="Tms Rmn"/>
      <w:sz w:val="20"/>
      <w:szCs w:val="20"/>
    </w:rPr>
  </w:style>
  <w:style w:type="character" w:customStyle="1" w:styleId="11">
    <w:name w:val="11"/>
    <w:uiPriority w:val="99"/>
    <w:rsid w:val="00A64C4B"/>
    <w:rPr>
      <w:rFonts w:ascii="Courier New" w:hAnsi="Courier New" w:cs="Courier New"/>
      <w:sz w:val="17"/>
      <w:szCs w:val="17"/>
    </w:rPr>
  </w:style>
  <w:style w:type="character" w:customStyle="1" w:styleId="OmniPage77">
    <w:name w:val="OmniPage #77"/>
    <w:uiPriority w:val="99"/>
    <w:rsid w:val="00A64C4B"/>
    <w:rPr>
      <w:rFonts w:ascii="Courier New" w:hAnsi="Courier New" w:cs="Courier New"/>
      <w:sz w:val="18"/>
      <w:szCs w:val="18"/>
    </w:rPr>
  </w:style>
  <w:style w:type="character" w:customStyle="1" w:styleId="14">
    <w:name w:val="14"/>
    <w:uiPriority w:val="99"/>
    <w:rsid w:val="00A64C4B"/>
    <w:rPr>
      <w:rFonts w:ascii="Courier New" w:hAnsi="Courier New" w:cs="Courier New"/>
      <w:sz w:val="18"/>
      <w:szCs w:val="18"/>
    </w:rPr>
  </w:style>
  <w:style w:type="character" w:customStyle="1" w:styleId="15">
    <w:name w:val="15"/>
    <w:uiPriority w:val="99"/>
    <w:rsid w:val="00A64C4B"/>
    <w:rPr>
      <w:rFonts w:ascii="Courier New" w:hAnsi="Courier New" w:cs="Courier New"/>
      <w:sz w:val="18"/>
      <w:szCs w:val="18"/>
    </w:rPr>
  </w:style>
  <w:style w:type="character" w:customStyle="1" w:styleId="16">
    <w:name w:val="16"/>
    <w:uiPriority w:val="99"/>
    <w:rsid w:val="00A64C4B"/>
    <w:rPr>
      <w:rFonts w:ascii="Courier New" w:hAnsi="Courier New" w:cs="Courier New"/>
      <w:sz w:val="18"/>
      <w:szCs w:val="18"/>
    </w:rPr>
  </w:style>
  <w:style w:type="character" w:customStyle="1" w:styleId="21">
    <w:name w:val="21"/>
    <w:uiPriority w:val="99"/>
    <w:rsid w:val="00A64C4B"/>
    <w:rPr>
      <w:rFonts w:ascii="Courier New" w:hAnsi="Courier New" w:cs="Courier New"/>
      <w:sz w:val="18"/>
      <w:szCs w:val="18"/>
    </w:rPr>
  </w:style>
  <w:style w:type="character" w:customStyle="1" w:styleId="22">
    <w:name w:val="22"/>
    <w:uiPriority w:val="99"/>
    <w:rsid w:val="00A64C4B"/>
    <w:rPr>
      <w:rFonts w:ascii="Courier New" w:hAnsi="Courier New" w:cs="Courier New"/>
      <w:sz w:val="18"/>
      <w:szCs w:val="18"/>
    </w:rPr>
  </w:style>
  <w:style w:type="character" w:customStyle="1" w:styleId="23">
    <w:name w:val="23"/>
    <w:uiPriority w:val="99"/>
    <w:rsid w:val="00A64C4B"/>
    <w:rPr>
      <w:rFonts w:ascii="Courier New" w:hAnsi="Courier New" w:cs="Courier New"/>
      <w:sz w:val="18"/>
      <w:szCs w:val="18"/>
    </w:rPr>
  </w:style>
  <w:style w:type="character" w:customStyle="1" w:styleId="24">
    <w:name w:val="24"/>
    <w:uiPriority w:val="99"/>
    <w:rsid w:val="00A64C4B"/>
    <w:rPr>
      <w:rFonts w:ascii="Courier New" w:hAnsi="Courier New" w:cs="Courier New"/>
      <w:sz w:val="18"/>
      <w:szCs w:val="18"/>
    </w:rPr>
  </w:style>
  <w:style w:type="character" w:customStyle="1" w:styleId="25">
    <w:name w:val="25"/>
    <w:uiPriority w:val="99"/>
    <w:rsid w:val="00A64C4B"/>
    <w:rPr>
      <w:rFonts w:ascii="Courier New" w:hAnsi="Courier New" w:cs="Courier New"/>
      <w:sz w:val="18"/>
      <w:szCs w:val="18"/>
    </w:rPr>
  </w:style>
  <w:style w:type="character" w:customStyle="1" w:styleId="27">
    <w:name w:val="27"/>
    <w:uiPriority w:val="99"/>
    <w:rsid w:val="00A64C4B"/>
    <w:rPr>
      <w:rFonts w:ascii="Courier New" w:hAnsi="Courier New" w:cs="Courier New"/>
      <w:sz w:val="18"/>
      <w:szCs w:val="18"/>
    </w:rPr>
  </w:style>
  <w:style w:type="character" w:customStyle="1" w:styleId="28">
    <w:name w:val="28"/>
    <w:uiPriority w:val="99"/>
    <w:rsid w:val="00A64C4B"/>
    <w:rPr>
      <w:rFonts w:ascii="Courier New" w:hAnsi="Courier New" w:cs="Courier New"/>
      <w:sz w:val="18"/>
      <w:szCs w:val="18"/>
    </w:rPr>
  </w:style>
  <w:style w:type="character" w:customStyle="1" w:styleId="29">
    <w:name w:val="29"/>
    <w:uiPriority w:val="99"/>
    <w:rsid w:val="00A64C4B"/>
    <w:rPr>
      <w:rFonts w:ascii="Courier New" w:hAnsi="Courier New" w:cs="Courier New"/>
      <w:sz w:val="18"/>
      <w:szCs w:val="18"/>
    </w:rPr>
  </w:style>
  <w:style w:type="character" w:customStyle="1" w:styleId="35">
    <w:name w:val="35"/>
    <w:uiPriority w:val="99"/>
    <w:rsid w:val="00A64C4B"/>
    <w:rPr>
      <w:rFonts w:ascii="Courier New" w:hAnsi="Courier New" w:cs="Courier New"/>
      <w:sz w:val="18"/>
      <w:szCs w:val="18"/>
    </w:rPr>
  </w:style>
  <w:style w:type="character" w:customStyle="1" w:styleId="36">
    <w:name w:val="36"/>
    <w:uiPriority w:val="99"/>
    <w:rsid w:val="00A64C4B"/>
    <w:rPr>
      <w:rFonts w:ascii="Courier New" w:hAnsi="Courier New" w:cs="Courier New"/>
      <w:sz w:val="18"/>
      <w:szCs w:val="18"/>
    </w:rPr>
  </w:style>
  <w:style w:type="character" w:customStyle="1" w:styleId="37">
    <w:name w:val="37"/>
    <w:uiPriority w:val="99"/>
    <w:rsid w:val="00A64C4B"/>
    <w:rPr>
      <w:rFonts w:ascii="Courier New" w:hAnsi="Courier New" w:cs="Courier New"/>
      <w:sz w:val="18"/>
      <w:szCs w:val="18"/>
    </w:rPr>
  </w:style>
  <w:style w:type="character" w:customStyle="1" w:styleId="38">
    <w:name w:val="38"/>
    <w:uiPriority w:val="99"/>
    <w:rsid w:val="00A64C4B"/>
    <w:rPr>
      <w:rFonts w:ascii="Courier New" w:hAnsi="Courier New" w:cs="Courier New"/>
      <w:sz w:val="18"/>
      <w:szCs w:val="18"/>
    </w:rPr>
  </w:style>
  <w:style w:type="character" w:customStyle="1" w:styleId="58">
    <w:name w:val="58"/>
    <w:uiPriority w:val="99"/>
    <w:rsid w:val="00A64C4B"/>
    <w:rPr>
      <w:rFonts w:ascii="Courier New" w:hAnsi="Courier New" w:cs="Courier New"/>
      <w:sz w:val="18"/>
      <w:szCs w:val="18"/>
    </w:rPr>
  </w:style>
  <w:style w:type="character" w:customStyle="1" w:styleId="59">
    <w:name w:val="59"/>
    <w:uiPriority w:val="99"/>
    <w:rsid w:val="00A64C4B"/>
    <w:rPr>
      <w:rFonts w:ascii="Courier New" w:hAnsi="Courier New" w:cs="Courier New"/>
      <w:sz w:val="18"/>
      <w:szCs w:val="18"/>
    </w:rPr>
  </w:style>
  <w:style w:type="character" w:customStyle="1" w:styleId="61">
    <w:name w:val="61"/>
    <w:uiPriority w:val="99"/>
    <w:rsid w:val="00A64C4B"/>
    <w:rPr>
      <w:rFonts w:ascii="Courier New" w:hAnsi="Courier New" w:cs="Courier New"/>
      <w:sz w:val="18"/>
      <w:szCs w:val="18"/>
    </w:rPr>
  </w:style>
  <w:style w:type="character" w:customStyle="1" w:styleId="OmniPage12">
    <w:name w:val="OmniPage #12"/>
    <w:uiPriority w:val="99"/>
    <w:rsid w:val="00A64C4B"/>
    <w:rPr>
      <w:rFonts w:ascii="Courier New" w:hAnsi="Courier New" w:cs="Courier New"/>
      <w:sz w:val="18"/>
      <w:szCs w:val="18"/>
    </w:rPr>
  </w:style>
  <w:style w:type="character" w:customStyle="1" w:styleId="39">
    <w:name w:val="39"/>
    <w:uiPriority w:val="99"/>
    <w:rsid w:val="00A64C4B"/>
    <w:rPr>
      <w:rFonts w:ascii="Courier New" w:hAnsi="Courier New" w:cs="Courier New"/>
      <w:sz w:val="18"/>
      <w:szCs w:val="18"/>
    </w:rPr>
  </w:style>
  <w:style w:type="character" w:customStyle="1" w:styleId="40">
    <w:name w:val="40"/>
    <w:uiPriority w:val="99"/>
    <w:rsid w:val="00A64C4B"/>
    <w:rPr>
      <w:rFonts w:ascii="Courier New" w:hAnsi="Courier New" w:cs="Courier New"/>
      <w:sz w:val="18"/>
      <w:szCs w:val="18"/>
    </w:rPr>
  </w:style>
  <w:style w:type="character" w:customStyle="1" w:styleId="41">
    <w:name w:val="41"/>
    <w:uiPriority w:val="99"/>
    <w:rsid w:val="00A64C4B"/>
    <w:rPr>
      <w:rFonts w:ascii="Courier New" w:hAnsi="Courier New" w:cs="Courier New"/>
      <w:sz w:val="18"/>
      <w:szCs w:val="18"/>
    </w:rPr>
  </w:style>
  <w:style w:type="character" w:customStyle="1" w:styleId="42">
    <w:name w:val="42"/>
    <w:uiPriority w:val="99"/>
    <w:rsid w:val="00A64C4B"/>
    <w:rPr>
      <w:rFonts w:ascii="Courier New" w:hAnsi="Courier New" w:cs="Courier New"/>
      <w:sz w:val="18"/>
      <w:szCs w:val="18"/>
    </w:rPr>
  </w:style>
  <w:style w:type="character" w:customStyle="1" w:styleId="45">
    <w:name w:val="45"/>
    <w:uiPriority w:val="99"/>
    <w:rsid w:val="00A64C4B"/>
    <w:rPr>
      <w:rFonts w:ascii="Courier New" w:hAnsi="Courier New" w:cs="Courier New"/>
      <w:sz w:val="18"/>
      <w:szCs w:val="18"/>
    </w:rPr>
  </w:style>
  <w:style w:type="character" w:customStyle="1" w:styleId="46">
    <w:name w:val="46"/>
    <w:uiPriority w:val="99"/>
    <w:rsid w:val="00A64C4B"/>
    <w:rPr>
      <w:rFonts w:ascii="Courier New" w:hAnsi="Courier New" w:cs="Courier New"/>
      <w:sz w:val="18"/>
      <w:szCs w:val="18"/>
    </w:rPr>
  </w:style>
  <w:style w:type="character" w:customStyle="1" w:styleId="47">
    <w:name w:val="47"/>
    <w:uiPriority w:val="99"/>
    <w:rsid w:val="00A64C4B"/>
    <w:rPr>
      <w:rFonts w:ascii="Courier New" w:hAnsi="Courier New" w:cs="Courier New"/>
      <w:sz w:val="18"/>
      <w:szCs w:val="18"/>
    </w:rPr>
  </w:style>
  <w:style w:type="character" w:customStyle="1" w:styleId="48">
    <w:name w:val="48"/>
    <w:uiPriority w:val="99"/>
    <w:rsid w:val="00A64C4B"/>
    <w:rPr>
      <w:rFonts w:ascii="Courier New" w:hAnsi="Courier New" w:cs="Courier New"/>
      <w:sz w:val="18"/>
      <w:szCs w:val="18"/>
    </w:rPr>
  </w:style>
  <w:style w:type="character" w:customStyle="1" w:styleId="49">
    <w:name w:val="49"/>
    <w:uiPriority w:val="99"/>
    <w:rsid w:val="00A64C4B"/>
    <w:rPr>
      <w:rFonts w:ascii="Courier New" w:hAnsi="Courier New" w:cs="Courier New"/>
      <w:sz w:val="18"/>
      <w:szCs w:val="18"/>
    </w:rPr>
  </w:style>
  <w:style w:type="character" w:customStyle="1" w:styleId="50">
    <w:name w:val="50"/>
    <w:uiPriority w:val="99"/>
    <w:rsid w:val="00A64C4B"/>
    <w:rPr>
      <w:rFonts w:ascii="Courier New" w:hAnsi="Courier New" w:cs="Courier New"/>
      <w:sz w:val="18"/>
      <w:szCs w:val="18"/>
    </w:rPr>
  </w:style>
  <w:style w:type="character" w:customStyle="1" w:styleId="51">
    <w:name w:val="51"/>
    <w:uiPriority w:val="99"/>
    <w:rsid w:val="00A64C4B"/>
    <w:rPr>
      <w:rFonts w:ascii="Courier New" w:hAnsi="Courier New" w:cs="Courier New"/>
      <w:sz w:val="18"/>
      <w:szCs w:val="18"/>
    </w:rPr>
  </w:style>
  <w:style w:type="character" w:customStyle="1" w:styleId="56">
    <w:name w:val="56"/>
    <w:uiPriority w:val="99"/>
    <w:rsid w:val="00A64C4B"/>
    <w:rPr>
      <w:rFonts w:ascii="Courier New" w:hAnsi="Courier New" w:cs="Courier New"/>
      <w:sz w:val="18"/>
      <w:szCs w:val="18"/>
    </w:rPr>
  </w:style>
  <w:style w:type="character" w:customStyle="1" w:styleId="62">
    <w:name w:val="62"/>
    <w:uiPriority w:val="99"/>
    <w:rsid w:val="00A64C4B"/>
    <w:rPr>
      <w:rFonts w:ascii="Courier New" w:hAnsi="Courier New" w:cs="Courier New"/>
      <w:sz w:val="18"/>
      <w:szCs w:val="18"/>
    </w:rPr>
  </w:style>
  <w:style w:type="character" w:customStyle="1" w:styleId="OmniPage18">
    <w:name w:val="OmniPage #18"/>
    <w:uiPriority w:val="99"/>
    <w:rsid w:val="00A64C4B"/>
    <w:rPr>
      <w:rFonts w:ascii="Courier New" w:hAnsi="Courier New" w:cs="Courier New"/>
      <w:sz w:val="18"/>
      <w:szCs w:val="18"/>
    </w:rPr>
  </w:style>
  <w:style w:type="character" w:customStyle="1" w:styleId="63">
    <w:name w:val="63"/>
    <w:uiPriority w:val="99"/>
    <w:rsid w:val="00A64C4B"/>
    <w:rPr>
      <w:rFonts w:ascii="Courier New" w:hAnsi="Courier New" w:cs="Courier New"/>
      <w:sz w:val="18"/>
      <w:szCs w:val="18"/>
    </w:rPr>
  </w:style>
  <w:style w:type="character" w:customStyle="1" w:styleId="64">
    <w:name w:val="64"/>
    <w:uiPriority w:val="99"/>
    <w:rsid w:val="00A64C4B"/>
    <w:rPr>
      <w:rFonts w:ascii="Courier New" w:hAnsi="Courier New" w:cs="Courier New"/>
      <w:sz w:val="18"/>
      <w:szCs w:val="18"/>
    </w:rPr>
  </w:style>
  <w:style w:type="character" w:customStyle="1" w:styleId="65">
    <w:name w:val="65"/>
    <w:uiPriority w:val="99"/>
    <w:rsid w:val="00A64C4B"/>
    <w:rPr>
      <w:rFonts w:ascii="Courier New" w:hAnsi="Courier New" w:cs="Courier New"/>
      <w:sz w:val="18"/>
      <w:szCs w:val="18"/>
    </w:rPr>
  </w:style>
  <w:style w:type="character" w:customStyle="1" w:styleId="76">
    <w:name w:val="76"/>
    <w:uiPriority w:val="99"/>
    <w:rsid w:val="00A64C4B"/>
    <w:rPr>
      <w:rFonts w:ascii="Sakkal Majalla" w:hAnsi="Sakkal Majalla" w:cs="Sakkal Majalla"/>
      <w:sz w:val="5"/>
      <w:szCs w:val="5"/>
    </w:rPr>
  </w:style>
  <w:style w:type="character" w:customStyle="1" w:styleId="77">
    <w:name w:val="77"/>
    <w:uiPriority w:val="99"/>
    <w:rsid w:val="00A64C4B"/>
    <w:rPr>
      <w:rFonts w:ascii="Sakkal Majalla" w:hAnsi="Sakkal Majalla" w:cs="Sakkal Majalla"/>
      <w:sz w:val="5"/>
      <w:szCs w:val="5"/>
    </w:rPr>
  </w:style>
  <w:style w:type="character" w:customStyle="1" w:styleId="93">
    <w:name w:val="93"/>
    <w:uiPriority w:val="99"/>
    <w:rsid w:val="00A64C4B"/>
    <w:rPr>
      <w:rFonts w:ascii="Courier New" w:hAnsi="Courier New" w:cs="Courier New"/>
      <w:sz w:val="17"/>
      <w:szCs w:val="17"/>
    </w:rPr>
  </w:style>
  <w:style w:type="character" w:customStyle="1" w:styleId="96">
    <w:name w:val="96"/>
    <w:uiPriority w:val="99"/>
    <w:rsid w:val="00A64C4B"/>
    <w:rPr>
      <w:rFonts w:ascii="Courier New" w:hAnsi="Courier New" w:cs="Courier New"/>
      <w:sz w:val="17"/>
      <w:szCs w:val="17"/>
    </w:rPr>
  </w:style>
  <w:style w:type="character" w:customStyle="1" w:styleId="79">
    <w:name w:val="79"/>
    <w:uiPriority w:val="99"/>
    <w:rsid w:val="00A64C4B"/>
    <w:rPr>
      <w:rFonts w:ascii="Sakkal Majalla" w:hAnsi="Sakkal Majalla" w:cs="Sakkal Majalla"/>
      <w:sz w:val="5"/>
      <w:szCs w:val="5"/>
    </w:rPr>
  </w:style>
  <w:style w:type="character" w:customStyle="1" w:styleId="78">
    <w:name w:val="78"/>
    <w:uiPriority w:val="99"/>
    <w:rsid w:val="00A64C4B"/>
    <w:rPr>
      <w:rFonts w:ascii="Sakkal Majalla" w:hAnsi="Sakkal Majalla" w:cs="Sakkal Majalla"/>
      <w:sz w:val="5"/>
      <w:szCs w:val="5"/>
    </w:rPr>
  </w:style>
  <w:style w:type="character" w:customStyle="1" w:styleId="81">
    <w:name w:val="81"/>
    <w:uiPriority w:val="99"/>
    <w:rsid w:val="00A64C4B"/>
    <w:rPr>
      <w:rFonts w:ascii="Sakkal Majalla" w:hAnsi="Sakkal Majalla" w:cs="Sakkal Majalla"/>
      <w:sz w:val="5"/>
      <w:szCs w:val="5"/>
    </w:rPr>
  </w:style>
  <w:style w:type="character" w:customStyle="1" w:styleId="82">
    <w:name w:val="82"/>
    <w:uiPriority w:val="99"/>
    <w:rsid w:val="00A64C4B"/>
    <w:rPr>
      <w:rFonts w:ascii="Sakkal Majalla" w:hAnsi="Sakkal Majalla" w:cs="Sakkal Majalla"/>
      <w:sz w:val="5"/>
      <w:szCs w:val="5"/>
    </w:rPr>
  </w:style>
  <w:style w:type="character" w:customStyle="1" w:styleId="83">
    <w:name w:val="83"/>
    <w:uiPriority w:val="99"/>
    <w:rsid w:val="00A64C4B"/>
    <w:rPr>
      <w:rFonts w:ascii="Sakkal Majalla" w:hAnsi="Sakkal Majalla" w:cs="Sakkal Majalla"/>
      <w:sz w:val="5"/>
      <w:szCs w:val="5"/>
    </w:rPr>
  </w:style>
  <w:style w:type="character" w:customStyle="1" w:styleId="84">
    <w:name w:val="84"/>
    <w:uiPriority w:val="99"/>
    <w:rsid w:val="00A64C4B"/>
    <w:rPr>
      <w:rFonts w:ascii="Sakkal Majalla" w:hAnsi="Sakkal Majalla" w:cs="Sakkal Majalla"/>
      <w:sz w:val="5"/>
      <w:szCs w:val="5"/>
    </w:rPr>
  </w:style>
  <w:style w:type="character" w:customStyle="1" w:styleId="86">
    <w:name w:val="86"/>
    <w:uiPriority w:val="99"/>
    <w:rsid w:val="00A64C4B"/>
    <w:rPr>
      <w:rFonts w:ascii="Sakkal Majalla" w:hAnsi="Sakkal Majalla" w:cs="Sakkal Majalla"/>
      <w:sz w:val="5"/>
      <w:szCs w:val="5"/>
    </w:rPr>
  </w:style>
  <w:style w:type="character" w:customStyle="1" w:styleId="87">
    <w:name w:val="87"/>
    <w:uiPriority w:val="99"/>
    <w:rsid w:val="00A64C4B"/>
    <w:rPr>
      <w:rFonts w:ascii="Sakkal Majalla" w:hAnsi="Sakkal Majalla" w:cs="Sakkal Majalla"/>
      <w:sz w:val="5"/>
      <w:szCs w:val="5"/>
    </w:rPr>
  </w:style>
  <w:style w:type="character" w:customStyle="1" w:styleId="88">
    <w:name w:val="88"/>
    <w:uiPriority w:val="99"/>
    <w:rsid w:val="00A64C4B"/>
    <w:rPr>
      <w:rFonts w:ascii="Sakkal Majalla" w:hAnsi="Sakkal Majalla" w:cs="Sakkal Majalla"/>
      <w:sz w:val="5"/>
      <w:szCs w:val="5"/>
    </w:rPr>
  </w:style>
  <w:style w:type="character" w:customStyle="1" w:styleId="89">
    <w:name w:val="89"/>
    <w:uiPriority w:val="99"/>
    <w:rsid w:val="00A64C4B"/>
    <w:rPr>
      <w:rFonts w:ascii="Sakkal Majalla" w:hAnsi="Sakkal Majalla" w:cs="Sakkal Majalla"/>
      <w:sz w:val="5"/>
      <w:szCs w:val="5"/>
    </w:rPr>
  </w:style>
  <w:style w:type="character" w:customStyle="1" w:styleId="80">
    <w:name w:val="80"/>
    <w:uiPriority w:val="99"/>
    <w:rsid w:val="00A64C4B"/>
    <w:rPr>
      <w:rFonts w:ascii="Sakkal Majalla" w:hAnsi="Sakkal Majalla" w:cs="Sakkal Majalla"/>
      <w:sz w:val="5"/>
      <w:szCs w:val="5"/>
    </w:rPr>
  </w:style>
  <w:style w:type="character" w:customStyle="1" w:styleId="92">
    <w:name w:val="92"/>
    <w:uiPriority w:val="99"/>
    <w:rsid w:val="00A64C4B"/>
    <w:rPr>
      <w:rFonts w:ascii="Courier New" w:hAnsi="Courier New" w:cs="Courier New"/>
      <w:sz w:val="17"/>
      <w:szCs w:val="17"/>
    </w:rPr>
  </w:style>
  <w:style w:type="character" w:customStyle="1" w:styleId="97">
    <w:name w:val="97"/>
    <w:uiPriority w:val="99"/>
    <w:rsid w:val="00A64C4B"/>
    <w:rPr>
      <w:rFonts w:ascii="Courier New" w:hAnsi="Courier New" w:cs="Courier New"/>
      <w:sz w:val="17"/>
      <w:szCs w:val="17"/>
    </w:rPr>
  </w:style>
  <w:style w:type="character" w:customStyle="1" w:styleId="98">
    <w:name w:val="98"/>
    <w:uiPriority w:val="99"/>
    <w:rsid w:val="00A64C4B"/>
    <w:rPr>
      <w:rFonts w:ascii="Courier New" w:hAnsi="Courier New" w:cs="Courier New"/>
      <w:sz w:val="17"/>
      <w:szCs w:val="17"/>
    </w:rPr>
  </w:style>
  <w:style w:type="character" w:customStyle="1" w:styleId="99">
    <w:name w:val="99"/>
    <w:uiPriority w:val="99"/>
    <w:rsid w:val="00A64C4B"/>
    <w:rPr>
      <w:rFonts w:ascii="Courier New" w:hAnsi="Courier New" w:cs="Courier New"/>
      <w:sz w:val="17"/>
      <w:szCs w:val="17"/>
    </w:rPr>
  </w:style>
  <w:style w:type="character" w:customStyle="1" w:styleId="100">
    <w:name w:val="100"/>
    <w:uiPriority w:val="99"/>
    <w:rsid w:val="00A64C4B"/>
    <w:rPr>
      <w:rFonts w:ascii="Courier New" w:hAnsi="Courier New" w:cs="Courier New"/>
      <w:sz w:val="17"/>
      <w:szCs w:val="17"/>
    </w:rPr>
  </w:style>
  <w:style w:type="character" w:customStyle="1" w:styleId="101">
    <w:name w:val="101"/>
    <w:uiPriority w:val="99"/>
    <w:rsid w:val="00A64C4B"/>
    <w:rPr>
      <w:rFonts w:ascii="Courier New" w:hAnsi="Courier New" w:cs="Courier New"/>
      <w:sz w:val="17"/>
      <w:szCs w:val="17"/>
    </w:rPr>
  </w:style>
  <w:style w:type="character" w:customStyle="1" w:styleId="102">
    <w:name w:val="102"/>
    <w:uiPriority w:val="99"/>
    <w:rsid w:val="00A64C4B"/>
    <w:rPr>
      <w:rFonts w:ascii="Courier New" w:hAnsi="Courier New" w:cs="Courier New"/>
      <w:sz w:val="17"/>
      <w:szCs w:val="17"/>
    </w:rPr>
  </w:style>
  <w:style w:type="character" w:customStyle="1" w:styleId="103">
    <w:name w:val="103"/>
    <w:uiPriority w:val="99"/>
    <w:rsid w:val="00A64C4B"/>
    <w:rPr>
      <w:rFonts w:ascii="Courier New" w:hAnsi="Courier New" w:cs="Courier New"/>
      <w:sz w:val="17"/>
      <w:szCs w:val="17"/>
    </w:rPr>
  </w:style>
  <w:style w:type="character" w:customStyle="1" w:styleId="104">
    <w:name w:val="104"/>
    <w:uiPriority w:val="99"/>
    <w:rsid w:val="00A64C4B"/>
    <w:rPr>
      <w:rFonts w:ascii="Courier New" w:hAnsi="Courier New" w:cs="Courier New"/>
      <w:sz w:val="17"/>
      <w:szCs w:val="17"/>
    </w:rPr>
  </w:style>
  <w:style w:type="character" w:customStyle="1" w:styleId="105">
    <w:name w:val="105"/>
    <w:uiPriority w:val="99"/>
    <w:rsid w:val="00A64C4B"/>
    <w:rPr>
      <w:rFonts w:ascii="Courier New" w:hAnsi="Courier New" w:cs="Courier New"/>
      <w:sz w:val="17"/>
      <w:szCs w:val="17"/>
    </w:rPr>
  </w:style>
  <w:style w:type="character" w:customStyle="1" w:styleId="106">
    <w:name w:val="106"/>
    <w:uiPriority w:val="99"/>
    <w:rsid w:val="00A64C4B"/>
    <w:rPr>
      <w:rFonts w:ascii="Courier New" w:hAnsi="Courier New" w:cs="Courier New"/>
      <w:sz w:val="17"/>
      <w:szCs w:val="17"/>
    </w:rPr>
  </w:style>
  <w:style w:type="character" w:customStyle="1" w:styleId="107">
    <w:name w:val="107"/>
    <w:uiPriority w:val="99"/>
    <w:rsid w:val="00A64C4B"/>
    <w:rPr>
      <w:rFonts w:ascii="Courier New" w:hAnsi="Courier New" w:cs="Courier New"/>
      <w:sz w:val="17"/>
      <w:szCs w:val="17"/>
    </w:rPr>
  </w:style>
  <w:style w:type="character" w:customStyle="1" w:styleId="108">
    <w:name w:val="108"/>
    <w:uiPriority w:val="99"/>
    <w:rsid w:val="00A64C4B"/>
    <w:rPr>
      <w:rFonts w:ascii="Courier New" w:hAnsi="Courier New" w:cs="Courier New"/>
      <w:sz w:val="17"/>
      <w:szCs w:val="17"/>
    </w:rPr>
  </w:style>
  <w:style w:type="character" w:customStyle="1" w:styleId="109">
    <w:name w:val="109"/>
    <w:uiPriority w:val="99"/>
    <w:rsid w:val="00A64C4B"/>
    <w:rPr>
      <w:rFonts w:ascii="Courier New" w:hAnsi="Courier New" w:cs="Courier New"/>
      <w:sz w:val="17"/>
      <w:szCs w:val="17"/>
    </w:rPr>
  </w:style>
  <w:style w:type="character" w:customStyle="1" w:styleId="110">
    <w:name w:val="110"/>
    <w:uiPriority w:val="99"/>
    <w:rsid w:val="00A64C4B"/>
    <w:rPr>
      <w:rFonts w:ascii="Courier New" w:hAnsi="Courier New" w:cs="Courier New"/>
      <w:sz w:val="17"/>
      <w:szCs w:val="17"/>
    </w:rPr>
  </w:style>
  <w:style w:type="paragraph" w:styleId="Textodeglobo">
    <w:name w:val="Balloon Text"/>
    <w:basedOn w:val="Normal"/>
    <w:link w:val="TextodegloboCar"/>
    <w:uiPriority w:val="99"/>
    <w:semiHidden/>
    <w:unhideWhenUsed/>
    <w:rsid w:val="000669DF"/>
    <w:rPr>
      <w:rFonts w:ascii="Tahoma" w:hAnsi="Tahoma" w:cs="Tahoma"/>
      <w:sz w:val="16"/>
      <w:szCs w:val="16"/>
    </w:rPr>
  </w:style>
  <w:style w:type="character" w:customStyle="1" w:styleId="TextodegloboCar">
    <w:name w:val="Texto de globo Car"/>
    <w:basedOn w:val="Fuentedeprrafopredeter"/>
    <w:link w:val="Textodeglobo"/>
    <w:uiPriority w:val="99"/>
    <w:semiHidden/>
    <w:rsid w:val="000669DF"/>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4.wmf"/><Relationship Id="rId5" Type="http://schemas.openxmlformats.org/officeDocument/2006/relationships/endnotes" Target="endnotes.xml"/><Relationship Id="rId15" Type="http://schemas.openxmlformats.org/officeDocument/2006/relationships/oleObject" Target="embeddings/oleObject3.bin"/><Relationship Id="rId10" Type="http://schemas.openxmlformats.org/officeDocument/2006/relationships/oleObject" Target="embeddings/oleObject1.bin"/><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image" Target="media/image6.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3500</Words>
  <Characters>19256</Characters>
  <Application>Microsoft Office Word</Application>
  <DocSecurity>0</DocSecurity>
  <Lines>160</Lines>
  <Paragraphs>45</Paragraphs>
  <ScaleCrop>false</ScaleCrop>
  <Company> </Company>
  <LinksUpToDate>false</LinksUpToDate>
  <CharactersWithSpaces>22711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2020-03-25T04:15:00Z</dcterms:created>
  <dcterms:modified xsi:type="dcterms:W3CDTF">2020-03-25T04:15:00Z</dcterms:modified>
</cp:coreProperties>
</file>