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06" w:rsidRPr="00A41C0B" w:rsidRDefault="002B1720" w:rsidP="0078784C">
      <w:pPr>
        <w:spacing w:after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RÚBRICA DE </w:t>
      </w:r>
      <w:r w:rsidR="003A519E" w:rsidRPr="00A41C0B">
        <w:rPr>
          <w:sz w:val="22"/>
          <w:szCs w:val="20"/>
        </w:rPr>
        <w:t>EVALUA</w:t>
      </w:r>
      <w:r>
        <w:rPr>
          <w:sz w:val="22"/>
          <w:szCs w:val="20"/>
        </w:rPr>
        <w:t xml:space="preserve">CIÓN </w:t>
      </w:r>
      <w:r w:rsidR="0080663D" w:rsidRPr="00A41C0B">
        <w:rPr>
          <w:sz w:val="22"/>
          <w:szCs w:val="20"/>
        </w:rPr>
        <w:t>BITÁCORA DE APRENDIZAJE</w:t>
      </w:r>
    </w:p>
    <w:tbl>
      <w:tblPr>
        <w:tblpPr w:leftFromText="141" w:rightFromText="141" w:vertAnchor="text" w:horzAnchor="page" w:tblpX="13021" w:tblpY="208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902"/>
      </w:tblGrid>
      <w:tr w:rsidR="00E84F2E" w:rsidRPr="005A21B8" w:rsidTr="00E84F2E">
        <w:trPr>
          <w:trHeight w:val="113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E84F2E" w:rsidRPr="00F0169F" w:rsidRDefault="00E84F2E" w:rsidP="00E84F2E">
            <w:pPr>
              <w:spacing w:after="0"/>
              <w:jc w:val="center"/>
              <w:rPr>
                <w:rFonts w:eastAsia="Times New Roman"/>
                <w:color w:val="auto"/>
                <w:sz w:val="16"/>
                <w:szCs w:val="20"/>
              </w:rPr>
            </w:pPr>
            <w:r w:rsidRPr="00F0169F">
              <w:rPr>
                <w:rFonts w:eastAsia="Times New Roman"/>
                <w:color w:val="auto"/>
                <w:sz w:val="16"/>
                <w:szCs w:val="20"/>
              </w:rPr>
              <w:t>Escala Notas</w:t>
            </w:r>
            <w:r>
              <w:rPr>
                <w:rFonts w:eastAsia="Times New Roman"/>
                <w:color w:val="auto"/>
                <w:sz w:val="16"/>
                <w:szCs w:val="20"/>
              </w:rPr>
              <w:t xml:space="preserve"> 18 pts.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  <w:hideMark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color w:val="auto"/>
                <w:sz w:val="16"/>
                <w:szCs w:val="20"/>
              </w:rPr>
              <w:t>Puntaje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color w:val="auto"/>
                <w:sz w:val="16"/>
                <w:szCs w:val="20"/>
              </w:rPr>
              <w:t>Nota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  <w:hideMark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1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  <w:hideMark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0,5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1,1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  <w:hideMark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1,3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  <w:hideMark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1,4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  <w:hideMark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1,6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  <w:hideMark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2,5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1,7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  <w:hideMark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1,8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  <w:hideMark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3,5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2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  <w:hideMark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2,1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  <w:hideMark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4,5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2,3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  <w:hideMark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2,4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  <w:hideMark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5,5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2,5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2,7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6,5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2,8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2,9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7,5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3,1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3,2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8,5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3,4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3,5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9,5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3,6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3,8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10,5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E84F2E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6"/>
                <w:szCs w:val="20"/>
              </w:rPr>
            </w:pPr>
            <w:r w:rsidRPr="00E84F2E">
              <w:rPr>
                <w:rFonts w:eastAsia="Times New Roman"/>
                <w:b w:val="0"/>
                <w:color w:val="FF0000"/>
                <w:sz w:val="16"/>
                <w:szCs w:val="20"/>
              </w:rPr>
              <w:t>3,9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4,1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11,5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4,3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4,5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12,5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4,7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4,9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13,5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5,1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5,3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14,5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5,5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5,8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15,5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6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6,2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16,5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6,4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6,6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17,5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6,8</w:t>
            </w:r>
          </w:p>
        </w:tc>
      </w:tr>
      <w:tr w:rsidR="00E84F2E" w:rsidRPr="005A21B8" w:rsidTr="00E84F2E">
        <w:trPr>
          <w:trHeight w:val="113"/>
        </w:trPr>
        <w:tc>
          <w:tcPr>
            <w:tcW w:w="936" w:type="dxa"/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noWrap/>
            <w:vAlign w:val="bottom"/>
          </w:tcPr>
          <w:p w:rsidR="00E84F2E" w:rsidRPr="005A21B8" w:rsidRDefault="00E84F2E" w:rsidP="00E84F2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6"/>
                <w:szCs w:val="20"/>
              </w:rPr>
            </w:pPr>
            <w:r w:rsidRPr="005A21B8">
              <w:rPr>
                <w:rFonts w:eastAsia="Times New Roman"/>
                <w:b w:val="0"/>
                <w:color w:val="auto"/>
                <w:sz w:val="16"/>
                <w:szCs w:val="20"/>
              </w:rPr>
              <w:t>7</w:t>
            </w:r>
          </w:p>
        </w:tc>
      </w:tr>
    </w:tbl>
    <w:p w:rsidR="00757065" w:rsidRDefault="00757065" w:rsidP="0078784C">
      <w:pPr>
        <w:spacing w:after="0"/>
        <w:jc w:val="left"/>
        <w:rPr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1619" w:type="dxa"/>
        <w:tblInd w:w="0" w:type="dxa"/>
        <w:tblCellMar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347"/>
        <w:gridCol w:w="2759"/>
        <w:gridCol w:w="3969"/>
        <w:gridCol w:w="3544"/>
      </w:tblGrid>
      <w:tr w:rsidR="00F0169F" w:rsidRPr="0078784C" w:rsidTr="0059089F">
        <w:trPr>
          <w:trHeight w:val="26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65" w:rsidRPr="0059089F" w:rsidRDefault="00757065" w:rsidP="00F0169F">
            <w:pPr>
              <w:spacing w:after="0"/>
              <w:jc w:val="center"/>
              <w:rPr>
                <w:sz w:val="20"/>
                <w:szCs w:val="18"/>
              </w:rPr>
            </w:pPr>
            <w:r w:rsidRPr="0059089F">
              <w:rPr>
                <w:sz w:val="20"/>
                <w:szCs w:val="18"/>
              </w:rPr>
              <w:t>Criterios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65" w:rsidRPr="0059089F" w:rsidRDefault="00757065" w:rsidP="00F0169F">
            <w:pPr>
              <w:pStyle w:val="Prrafodelista"/>
              <w:spacing w:after="0"/>
              <w:ind w:left="28"/>
              <w:jc w:val="center"/>
              <w:rPr>
                <w:sz w:val="20"/>
                <w:szCs w:val="18"/>
              </w:rPr>
            </w:pPr>
            <w:r w:rsidRPr="0059089F">
              <w:rPr>
                <w:sz w:val="20"/>
                <w:szCs w:val="18"/>
              </w:rPr>
              <w:t>3 puntos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65" w:rsidRPr="0059089F" w:rsidRDefault="00757065" w:rsidP="00F0169F">
            <w:pPr>
              <w:pStyle w:val="Prrafodelista"/>
              <w:spacing w:after="0"/>
              <w:ind w:left="22"/>
              <w:jc w:val="center"/>
              <w:rPr>
                <w:sz w:val="20"/>
                <w:szCs w:val="18"/>
              </w:rPr>
            </w:pPr>
            <w:r w:rsidRPr="0059089F">
              <w:rPr>
                <w:sz w:val="20"/>
                <w:szCs w:val="18"/>
              </w:rPr>
              <w:t>1,5 punto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65" w:rsidRPr="0059089F" w:rsidRDefault="00757065" w:rsidP="00F0169F">
            <w:pPr>
              <w:pStyle w:val="Prrafodelista"/>
              <w:spacing w:after="0"/>
              <w:ind w:left="25"/>
              <w:jc w:val="center"/>
              <w:rPr>
                <w:sz w:val="20"/>
                <w:szCs w:val="18"/>
              </w:rPr>
            </w:pPr>
            <w:r w:rsidRPr="0059089F">
              <w:rPr>
                <w:sz w:val="20"/>
                <w:szCs w:val="18"/>
              </w:rPr>
              <w:t>0 punto</w:t>
            </w:r>
          </w:p>
        </w:tc>
      </w:tr>
      <w:tr w:rsidR="00F0169F" w:rsidRPr="00A41C0B" w:rsidTr="0059089F">
        <w:trPr>
          <w:trHeight w:val="1275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sz w:val="18"/>
                <w:szCs w:val="18"/>
              </w:rPr>
            </w:pPr>
            <w:r w:rsidRPr="0059089F">
              <w:rPr>
                <w:sz w:val="18"/>
                <w:szCs w:val="18"/>
              </w:rPr>
              <w:t>Integración de contenidos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 xml:space="preserve">Integra de forma clara y coherente al menos dos de los contenidos abordados durante la sesión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Integra de forma clara y coherente al menos uno de los contenidos abordados durante la sesión</w:t>
            </w:r>
          </w:p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O</w:t>
            </w:r>
          </w:p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Menciona al menos dos contenidos abordados durante la sesión, pero estos no se integran de forma coherente con la reflexión realizada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Menciona al menos uno de los contenidos abordados durante la sesión, pero éste no se integra de forma coherente con la reflexión realizada</w:t>
            </w:r>
          </w:p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O</w:t>
            </w:r>
          </w:p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Si bien realiza una reflexión, ésta no se vincula con los contenidos abordados en la sesión</w:t>
            </w:r>
          </w:p>
        </w:tc>
      </w:tr>
      <w:tr w:rsidR="00F0169F" w:rsidRPr="00A41C0B" w:rsidTr="0059089F">
        <w:trPr>
          <w:trHeight w:val="7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sz w:val="18"/>
                <w:szCs w:val="18"/>
              </w:rPr>
            </w:pPr>
            <w:r w:rsidRPr="0059089F">
              <w:rPr>
                <w:sz w:val="18"/>
                <w:szCs w:val="18"/>
              </w:rPr>
              <w:t>Reflexión crítica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98" w:rsidRDefault="00454298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 xml:space="preserve">Relaciona los contenidos con su experiencia, evidenciando capacidad de análisis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454298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Relaciona los contenidos con su experiencia, pero se observa una baja capacidad de análisis en torno a las vivencias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Sólo menciona los sucesos o actividades de la clase, pero sin analizarlos ni vincularlos con sus propias experiencias.</w:t>
            </w:r>
          </w:p>
        </w:tc>
      </w:tr>
      <w:tr w:rsidR="00F0169F" w:rsidRPr="00A41C0B" w:rsidTr="0059089F">
        <w:trPr>
          <w:trHeight w:val="1275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sz w:val="18"/>
                <w:szCs w:val="18"/>
              </w:rPr>
            </w:pPr>
            <w:proofErr w:type="spellStart"/>
            <w:r w:rsidRPr="0059089F">
              <w:rPr>
                <w:sz w:val="18"/>
                <w:szCs w:val="18"/>
              </w:rPr>
              <w:t>Transfe</w:t>
            </w:r>
            <w:r w:rsidR="00F0169F" w:rsidRPr="0059089F">
              <w:rPr>
                <w:sz w:val="18"/>
                <w:szCs w:val="18"/>
              </w:rPr>
              <w:t>-</w:t>
            </w:r>
            <w:r w:rsidRPr="0059089F">
              <w:rPr>
                <w:sz w:val="18"/>
                <w:szCs w:val="18"/>
              </w:rPr>
              <w:t>rencia</w:t>
            </w:r>
            <w:proofErr w:type="spellEnd"/>
            <w:r w:rsidRPr="0059089F">
              <w:rPr>
                <w:sz w:val="18"/>
                <w:szCs w:val="18"/>
              </w:rPr>
              <w:t xml:space="preserve"> de aprendizaje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Relaciona los contenidos con otros ámbitos de la vida académica o personal, incluyendo nuevos recursos para ejemplificar: ejemplos. sitios web, imágenes, videos, relatos, etc.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98" w:rsidRDefault="00454298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Relaciona los contenidos con otros ámbitos de la vida académica o personal, pero no incluye nuevos recursos para ejemplificar (ejemplos. sitios web, imágenes, videos, relatos, etc.).</w:t>
            </w:r>
          </w:p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O</w:t>
            </w:r>
          </w:p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Incluye otros recursos para ejemplificar, pero no queda clara la relación con otros ámbitos de la vida académica o personal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No relaciona los contenidos abordados en la sesión con otros ámbitos de la vida académica o personal, ni incluye nuevos recursos para ejemplificar (ejemplos. sitios web, imágenes, videos, relatos, etc.)</w:t>
            </w:r>
          </w:p>
        </w:tc>
      </w:tr>
      <w:tr w:rsidR="00F0169F" w:rsidRPr="00A41C0B" w:rsidTr="0059089F">
        <w:trPr>
          <w:trHeight w:val="117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ind w:left="2"/>
              <w:jc w:val="left"/>
              <w:rPr>
                <w:sz w:val="18"/>
                <w:szCs w:val="18"/>
              </w:rPr>
            </w:pPr>
            <w:r w:rsidRPr="0059089F">
              <w:rPr>
                <w:sz w:val="18"/>
                <w:szCs w:val="18"/>
              </w:rPr>
              <w:t>Claridad y coherencia del texto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El texto presentado ha sido escrito de forma coherente y se observa organización en los contenidos presentados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98" w:rsidRDefault="00454298" w:rsidP="00F0169F">
            <w:pPr>
              <w:spacing w:after="0"/>
              <w:ind w:left="8" w:hanging="8"/>
              <w:jc w:val="left"/>
              <w:rPr>
                <w:b w:val="0"/>
                <w:sz w:val="18"/>
                <w:szCs w:val="18"/>
              </w:rPr>
            </w:pPr>
          </w:p>
          <w:p w:rsidR="00757065" w:rsidRPr="0059089F" w:rsidRDefault="00757065" w:rsidP="00F0169F">
            <w:pPr>
              <w:spacing w:after="0"/>
              <w:ind w:left="8" w:hanging="8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El texto presentado ha sido escrito de forma clara, aunque se observan dificultades en la organización de los contenidos</w:t>
            </w:r>
          </w:p>
          <w:p w:rsidR="00757065" w:rsidRPr="0059089F" w:rsidRDefault="00757065" w:rsidP="00F0169F">
            <w:pPr>
              <w:spacing w:after="0"/>
              <w:ind w:left="8" w:hanging="8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O</w:t>
            </w:r>
          </w:p>
          <w:p w:rsidR="00757065" w:rsidRPr="0059089F" w:rsidRDefault="00757065" w:rsidP="00F0169F">
            <w:pPr>
              <w:spacing w:after="0"/>
              <w:ind w:left="8" w:hanging="8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El texto presenta contenidos bien organizados, pero con algunas dificultades en cuento a la coherencia de las ideas.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El texto presentado carece de coherencia y de organización en cuanto a los contenidos</w:t>
            </w:r>
          </w:p>
        </w:tc>
      </w:tr>
      <w:tr w:rsidR="00F0169F" w:rsidRPr="00A41C0B" w:rsidTr="0059089F">
        <w:trPr>
          <w:trHeight w:val="7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sz w:val="18"/>
                <w:szCs w:val="18"/>
              </w:rPr>
            </w:pPr>
            <w:r w:rsidRPr="0059089F">
              <w:rPr>
                <w:sz w:val="18"/>
                <w:szCs w:val="18"/>
              </w:rPr>
              <w:t>Ortografía y redacción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La bitácora se encuentra bien escrita, sin errores de ortografía ni redacción.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98" w:rsidRDefault="00454298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La bitácora se encuentra bien escrita, sin embargo, presenta entre tres y siete errores de ortografía o redacción.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ind w:left="12" w:right="13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La bitácora se encuentra bien escrita, sin embargo, presenta más de ocho errores de ortografía o redacción.</w:t>
            </w:r>
          </w:p>
        </w:tc>
      </w:tr>
      <w:tr w:rsidR="00F0169F" w:rsidRPr="00A41C0B" w:rsidTr="0059089F">
        <w:trPr>
          <w:trHeight w:val="7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ind w:left="31"/>
              <w:jc w:val="left"/>
              <w:rPr>
                <w:sz w:val="18"/>
                <w:szCs w:val="18"/>
              </w:rPr>
            </w:pPr>
            <w:r w:rsidRPr="0059089F">
              <w:rPr>
                <w:sz w:val="18"/>
                <w:szCs w:val="18"/>
              </w:rPr>
              <w:t>Puntualidad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Sube la bitácora en la sección Tareas en el plazo estipulado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Sube la bitácora en la sección Tareas dentro del período de retraso contemplado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98" w:rsidRDefault="00454298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  <w:p w:rsidR="00757065" w:rsidRPr="0059089F" w:rsidRDefault="00757065" w:rsidP="00F0169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59089F">
              <w:rPr>
                <w:b w:val="0"/>
                <w:sz w:val="18"/>
                <w:szCs w:val="18"/>
              </w:rPr>
              <w:t>Entrega la bitácora fuera del período de retraso estipulado, utilizando para ello “material alumnos” o el mail.</w:t>
            </w:r>
          </w:p>
        </w:tc>
      </w:tr>
    </w:tbl>
    <w:p w:rsidR="00DD69B6" w:rsidRDefault="00DD69B6" w:rsidP="0078784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p w:rsidR="002773FD" w:rsidRDefault="002773FD" w:rsidP="0078784C">
      <w:pPr>
        <w:spacing w:after="0"/>
        <w:ind w:right="7414"/>
        <w:jc w:val="both"/>
        <w:rPr>
          <w:rFonts w:eastAsia="Cambria"/>
          <w:color w:val="auto"/>
          <w:sz w:val="22"/>
          <w:szCs w:val="20"/>
        </w:rPr>
      </w:pPr>
    </w:p>
    <w:p w:rsidR="002773FD" w:rsidRDefault="002773FD" w:rsidP="0078784C">
      <w:pPr>
        <w:spacing w:after="0"/>
        <w:ind w:right="7414"/>
        <w:jc w:val="both"/>
        <w:rPr>
          <w:rFonts w:eastAsia="Cambria"/>
          <w:color w:val="auto"/>
          <w:sz w:val="22"/>
          <w:szCs w:val="20"/>
        </w:rPr>
      </w:pPr>
    </w:p>
    <w:p w:rsidR="002773FD" w:rsidRDefault="002773FD" w:rsidP="0078784C">
      <w:pPr>
        <w:spacing w:after="0"/>
        <w:ind w:right="7414"/>
        <w:jc w:val="both"/>
        <w:rPr>
          <w:rFonts w:eastAsia="Cambria"/>
          <w:color w:val="auto"/>
          <w:sz w:val="22"/>
          <w:szCs w:val="20"/>
        </w:rPr>
      </w:pPr>
    </w:p>
    <w:p w:rsidR="002773FD" w:rsidRDefault="002773FD" w:rsidP="0078784C">
      <w:pPr>
        <w:spacing w:after="0"/>
        <w:ind w:right="7414"/>
        <w:jc w:val="both"/>
        <w:rPr>
          <w:rFonts w:eastAsia="Cambria"/>
          <w:color w:val="auto"/>
          <w:sz w:val="22"/>
          <w:szCs w:val="20"/>
        </w:rPr>
      </w:pPr>
    </w:p>
    <w:p w:rsidR="002773FD" w:rsidRDefault="002773FD" w:rsidP="0078784C">
      <w:pPr>
        <w:spacing w:after="0"/>
        <w:ind w:right="7414"/>
        <w:jc w:val="both"/>
        <w:rPr>
          <w:rFonts w:eastAsia="Cambria"/>
          <w:color w:val="auto"/>
          <w:sz w:val="22"/>
          <w:szCs w:val="20"/>
        </w:rPr>
      </w:pPr>
    </w:p>
    <w:p w:rsidR="002773FD" w:rsidRDefault="002773FD" w:rsidP="0078784C">
      <w:pPr>
        <w:spacing w:after="0"/>
        <w:ind w:right="7414"/>
        <w:jc w:val="both"/>
        <w:rPr>
          <w:rFonts w:eastAsia="Cambria"/>
          <w:color w:val="auto"/>
          <w:sz w:val="22"/>
          <w:szCs w:val="20"/>
        </w:rPr>
      </w:pPr>
    </w:p>
    <w:p w:rsidR="002773FD" w:rsidRDefault="002773FD" w:rsidP="0078784C">
      <w:pPr>
        <w:spacing w:after="0"/>
        <w:ind w:right="7414"/>
        <w:jc w:val="both"/>
        <w:rPr>
          <w:rFonts w:eastAsia="Cambria"/>
          <w:color w:val="auto"/>
          <w:sz w:val="22"/>
          <w:szCs w:val="20"/>
        </w:rPr>
      </w:pPr>
    </w:p>
    <w:p w:rsidR="006D1744" w:rsidRDefault="006D1744" w:rsidP="0078784C">
      <w:pPr>
        <w:spacing w:after="0"/>
        <w:ind w:right="7414"/>
        <w:jc w:val="both"/>
        <w:rPr>
          <w:rFonts w:eastAsia="Cambria"/>
          <w:color w:val="auto"/>
          <w:sz w:val="22"/>
          <w:szCs w:val="20"/>
        </w:rPr>
      </w:pPr>
      <w:r w:rsidRPr="006D1744">
        <w:rPr>
          <w:rFonts w:eastAsia="Cambria"/>
          <w:color w:val="auto"/>
          <w:sz w:val="22"/>
          <w:szCs w:val="20"/>
        </w:rPr>
        <w:lastRenderedPageBreak/>
        <w:t>Ítem</w:t>
      </w:r>
      <w:r w:rsidR="00F07100">
        <w:rPr>
          <w:rFonts w:eastAsia="Cambria"/>
          <w:color w:val="auto"/>
          <w:sz w:val="22"/>
          <w:szCs w:val="20"/>
        </w:rPr>
        <w:t>s</w:t>
      </w:r>
      <w:r w:rsidRPr="006D1744">
        <w:rPr>
          <w:rFonts w:eastAsia="Cambria"/>
          <w:color w:val="auto"/>
          <w:sz w:val="22"/>
          <w:szCs w:val="20"/>
        </w:rPr>
        <w:t xml:space="preserve"> aplicado</w:t>
      </w:r>
      <w:r w:rsidR="00F07100">
        <w:rPr>
          <w:rFonts w:eastAsia="Cambria"/>
          <w:color w:val="auto"/>
          <w:sz w:val="22"/>
          <w:szCs w:val="20"/>
        </w:rPr>
        <w:t>s</w:t>
      </w:r>
      <w:r w:rsidRPr="006D1744">
        <w:rPr>
          <w:rFonts w:eastAsia="Cambria"/>
          <w:color w:val="auto"/>
          <w:sz w:val="22"/>
          <w:szCs w:val="20"/>
        </w:rPr>
        <w:t xml:space="preserve"> solo para las </w:t>
      </w:r>
      <w:r w:rsidR="00981061">
        <w:rPr>
          <w:rFonts w:eastAsia="Cambria"/>
          <w:color w:val="auto"/>
          <w:sz w:val="22"/>
          <w:szCs w:val="20"/>
        </w:rPr>
        <w:t>clases de:</w:t>
      </w:r>
    </w:p>
    <w:p w:rsidR="006D1744" w:rsidRDefault="006D1744" w:rsidP="0078784C">
      <w:pPr>
        <w:spacing w:after="0"/>
        <w:ind w:right="7414"/>
        <w:jc w:val="both"/>
        <w:rPr>
          <w:rFonts w:eastAsia="Cambria"/>
          <w:color w:val="auto"/>
          <w:sz w:val="22"/>
          <w:szCs w:val="20"/>
        </w:rPr>
      </w:pPr>
    </w:p>
    <w:p w:rsidR="006D1744" w:rsidRPr="007C26FC" w:rsidRDefault="006D1744" w:rsidP="007C26FC">
      <w:pPr>
        <w:pStyle w:val="Prrafodelista"/>
        <w:numPr>
          <w:ilvl w:val="0"/>
          <w:numId w:val="8"/>
        </w:num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  <w:r w:rsidRPr="007C26FC">
        <w:rPr>
          <w:rFonts w:eastAsia="Cambria"/>
          <w:b w:val="0"/>
          <w:color w:val="auto"/>
          <w:sz w:val="20"/>
          <w:szCs w:val="20"/>
        </w:rPr>
        <w:t>Autorregulación emocional</w:t>
      </w:r>
    </w:p>
    <w:tbl>
      <w:tblPr>
        <w:tblpPr w:leftFromText="141" w:rightFromText="141" w:vertAnchor="text" w:horzAnchor="page" w:tblpX="12736" w:tblpY="220"/>
        <w:tblW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74"/>
      </w:tblGrid>
      <w:tr w:rsidR="006E7C89" w:rsidRPr="0059089F" w:rsidTr="002773FD">
        <w:trPr>
          <w:trHeight w:val="113"/>
        </w:trPr>
        <w:tc>
          <w:tcPr>
            <w:tcW w:w="988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6E7C89" w:rsidRPr="004E02CC" w:rsidRDefault="006E7C89" w:rsidP="006E7C89">
            <w:pPr>
              <w:spacing w:after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4E02CC">
              <w:rPr>
                <w:rFonts w:eastAsia="Times New Roman"/>
                <w:color w:val="auto"/>
                <w:sz w:val="16"/>
                <w:szCs w:val="16"/>
              </w:rPr>
              <w:t>Escala Notas</w:t>
            </w:r>
            <w:r w:rsidR="00802E58" w:rsidRPr="004E02CC">
              <w:rPr>
                <w:rFonts w:eastAsia="Times New Roman"/>
                <w:color w:val="auto"/>
                <w:sz w:val="16"/>
                <w:szCs w:val="16"/>
              </w:rPr>
              <w:t xml:space="preserve"> 24</w:t>
            </w:r>
            <w:r w:rsidR="00350A6B" w:rsidRPr="004E02CC">
              <w:rPr>
                <w:rFonts w:eastAsia="Times New Roman"/>
                <w:color w:val="auto"/>
                <w:sz w:val="16"/>
                <w:szCs w:val="16"/>
              </w:rPr>
              <w:t xml:space="preserve"> pts.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6E7C89" w:rsidRPr="0059089F" w:rsidRDefault="004E02CC" w:rsidP="006E7C89">
            <w:pPr>
              <w:spacing w:after="0"/>
              <w:jc w:val="center"/>
              <w:rPr>
                <w:rFonts w:eastAsia="Times New Roman"/>
                <w:color w:val="auto"/>
                <w:sz w:val="15"/>
                <w:szCs w:val="15"/>
              </w:rPr>
            </w:pPr>
            <w:r>
              <w:rPr>
                <w:rFonts w:eastAsia="Times New Roman"/>
                <w:color w:val="auto"/>
                <w:sz w:val="15"/>
                <w:szCs w:val="15"/>
              </w:rPr>
              <w:t>Pje.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color w:val="auto"/>
                <w:sz w:val="15"/>
                <w:szCs w:val="15"/>
              </w:rPr>
              <w:t>Nota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E7C89" w:rsidRPr="00BF5F3F" w:rsidRDefault="00BF5F3F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0,5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E7C89" w:rsidRPr="00BF5F3F" w:rsidRDefault="00BF5F3F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1.1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E7C89" w:rsidRPr="00BF5F3F" w:rsidRDefault="00BF5F3F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1.2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E7C89" w:rsidRPr="00BF5F3F" w:rsidRDefault="00BF5F3F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1.3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E7C89" w:rsidRPr="00BF5F3F" w:rsidRDefault="00BF5F3F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1.4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2,5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E7C89" w:rsidRPr="00BF5F3F" w:rsidRDefault="00BF5F3F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1.5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E7C89" w:rsidRPr="00BF5F3F" w:rsidRDefault="00BF5F3F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1.6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3,5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E7C89" w:rsidRPr="00BF5F3F" w:rsidRDefault="00BF5F3F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1.7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E7C89" w:rsidRPr="00BF5F3F" w:rsidRDefault="00BF5F3F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1.8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4,5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E7C89" w:rsidRPr="00BF5F3F" w:rsidRDefault="00BF5F3F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1.9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E7C89" w:rsidRPr="00D80D47" w:rsidRDefault="00D80D47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D80D47">
              <w:rPr>
                <w:rFonts w:eastAsia="Times New Roman"/>
                <w:b w:val="0"/>
                <w:color w:val="FF0000"/>
                <w:sz w:val="15"/>
                <w:szCs w:val="15"/>
              </w:rPr>
              <w:t>2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5,5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E7C89" w:rsidRPr="00D80D47" w:rsidRDefault="00D80D47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D80D47">
              <w:rPr>
                <w:rFonts w:eastAsia="Times New Roman"/>
                <w:b w:val="0"/>
                <w:color w:val="FF0000"/>
                <w:sz w:val="15"/>
                <w:szCs w:val="15"/>
              </w:rPr>
              <w:t>2.1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D80D47" w:rsidRDefault="00D80D47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D80D47">
              <w:rPr>
                <w:rFonts w:eastAsia="Times New Roman"/>
                <w:b w:val="0"/>
                <w:color w:val="FF0000"/>
                <w:sz w:val="15"/>
                <w:szCs w:val="15"/>
              </w:rPr>
              <w:t>2.3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6,5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D80D47" w:rsidRDefault="00D80D47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D80D47">
              <w:rPr>
                <w:rFonts w:eastAsia="Times New Roman"/>
                <w:b w:val="0"/>
                <w:color w:val="FF0000"/>
                <w:sz w:val="15"/>
                <w:szCs w:val="15"/>
              </w:rPr>
              <w:t>2.4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D80D47" w:rsidRDefault="00D80D47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D80D47">
              <w:rPr>
                <w:rFonts w:eastAsia="Times New Roman"/>
                <w:b w:val="0"/>
                <w:color w:val="FF0000"/>
                <w:sz w:val="15"/>
                <w:szCs w:val="15"/>
              </w:rPr>
              <w:t>2.5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7,5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D80D47" w:rsidRDefault="00D80D47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D80D47">
              <w:rPr>
                <w:rFonts w:eastAsia="Times New Roman"/>
                <w:b w:val="0"/>
                <w:color w:val="FF0000"/>
                <w:sz w:val="15"/>
                <w:szCs w:val="15"/>
              </w:rPr>
              <w:t>2.6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D80D47" w:rsidRDefault="00D80D47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D80D47">
              <w:rPr>
                <w:rFonts w:eastAsia="Times New Roman"/>
                <w:b w:val="0"/>
                <w:color w:val="FF0000"/>
                <w:sz w:val="15"/>
                <w:szCs w:val="15"/>
              </w:rPr>
              <w:t>2.7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8,5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D80D47" w:rsidRDefault="00D80D47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D80D47">
              <w:rPr>
                <w:rFonts w:eastAsia="Times New Roman"/>
                <w:b w:val="0"/>
                <w:color w:val="FF0000"/>
                <w:sz w:val="15"/>
                <w:szCs w:val="15"/>
              </w:rPr>
              <w:t>2.8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D80D47" w:rsidRDefault="00D80D47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D80D47">
              <w:rPr>
                <w:rFonts w:eastAsia="Times New Roman"/>
                <w:b w:val="0"/>
                <w:color w:val="FF0000"/>
                <w:sz w:val="15"/>
                <w:szCs w:val="15"/>
              </w:rPr>
              <w:t>2.9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9,5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D80D47" w:rsidRDefault="00D80D47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D80D47">
              <w:rPr>
                <w:rFonts w:eastAsia="Times New Roman"/>
                <w:b w:val="0"/>
                <w:color w:val="FF0000"/>
                <w:sz w:val="15"/>
                <w:szCs w:val="15"/>
              </w:rPr>
              <w:t>3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3E28FD" w:rsidRDefault="003E28FD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3E28FD">
              <w:rPr>
                <w:rFonts w:eastAsia="Times New Roman"/>
                <w:b w:val="0"/>
                <w:color w:val="FF0000"/>
                <w:sz w:val="15"/>
                <w:szCs w:val="15"/>
              </w:rPr>
              <w:t>3.1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10,5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3E28FD" w:rsidRDefault="003E28FD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3E28FD">
              <w:rPr>
                <w:rFonts w:eastAsia="Times New Roman"/>
                <w:b w:val="0"/>
                <w:color w:val="FF0000"/>
                <w:sz w:val="15"/>
                <w:szCs w:val="15"/>
              </w:rPr>
              <w:t>3.2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3E28FD" w:rsidRDefault="003E28FD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3E28FD">
              <w:rPr>
                <w:rFonts w:eastAsia="Times New Roman"/>
                <w:b w:val="0"/>
                <w:color w:val="FF0000"/>
                <w:sz w:val="15"/>
                <w:szCs w:val="15"/>
              </w:rPr>
              <w:t>3.3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11,5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3E28FD" w:rsidRDefault="003E28FD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3E28FD">
              <w:rPr>
                <w:rFonts w:eastAsia="Times New Roman"/>
                <w:b w:val="0"/>
                <w:color w:val="FF0000"/>
                <w:sz w:val="15"/>
                <w:szCs w:val="15"/>
              </w:rPr>
              <w:t>3.4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3E28FD" w:rsidRDefault="003E28FD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3E28FD">
              <w:rPr>
                <w:rFonts w:eastAsia="Times New Roman"/>
                <w:b w:val="0"/>
                <w:color w:val="FF0000"/>
                <w:sz w:val="15"/>
                <w:szCs w:val="15"/>
              </w:rPr>
              <w:t>3.5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12,5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3E28FD" w:rsidRDefault="003E28FD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3E28FD">
              <w:rPr>
                <w:rFonts w:eastAsia="Times New Roman"/>
                <w:b w:val="0"/>
                <w:color w:val="FF0000"/>
                <w:sz w:val="15"/>
                <w:szCs w:val="15"/>
              </w:rPr>
              <w:t>3.6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3E28FD" w:rsidRDefault="003E28FD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3E28FD">
              <w:rPr>
                <w:rFonts w:eastAsia="Times New Roman"/>
                <w:b w:val="0"/>
                <w:color w:val="FF0000"/>
                <w:sz w:val="15"/>
                <w:szCs w:val="15"/>
              </w:rPr>
              <w:t>3.7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13,5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3E28FD" w:rsidRDefault="003E28FD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3E28FD">
              <w:rPr>
                <w:rFonts w:eastAsia="Times New Roman"/>
                <w:b w:val="0"/>
                <w:color w:val="FF0000"/>
                <w:sz w:val="15"/>
                <w:szCs w:val="15"/>
              </w:rPr>
              <w:t>3.8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3E28FD" w:rsidRDefault="003E28FD" w:rsidP="006E7C89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3E28FD">
              <w:rPr>
                <w:rFonts w:eastAsia="Times New Roman"/>
                <w:b w:val="0"/>
                <w:color w:val="FF0000"/>
                <w:sz w:val="15"/>
                <w:szCs w:val="15"/>
              </w:rPr>
              <w:t>3.9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14,5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59089F" w:rsidRDefault="0022135E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4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59089F" w:rsidRDefault="0022135E" w:rsidP="0022135E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4.2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15,5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59089F" w:rsidRDefault="0022135E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4.3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59089F" w:rsidRDefault="00DE24E0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4.5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16,5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DE24E0" w:rsidRDefault="00DE24E0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DE24E0">
              <w:rPr>
                <w:rFonts w:eastAsia="Times New Roman"/>
                <w:b w:val="0"/>
                <w:color w:val="auto"/>
                <w:sz w:val="15"/>
                <w:szCs w:val="15"/>
              </w:rPr>
              <w:t>4.7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DE24E0" w:rsidRDefault="00DE24E0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DE24E0">
              <w:rPr>
                <w:rFonts w:eastAsia="Times New Roman"/>
                <w:b w:val="0"/>
                <w:color w:val="auto"/>
                <w:sz w:val="15"/>
                <w:szCs w:val="15"/>
              </w:rPr>
              <w:t>4.8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17,5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DE24E0" w:rsidRDefault="00DE24E0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DE24E0">
              <w:rPr>
                <w:rFonts w:eastAsia="Times New Roman"/>
                <w:b w:val="0"/>
                <w:color w:val="auto"/>
                <w:sz w:val="15"/>
                <w:szCs w:val="15"/>
              </w:rPr>
              <w:t>5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DE24E0" w:rsidRDefault="00DE24E0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DE24E0">
              <w:rPr>
                <w:rFonts w:eastAsia="Times New Roman"/>
                <w:b w:val="0"/>
                <w:color w:val="auto"/>
                <w:sz w:val="15"/>
                <w:szCs w:val="15"/>
              </w:rPr>
              <w:t>5.1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18.5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59089F" w:rsidRDefault="00232402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5.3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59089F" w:rsidRDefault="00232402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5.4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19.5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59089F" w:rsidRDefault="00232402" w:rsidP="00232402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5.6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20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59089F" w:rsidRDefault="00232402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5.8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lastRenderedPageBreak/>
              <w:t>20.5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59089F" w:rsidRDefault="00232402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5.9</w:t>
            </w:r>
          </w:p>
        </w:tc>
      </w:tr>
      <w:tr w:rsidR="006E7C89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6E7C89" w:rsidRPr="0059089F" w:rsidRDefault="006E7C89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21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6E7C89" w:rsidRPr="0059089F" w:rsidRDefault="00232402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6.1</w:t>
            </w:r>
          </w:p>
        </w:tc>
      </w:tr>
      <w:tr w:rsidR="00350A6B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350A6B" w:rsidRPr="0059089F" w:rsidRDefault="00350A6B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21.5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350A6B" w:rsidRDefault="00232402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6.2</w:t>
            </w:r>
          </w:p>
        </w:tc>
      </w:tr>
      <w:tr w:rsidR="00350A6B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350A6B" w:rsidRPr="0059089F" w:rsidRDefault="00350A6B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350A6B" w:rsidRDefault="00232402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6.4</w:t>
            </w:r>
          </w:p>
        </w:tc>
      </w:tr>
      <w:tr w:rsidR="00350A6B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350A6B" w:rsidRPr="0059089F" w:rsidRDefault="00350A6B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22.5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350A6B" w:rsidRDefault="00232402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6.5</w:t>
            </w:r>
          </w:p>
        </w:tc>
      </w:tr>
      <w:tr w:rsidR="00350A6B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350A6B" w:rsidRPr="0059089F" w:rsidRDefault="00350A6B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23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350A6B" w:rsidRDefault="00232402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6.7</w:t>
            </w:r>
          </w:p>
        </w:tc>
      </w:tr>
      <w:tr w:rsidR="00350A6B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350A6B" w:rsidRPr="0059089F" w:rsidRDefault="00350A6B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23.5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350A6B" w:rsidRDefault="00232402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6.8</w:t>
            </w:r>
          </w:p>
        </w:tc>
      </w:tr>
      <w:tr w:rsidR="00350A6B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350A6B" w:rsidRPr="0059089F" w:rsidRDefault="00350A6B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350A6B" w:rsidRDefault="00232402" w:rsidP="006E7C89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7</w:t>
            </w:r>
          </w:p>
        </w:tc>
      </w:tr>
    </w:tbl>
    <w:tbl>
      <w:tblPr>
        <w:tblpPr w:leftFromText="141" w:rightFromText="141" w:vertAnchor="text" w:horzAnchor="margin" w:tblpXSpec="right" w:tblpY="220"/>
        <w:tblW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74"/>
      </w:tblGrid>
      <w:tr w:rsidR="002773FD" w:rsidRPr="0059089F" w:rsidTr="002773FD">
        <w:trPr>
          <w:trHeight w:val="113"/>
        </w:trPr>
        <w:tc>
          <w:tcPr>
            <w:tcW w:w="9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59089F">
              <w:rPr>
                <w:rFonts w:eastAsia="Times New Roman"/>
                <w:color w:val="auto"/>
                <w:sz w:val="16"/>
                <w:szCs w:val="16"/>
              </w:rPr>
              <w:t>Escala Notas</w:t>
            </w:r>
            <w:r>
              <w:rPr>
                <w:rFonts w:eastAsia="Times New Roman"/>
                <w:color w:val="auto"/>
                <w:sz w:val="16"/>
                <w:szCs w:val="16"/>
              </w:rPr>
              <w:t xml:space="preserve"> 21 </w:t>
            </w:r>
            <w:proofErr w:type="spellStart"/>
            <w:r>
              <w:rPr>
                <w:rFonts w:eastAsia="Times New Roman"/>
                <w:color w:val="auto"/>
                <w:sz w:val="16"/>
                <w:szCs w:val="16"/>
              </w:rPr>
              <w:t>pts</w:t>
            </w:r>
            <w:proofErr w:type="spellEnd"/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color w:val="auto"/>
                <w:sz w:val="15"/>
                <w:szCs w:val="15"/>
              </w:rPr>
            </w:pPr>
            <w:r>
              <w:rPr>
                <w:rFonts w:eastAsia="Times New Roman"/>
                <w:color w:val="auto"/>
                <w:sz w:val="15"/>
                <w:szCs w:val="15"/>
              </w:rPr>
              <w:t>Pje.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color w:val="auto"/>
                <w:sz w:val="15"/>
                <w:szCs w:val="15"/>
              </w:rPr>
              <w:t>Nota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0,5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1.1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1.2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1.4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2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1.5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2,5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1.6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1.7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3,5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1.8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4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2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4,5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2.1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2.2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  <w:hideMark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5,5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2.3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2.4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6,5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2.5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7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2.7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7,5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2.8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8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2.9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8,5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3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9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3.1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9,5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3.3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10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3.4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10,5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3.5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11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3.6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11,5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3.7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12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BF5F3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FF0000"/>
                <w:sz w:val="15"/>
                <w:szCs w:val="15"/>
              </w:rPr>
            </w:pPr>
            <w:r w:rsidRPr="00BF5F3F">
              <w:rPr>
                <w:rFonts w:eastAsia="Times New Roman"/>
                <w:b w:val="0"/>
                <w:color w:val="FF0000"/>
                <w:sz w:val="15"/>
                <w:szCs w:val="15"/>
              </w:rPr>
              <w:t>3.9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12,5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4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13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4.1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13,5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4.3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14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4.5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14,5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4.7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4.9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15,5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5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16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5.2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16,5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color w:val="auto"/>
                <w:sz w:val="15"/>
                <w:szCs w:val="15"/>
              </w:rPr>
            </w:pPr>
            <w:r>
              <w:rPr>
                <w:rFonts w:eastAsia="Times New Roman"/>
                <w:color w:val="auto"/>
                <w:sz w:val="15"/>
                <w:szCs w:val="15"/>
              </w:rPr>
              <w:t>5.4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17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color w:val="auto"/>
                <w:sz w:val="15"/>
                <w:szCs w:val="15"/>
              </w:rPr>
            </w:pPr>
            <w:r>
              <w:rPr>
                <w:rFonts w:eastAsia="Times New Roman"/>
                <w:color w:val="auto"/>
                <w:sz w:val="15"/>
                <w:szCs w:val="15"/>
              </w:rPr>
              <w:t>5.6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17,5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color w:val="auto"/>
                <w:sz w:val="15"/>
                <w:szCs w:val="15"/>
              </w:rPr>
            </w:pPr>
            <w:r>
              <w:rPr>
                <w:rFonts w:eastAsia="Times New Roman"/>
                <w:color w:val="auto"/>
                <w:sz w:val="15"/>
                <w:szCs w:val="15"/>
              </w:rPr>
              <w:t>5.8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18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color w:val="auto"/>
                <w:sz w:val="15"/>
                <w:szCs w:val="15"/>
              </w:rPr>
            </w:pPr>
            <w:r>
              <w:rPr>
                <w:rFonts w:eastAsia="Times New Roman"/>
                <w:color w:val="auto"/>
                <w:sz w:val="15"/>
                <w:szCs w:val="15"/>
              </w:rPr>
              <w:t>5.9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18.5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6.1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19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6.3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19.5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6.5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20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6.6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20.5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6.8</w:t>
            </w:r>
          </w:p>
        </w:tc>
      </w:tr>
      <w:tr w:rsidR="002773FD" w:rsidRPr="0059089F" w:rsidTr="002773FD">
        <w:trPr>
          <w:trHeight w:val="113"/>
        </w:trPr>
        <w:tc>
          <w:tcPr>
            <w:tcW w:w="562" w:type="dxa"/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 w:rsidRPr="0059089F">
              <w:rPr>
                <w:rFonts w:eastAsia="Times New Roman"/>
                <w:b w:val="0"/>
                <w:color w:val="auto"/>
                <w:sz w:val="15"/>
                <w:szCs w:val="15"/>
              </w:rPr>
              <w:t>21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noWrap/>
            <w:vAlign w:val="bottom"/>
          </w:tcPr>
          <w:p w:rsidR="002773FD" w:rsidRPr="0059089F" w:rsidRDefault="002773FD" w:rsidP="002773FD">
            <w:pPr>
              <w:spacing w:after="0"/>
              <w:jc w:val="center"/>
              <w:rPr>
                <w:rFonts w:eastAsia="Times New Roman"/>
                <w:b w:val="0"/>
                <w:color w:val="auto"/>
                <w:sz w:val="15"/>
                <w:szCs w:val="15"/>
              </w:rPr>
            </w:pPr>
            <w:r>
              <w:rPr>
                <w:rFonts w:eastAsia="Times New Roman"/>
                <w:b w:val="0"/>
                <w:color w:val="auto"/>
                <w:sz w:val="15"/>
                <w:szCs w:val="15"/>
              </w:rPr>
              <w:t>7</w:t>
            </w:r>
          </w:p>
        </w:tc>
      </w:tr>
    </w:tbl>
    <w:p w:rsidR="00A711C0" w:rsidRDefault="00A711C0" w:rsidP="0078784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1619" w:type="dxa"/>
        <w:tblInd w:w="0" w:type="dxa"/>
        <w:tblCellMar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347"/>
        <w:gridCol w:w="2759"/>
        <w:gridCol w:w="3969"/>
        <w:gridCol w:w="3544"/>
      </w:tblGrid>
      <w:tr w:rsidR="00A711C0" w:rsidRPr="0059089F" w:rsidTr="00FA0CE5">
        <w:trPr>
          <w:trHeight w:val="84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C0" w:rsidRDefault="00A711C0" w:rsidP="00FA0CE5">
            <w:pPr>
              <w:spacing w:after="0"/>
              <w:jc w:val="left"/>
              <w:rPr>
                <w:sz w:val="18"/>
                <w:szCs w:val="18"/>
              </w:rPr>
            </w:pPr>
            <w:r w:rsidRPr="0059089F">
              <w:rPr>
                <w:sz w:val="18"/>
                <w:szCs w:val="18"/>
              </w:rPr>
              <w:t xml:space="preserve">Aplicación </w:t>
            </w:r>
          </w:p>
          <w:p w:rsidR="00A711C0" w:rsidRPr="0059089F" w:rsidRDefault="00A711C0" w:rsidP="00FA0CE5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las técnicas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C0" w:rsidRPr="0059089F" w:rsidRDefault="00A711C0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C0" w:rsidRPr="0059089F" w:rsidRDefault="00A711C0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C0" w:rsidRPr="0059089F" w:rsidRDefault="00A711C0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711C0" w:rsidRPr="0059089F" w:rsidTr="00FA0CE5">
        <w:trPr>
          <w:trHeight w:val="83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C0" w:rsidRPr="0059089F" w:rsidRDefault="00A711C0" w:rsidP="00FA0CE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C0" w:rsidRPr="0059089F" w:rsidRDefault="00A711C0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C0" w:rsidRPr="0059089F" w:rsidRDefault="00A711C0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C0" w:rsidRPr="0059089F" w:rsidRDefault="00A711C0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7C26FC" w:rsidRDefault="007C26FC" w:rsidP="007C26F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p w:rsidR="007C26FC" w:rsidRPr="007C26FC" w:rsidRDefault="007C26FC" w:rsidP="007C26FC">
      <w:pPr>
        <w:pStyle w:val="Prrafodelista"/>
        <w:numPr>
          <w:ilvl w:val="0"/>
          <w:numId w:val="8"/>
        </w:num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  <w:r w:rsidRPr="007C26FC">
        <w:rPr>
          <w:rFonts w:eastAsia="Cambria"/>
          <w:b w:val="0"/>
          <w:color w:val="auto"/>
          <w:sz w:val="20"/>
          <w:szCs w:val="20"/>
        </w:rPr>
        <w:t>Manejo del estrés</w:t>
      </w:r>
    </w:p>
    <w:p w:rsidR="006D1744" w:rsidRDefault="006D1744" w:rsidP="0078784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1619" w:type="dxa"/>
        <w:tblInd w:w="0" w:type="dxa"/>
        <w:tblCellMar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347"/>
        <w:gridCol w:w="2759"/>
        <w:gridCol w:w="3969"/>
        <w:gridCol w:w="3544"/>
      </w:tblGrid>
      <w:tr w:rsidR="006D1744" w:rsidRPr="0059089F" w:rsidTr="006D1744">
        <w:trPr>
          <w:trHeight w:val="84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4" w:rsidRDefault="006D1744" w:rsidP="00FA0CE5">
            <w:pPr>
              <w:spacing w:after="0"/>
              <w:jc w:val="left"/>
              <w:rPr>
                <w:sz w:val="18"/>
                <w:szCs w:val="18"/>
              </w:rPr>
            </w:pPr>
            <w:r w:rsidRPr="0059089F">
              <w:rPr>
                <w:sz w:val="18"/>
                <w:szCs w:val="18"/>
              </w:rPr>
              <w:t xml:space="preserve">Aplicación </w:t>
            </w:r>
          </w:p>
          <w:p w:rsidR="006D1744" w:rsidRPr="0059089F" w:rsidRDefault="006D1744" w:rsidP="006D174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las técnicas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4" w:rsidRPr="0059089F" w:rsidRDefault="006D1744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4" w:rsidRPr="0059089F" w:rsidRDefault="006D1744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4" w:rsidRPr="0059089F" w:rsidRDefault="006D1744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6D1744" w:rsidRPr="0059089F" w:rsidTr="006D1744">
        <w:trPr>
          <w:trHeight w:val="83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4" w:rsidRPr="0059089F" w:rsidRDefault="006D1744" w:rsidP="00FA0CE5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4" w:rsidRPr="0059089F" w:rsidRDefault="006D1744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4" w:rsidRPr="0059089F" w:rsidRDefault="006D1744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4" w:rsidRPr="0059089F" w:rsidRDefault="006D1744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7C26FC" w:rsidRDefault="007C26FC" w:rsidP="0078784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p w:rsidR="007C26FC" w:rsidRPr="007C26FC" w:rsidRDefault="007C26FC" w:rsidP="007C26FC">
      <w:pPr>
        <w:pStyle w:val="Prrafodelista"/>
        <w:numPr>
          <w:ilvl w:val="0"/>
          <w:numId w:val="8"/>
        </w:num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  <w:r w:rsidRPr="007C26FC">
        <w:rPr>
          <w:rFonts w:eastAsia="Cambria"/>
          <w:b w:val="0"/>
          <w:color w:val="auto"/>
          <w:sz w:val="20"/>
          <w:szCs w:val="20"/>
        </w:rPr>
        <w:t>Estrategias y técnicas de estudio de textos</w:t>
      </w:r>
      <w:r>
        <w:rPr>
          <w:rFonts w:eastAsia="Cambria"/>
          <w:b w:val="0"/>
          <w:color w:val="auto"/>
          <w:sz w:val="20"/>
          <w:szCs w:val="20"/>
        </w:rPr>
        <w:t xml:space="preserve"> 1</w:t>
      </w:r>
    </w:p>
    <w:p w:rsidR="007C26FC" w:rsidRDefault="007C26FC" w:rsidP="0078784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1619" w:type="dxa"/>
        <w:tblInd w:w="0" w:type="dxa"/>
        <w:tblCellMar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3969"/>
        <w:gridCol w:w="3544"/>
      </w:tblGrid>
      <w:tr w:rsidR="00404542" w:rsidRPr="0059089F" w:rsidTr="00404542">
        <w:trPr>
          <w:trHeight w:val="8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542" w:rsidRPr="0059089F" w:rsidRDefault="00404542" w:rsidP="00FA0CE5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Proyección del uso de los contenidos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542" w:rsidRPr="00025E8E" w:rsidRDefault="00C02589" w:rsidP="00C02589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Explica cómo </w:t>
            </w:r>
            <w:r w:rsidRPr="00025E8E">
              <w:rPr>
                <w:b w:val="0"/>
                <w:sz w:val="18"/>
                <w:szCs w:val="18"/>
              </w:rPr>
              <w:t xml:space="preserve">y </w:t>
            </w:r>
            <w:r>
              <w:rPr>
                <w:b w:val="0"/>
                <w:sz w:val="18"/>
                <w:szCs w:val="18"/>
              </w:rPr>
              <w:t xml:space="preserve">dónde utilizará las estrategias y/o técnicas que fueron </w:t>
            </w:r>
            <w:r w:rsidRPr="00025E8E">
              <w:rPr>
                <w:b w:val="0"/>
                <w:sz w:val="18"/>
                <w:szCs w:val="18"/>
              </w:rPr>
              <w:t>desarrolladas en la sesión.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542" w:rsidRPr="00156F4F" w:rsidRDefault="00C02589" w:rsidP="00C02589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156F4F">
              <w:rPr>
                <w:b w:val="0"/>
                <w:sz w:val="18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 xml:space="preserve">olo menciona una estrategia y/o </w:t>
            </w:r>
            <w:r w:rsidRPr="00156F4F">
              <w:rPr>
                <w:b w:val="0"/>
                <w:sz w:val="18"/>
                <w:szCs w:val="18"/>
              </w:rPr>
              <w:t>técnica que fue vista en la sesión.</w:t>
            </w:r>
            <w:r>
              <w:rPr>
                <w:b w:val="0"/>
                <w:sz w:val="18"/>
                <w:szCs w:val="18"/>
              </w:rPr>
              <w:t xml:space="preserve"> No argumentando para que asignatura le será útil trabajarla.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542" w:rsidRPr="00156F4F" w:rsidRDefault="00C02589" w:rsidP="00B17D7D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NO menciona ninguna estrategia y/o </w:t>
            </w:r>
            <w:r w:rsidRPr="00156F4F">
              <w:rPr>
                <w:b w:val="0"/>
                <w:sz w:val="18"/>
                <w:szCs w:val="18"/>
              </w:rPr>
              <w:t>técnica</w:t>
            </w:r>
            <w:r>
              <w:rPr>
                <w:b w:val="0"/>
                <w:sz w:val="18"/>
                <w:szCs w:val="18"/>
              </w:rPr>
              <w:t xml:space="preserve"> trabajada en clases.</w:t>
            </w:r>
          </w:p>
        </w:tc>
      </w:tr>
    </w:tbl>
    <w:p w:rsidR="007C26FC" w:rsidRDefault="007C26FC" w:rsidP="0078784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p w:rsidR="007C26FC" w:rsidRPr="007C26FC" w:rsidRDefault="007C26FC" w:rsidP="007C26FC">
      <w:pPr>
        <w:pStyle w:val="Prrafodelista"/>
        <w:numPr>
          <w:ilvl w:val="0"/>
          <w:numId w:val="8"/>
        </w:num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  <w:r w:rsidRPr="007C26FC">
        <w:rPr>
          <w:rFonts w:eastAsia="Cambria"/>
          <w:b w:val="0"/>
          <w:color w:val="auto"/>
          <w:sz w:val="20"/>
          <w:szCs w:val="20"/>
        </w:rPr>
        <w:t>Estrategias y técnicas de estudio de textos</w:t>
      </w:r>
      <w:r>
        <w:rPr>
          <w:rFonts w:eastAsia="Cambria"/>
          <w:b w:val="0"/>
          <w:color w:val="auto"/>
          <w:sz w:val="20"/>
          <w:szCs w:val="20"/>
        </w:rPr>
        <w:t xml:space="preserve"> 2</w:t>
      </w:r>
    </w:p>
    <w:p w:rsidR="007C26FC" w:rsidRDefault="007C26FC" w:rsidP="0078784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1619" w:type="dxa"/>
        <w:tblInd w:w="0" w:type="dxa"/>
        <w:tblCellMar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347"/>
        <w:gridCol w:w="2759"/>
        <w:gridCol w:w="3969"/>
        <w:gridCol w:w="3544"/>
      </w:tblGrid>
      <w:tr w:rsidR="007C26FC" w:rsidRPr="0059089F" w:rsidTr="00FA0CE5">
        <w:trPr>
          <w:trHeight w:val="84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Default="007C26FC" w:rsidP="00FA0CE5">
            <w:pPr>
              <w:spacing w:after="0"/>
              <w:jc w:val="left"/>
              <w:rPr>
                <w:sz w:val="18"/>
                <w:szCs w:val="18"/>
              </w:rPr>
            </w:pPr>
            <w:r w:rsidRPr="0059089F">
              <w:rPr>
                <w:sz w:val="18"/>
                <w:szCs w:val="18"/>
              </w:rPr>
              <w:t xml:space="preserve">Aplicación </w:t>
            </w:r>
          </w:p>
          <w:p w:rsidR="007C26FC" w:rsidRPr="0059089F" w:rsidRDefault="007C26FC" w:rsidP="00FA0CE5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las técnicas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E8E" w:rsidRPr="00025E8E" w:rsidRDefault="002B6691" w:rsidP="00025E8E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Se evidencia que los contenidos </w:t>
            </w:r>
            <w:r w:rsidR="00C02589">
              <w:rPr>
                <w:b w:val="0"/>
                <w:sz w:val="18"/>
                <w:szCs w:val="18"/>
              </w:rPr>
              <w:t xml:space="preserve">trabajados favorecen su </w:t>
            </w:r>
            <w:r w:rsidR="00025E8E" w:rsidRPr="00025E8E">
              <w:rPr>
                <w:b w:val="0"/>
                <w:sz w:val="18"/>
                <w:szCs w:val="18"/>
              </w:rPr>
              <w:t>aprendizaje. Explicando cómo</w:t>
            </w:r>
          </w:p>
          <w:p w:rsidR="00025E8E" w:rsidRPr="00025E8E" w:rsidRDefault="00025E8E" w:rsidP="00025E8E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025E8E">
              <w:rPr>
                <w:b w:val="0"/>
                <w:sz w:val="18"/>
                <w:szCs w:val="18"/>
              </w:rPr>
              <w:t>y dónde utilizará las estrategias</w:t>
            </w:r>
          </w:p>
          <w:p w:rsidR="00025E8E" w:rsidRDefault="002B6691" w:rsidP="00025E8E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y/o técnicas que fueron </w:t>
            </w:r>
            <w:r w:rsidR="00025E8E" w:rsidRPr="00025E8E">
              <w:rPr>
                <w:b w:val="0"/>
                <w:sz w:val="18"/>
                <w:szCs w:val="18"/>
              </w:rPr>
              <w:t>desarrolladas en la sesión.</w:t>
            </w:r>
          </w:p>
          <w:p w:rsidR="007C26FC" w:rsidRPr="0059089F" w:rsidRDefault="007C26FC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156F4F" w:rsidP="00156F4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156F4F">
              <w:rPr>
                <w:b w:val="0"/>
                <w:sz w:val="18"/>
                <w:szCs w:val="18"/>
              </w:rPr>
              <w:t>Se evidencia q</w:t>
            </w:r>
            <w:r w:rsidR="002B6691">
              <w:rPr>
                <w:b w:val="0"/>
                <w:sz w:val="18"/>
                <w:szCs w:val="18"/>
              </w:rPr>
              <w:t xml:space="preserve">ue los contenidos trabajados no </w:t>
            </w:r>
            <w:r w:rsidRPr="00156F4F">
              <w:rPr>
                <w:b w:val="0"/>
                <w:sz w:val="18"/>
                <w:szCs w:val="18"/>
              </w:rPr>
              <w:t>fueron muy</w:t>
            </w:r>
            <w:r w:rsidR="002B6691">
              <w:rPr>
                <w:b w:val="0"/>
                <w:sz w:val="18"/>
                <w:szCs w:val="18"/>
              </w:rPr>
              <w:t xml:space="preserve"> significativos en favorecer su </w:t>
            </w:r>
            <w:r w:rsidRPr="00156F4F">
              <w:rPr>
                <w:b w:val="0"/>
                <w:sz w:val="18"/>
                <w:szCs w:val="18"/>
              </w:rPr>
              <w:t>aprendizaje. S</w:t>
            </w:r>
            <w:r w:rsidR="002B6691">
              <w:rPr>
                <w:b w:val="0"/>
                <w:sz w:val="18"/>
                <w:szCs w:val="18"/>
              </w:rPr>
              <w:t xml:space="preserve">olo menciona una estrategia y/o </w:t>
            </w:r>
            <w:r w:rsidRPr="00156F4F">
              <w:rPr>
                <w:b w:val="0"/>
                <w:sz w:val="18"/>
                <w:szCs w:val="18"/>
              </w:rPr>
              <w:t>técnica que fue vista en la sesión.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2B6691" w:rsidP="00156F4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NO evidencia que los contenidos </w:t>
            </w:r>
            <w:r w:rsidR="00156F4F" w:rsidRPr="00156F4F">
              <w:rPr>
                <w:b w:val="0"/>
                <w:sz w:val="18"/>
                <w:szCs w:val="18"/>
              </w:rPr>
              <w:t>trabajados e</w:t>
            </w:r>
            <w:r w:rsidR="00931D9A">
              <w:rPr>
                <w:b w:val="0"/>
                <w:sz w:val="18"/>
                <w:szCs w:val="18"/>
              </w:rPr>
              <w:t xml:space="preserve">n la sesión sean significativos </w:t>
            </w:r>
            <w:r w:rsidR="00156F4F" w:rsidRPr="00156F4F">
              <w:rPr>
                <w:b w:val="0"/>
                <w:sz w:val="18"/>
                <w:szCs w:val="18"/>
              </w:rPr>
              <w:t>y favorezcan su aprendizaje.</w:t>
            </w:r>
          </w:p>
        </w:tc>
      </w:tr>
      <w:tr w:rsidR="007C26FC" w:rsidRPr="0059089F" w:rsidTr="00FA0CE5">
        <w:trPr>
          <w:trHeight w:val="83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CC18FD" w:rsidP="00FA0CE5">
            <w:pPr>
              <w:spacing w:after="0"/>
              <w:jc w:val="left"/>
              <w:rPr>
                <w:sz w:val="18"/>
                <w:szCs w:val="18"/>
              </w:rPr>
            </w:pPr>
            <w:r w:rsidRPr="00CC18FD">
              <w:rPr>
                <w:sz w:val="18"/>
                <w:szCs w:val="18"/>
              </w:rPr>
              <w:t>Viabilidad del producto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156F4F" w:rsidP="00156F4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Explica</w:t>
            </w:r>
            <w:r w:rsidR="00025E8E">
              <w:rPr>
                <w:b w:val="0"/>
                <w:sz w:val="18"/>
                <w:szCs w:val="18"/>
              </w:rPr>
              <w:t xml:space="preserve"> </w:t>
            </w:r>
            <w:r w:rsidR="007267FB">
              <w:rPr>
                <w:b w:val="0"/>
                <w:sz w:val="18"/>
                <w:szCs w:val="18"/>
              </w:rPr>
              <w:t>có</w:t>
            </w:r>
            <w:r w:rsidR="00025E8E">
              <w:rPr>
                <w:b w:val="0"/>
                <w:sz w:val="18"/>
                <w:szCs w:val="18"/>
              </w:rPr>
              <w:t xml:space="preserve">mo determinada técnica fue trabajada, indicando </w:t>
            </w:r>
            <w:r>
              <w:rPr>
                <w:b w:val="0"/>
                <w:sz w:val="18"/>
                <w:szCs w:val="18"/>
              </w:rPr>
              <w:t xml:space="preserve">como potenciará su aprendizaje a través de ésta.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156F4F" w:rsidP="00156F4F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Solo indica como trabajó una técnica en específico, no mencionando como se potenciará su aprendizaje a través de ésta.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156F4F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 hace referencia al uso de una técnica en específico, solo habla de la estrategia completa.</w:t>
            </w:r>
          </w:p>
        </w:tc>
      </w:tr>
    </w:tbl>
    <w:p w:rsidR="007C26FC" w:rsidRDefault="007C26FC" w:rsidP="0078784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p w:rsidR="0012163A" w:rsidRDefault="0012163A" w:rsidP="0078784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p w:rsidR="00466310" w:rsidRDefault="00466310" w:rsidP="0078784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p w:rsidR="00466310" w:rsidRDefault="00466310" w:rsidP="0078784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p w:rsidR="00466310" w:rsidRDefault="00466310" w:rsidP="0078784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p w:rsidR="00466310" w:rsidRDefault="00466310" w:rsidP="0078784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  <w:bookmarkStart w:id="0" w:name="_GoBack"/>
      <w:bookmarkEnd w:id="0"/>
    </w:p>
    <w:p w:rsidR="007C26FC" w:rsidRDefault="007C26FC" w:rsidP="0078784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p w:rsidR="007C26FC" w:rsidRDefault="007C26FC" w:rsidP="007C26FC">
      <w:pPr>
        <w:pStyle w:val="Prrafodelista"/>
        <w:numPr>
          <w:ilvl w:val="0"/>
          <w:numId w:val="8"/>
        </w:num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  <w:r w:rsidRPr="007C26FC">
        <w:rPr>
          <w:rFonts w:eastAsia="Cambria"/>
          <w:b w:val="0"/>
          <w:color w:val="auto"/>
          <w:sz w:val="20"/>
          <w:szCs w:val="20"/>
        </w:rPr>
        <w:lastRenderedPageBreak/>
        <w:t>Estrategias y técnicas para la resolución de</w:t>
      </w:r>
      <w:r>
        <w:rPr>
          <w:rFonts w:eastAsia="Cambria"/>
          <w:b w:val="0"/>
          <w:color w:val="auto"/>
          <w:sz w:val="20"/>
          <w:szCs w:val="20"/>
        </w:rPr>
        <w:t xml:space="preserve"> problemas 1 </w:t>
      </w:r>
    </w:p>
    <w:p w:rsidR="007C26FC" w:rsidRDefault="007C26FC" w:rsidP="007C26F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1619" w:type="dxa"/>
        <w:tblInd w:w="0" w:type="dxa"/>
        <w:tblCellMar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3969"/>
        <w:gridCol w:w="3544"/>
      </w:tblGrid>
      <w:tr w:rsidR="007C26FC" w:rsidRPr="0059089F" w:rsidTr="003B2BE0">
        <w:trPr>
          <w:trHeight w:val="8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3B2BE0" w:rsidP="00FA0CE5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Proyección del uso de los contenidos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C22585" w:rsidP="003B2BE0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Explica cómo </w:t>
            </w:r>
            <w:r w:rsidRPr="00025E8E">
              <w:rPr>
                <w:b w:val="0"/>
                <w:sz w:val="18"/>
                <w:szCs w:val="18"/>
              </w:rPr>
              <w:t xml:space="preserve">y </w:t>
            </w:r>
            <w:r w:rsidR="003B2BE0">
              <w:rPr>
                <w:b w:val="0"/>
                <w:sz w:val="18"/>
                <w:szCs w:val="18"/>
              </w:rPr>
              <w:t xml:space="preserve">dónde utilizará la estrategia y técnica que fue presentada </w:t>
            </w:r>
            <w:r w:rsidRPr="00025E8E">
              <w:rPr>
                <w:b w:val="0"/>
                <w:sz w:val="18"/>
                <w:szCs w:val="18"/>
              </w:rPr>
              <w:t>en la sesión.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C22585" w:rsidP="00EB657A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156F4F">
              <w:rPr>
                <w:b w:val="0"/>
                <w:sz w:val="18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 xml:space="preserve">olo menciona </w:t>
            </w:r>
            <w:r w:rsidR="00EB657A">
              <w:rPr>
                <w:b w:val="0"/>
                <w:sz w:val="18"/>
                <w:szCs w:val="18"/>
              </w:rPr>
              <w:t>la</w:t>
            </w:r>
            <w:r>
              <w:rPr>
                <w:b w:val="0"/>
                <w:sz w:val="18"/>
                <w:szCs w:val="18"/>
              </w:rPr>
              <w:t xml:space="preserve"> estrategia y/o </w:t>
            </w:r>
            <w:r w:rsidRPr="00156F4F">
              <w:rPr>
                <w:b w:val="0"/>
                <w:sz w:val="18"/>
                <w:szCs w:val="18"/>
              </w:rPr>
              <w:t>técnica que fue vista en la sesión.</w:t>
            </w:r>
            <w:r>
              <w:rPr>
                <w:b w:val="0"/>
                <w:sz w:val="18"/>
                <w:szCs w:val="18"/>
              </w:rPr>
              <w:t xml:space="preserve"> No argumentando para que asignatura le será útil trabajarla.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EB657A" w:rsidP="00EB657A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 menciona ninguna</w:t>
            </w:r>
            <w:r w:rsidR="00C22585">
              <w:rPr>
                <w:b w:val="0"/>
                <w:sz w:val="18"/>
                <w:szCs w:val="18"/>
              </w:rPr>
              <w:t xml:space="preserve"> </w:t>
            </w:r>
            <w:r w:rsidR="00C22585" w:rsidRPr="00156F4F">
              <w:rPr>
                <w:b w:val="0"/>
                <w:sz w:val="18"/>
                <w:szCs w:val="18"/>
              </w:rPr>
              <w:t>técnica</w:t>
            </w:r>
            <w:r w:rsidR="00C22585">
              <w:rPr>
                <w:b w:val="0"/>
                <w:sz w:val="18"/>
                <w:szCs w:val="18"/>
              </w:rPr>
              <w:t xml:space="preserve"> trabajada en clases.</w:t>
            </w:r>
          </w:p>
        </w:tc>
      </w:tr>
    </w:tbl>
    <w:p w:rsidR="007C26FC" w:rsidRDefault="007C26FC" w:rsidP="007C26F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p w:rsidR="007C26FC" w:rsidRPr="007C26FC" w:rsidRDefault="007C26FC" w:rsidP="007C26FC">
      <w:pPr>
        <w:pStyle w:val="Prrafodelista"/>
        <w:numPr>
          <w:ilvl w:val="0"/>
          <w:numId w:val="8"/>
        </w:num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  <w:r w:rsidRPr="007C26FC">
        <w:rPr>
          <w:rFonts w:eastAsia="Cambria"/>
          <w:b w:val="0"/>
          <w:color w:val="auto"/>
          <w:sz w:val="20"/>
          <w:szCs w:val="20"/>
        </w:rPr>
        <w:t>Estrategias y técnicas para la resolución de problemas 2</w:t>
      </w:r>
    </w:p>
    <w:p w:rsidR="007C26FC" w:rsidRDefault="007C26FC" w:rsidP="007C26F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p w:rsidR="00350A6B" w:rsidRDefault="00350A6B" w:rsidP="007C26F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1619" w:type="dxa"/>
        <w:tblInd w:w="0" w:type="dxa"/>
        <w:tblCellMar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347"/>
        <w:gridCol w:w="2759"/>
        <w:gridCol w:w="3969"/>
        <w:gridCol w:w="3544"/>
      </w:tblGrid>
      <w:tr w:rsidR="007C26FC" w:rsidRPr="0059089F" w:rsidTr="00FA0CE5">
        <w:trPr>
          <w:trHeight w:val="84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Default="007C26FC" w:rsidP="00FA0CE5">
            <w:pPr>
              <w:spacing w:after="0"/>
              <w:jc w:val="left"/>
              <w:rPr>
                <w:sz w:val="18"/>
                <w:szCs w:val="18"/>
              </w:rPr>
            </w:pPr>
            <w:r w:rsidRPr="0059089F">
              <w:rPr>
                <w:sz w:val="18"/>
                <w:szCs w:val="18"/>
              </w:rPr>
              <w:t xml:space="preserve">Aplicación </w:t>
            </w:r>
          </w:p>
          <w:p w:rsidR="007C26FC" w:rsidRPr="0059089F" w:rsidRDefault="007C26FC" w:rsidP="00FA0CE5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las técnicas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91" w:rsidRDefault="002B6691" w:rsidP="002B6691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Se evidencia que los contenidos trabajados favorecen su </w:t>
            </w:r>
            <w:r w:rsidR="007267FB">
              <w:rPr>
                <w:b w:val="0"/>
                <w:sz w:val="18"/>
                <w:szCs w:val="18"/>
              </w:rPr>
              <w:t>aprendizaje. Explicando cómo y dónde utilizará la estrategia y técnica</w:t>
            </w:r>
            <w:r>
              <w:rPr>
                <w:b w:val="0"/>
                <w:sz w:val="18"/>
                <w:szCs w:val="18"/>
              </w:rPr>
              <w:t xml:space="preserve"> que fueron </w:t>
            </w:r>
            <w:r w:rsidRPr="00025E8E">
              <w:rPr>
                <w:b w:val="0"/>
                <w:sz w:val="18"/>
                <w:szCs w:val="18"/>
              </w:rPr>
              <w:t>desarrolladas en la sesión.</w:t>
            </w:r>
          </w:p>
          <w:p w:rsidR="007C26FC" w:rsidRPr="0059089F" w:rsidRDefault="007C26FC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2B6691" w:rsidP="007267FB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 w:rsidRPr="00156F4F">
              <w:rPr>
                <w:b w:val="0"/>
                <w:sz w:val="18"/>
                <w:szCs w:val="18"/>
              </w:rPr>
              <w:t>Se evidencia q</w:t>
            </w:r>
            <w:r>
              <w:rPr>
                <w:b w:val="0"/>
                <w:sz w:val="18"/>
                <w:szCs w:val="18"/>
              </w:rPr>
              <w:t xml:space="preserve">ue los contenidos trabajados no </w:t>
            </w:r>
            <w:r w:rsidRPr="00156F4F">
              <w:rPr>
                <w:b w:val="0"/>
                <w:sz w:val="18"/>
                <w:szCs w:val="18"/>
              </w:rPr>
              <w:t>fueron muy</w:t>
            </w:r>
            <w:r>
              <w:rPr>
                <w:b w:val="0"/>
                <w:sz w:val="18"/>
                <w:szCs w:val="18"/>
              </w:rPr>
              <w:t xml:space="preserve"> significativos en favorecer su </w:t>
            </w:r>
            <w:r w:rsidRPr="00156F4F">
              <w:rPr>
                <w:b w:val="0"/>
                <w:sz w:val="18"/>
                <w:szCs w:val="18"/>
              </w:rPr>
              <w:t>aprendizaje. S</w:t>
            </w:r>
            <w:r>
              <w:rPr>
                <w:b w:val="0"/>
                <w:sz w:val="18"/>
                <w:szCs w:val="18"/>
              </w:rPr>
              <w:t xml:space="preserve">olo menciona </w:t>
            </w:r>
            <w:r w:rsidR="007267FB">
              <w:rPr>
                <w:b w:val="0"/>
                <w:sz w:val="18"/>
                <w:szCs w:val="18"/>
              </w:rPr>
              <w:t>la</w:t>
            </w:r>
            <w:r>
              <w:rPr>
                <w:b w:val="0"/>
                <w:sz w:val="18"/>
                <w:szCs w:val="18"/>
              </w:rPr>
              <w:t xml:space="preserve"> estrategia y/o </w:t>
            </w:r>
            <w:r w:rsidR="007267FB">
              <w:rPr>
                <w:b w:val="0"/>
                <w:sz w:val="18"/>
                <w:szCs w:val="18"/>
              </w:rPr>
              <w:t xml:space="preserve">la </w:t>
            </w:r>
            <w:r w:rsidRPr="00156F4F">
              <w:rPr>
                <w:b w:val="0"/>
                <w:sz w:val="18"/>
                <w:szCs w:val="18"/>
              </w:rPr>
              <w:t>técnica que fue vista en la sesión.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2B6691" w:rsidP="00FA0CE5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NO menciona ninguna estrategia y/o </w:t>
            </w:r>
            <w:r w:rsidRPr="00156F4F">
              <w:rPr>
                <w:b w:val="0"/>
                <w:sz w:val="18"/>
                <w:szCs w:val="18"/>
              </w:rPr>
              <w:t>técnica</w:t>
            </w:r>
            <w:r>
              <w:rPr>
                <w:b w:val="0"/>
                <w:sz w:val="18"/>
                <w:szCs w:val="18"/>
              </w:rPr>
              <w:t xml:space="preserve"> trabajada en clases.</w:t>
            </w:r>
          </w:p>
        </w:tc>
      </w:tr>
      <w:tr w:rsidR="007C26FC" w:rsidRPr="0059089F" w:rsidTr="00FA0CE5">
        <w:trPr>
          <w:trHeight w:val="83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CC18FD" w:rsidP="00FA0CE5">
            <w:pPr>
              <w:spacing w:after="0"/>
              <w:jc w:val="left"/>
              <w:rPr>
                <w:sz w:val="18"/>
                <w:szCs w:val="18"/>
              </w:rPr>
            </w:pPr>
            <w:r w:rsidRPr="00CC18FD">
              <w:rPr>
                <w:sz w:val="18"/>
                <w:szCs w:val="18"/>
              </w:rPr>
              <w:t>Viabilidad del producto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EE7063" w:rsidP="00AA083B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Explica como </w:t>
            </w:r>
            <w:r w:rsidR="00AA083B">
              <w:rPr>
                <w:b w:val="0"/>
                <w:sz w:val="18"/>
                <w:szCs w:val="18"/>
              </w:rPr>
              <w:t xml:space="preserve">trabajó </w:t>
            </w:r>
            <w:r>
              <w:rPr>
                <w:b w:val="0"/>
                <w:sz w:val="18"/>
                <w:szCs w:val="18"/>
              </w:rPr>
              <w:t>det</w:t>
            </w:r>
            <w:r w:rsidR="00AA083B">
              <w:rPr>
                <w:b w:val="0"/>
                <w:sz w:val="18"/>
                <w:szCs w:val="18"/>
              </w:rPr>
              <w:t>erminada técnica</w:t>
            </w:r>
            <w:r>
              <w:rPr>
                <w:b w:val="0"/>
                <w:sz w:val="18"/>
                <w:szCs w:val="18"/>
              </w:rPr>
              <w:t xml:space="preserve">, indicando como </w:t>
            </w:r>
            <w:r w:rsidR="00AA083B">
              <w:rPr>
                <w:b w:val="0"/>
                <w:sz w:val="18"/>
                <w:szCs w:val="18"/>
              </w:rPr>
              <w:t xml:space="preserve">favorece el </w:t>
            </w:r>
            <w:r>
              <w:rPr>
                <w:b w:val="0"/>
                <w:sz w:val="18"/>
                <w:szCs w:val="18"/>
              </w:rPr>
              <w:t xml:space="preserve">aprendizaje </w:t>
            </w:r>
            <w:r w:rsidR="00AA083B">
              <w:rPr>
                <w:b w:val="0"/>
                <w:sz w:val="18"/>
                <w:szCs w:val="18"/>
              </w:rPr>
              <w:t>su utilización.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EE7063" w:rsidP="00AA083B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Solo </w:t>
            </w:r>
            <w:r w:rsidR="00AA083B">
              <w:rPr>
                <w:b w:val="0"/>
                <w:sz w:val="18"/>
                <w:szCs w:val="18"/>
              </w:rPr>
              <w:t>menciona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AA083B">
              <w:rPr>
                <w:b w:val="0"/>
                <w:sz w:val="18"/>
                <w:szCs w:val="18"/>
              </w:rPr>
              <w:t>la</w:t>
            </w:r>
            <w:r>
              <w:rPr>
                <w:b w:val="0"/>
                <w:sz w:val="18"/>
                <w:szCs w:val="18"/>
              </w:rPr>
              <w:t xml:space="preserve"> técnica, no </w:t>
            </w:r>
            <w:r w:rsidR="00AA083B">
              <w:rPr>
                <w:b w:val="0"/>
                <w:sz w:val="18"/>
                <w:szCs w:val="18"/>
              </w:rPr>
              <w:t>indicando</w:t>
            </w:r>
            <w:r>
              <w:rPr>
                <w:b w:val="0"/>
                <w:sz w:val="18"/>
                <w:szCs w:val="18"/>
              </w:rPr>
              <w:t xml:space="preserve"> como se </w:t>
            </w:r>
            <w:r w:rsidR="00AA083B">
              <w:rPr>
                <w:b w:val="0"/>
                <w:sz w:val="18"/>
                <w:szCs w:val="18"/>
              </w:rPr>
              <w:t>favorecerá</w:t>
            </w:r>
            <w:r>
              <w:rPr>
                <w:b w:val="0"/>
                <w:sz w:val="18"/>
                <w:szCs w:val="18"/>
              </w:rPr>
              <w:t xml:space="preserve"> su aprendizaje a través de ésta.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FC" w:rsidRPr="0059089F" w:rsidRDefault="00EE7063" w:rsidP="00AA083B">
            <w:pPr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 hace refe</w:t>
            </w:r>
            <w:r w:rsidR="00AA083B">
              <w:rPr>
                <w:b w:val="0"/>
                <w:sz w:val="18"/>
                <w:szCs w:val="18"/>
              </w:rPr>
              <w:t>rencia al uso de la técnica.</w:t>
            </w:r>
          </w:p>
        </w:tc>
      </w:tr>
    </w:tbl>
    <w:p w:rsidR="007C26FC" w:rsidRDefault="007C26FC" w:rsidP="007C26F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p w:rsidR="006E7C89" w:rsidRDefault="006E7C89" w:rsidP="007C26F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p w:rsidR="00E84F2E" w:rsidRPr="007C26FC" w:rsidRDefault="00E84F2E" w:rsidP="007C26FC">
      <w:pPr>
        <w:spacing w:after="0"/>
        <w:ind w:right="7414"/>
        <w:jc w:val="both"/>
        <w:rPr>
          <w:rFonts w:eastAsia="Cambria"/>
          <w:b w:val="0"/>
          <w:color w:val="auto"/>
          <w:sz w:val="20"/>
          <w:szCs w:val="20"/>
        </w:rPr>
      </w:pPr>
    </w:p>
    <w:sectPr w:rsidR="00E84F2E" w:rsidRPr="007C26FC" w:rsidSect="0059089F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86A" w:rsidRDefault="00D4786A" w:rsidP="002B1720">
      <w:pPr>
        <w:spacing w:after="0"/>
      </w:pPr>
      <w:r>
        <w:separator/>
      </w:r>
    </w:p>
  </w:endnote>
  <w:endnote w:type="continuationSeparator" w:id="0">
    <w:p w:rsidR="00D4786A" w:rsidRDefault="00D4786A" w:rsidP="002B17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86A" w:rsidRDefault="00D4786A" w:rsidP="002B1720">
      <w:pPr>
        <w:spacing w:after="0"/>
      </w:pPr>
      <w:r>
        <w:separator/>
      </w:r>
    </w:p>
  </w:footnote>
  <w:footnote w:type="continuationSeparator" w:id="0">
    <w:p w:rsidR="00D4786A" w:rsidRDefault="00D4786A" w:rsidP="002B17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20" w:rsidRDefault="002B172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7886700</wp:posOffset>
          </wp:positionH>
          <wp:positionV relativeFrom="paragraph">
            <wp:posOffset>-304800</wp:posOffset>
          </wp:positionV>
          <wp:extent cx="1088043" cy="63759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043" cy="637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C0B"/>
    <w:multiLevelType w:val="hybridMultilevel"/>
    <w:tmpl w:val="F118E6FC"/>
    <w:lvl w:ilvl="0" w:tplc="1FA447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7C9"/>
    <w:multiLevelType w:val="hybridMultilevel"/>
    <w:tmpl w:val="EFA05BC8"/>
    <w:lvl w:ilvl="0" w:tplc="07188A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C70EF"/>
    <w:multiLevelType w:val="hybridMultilevel"/>
    <w:tmpl w:val="7BE8DA3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437EE"/>
    <w:multiLevelType w:val="hybridMultilevel"/>
    <w:tmpl w:val="DCF8C118"/>
    <w:lvl w:ilvl="0" w:tplc="CABC4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A10BC"/>
    <w:multiLevelType w:val="hybridMultilevel"/>
    <w:tmpl w:val="CE2AAF6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067F7"/>
    <w:multiLevelType w:val="hybridMultilevel"/>
    <w:tmpl w:val="23C6B85A"/>
    <w:lvl w:ilvl="0" w:tplc="F2ECE5F2">
      <w:start w:val="1"/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463D8A"/>
    <w:multiLevelType w:val="hybridMultilevel"/>
    <w:tmpl w:val="A774C05E"/>
    <w:lvl w:ilvl="0" w:tplc="2C506E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C7D59"/>
    <w:multiLevelType w:val="hybridMultilevel"/>
    <w:tmpl w:val="DCF8C118"/>
    <w:lvl w:ilvl="0" w:tplc="CABC4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F52D2"/>
    <w:multiLevelType w:val="hybridMultilevel"/>
    <w:tmpl w:val="CBBC6A0C"/>
    <w:lvl w:ilvl="0" w:tplc="4D2AB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06"/>
    <w:rsid w:val="00013E06"/>
    <w:rsid w:val="00015EFA"/>
    <w:rsid w:val="00025E8E"/>
    <w:rsid w:val="0006283C"/>
    <w:rsid w:val="00083B08"/>
    <w:rsid w:val="0012163A"/>
    <w:rsid w:val="00156F4F"/>
    <w:rsid w:val="00175C61"/>
    <w:rsid w:val="0022135E"/>
    <w:rsid w:val="00232402"/>
    <w:rsid w:val="002773FD"/>
    <w:rsid w:val="002B1720"/>
    <w:rsid w:val="002B6691"/>
    <w:rsid w:val="002E1277"/>
    <w:rsid w:val="00350A6B"/>
    <w:rsid w:val="00385BAF"/>
    <w:rsid w:val="003A519E"/>
    <w:rsid w:val="003B2BE0"/>
    <w:rsid w:val="003B601B"/>
    <w:rsid w:val="003D324F"/>
    <w:rsid w:val="003E28FD"/>
    <w:rsid w:val="00404542"/>
    <w:rsid w:val="00417061"/>
    <w:rsid w:val="00454298"/>
    <w:rsid w:val="00454427"/>
    <w:rsid w:val="00466310"/>
    <w:rsid w:val="004E02CC"/>
    <w:rsid w:val="0059089F"/>
    <w:rsid w:val="005A21B8"/>
    <w:rsid w:val="00673E5D"/>
    <w:rsid w:val="00694F84"/>
    <w:rsid w:val="006D1744"/>
    <w:rsid w:val="006E7C89"/>
    <w:rsid w:val="007267FB"/>
    <w:rsid w:val="00757065"/>
    <w:rsid w:val="0076079F"/>
    <w:rsid w:val="0076337A"/>
    <w:rsid w:val="00785A41"/>
    <w:rsid w:val="0078784C"/>
    <w:rsid w:val="007C26FC"/>
    <w:rsid w:val="007D67DF"/>
    <w:rsid w:val="007F7F77"/>
    <w:rsid w:val="00802E58"/>
    <w:rsid w:val="0080663D"/>
    <w:rsid w:val="00891572"/>
    <w:rsid w:val="00924F01"/>
    <w:rsid w:val="00931D9A"/>
    <w:rsid w:val="00980EF8"/>
    <w:rsid w:val="00981061"/>
    <w:rsid w:val="009D04FD"/>
    <w:rsid w:val="00A41C0B"/>
    <w:rsid w:val="00A711C0"/>
    <w:rsid w:val="00AA083B"/>
    <w:rsid w:val="00AE2E83"/>
    <w:rsid w:val="00AE3B3D"/>
    <w:rsid w:val="00AF1D40"/>
    <w:rsid w:val="00B11CF7"/>
    <w:rsid w:val="00B17D7D"/>
    <w:rsid w:val="00B63EA2"/>
    <w:rsid w:val="00BB163E"/>
    <w:rsid w:val="00BF5F3F"/>
    <w:rsid w:val="00C00994"/>
    <w:rsid w:val="00C02589"/>
    <w:rsid w:val="00C22585"/>
    <w:rsid w:val="00CC18FD"/>
    <w:rsid w:val="00D4786A"/>
    <w:rsid w:val="00D62443"/>
    <w:rsid w:val="00D72559"/>
    <w:rsid w:val="00D80D47"/>
    <w:rsid w:val="00D94ED9"/>
    <w:rsid w:val="00DA5909"/>
    <w:rsid w:val="00DD69B6"/>
    <w:rsid w:val="00DE24E0"/>
    <w:rsid w:val="00E84F2E"/>
    <w:rsid w:val="00EB657A"/>
    <w:rsid w:val="00EC509B"/>
    <w:rsid w:val="00EE7063"/>
    <w:rsid w:val="00F0169F"/>
    <w:rsid w:val="00F07100"/>
    <w:rsid w:val="00F207C4"/>
    <w:rsid w:val="00F21491"/>
    <w:rsid w:val="00F72155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4E5E9"/>
  <w15:docId w15:val="{0975675A-8E6E-49EB-B483-211E2846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2" w:line="240" w:lineRule="auto"/>
      <w:jc w:val="right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170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1720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B1720"/>
    <w:rPr>
      <w:rFonts w:ascii="Arial" w:eastAsia="Arial" w:hAnsi="Arial" w:cs="Arial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B172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720"/>
    <w:rPr>
      <w:rFonts w:ascii="Arial" w:eastAsia="Arial" w:hAnsi="Arial" w:cs="Arial"/>
      <w:b/>
      <w:color w:val="000000"/>
      <w:sz w:val="24"/>
    </w:rPr>
  </w:style>
  <w:style w:type="character" w:styleId="Hipervnculo">
    <w:name w:val="Hyperlink"/>
    <w:basedOn w:val="Fuentedeprrafopredeter"/>
    <w:uiPriority w:val="99"/>
    <w:semiHidden/>
    <w:unhideWhenUsed/>
    <w:rsid w:val="00DD6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DF58-FEA0-42FE-B8B8-A4179543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Toshiba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subject/>
  <dc:creator>Lizzette</dc:creator>
  <cp:keywords/>
  <cp:lastModifiedBy>Melania Del Campo</cp:lastModifiedBy>
  <cp:revision>67</cp:revision>
  <dcterms:created xsi:type="dcterms:W3CDTF">2017-05-31T20:56:00Z</dcterms:created>
  <dcterms:modified xsi:type="dcterms:W3CDTF">2017-10-05T18:30:00Z</dcterms:modified>
</cp:coreProperties>
</file>