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52" w:rsidRDefault="00B76852">
      <w:pPr>
        <w:jc w:val="center"/>
        <w:rPr>
          <w:b/>
          <w:spacing w:val="20"/>
          <w:sz w:val="48"/>
        </w:rPr>
      </w:pPr>
      <w:r>
        <w:rPr>
          <w:b/>
          <w:spacing w:val="20"/>
          <w:sz w:val="48"/>
        </w:rPr>
        <w:t>UNIVERSIDAD DE CHILE</w:t>
      </w:r>
    </w:p>
    <w:p w:rsidR="00B76852" w:rsidRDefault="00B76852">
      <w:pPr>
        <w:jc w:val="center"/>
        <w:rPr>
          <w:b/>
          <w:spacing w:val="20"/>
          <w:sz w:val="36"/>
        </w:rPr>
      </w:pPr>
      <w:r>
        <w:rPr>
          <w:b/>
          <w:spacing w:val="20"/>
          <w:sz w:val="36"/>
        </w:rPr>
        <w:t>Facultad de Ciencias Forestales</w:t>
      </w:r>
    </w:p>
    <w:p w:rsidR="00B76852" w:rsidRDefault="00B76852">
      <w:pPr>
        <w:pBdr>
          <w:bottom w:val="single" w:sz="12" w:space="1" w:color="auto"/>
        </w:pBdr>
        <w:jc w:val="center"/>
        <w:rPr>
          <w:i/>
          <w:sz w:val="24"/>
        </w:rPr>
      </w:pPr>
      <w:r>
        <w:rPr>
          <w:i/>
          <w:sz w:val="24"/>
        </w:rPr>
        <w:t>Departamento de Manejo de Recursos Forestales</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b/>
          <w:sz w:val="52"/>
        </w:rPr>
      </w:pPr>
      <w:r>
        <w:rPr>
          <w:b/>
          <w:sz w:val="52"/>
        </w:rPr>
        <w:t>CURSO</w:t>
      </w:r>
    </w:p>
    <w:p w:rsidR="00B76852" w:rsidRDefault="00B76852">
      <w:pPr>
        <w:jc w:val="center"/>
      </w:pPr>
    </w:p>
    <w:p w:rsidR="00B76852" w:rsidRDefault="00B76852">
      <w:pPr>
        <w:jc w:val="center"/>
      </w:pPr>
    </w:p>
    <w:p w:rsidR="00B76852" w:rsidRDefault="00B76852">
      <w:pPr>
        <w:jc w:val="center"/>
      </w:pPr>
    </w:p>
    <w:p w:rsidR="00B76852" w:rsidRDefault="00B76852">
      <w:pPr>
        <w:jc w:val="center"/>
        <w:rPr>
          <w:b/>
          <w:i/>
          <w:sz w:val="52"/>
        </w:rPr>
      </w:pPr>
      <w:r>
        <w:rPr>
          <w:b/>
          <w:i/>
          <w:sz w:val="52"/>
        </w:rPr>
        <w:t>ANALISIS  FINANCIERO</w:t>
      </w:r>
    </w:p>
    <w:p w:rsidR="00B76852" w:rsidRDefault="00B76852">
      <w:pPr>
        <w:jc w:val="center"/>
        <w:rPr>
          <w:b/>
          <w:i/>
          <w:sz w:val="52"/>
        </w:rPr>
      </w:pPr>
      <w:r>
        <w:rPr>
          <w:b/>
          <w:i/>
          <w:sz w:val="52"/>
        </w:rPr>
        <w:t>DE  EMPRESAS</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b/>
          <w:i/>
          <w:sz w:val="36"/>
        </w:rPr>
      </w:pPr>
      <w:r>
        <w:rPr>
          <w:b/>
          <w:i/>
          <w:sz w:val="36"/>
        </w:rPr>
        <w:t>Cristóbal Videla-Hintze</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pPr>
    </w:p>
    <w:p w:rsidR="00B76852" w:rsidRDefault="00B76852">
      <w:pPr>
        <w:pBdr>
          <w:top w:val="single" w:sz="12" w:space="1" w:color="auto"/>
        </w:pBdr>
        <w:jc w:val="center"/>
        <w:rPr>
          <w:b/>
          <w:sz w:val="36"/>
        </w:rPr>
      </w:pPr>
      <w:r>
        <w:rPr>
          <w:b/>
          <w:sz w:val="36"/>
        </w:rPr>
        <w:t>Santiago de Chile - Marzo 2003</w:t>
      </w:r>
    </w:p>
    <w:p w:rsidR="00B76852" w:rsidRDefault="00B76852">
      <w:pPr>
        <w:tabs>
          <w:tab w:val="left" w:pos="709"/>
          <w:tab w:val="left" w:pos="1701"/>
          <w:tab w:val="left" w:pos="2552"/>
        </w:tabs>
        <w:jc w:val="center"/>
      </w:pPr>
      <w:r>
        <w:rPr>
          <w:b/>
          <w:sz w:val="36"/>
        </w:rPr>
        <w:br w:type="page"/>
      </w:r>
      <w:r>
        <w:rPr>
          <w:b/>
          <w:i/>
          <w:sz w:val="32"/>
        </w:rPr>
        <w:lastRenderedPageBreak/>
        <w:t>INDICE</w:t>
      </w:r>
    </w:p>
    <w:p w:rsidR="00B76852" w:rsidRDefault="00B76852">
      <w:pPr>
        <w:tabs>
          <w:tab w:val="left" w:pos="567"/>
          <w:tab w:val="left" w:pos="1134"/>
          <w:tab w:val="right" w:pos="8222"/>
        </w:tabs>
        <w:rPr>
          <w:i/>
          <w:sz w:val="24"/>
        </w:rPr>
      </w:pPr>
      <w:r>
        <w:rPr>
          <w:i/>
          <w:sz w:val="24"/>
        </w:rPr>
        <w:tab/>
      </w:r>
      <w:r w:rsidR="00293F0B">
        <w:rPr>
          <w:i/>
          <w:sz w:val="24"/>
        </w:rPr>
        <w:t>Índice</w:t>
      </w:r>
      <w:r>
        <w:rPr>
          <w:i/>
          <w:sz w:val="24"/>
        </w:rPr>
        <w:tab/>
        <w:t>1</w:t>
      </w:r>
    </w:p>
    <w:p w:rsidR="00B76852" w:rsidRDefault="00B76852">
      <w:pPr>
        <w:tabs>
          <w:tab w:val="left" w:pos="567"/>
          <w:tab w:val="left" w:pos="1134"/>
          <w:tab w:val="right" w:pos="8222"/>
        </w:tabs>
        <w:rPr>
          <w:i/>
          <w:sz w:val="24"/>
        </w:rPr>
      </w:pPr>
      <w:r>
        <w:rPr>
          <w:i/>
          <w:sz w:val="24"/>
        </w:rPr>
        <w:tab/>
        <w:t>Prólogo</w:t>
      </w:r>
      <w:r>
        <w:rPr>
          <w:i/>
          <w:sz w:val="24"/>
        </w:rPr>
        <w:tab/>
      </w:r>
      <w:r w:rsidR="00976C76">
        <w:rPr>
          <w:i/>
          <w:sz w:val="24"/>
        </w:rPr>
        <w:t>4</w:t>
      </w:r>
    </w:p>
    <w:p w:rsidR="00B76852" w:rsidRDefault="00B76852">
      <w:pPr>
        <w:tabs>
          <w:tab w:val="left" w:pos="567"/>
          <w:tab w:val="left" w:pos="1134"/>
          <w:tab w:val="right" w:pos="8222"/>
        </w:tabs>
        <w:rPr>
          <w:sz w:val="24"/>
        </w:rPr>
      </w:pPr>
    </w:p>
    <w:p w:rsidR="00B76852" w:rsidRDefault="00B76852">
      <w:pPr>
        <w:tabs>
          <w:tab w:val="left" w:pos="567"/>
          <w:tab w:val="left" w:pos="1134"/>
          <w:tab w:val="right" w:pos="8222"/>
        </w:tabs>
        <w:rPr>
          <w:b/>
          <w:sz w:val="24"/>
        </w:rPr>
      </w:pPr>
      <w:r>
        <w:rPr>
          <w:b/>
          <w:sz w:val="24"/>
        </w:rPr>
        <w:t xml:space="preserve">Parte I  </w:t>
      </w:r>
      <w:r>
        <w:rPr>
          <w:b/>
          <w:sz w:val="24"/>
        </w:rPr>
        <w:tab/>
        <w:t>INTRODUCCION A LAS FINANZAS EMPRESARIALES</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701" w:hanging="1701"/>
        <w:rPr>
          <w:sz w:val="24"/>
        </w:rPr>
      </w:pPr>
      <w:r>
        <w:rPr>
          <w:i/>
          <w:sz w:val="24"/>
        </w:rPr>
        <w:t>1.</w:t>
      </w:r>
      <w:r>
        <w:rPr>
          <w:i/>
          <w:sz w:val="24"/>
        </w:rPr>
        <w:tab/>
      </w:r>
      <w:smartTag w:uri="urn:schemas-microsoft-com:office:smarttags" w:element="PersonName">
        <w:smartTagPr>
          <w:attr w:name="ProductID" w:val="La Empresa"/>
        </w:smartTagPr>
        <w:r>
          <w:rPr>
            <w:i/>
            <w:sz w:val="24"/>
          </w:rPr>
          <w:t>La Empresa</w:t>
        </w:r>
      </w:smartTag>
      <w:r>
        <w:rPr>
          <w:i/>
          <w:sz w:val="24"/>
        </w:rPr>
        <w:t>, el Mercado de Capitales y el Gerente de Finanzas</w:t>
      </w:r>
      <w:r>
        <w:rPr>
          <w:i/>
          <w:sz w:val="24"/>
        </w:rPr>
        <w:tab/>
      </w:r>
      <w:r w:rsidR="00976C76">
        <w:rPr>
          <w:i/>
          <w:sz w:val="24"/>
        </w:rPr>
        <w:t>6</w:t>
      </w:r>
    </w:p>
    <w:p w:rsidR="00B76852" w:rsidRDefault="00B76852">
      <w:pPr>
        <w:tabs>
          <w:tab w:val="left" w:pos="567"/>
          <w:tab w:val="left" w:pos="1134"/>
          <w:tab w:val="right" w:pos="8222"/>
        </w:tabs>
        <w:ind w:left="1134" w:hanging="1134"/>
        <w:rPr>
          <w:sz w:val="24"/>
        </w:rPr>
      </w:pPr>
      <w:r>
        <w:rPr>
          <w:sz w:val="24"/>
        </w:rPr>
        <w:tab/>
        <w:t>1.1</w:t>
      </w:r>
      <w:r>
        <w:rPr>
          <w:sz w:val="24"/>
        </w:rPr>
        <w:tab/>
        <w:t>La empresa y el problema de la agencia</w:t>
      </w:r>
      <w:r>
        <w:rPr>
          <w:sz w:val="24"/>
        </w:rPr>
        <w:tab/>
      </w:r>
      <w:r w:rsidR="00976C76">
        <w:rPr>
          <w:sz w:val="24"/>
        </w:rPr>
        <w:t>6</w:t>
      </w:r>
    </w:p>
    <w:p w:rsidR="00B76852" w:rsidRDefault="00B76852">
      <w:pPr>
        <w:tabs>
          <w:tab w:val="left" w:pos="567"/>
          <w:tab w:val="left" w:pos="1134"/>
          <w:tab w:val="right" w:pos="8222"/>
        </w:tabs>
        <w:ind w:left="1134" w:hanging="1134"/>
        <w:rPr>
          <w:sz w:val="24"/>
        </w:rPr>
      </w:pPr>
      <w:r>
        <w:rPr>
          <w:sz w:val="24"/>
        </w:rPr>
        <w:tab/>
        <w:t>1.2</w:t>
      </w:r>
      <w:r>
        <w:rPr>
          <w:sz w:val="24"/>
        </w:rPr>
        <w:tab/>
        <w:t>El mercado de capitales</w:t>
      </w:r>
      <w:r>
        <w:rPr>
          <w:sz w:val="24"/>
        </w:rPr>
        <w:tab/>
        <w:t>10</w:t>
      </w:r>
    </w:p>
    <w:p w:rsidR="00B76852" w:rsidRDefault="00B76852">
      <w:pPr>
        <w:tabs>
          <w:tab w:val="left" w:pos="567"/>
          <w:tab w:val="left" w:pos="1134"/>
          <w:tab w:val="right" w:pos="8222"/>
        </w:tabs>
        <w:ind w:left="1134" w:hanging="1134"/>
        <w:rPr>
          <w:sz w:val="24"/>
        </w:rPr>
      </w:pPr>
      <w:r>
        <w:rPr>
          <w:sz w:val="24"/>
        </w:rPr>
        <w:tab/>
        <w:t>1.3</w:t>
      </w:r>
      <w:r>
        <w:rPr>
          <w:sz w:val="24"/>
        </w:rPr>
        <w:tab/>
        <w:t>Las funciones del gerente de finanzas</w:t>
      </w:r>
      <w:r>
        <w:rPr>
          <w:sz w:val="24"/>
        </w:rPr>
        <w:tab/>
        <w:t>1</w:t>
      </w:r>
      <w:r w:rsidR="00976C76">
        <w:rPr>
          <w:sz w:val="24"/>
        </w:rPr>
        <w:t>8</w:t>
      </w:r>
    </w:p>
    <w:p w:rsidR="00B76852" w:rsidRDefault="00B76852">
      <w:pPr>
        <w:tabs>
          <w:tab w:val="left" w:pos="567"/>
          <w:tab w:val="left" w:pos="1134"/>
          <w:tab w:val="left" w:pos="2268"/>
          <w:tab w:val="right" w:pos="8222"/>
        </w:tabs>
        <w:ind w:left="1701" w:hanging="1701"/>
        <w:rPr>
          <w:i/>
          <w:sz w:val="24"/>
        </w:rPr>
      </w:pPr>
      <w:r>
        <w:rPr>
          <w:sz w:val="24"/>
        </w:rPr>
        <w:tab/>
      </w:r>
      <w:r>
        <w:rPr>
          <w:sz w:val="24"/>
        </w:rPr>
        <w:tab/>
        <w:t>Refere</w:t>
      </w:r>
      <w:r w:rsidR="00293F0B">
        <w:rPr>
          <w:sz w:val="24"/>
        </w:rPr>
        <w:t>n</w:t>
      </w:r>
      <w:r>
        <w:rPr>
          <w:sz w:val="24"/>
        </w:rPr>
        <w:t>cias bibliográficas</w:t>
      </w:r>
      <w:r>
        <w:rPr>
          <w:sz w:val="24"/>
        </w:rPr>
        <w:tab/>
        <w:t>2</w:t>
      </w:r>
      <w:r w:rsidR="00976C76">
        <w:rPr>
          <w:sz w:val="24"/>
        </w:rPr>
        <w:t>3</w:t>
      </w:r>
    </w:p>
    <w:p w:rsidR="00B76852" w:rsidRDefault="00B76852">
      <w:pPr>
        <w:tabs>
          <w:tab w:val="left" w:pos="567"/>
          <w:tab w:val="left" w:pos="1134"/>
          <w:tab w:val="left" w:pos="2268"/>
          <w:tab w:val="right" w:pos="8222"/>
        </w:tabs>
        <w:ind w:left="1701" w:hanging="1701"/>
        <w:rPr>
          <w:i/>
          <w:sz w:val="24"/>
        </w:rPr>
      </w:pPr>
      <w:r>
        <w:rPr>
          <w:sz w:val="24"/>
        </w:rPr>
        <w:tab/>
      </w:r>
      <w:r>
        <w:rPr>
          <w:sz w:val="24"/>
        </w:rPr>
        <w:tab/>
        <w:t>Refere</w:t>
      </w:r>
      <w:r w:rsidR="00293F0B">
        <w:rPr>
          <w:sz w:val="24"/>
        </w:rPr>
        <w:t>n</w:t>
      </w:r>
      <w:r>
        <w:rPr>
          <w:sz w:val="24"/>
        </w:rPr>
        <w:t>cias Internet</w:t>
      </w:r>
      <w:r>
        <w:rPr>
          <w:sz w:val="24"/>
        </w:rPr>
        <w:tab/>
        <w:t>2</w:t>
      </w:r>
      <w:r w:rsidR="00976C76">
        <w:rPr>
          <w:sz w:val="24"/>
        </w:rPr>
        <w:t>3</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701" w:hanging="1701"/>
        <w:rPr>
          <w:i/>
          <w:sz w:val="24"/>
        </w:rPr>
      </w:pPr>
      <w:r>
        <w:rPr>
          <w:i/>
          <w:sz w:val="24"/>
        </w:rPr>
        <w:t>2.</w:t>
      </w:r>
      <w:r>
        <w:rPr>
          <w:i/>
          <w:sz w:val="24"/>
        </w:rPr>
        <w:tab/>
        <w:t>Los Estados Financieros de las Empresas</w:t>
      </w:r>
      <w:r>
        <w:rPr>
          <w:i/>
          <w:sz w:val="24"/>
        </w:rPr>
        <w:tab/>
        <w:t>2</w:t>
      </w:r>
      <w:r w:rsidR="00976C76">
        <w:rPr>
          <w:i/>
          <w:sz w:val="24"/>
        </w:rPr>
        <w:t>4</w:t>
      </w:r>
    </w:p>
    <w:p w:rsidR="00B76852" w:rsidRDefault="00B76852">
      <w:pPr>
        <w:tabs>
          <w:tab w:val="left" w:pos="567"/>
          <w:tab w:val="left" w:pos="1134"/>
          <w:tab w:val="right" w:pos="8222"/>
        </w:tabs>
        <w:ind w:left="1134" w:hanging="1134"/>
        <w:rPr>
          <w:sz w:val="24"/>
        </w:rPr>
      </w:pPr>
      <w:r>
        <w:rPr>
          <w:sz w:val="24"/>
        </w:rPr>
        <w:tab/>
        <w:t>2.1</w:t>
      </w:r>
      <w:r>
        <w:rPr>
          <w:sz w:val="24"/>
        </w:rPr>
        <w:tab/>
        <w:t>El Balance General</w:t>
      </w:r>
      <w:r>
        <w:rPr>
          <w:sz w:val="24"/>
        </w:rPr>
        <w:tab/>
        <w:t>24</w:t>
      </w:r>
    </w:p>
    <w:p w:rsidR="00B76852" w:rsidRDefault="00B76852">
      <w:pPr>
        <w:tabs>
          <w:tab w:val="left" w:pos="567"/>
          <w:tab w:val="left" w:pos="1134"/>
          <w:tab w:val="right" w:pos="8222"/>
        </w:tabs>
        <w:ind w:left="1134" w:hanging="1134"/>
        <w:rPr>
          <w:sz w:val="24"/>
        </w:rPr>
      </w:pPr>
      <w:r>
        <w:rPr>
          <w:sz w:val="24"/>
        </w:rPr>
        <w:tab/>
        <w:t>2.2</w:t>
      </w:r>
      <w:r>
        <w:rPr>
          <w:sz w:val="24"/>
        </w:rPr>
        <w:tab/>
        <w:t>El Estado de Resultados</w:t>
      </w:r>
      <w:r>
        <w:rPr>
          <w:sz w:val="24"/>
        </w:rPr>
        <w:tab/>
        <w:t>30</w:t>
      </w:r>
    </w:p>
    <w:p w:rsidR="00B76852" w:rsidRDefault="00B76852">
      <w:pPr>
        <w:tabs>
          <w:tab w:val="left" w:pos="567"/>
          <w:tab w:val="left" w:pos="1134"/>
          <w:tab w:val="right" w:pos="8222"/>
        </w:tabs>
        <w:ind w:left="1134" w:hanging="1134"/>
        <w:rPr>
          <w:sz w:val="24"/>
        </w:rPr>
      </w:pPr>
      <w:r>
        <w:rPr>
          <w:sz w:val="24"/>
        </w:rPr>
        <w:tab/>
        <w:t>2.3</w:t>
      </w:r>
      <w:r>
        <w:rPr>
          <w:sz w:val="24"/>
        </w:rPr>
        <w:tab/>
        <w:t>El Estado de Flujo de Efectivo</w:t>
      </w:r>
      <w:r>
        <w:rPr>
          <w:sz w:val="24"/>
        </w:rPr>
        <w:tab/>
        <w:t>32</w:t>
      </w:r>
    </w:p>
    <w:p w:rsidR="00B76852" w:rsidRDefault="00B76852">
      <w:pPr>
        <w:tabs>
          <w:tab w:val="left" w:pos="567"/>
          <w:tab w:val="left" w:pos="1134"/>
          <w:tab w:val="right" w:pos="8222"/>
        </w:tabs>
        <w:ind w:left="1134" w:hanging="1134"/>
        <w:rPr>
          <w:sz w:val="24"/>
        </w:rPr>
      </w:pPr>
      <w:r>
        <w:rPr>
          <w:sz w:val="24"/>
        </w:rPr>
        <w:tab/>
        <w:t>2.4</w:t>
      </w:r>
      <w:r>
        <w:rPr>
          <w:sz w:val="24"/>
        </w:rPr>
        <w:tab/>
        <w:t>Los impuestos</w:t>
      </w:r>
      <w:r>
        <w:rPr>
          <w:sz w:val="24"/>
        </w:rPr>
        <w:tab/>
        <w:t>39</w:t>
      </w:r>
    </w:p>
    <w:p w:rsidR="00B76852" w:rsidRDefault="00B76852">
      <w:pPr>
        <w:tabs>
          <w:tab w:val="left" w:pos="567"/>
          <w:tab w:val="left" w:pos="1134"/>
          <w:tab w:val="right" w:pos="8222"/>
        </w:tabs>
        <w:rPr>
          <w:sz w:val="24"/>
        </w:rPr>
      </w:pPr>
      <w:r>
        <w:rPr>
          <w:sz w:val="24"/>
        </w:rPr>
        <w:tab/>
      </w:r>
      <w:r>
        <w:rPr>
          <w:sz w:val="24"/>
        </w:rPr>
        <w:tab/>
        <w:t>Referencias bibliográficas</w:t>
      </w:r>
      <w:r>
        <w:rPr>
          <w:sz w:val="24"/>
        </w:rPr>
        <w:tab/>
        <w:t>42</w:t>
      </w:r>
    </w:p>
    <w:p w:rsidR="00B76852" w:rsidRDefault="00B76852">
      <w:pPr>
        <w:tabs>
          <w:tab w:val="left" w:pos="567"/>
          <w:tab w:val="left" w:pos="1134"/>
          <w:tab w:val="right" w:pos="8222"/>
        </w:tabs>
        <w:rPr>
          <w:sz w:val="24"/>
        </w:rPr>
      </w:pPr>
      <w:r>
        <w:rPr>
          <w:sz w:val="24"/>
        </w:rPr>
        <w:tab/>
      </w:r>
      <w:r>
        <w:rPr>
          <w:sz w:val="24"/>
        </w:rPr>
        <w:tab/>
        <w:t>Referencias Internet</w:t>
      </w:r>
      <w:r>
        <w:rPr>
          <w:sz w:val="24"/>
        </w:rPr>
        <w:tab/>
        <w:t>42</w:t>
      </w:r>
    </w:p>
    <w:p w:rsidR="00B76852" w:rsidRDefault="00B76852">
      <w:pPr>
        <w:tabs>
          <w:tab w:val="left" w:pos="567"/>
          <w:tab w:val="left" w:pos="1134"/>
          <w:tab w:val="right" w:pos="8222"/>
        </w:tabs>
        <w:rPr>
          <w:b/>
          <w:sz w:val="24"/>
        </w:rPr>
      </w:pPr>
    </w:p>
    <w:p w:rsidR="00B76852" w:rsidRDefault="00B76852">
      <w:pPr>
        <w:tabs>
          <w:tab w:val="left" w:pos="567"/>
          <w:tab w:val="left" w:pos="1134"/>
          <w:tab w:val="right" w:pos="8222"/>
        </w:tabs>
        <w:rPr>
          <w:b/>
          <w:sz w:val="24"/>
        </w:rPr>
      </w:pPr>
      <w:r>
        <w:rPr>
          <w:b/>
          <w:sz w:val="24"/>
        </w:rPr>
        <w:t>Parte II</w:t>
      </w:r>
      <w:r>
        <w:rPr>
          <w:b/>
          <w:sz w:val="24"/>
        </w:rPr>
        <w:tab/>
        <w:t>EL VALOR DEL DINERO EN EL TIEMPO</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3.</w:t>
      </w:r>
      <w:r>
        <w:rPr>
          <w:i/>
          <w:sz w:val="24"/>
        </w:rPr>
        <w:tab/>
      </w:r>
      <w:smartTag w:uri="urn:schemas-microsoft-com:office:smarttags" w:element="PersonName">
        <w:smartTagPr>
          <w:attr w:name="ProductID" w:val="La Valoraci￳n"/>
        </w:smartTagPr>
        <w:r>
          <w:rPr>
            <w:i/>
            <w:sz w:val="24"/>
          </w:rPr>
          <w:t>La Valoración</w:t>
        </w:r>
      </w:smartTag>
      <w:r>
        <w:rPr>
          <w:i/>
          <w:sz w:val="24"/>
        </w:rPr>
        <w:t xml:space="preserve"> de Flujos de Caja: Bonos y Acciones</w:t>
      </w:r>
      <w:r>
        <w:rPr>
          <w:i/>
          <w:sz w:val="24"/>
        </w:rPr>
        <w:tab/>
        <w:t>4</w:t>
      </w:r>
      <w:r w:rsidR="00115291">
        <w:rPr>
          <w:i/>
          <w:sz w:val="24"/>
        </w:rPr>
        <w:t>5</w:t>
      </w:r>
    </w:p>
    <w:p w:rsidR="00B76852" w:rsidRDefault="00B76852">
      <w:pPr>
        <w:tabs>
          <w:tab w:val="left" w:pos="567"/>
          <w:tab w:val="left" w:pos="1134"/>
          <w:tab w:val="right" w:pos="8222"/>
        </w:tabs>
        <w:ind w:left="1134" w:hanging="1134"/>
        <w:rPr>
          <w:sz w:val="24"/>
        </w:rPr>
      </w:pPr>
      <w:r>
        <w:rPr>
          <w:sz w:val="24"/>
        </w:rPr>
        <w:tab/>
        <w:t>3.1</w:t>
      </w:r>
      <w:r>
        <w:rPr>
          <w:sz w:val="24"/>
        </w:rPr>
        <w:tab/>
        <w:t>El valor presente y el valor futuro</w:t>
      </w:r>
      <w:r>
        <w:rPr>
          <w:sz w:val="24"/>
        </w:rPr>
        <w:tab/>
        <w:t>4</w:t>
      </w:r>
      <w:r w:rsidR="00115291">
        <w:rPr>
          <w:sz w:val="24"/>
        </w:rPr>
        <w:t>5</w:t>
      </w:r>
    </w:p>
    <w:p w:rsidR="00B76852" w:rsidRDefault="00B76852">
      <w:pPr>
        <w:tabs>
          <w:tab w:val="left" w:pos="567"/>
          <w:tab w:val="left" w:pos="1134"/>
          <w:tab w:val="right" w:pos="8222"/>
        </w:tabs>
        <w:ind w:left="1134" w:hanging="1134"/>
        <w:rPr>
          <w:sz w:val="24"/>
        </w:rPr>
      </w:pPr>
      <w:r>
        <w:rPr>
          <w:sz w:val="24"/>
        </w:rPr>
        <w:tab/>
        <w:t>3.2</w:t>
      </w:r>
      <w:r>
        <w:rPr>
          <w:sz w:val="24"/>
        </w:rPr>
        <w:tab/>
        <w:t>Bonos: precio y rentabilidad</w:t>
      </w:r>
      <w:r>
        <w:rPr>
          <w:sz w:val="24"/>
        </w:rPr>
        <w:tab/>
        <w:t>4</w:t>
      </w:r>
      <w:r w:rsidR="006C4F6D">
        <w:rPr>
          <w:sz w:val="24"/>
        </w:rPr>
        <w:t>9</w:t>
      </w:r>
    </w:p>
    <w:p w:rsidR="00B76852" w:rsidRDefault="00B76852">
      <w:pPr>
        <w:tabs>
          <w:tab w:val="left" w:pos="567"/>
          <w:tab w:val="left" w:pos="1134"/>
          <w:tab w:val="right" w:pos="8222"/>
        </w:tabs>
        <w:ind w:left="1134" w:hanging="1134"/>
        <w:rPr>
          <w:sz w:val="24"/>
        </w:rPr>
      </w:pPr>
      <w:r>
        <w:rPr>
          <w:sz w:val="24"/>
        </w:rPr>
        <w:tab/>
        <w:t>3.3</w:t>
      </w:r>
      <w:r>
        <w:rPr>
          <w:sz w:val="24"/>
        </w:rPr>
        <w:tab/>
        <w:t>La inflación</w:t>
      </w:r>
      <w:r>
        <w:rPr>
          <w:sz w:val="24"/>
        </w:rPr>
        <w:tab/>
        <w:t>5</w:t>
      </w:r>
      <w:r w:rsidR="006C4F6D">
        <w:rPr>
          <w:sz w:val="24"/>
        </w:rPr>
        <w:t>2</w:t>
      </w:r>
    </w:p>
    <w:p w:rsidR="00B76852" w:rsidRDefault="00B76852">
      <w:pPr>
        <w:tabs>
          <w:tab w:val="left" w:pos="567"/>
          <w:tab w:val="left" w:pos="1134"/>
          <w:tab w:val="right" w:pos="8222"/>
        </w:tabs>
        <w:ind w:left="1134" w:hanging="1134"/>
        <w:rPr>
          <w:sz w:val="24"/>
        </w:rPr>
      </w:pPr>
      <w:r>
        <w:rPr>
          <w:sz w:val="24"/>
        </w:rPr>
        <w:tab/>
        <w:t>3.4</w:t>
      </w:r>
      <w:r>
        <w:rPr>
          <w:sz w:val="24"/>
        </w:rPr>
        <w:tab/>
        <w:t>Valoración de acciones</w:t>
      </w:r>
      <w:r>
        <w:rPr>
          <w:sz w:val="24"/>
        </w:rPr>
        <w:tab/>
        <w:t>5</w:t>
      </w:r>
      <w:r w:rsidR="00ED20C5">
        <w:rPr>
          <w:sz w:val="24"/>
        </w:rPr>
        <w:t>6</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6</w:t>
      </w:r>
      <w:r w:rsidR="00ED20C5">
        <w:rPr>
          <w:sz w:val="24"/>
        </w:rPr>
        <w:t>6</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right" w:pos="8222"/>
        </w:tabs>
        <w:rPr>
          <w:b/>
          <w:sz w:val="24"/>
        </w:rPr>
      </w:pPr>
      <w:r>
        <w:rPr>
          <w:b/>
          <w:sz w:val="24"/>
        </w:rPr>
        <w:t>Parte III</w:t>
      </w:r>
      <w:r>
        <w:rPr>
          <w:b/>
          <w:sz w:val="24"/>
        </w:rPr>
        <w:tab/>
        <w:t>RIESGO Y RENTABILIDAD</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4.</w:t>
      </w:r>
      <w:r>
        <w:rPr>
          <w:i/>
          <w:sz w:val="24"/>
        </w:rPr>
        <w:tab/>
        <w:t>Un Paseo Ale</w:t>
      </w:r>
      <w:r w:rsidR="00293F0B">
        <w:rPr>
          <w:i/>
          <w:sz w:val="24"/>
        </w:rPr>
        <w:t>at</w:t>
      </w:r>
      <w:r>
        <w:rPr>
          <w:i/>
          <w:sz w:val="24"/>
        </w:rPr>
        <w:t>orio por Wall Street</w:t>
      </w:r>
      <w:r>
        <w:rPr>
          <w:i/>
          <w:sz w:val="24"/>
        </w:rPr>
        <w:tab/>
        <w:t>6</w:t>
      </w:r>
      <w:r w:rsidR="00ED20C5">
        <w:rPr>
          <w:i/>
          <w:sz w:val="24"/>
        </w:rPr>
        <w:t>7</w:t>
      </w:r>
    </w:p>
    <w:p w:rsidR="00B76852" w:rsidRDefault="00B76852">
      <w:pPr>
        <w:tabs>
          <w:tab w:val="left" w:pos="567"/>
          <w:tab w:val="left" w:pos="1134"/>
          <w:tab w:val="right" w:pos="8222"/>
        </w:tabs>
        <w:ind w:left="1134" w:hanging="1134"/>
        <w:rPr>
          <w:sz w:val="24"/>
        </w:rPr>
      </w:pPr>
      <w:r>
        <w:rPr>
          <w:sz w:val="24"/>
        </w:rPr>
        <w:tab/>
        <w:t>4.1</w:t>
      </w:r>
      <w:r>
        <w:rPr>
          <w:sz w:val="24"/>
        </w:rPr>
        <w:tab/>
        <w:t>Una revisión a las tasas de rentabilidad</w:t>
      </w:r>
      <w:r>
        <w:rPr>
          <w:sz w:val="24"/>
        </w:rPr>
        <w:tab/>
        <w:t>6</w:t>
      </w:r>
      <w:r w:rsidR="00ED20C5">
        <w:rPr>
          <w:sz w:val="24"/>
        </w:rPr>
        <w:t>7</w:t>
      </w:r>
    </w:p>
    <w:p w:rsidR="00B76852" w:rsidRDefault="00B76852">
      <w:pPr>
        <w:tabs>
          <w:tab w:val="left" w:pos="567"/>
          <w:tab w:val="left" w:pos="1134"/>
          <w:tab w:val="right" w:pos="8222"/>
        </w:tabs>
        <w:ind w:left="1134" w:hanging="1134"/>
        <w:rPr>
          <w:sz w:val="24"/>
        </w:rPr>
      </w:pPr>
      <w:r>
        <w:rPr>
          <w:sz w:val="24"/>
        </w:rPr>
        <w:tab/>
        <w:t>4.2</w:t>
      </w:r>
      <w:r>
        <w:rPr>
          <w:sz w:val="24"/>
        </w:rPr>
        <w:tab/>
        <w:t>La historia del mercado de capitales de New York: 1926-1992</w:t>
      </w:r>
      <w:r>
        <w:rPr>
          <w:sz w:val="24"/>
        </w:rPr>
        <w:tab/>
        <w:t>67</w:t>
      </w:r>
    </w:p>
    <w:p w:rsidR="00B76852" w:rsidRDefault="00B76852">
      <w:pPr>
        <w:tabs>
          <w:tab w:val="left" w:pos="567"/>
          <w:tab w:val="left" w:pos="1134"/>
          <w:tab w:val="right" w:pos="8222"/>
        </w:tabs>
        <w:ind w:left="1134" w:hanging="1134"/>
        <w:rPr>
          <w:sz w:val="24"/>
        </w:rPr>
      </w:pPr>
      <w:r>
        <w:rPr>
          <w:sz w:val="24"/>
        </w:rPr>
        <w:tab/>
        <w:t>4.3</w:t>
      </w:r>
      <w:r>
        <w:rPr>
          <w:sz w:val="24"/>
        </w:rPr>
        <w:tab/>
        <w:t>Revisión de algunos conceptos de probabilidades y estadísticas</w:t>
      </w:r>
      <w:r>
        <w:rPr>
          <w:sz w:val="24"/>
        </w:rPr>
        <w:tab/>
        <w:t>72</w:t>
      </w:r>
    </w:p>
    <w:p w:rsidR="00B76852" w:rsidRDefault="00B76852">
      <w:pPr>
        <w:tabs>
          <w:tab w:val="left" w:pos="567"/>
          <w:tab w:val="left" w:pos="1134"/>
          <w:tab w:val="right" w:pos="8222"/>
        </w:tabs>
        <w:ind w:left="1134" w:hanging="1134"/>
        <w:rPr>
          <w:sz w:val="24"/>
        </w:rPr>
      </w:pPr>
      <w:r>
        <w:rPr>
          <w:sz w:val="24"/>
        </w:rPr>
        <w:tab/>
        <w:t>4.4</w:t>
      </w:r>
      <w:r>
        <w:rPr>
          <w:sz w:val="24"/>
        </w:rPr>
        <w:tab/>
        <w:t>Riesgo y diversificación</w:t>
      </w:r>
      <w:r>
        <w:rPr>
          <w:sz w:val="24"/>
        </w:rPr>
        <w:tab/>
        <w:t>76</w:t>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r>
        <w:rPr>
          <w:sz w:val="24"/>
        </w:rPr>
        <w:tab/>
        <w:t>79</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560" w:hanging="1560"/>
        <w:rPr>
          <w:i/>
          <w:sz w:val="24"/>
        </w:rPr>
      </w:pPr>
      <w:r>
        <w:rPr>
          <w:i/>
          <w:sz w:val="24"/>
        </w:rPr>
        <w:t>5.</w:t>
      </w:r>
      <w:r>
        <w:rPr>
          <w:i/>
          <w:sz w:val="24"/>
        </w:rPr>
        <w:tab/>
        <w:t xml:space="preserve">CAPM: </w:t>
      </w:r>
      <w:r>
        <w:rPr>
          <w:i/>
          <w:sz w:val="24"/>
        </w:rPr>
        <w:tab/>
        <w:t xml:space="preserve">Capital Assets Princing Model (Un Modelo de Valoración </w:t>
      </w:r>
    </w:p>
    <w:p w:rsidR="00B76852" w:rsidRDefault="00B76852">
      <w:pPr>
        <w:tabs>
          <w:tab w:val="left" w:pos="567"/>
          <w:tab w:val="left" w:pos="1134"/>
          <w:tab w:val="left" w:pos="2268"/>
          <w:tab w:val="right" w:pos="8222"/>
        </w:tabs>
        <w:ind w:left="1560" w:hanging="1560"/>
        <w:rPr>
          <w:i/>
          <w:sz w:val="24"/>
        </w:rPr>
      </w:pPr>
      <w:r>
        <w:rPr>
          <w:i/>
          <w:sz w:val="24"/>
        </w:rPr>
        <w:tab/>
      </w:r>
      <w:r>
        <w:rPr>
          <w:i/>
          <w:sz w:val="24"/>
        </w:rPr>
        <w:tab/>
      </w:r>
      <w:r>
        <w:rPr>
          <w:i/>
          <w:sz w:val="24"/>
        </w:rPr>
        <w:tab/>
        <w:t>de Activos de Capital en Equilibrio)</w:t>
      </w:r>
      <w:r>
        <w:rPr>
          <w:i/>
          <w:sz w:val="24"/>
        </w:rPr>
        <w:tab/>
        <w:t>80</w:t>
      </w:r>
    </w:p>
    <w:p w:rsidR="00B76852" w:rsidRDefault="00B76852">
      <w:pPr>
        <w:tabs>
          <w:tab w:val="left" w:pos="567"/>
          <w:tab w:val="left" w:pos="1134"/>
          <w:tab w:val="right" w:pos="8222"/>
        </w:tabs>
        <w:ind w:left="1134" w:hanging="1134"/>
        <w:rPr>
          <w:rFonts w:ascii="Symbol" w:hAnsi="Symbol"/>
          <w:sz w:val="24"/>
        </w:rPr>
      </w:pPr>
      <w:r>
        <w:rPr>
          <w:sz w:val="24"/>
        </w:rPr>
        <w:tab/>
        <w:t>5.1</w:t>
      </w:r>
      <w:r>
        <w:rPr>
          <w:sz w:val="24"/>
        </w:rPr>
        <w:tab/>
        <w:t xml:space="preserve">Medida de riesgo del mercado: el coeficiente </w:t>
      </w:r>
      <w:r>
        <w:rPr>
          <w:rFonts w:ascii="Symbol" w:hAnsi="Symbol"/>
          <w:sz w:val="24"/>
        </w:rPr>
        <w:t></w:t>
      </w:r>
      <w:r>
        <w:rPr>
          <w:rFonts w:ascii="Symbol" w:hAnsi="Symbol"/>
          <w:sz w:val="24"/>
        </w:rPr>
        <w:tab/>
      </w:r>
      <w:r>
        <w:rPr>
          <w:sz w:val="24"/>
        </w:rPr>
        <w:t>80</w:t>
      </w:r>
    </w:p>
    <w:p w:rsidR="00B76852" w:rsidRDefault="00B76852">
      <w:pPr>
        <w:tabs>
          <w:tab w:val="left" w:pos="567"/>
          <w:tab w:val="left" w:pos="1134"/>
          <w:tab w:val="right" w:pos="8222"/>
        </w:tabs>
        <w:ind w:left="1134" w:hanging="1134"/>
        <w:rPr>
          <w:sz w:val="24"/>
          <w:lang w:val="en-US"/>
        </w:rPr>
      </w:pPr>
      <w:r>
        <w:rPr>
          <w:sz w:val="24"/>
        </w:rPr>
        <w:tab/>
      </w:r>
      <w:r>
        <w:rPr>
          <w:sz w:val="24"/>
          <w:lang w:val="en-US"/>
        </w:rPr>
        <w:t>5.2</w:t>
      </w:r>
      <w:r>
        <w:rPr>
          <w:sz w:val="24"/>
          <w:lang w:val="en-US"/>
        </w:rPr>
        <w:tab/>
        <w:t>El CAPM: Capital Asset Pricing Model</w:t>
      </w:r>
      <w:r>
        <w:rPr>
          <w:sz w:val="24"/>
          <w:lang w:val="en-US"/>
        </w:rPr>
        <w:tab/>
        <w:t>82</w:t>
      </w:r>
    </w:p>
    <w:p w:rsidR="00B76852" w:rsidRDefault="00B76852">
      <w:pPr>
        <w:tabs>
          <w:tab w:val="left" w:pos="567"/>
          <w:tab w:val="left" w:pos="1134"/>
          <w:tab w:val="left" w:pos="2268"/>
          <w:tab w:val="right" w:pos="8222"/>
        </w:tabs>
        <w:ind w:left="1701" w:hanging="1701"/>
        <w:rPr>
          <w:sz w:val="24"/>
        </w:rPr>
      </w:pPr>
      <w:r>
        <w:rPr>
          <w:sz w:val="24"/>
          <w:lang w:val="en-US"/>
        </w:rPr>
        <w:tab/>
      </w:r>
      <w:r>
        <w:rPr>
          <w:sz w:val="24"/>
        </w:rPr>
        <w:t>5.3</w:t>
      </w:r>
      <w:r>
        <w:rPr>
          <w:sz w:val="24"/>
        </w:rPr>
        <w:tab/>
        <w:t xml:space="preserve">Discusión del CAPM y </w:t>
      </w:r>
      <w:smartTag w:uri="urn:schemas-microsoft-com:office:smarttags" w:element="PersonName">
        <w:smartTagPr>
          <w:attr w:name="ProductID" w:val="la Teor￭a"/>
        </w:smartTagPr>
        <w:r>
          <w:rPr>
            <w:sz w:val="24"/>
          </w:rPr>
          <w:t>la Teoría</w:t>
        </w:r>
      </w:smartTag>
      <w:r>
        <w:rPr>
          <w:sz w:val="24"/>
        </w:rPr>
        <w:t xml:space="preserve"> de Valoración por Arbitraje (APT)</w:t>
      </w:r>
      <w:r>
        <w:rPr>
          <w:sz w:val="24"/>
        </w:rPr>
        <w:tab/>
        <w:t>84</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88</w:t>
      </w:r>
    </w:p>
    <w:p w:rsidR="00B76852" w:rsidRDefault="00B76852">
      <w:pPr>
        <w:tabs>
          <w:tab w:val="left" w:pos="567"/>
          <w:tab w:val="left" w:pos="1134"/>
          <w:tab w:val="left" w:pos="2268"/>
          <w:tab w:val="right" w:pos="8222"/>
        </w:tabs>
        <w:ind w:left="1701" w:hanging="1701"/>
        <w:rPr>
          <w:i/>
          <w:sz w:val="24"/>
        </w:rPr>
      </w:pPr>
      <w:r>
        <w:rPr>
          <w:i/>
          <w:sz w:val="24"/>
        </w:rPr>
        <w:br w:type="page"/>
      </w:r>
      <w:r>
        <w:rPr>
          <w:i/>
          <w:sz w:val="24"/>
        </w:rPr>
        <w:lastRenderedPageBreak/>
        <w:t>6.</w:t>
      </w:r>
      <w:r>
        <w:rPr>
          <w:i/>
          <w:sz w:val="24"/>
        </w:rPr>
        <w:tab/>
        <w:t>El Costo del Capital</w:t>
      </w:r>
      <w:r>
        <w:rPr>
          <w:i/>
          <w:sz w:val="24"/>
        </w:rPr>
        <w:tab/>
        <w:t>89</w:t>
      </w:r>
    </w:p>
    <w:p w:rsidR="00B76852" w:rsidRDefault="00B76852">
      <w:pPr>
        <w:tabs>
          <w:tab w:val="left" w:pos="567"/>
          <w:tab w:val="left" w:pos="1134"/>
          <w:tab w:val="right" w:pos="8222"/>
        </w:tabs>
        <w:ind w:left="1134" w:hanging="1134"/>
        <w:rPr>
          <w:sz w:val="24"/>
        </w:rPr>
      </w:pPr>
      <w:r>
        <w:rPr>
          <w:sz w:val="24"/>
        </w:rPr>
        <w:tab/>
        <w:t>6.1</w:t>
      </w:r>
      <w:r>
        <w:rPr>
          <w:sz w:val="24"/>
        </w:rPr>
        <w:tab/>
        <w:t xml:space="preserve">El costo del capital </w:t>
      </w:r>
      <w:r>
        <w:rPr>
          <w:sz w:val="24"/>
        </w:rPr>
        <w:tab/>
        <w:t>89</w:t>
      </w:r>
    </w:p>
    <w:p w:rsidR="00B76852" w:rsidRDefault="00B76852">
      <w:pPr>
        <w:tabs>
          <w:tab w:val="left" w:pos="567"/>
          <w:tab w:val="left" w:pos="1134"/>
          <w:tab w:val="right" w:pos="8222"/>
        </w:tabs>
        <w:ind w:left="1134" w:hanging="1134"/>
        <w:rPr>
          <w:sz w:val="24"/>
        </w:rPr>
      </w:pPr>
      <w:r>
        <w:rPr>
          <w:sz w:val="24"/>
        </w:rPr>
        <w:tab/>
        <w:t>6.2</w:t>
      </w:r>
      <w:r>
        <w:rPr>
          <w:sz w:val="24"/>
        </w:rPr>
        <w:tab/>
        <w:t>El costo de capital medio ponderado</w:t>
      </w:r>
      <w:r>
        <w:rPr>
          <w:sz w:val="24"/>
        </w:rPr>
        <w:tab/>
        <w:t>91</w:t>
      </w:r>
    </w:p>
    <w:p w:rsidR="00B76852" w:rsidRDefault="00B76852">
      <w:pPr>
        <w:tabs>
          <w:tab w:val="left" w:pos="567"/>
          <w:tab w:val="left" w:pos="1134"/>
          <w:tab w:val="right" w:pos="8222"/>
        </w:tabs>
        <w:ind w:left="1134" w:hanging="1134"/>
        <w:rPr>
          <w:sz w:val="24"/>
        </w:rPr>
      </w:pPr>
      <w:r>
        <w:rPr>
          <w:sz w:val="24"/>
        </w:rPr>
        <w:tab/>
        <w:t>6.3</w:t>
      </w:r>
      <w:r>
        <w:rPr>
          <w:sz w:val="24"/>
        </w:rPr>
        <w:tab/>
        <w:t>Medida de estructura de capital</w:t>
      </w:r>
      <w:r>
        <w:rPr>
          <w:sz w:val="24"/>
        </w:rPr>
        <w:tab/>
        <w:t>95</w:t>
      </w:r>
    </w:p>
    <w:p w:rsidR="00B76852" w:rsidRDefault="00B76852">
      <w:pPr>
        <w:tabs>
          <w:tab w:val="left" w:pos="567"/>
          <w:tab w:val="left" w:pos="1134"/>
          <w:tab w:val="right" w:pos="8222"/>
        </w:tabs>
        <w:ind w:left="1134" w:hanging="1134"/>
        <w:rPr>
          <w:sz w:val="24"/>
        </w:rPr>
      </w:pPr>
      <w:r>
        <w:rPr>
          <w:sz w:val="24"/>
        </w:rPr>
        <w:tab/>
        <w:t>6.4</w:t>
      </w:r>
      <w:r>
        <w:rPr>
          <w:sz w:val="24"/>
        </w:rPr>
        <w:tab/>
        <w:t>El cálculo de las tasas de rentabilidad</w:t>
      </w:r>
      <w:r>
        <w:rPr>
          <w:sz w:val="24"/>
        </w:rPr>
        <w:tab/>
        <w:t>96</w:t>
      </w:r>
      <w:r>
        <w:rPr>
          <w:sz w:val="24"/>
        </w:rPr>
        <w:tab/>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97</w:t>
      </w:r>
    </w:p>
    <w:p w:rsidR="00B76852" w:rsidRDefault="00B76852">
      <w:pPr>
        <w:tabs>
          <w:tab w:val="left" w:pos="567"/>
          <w:tab w:val="left" w:pos="1134"/>
          <w:tab w:val="left" w:pos="2268"/>
          <w:tab w:val="right" w:pos="8222"/>
        </w:tabs>
        <w:rPr>
          <w:i/>
          <w:sz w:val="24"/>
        </w:rPr>
      </w:pPr>
    </w:p>
    <w:p w:rsidR="00B76852" w:rsidRDefault="00B76852">
      <w:pPr>
        <w:tabs>
          <w:tab w:val="left" w:pos="567"/>
          <w:tab w:val="left" w:pos="1134"/>
          <w:tab w:val="right" w:pos="8222"/>
        </w:tabs>
        <w:rPr>
          <w:b/>
          <w:sz w:val="24"/>
        </w:rPr>
      </w:pPr>
      <w:r>
        <w:rPr>
          <w:b/>
          <w:sz w:val="24"/>
        </w:rPr>
        <w:t>Parte IV</w:t>
      </w:r>
      <w:r>
        <w:rPr>
          <w:b/>
          <w:sz w:val="24"/>
        </w:rPr>
        <w:tab/>
        <w:t>DEUDA Y DIVIDENDOS</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7.</w:t>
      </w:r>
      <w:r>
        <w:rPr>
          <w:i/>
          <w:sz w:val="24"/>
        </w:rPr>
        <w:tab/>
      </w:r>
      <w:smartTag w:uri="urn:schemas-microsoft-com:office:smarttags" w:element="PersonName">
        <w:smartTagPr>
          <w:attr w:name="ProductID" w:val="La Pol￭tica"/>
        </w:smartTagPr>
        <w:r>
          <w:rPr>
            <w:i/>
            <w:sz w:val="24"/>
          </w:rPr>
          <w:t>La Política</w:t>
        </w:r>
      </w:smartTag>
      <w:r>
        <w:rPr>
          <w:i/>
          <w:sz w:val="24"/>
        </w:rPr>
        <w:t xml:space="preserve"> de Endeudamiento de </w:t>
      </w:r>
      <w:smartTag w:uri="urn:schemas-microsoft-com:office:smarttags" w:element="PersonName">
        <w:smartTagPr>
          <w:attr w:name="ProductID" w:val="La Empresa"/>
        </w:smartTagPr>
        <w:r>
          <w:rPr>
            <w:i/>
            <w:sz w:val="24"/>
          </w:rPr>
          <w:t>la Empresa</w:t>
        </w:r>
      </w:smartTag>
      <w:r>
        <w:rPr>
          <w:i/>
          <w:sz w:val="24"/>
        </w:rPr>
        <w:t>:</w:t>
      </w:r>
    </w:p>
    <w:p w:rsidR="00B76852" w:rsidRDefault="00B76852">
      <w:pPr>
        <w:tabs>
          <w:tab w:val="left" w:pos="567"/>
          <w:tab w:val="left" w:pos="1134"/>
          <w:tab w:val="left" w:pos="2268"/>
          <w:tab w:val="right" w:pos="8222"/>
        </w:tabs>
        <w:ind w:left="1701" w:hanging="1701"/>
        <w:rPr>
          <w:i/>
          <w:sz w:val="24"/>
        </w:rPr>
      </w:pPr>
      <w:r>
        <w:rPr>
          <w:i/>
          <w:sz w:val="24"/>
        </w:rPr>
        <w:tab/>
        <w:t>Proposiciones de Miller y Modigliani</w:t>
      </w:r>
      <w:r>
        <w:rPr>
          <w:i/>
          <w:sz w:val="24"/>
        </w:rPr>
        <w:tab/>
        <w:t>98</w:t>
      </w:r>
    </w:p>
    <w:p w:rsidR="00B76852" w:rsidRDefault="00B76852">
      <w:pPr>
        <w:tabs>
          <w:tab w:val="left" w:pos="567"/>
          <w:tab w:val="left" w:pos="1134"/>
          <w:tab w:val="right" w:pos="8222"/>
        </w:tabs>
        <w:ind w:left="1134" w:hanging="1134"/>
        <w:rPr>
          <w:sz w:val="24"/>
        </w:rPr>
      </w:pPr>
      <w:r>
        <w:rPr>
          <w:sz w:val="24"/>
        </w:rPr>
        <w:tab/>
        <w:t>7.1</w:t>
      </w:r>
      <w:r>
        <w:rPr>
          <w:sz w:val="24"/>
        </w:rPr>
        <w:tab/>
        <w:t>Una revisión de las decisiones financieras de las empresas</w:t>
      </w:r>
      <w:r>
        <w:rPr>
          <w:sz w:val="24"/>
        </w:rPr>
        <w:tab/>
        <w:t>98</w:t>
      </w:r>
    </w:p>
    <w:p w:rsidR="00B76852" w:rsidRDefault="00B76852">
      <w:pPr>
        <w:tabs>
          <w:tab w:val="left" w:pos="567"/>
          <w:tab w:val="left" w:pos="1134"/>
          <w:tab w:val="right" w:pos="8222"/>
        </w:tabs>
        <w:rPr>
          <w:sz w:val="24"/>
        </w:rPr>
      </w:pPr>
      <w:r>
        <w:rPr>
          <w:sz w:val="24"/>
        </w:rPr>
        <w:tab/>
        <w:t>7.2</w:t>
      </w:r>
      <w:r>
        <w:rPr>
          <w:sz w:val="24"/>
        </w:rPr>
        <w:tab/>
        <w:t>Las versiones de los mercados eficientes</w:t>
      </w:r>
      <w:r>
        <w:rPr>
          <w:sz w:val="24"/>
        </w:rPr>
        <w:tab/>
        <w:t>99</w:t>
      </w:r>
    </w:p>
    <w:p w:rsidR="00B76852" w:rsidRDefault="00B76852">
      <w:pPr>
        <w:tabs>
          <w:tab w:val="left" w:pos="567"/>
          <w:tab w:val="left" w:pos="1134"/>
          <w:tab w:val="right" w:pos="8222"/>
        </w:tabs>
        <w:ind w:left="1134" w:hanging="1134"/>
        <w:rPr>
          <w:sz w:val="24"/>
        </w:rPr>
      </w:pPr>
      <w:r>
        <w:rPr>
          <w:sz w:val="24"/>
        </w:rPr>
        <w:tab/>
        <w:t>7.3</w:t>
      </w:r>
      <w:r>
        <w:rPr>
          <w:sz w:val="24"/>
        </w:rPr>
        <w:tab/>
        <w:t>El endeudamiento y valor de la empresa en un sistema sin impuestos</w:t>
      </w:r>
      <w:r>
        <w:rPr>
          <w:sz w:val="24"/>
        </w:rPr>
        <w:tab/>
        <w:t>100</w:t>
      </w:r>
    </w:p>
    <w:p w:rsidR="00B76852" w:rsidRDefault="00B76852">
      <w:pPr>
        <w:tabs>
          <w:tab w:val="left" w:pos="567"/>
          <w:tab w:val="left" w:pos="1134"/>
          <w:tab w:val="right" w:pos="8222"/>
        </w:tabs>
        <w:ind w:left="1134" w:hanging="1134"/>
        <w:rPr>
          <w:sz w:val="24"/>
        </w:rPr>
      </w:pPr>
      <w:r>
        <w:rPr>
          <w:sz w:val="24"/>
        </w:rPr>
        <w:tab/>
        <w:t>7.4</w:t>
      </w:r>
      <w:r>
        <w:rPr>
          <w:sz w:val="24"/>
        </w:rPr>
        <w:tab/>
        <w:t>El endeudamiento y los impuestos: el ahorro fiscal</w:t>
      </w:r>
      <w:r>
        <w:rPr>
          <w:sz w:val="24"/>
        </w:rPr>
        <w:tab/>
        <w:t>108</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112</w:t>
      </w:r>
    </w:p>
    <w:p w:rsidR="00B76852" w:rsidRDefault="00B76852">
      <w:pPr>
        <w:tabs>
          <w:tab w:val="left" w:pos="567"/>
          <w:tab w:val="left" w:pos="1134"/>
          <w:tab w:val="left" w:pos="2268"/>
          <w:tab w:val="right" w:pos="8222"/>
        </w:tabs>
        <w:rPr>
          <w:sz w:val="24"/>
        </w:rPr>
      </w:pPr>
    </w:p>
    <w:p w:rsidR="00B76852" w:rsidRDefault="00B76852">
      <w:pPr>
        <w:tabs>
          <w:tab w:val="left" w:pos="567"/>
          <w:tab w:val="left" w:pos="1134"/>
          <w:tab w:val="left" w:pos="2268"/>
          <w:tab w:val="right" w:pos="8222"/>
        </w:tabs>
        <w:ind w:left="1701" w:hanging="1701"/>
        <w:rPr>
          <w:i/>
          <w:sz w:val="24"/>
        </w:rPr>
      </w:pPr>
      <w:r>
        <w:rPr>
          <w:i/>
          <w:sz w:val="24"/>
        </w:rPr>
        <w:t>8.</w:t>
      </w:r>
      <w:r>
        <w:rPr>
          <w:i/>
          <w:sz w:val="24"/>
        </w:rPr>
        <w:tab/>
      </w:r>
      <w:smartTag w:uri="urn:schemas-microsoft-com:office:smarttags" w:element="PersonName">
        <w:smartTagPr>
          <w:attr w:name="ProductID" w:val="La Pol￭tica"/>
        </w:smartTagPr>
        <w:r>
          <w:rPr>
            <w:i/>
            <w:sz w:val="24"/>
          </w:rPr>
          <w:t>La Política</w:t>
        </w:r>
      </w:smartTag>
      <w:r>
        <w:rPr>
          <w:i/>
          <w:sz w:val="24"/>
        </w:rPr>
        <w:t xml:space="preserve"> de Dividendos de </w:t>
      </w:r>
      <w:smartTag w:uri="urn:schemas-microsoft-com:office:smarttags" w:element="PersonName">
        <w:smartTagPr>
          <w:attr w:name="ProductID" w:val="La Empresa"/>
        </w:smartTagPr>
        <w:r>
          <w:rPr>
            <w:i/>
            <w:sz w:val="24"/>
          </w:rPr>
          <w:t>la Empresa</w:t>
        </w:r>
      </w:smartTag>
      <w:r>
        <w:rPr>
          <w:i/>
          <w:sz w:val="24"/>
        </w:rPr>
        <w:tab/>
        <w:t>113</w:t>
      </w:r>
    </w:p>
    <w:p w:rsidR="00B76852" w:rsidRDefault="00B76852">
      <w:pPr>
        <w:tabs>
          <w:tab w:val="left" w:pos="567"/>
          <w:tab w:val="left" w:pos="1134"/>
          <w:tab w:val="right" w:pos="8222"/>
        </w:tabs>
        <w:ind w:left="1134" w:hanging="1134"/>
        <w:rPr>
          <w:sz w:val="24"/>
        </w:rPr>
      </w:pPr>
      <w:r>
        <w:rPr>
          <w:sz w:val="24"/>
        </w:rPr>
        <w:tab/>
        <w:t>8.1</w:t>
      </w:r>
      <w:r>
        <w:rPr>
          <w:sz w:val="24"/>
        </w:rPr>
        <w:tab/>
        <w:t>La política de dividendos de la empresa</w:t>
      </w:r>
      <w:r>
        <w:rPr>
          <w:sz w:val="24"/>
        </w:rPr>
        <w:tab/>
        <w:t>113</w:t>
      </w:r>
      <w:r>
        <w:rPr>
          <w:sz w:val="24"/>
        </w:rPr>
        <w:tab/>
      </w:r>
    </w:p>
    <w:p w:rsidR="00B76852" w:rsidRDefault="00B76852">
      <w:pPr>
        <w:tabs>
          <w:tab w:val="left" w:pos="567"/>
          <w:tab w:val="left" w:pos="1134"/>
          <w:tab w:val="right" w:pos="8222"/>
        </w:tabs>
        <w:ind w:left="1134" w:hanging="1134"/>
        <w:rPr>
          <w:sz w:val="24"/>
        </w:rPr>
      </w:pPr>
      <w:r>
        <w:rPr>
          <w:sz w:val="24"/>
        </w:rPr>
        <w:tab/>
        <w:t>8.2</w:t>
      </w:r>
      <w:r>
        <w:rPr>
          <w:sz w:val="24"/>
        </w:rPr>
        <w:tab/>
        <w:t>El pago de dividendos en las empresas: normas y modalidades</w:t>
      </w:r>
      <w:r>
        <w:rPr>
          <w:sz w:val="24"/>
        </w:rPr>
        <w:tab/>
        <w:t>113</w:t>
      </w:r>
    </w:p>
    <w:p w:rsidR="00B76852" w:rsidRDefault="00B76852">
      <w:pPr>
        <w:tabs>
          <w:tab w:val="left" w:pos="567"/>
          <w:tab w:val="left" w:pos="1134"/>
          <w:tab w:val="right" w:pos="8222"/>
        </w:tabs>
        <w:ind w:left="1134" w:hanging="1134"/>
        <w:rPr>
          <w:sz w:val="24"/>
        </w:rPr>
      </w:pPr>
      <w:r>
        <w:rPr>
          <w:sz w:val="24"/>
        </w:rPr>
        <w:tab/>
        <w:t>8.3</w:t>
      </w:r>
      <w:r>
        <w:rPr>
          <w:sz w:val="24"/>
        </w:rPr>
        <w:tab/>
        <w:t>Factores que determinan la política de dividendos en la empresa</w:t>
      </w:r>
      <w:r>
        <w:rPr>
          <w:sz w:val="24"/>
        </w:rPr>
        <w:tab/>
        <w:t>114</w:t>
      </w:r>
    </w:p>
    <w:p w:rsidR="00B76852" w:rsidRDefault="00B76852">
      <w:pPr>
        <w:tabs>
          <w:tab w:val="left" w:pos="567"/>
          <w:tab w:val="left" w:pos="1134"/>
          <w:tab w:val="right" w:pos="8222"/>
        </w:tabs>
        <w:ind w:left="1134" w:hanging="1134"/>
        <w:rPr>
          <w:sz w:val="24"/>
        </w:rPr>
      </w:pPr>
      <w:r>
        <w:rPr>
          <w:sz w:val="24"/>
        </w:rPr>
        <w:tab/>
        <w:t>8.4</w:t>
      </w:r>
      <w:r>
        <w:rPr>
          <w:sz w:val="24"/>
        </w:rPr>
        <w:tab/>
        <w:t>Miller y Modigliani: la irrelevancia de la política de dividendos</w:t>
      </w:r>
      <w:r>
        <w:rPr>
          <w:sz w:val="24"/>
        </w:rPr>
        <w:tab/>
        <w:t>115</w:t>
      </w:r>
    </w:p>
    <w:p w:rsidR="00B76852" w:rsidRDefault="00B76852">
      <w:pPr>
        <w:tabs>
          <w:tab w:val="left" w:pos="567"/>
          <w:tab w:val="left" w:pos="1134"/>
          <w:tab w:val="right" w:pos="8222"/>
        </w:tabs>
        <w:ind w:left="1134" w:hanging="1134"/>
        <w:rPr>
          <w:sz w:val="24"/>
        </w:rPr>
      </w:pPr>
      <w:r>
        <w:rPr>
          <w:sz w:val="24"/>
        </w:rPr>
        <w:tab/>
        <w:t>8.5</w:t>
      </w:r>
      <w:r>
        <w:rPr>
          <w:sz w:val="24"/>
        </w:rPr>
        <w:tab/>
        <w:t>¿Pueden los dividendos aumentar o reducir el valor de una empresa?</w:t>
      </w:r>
      <w:r>
        <w:rPr>
          <w:sz w:val="24"/>
        </w:rPr>
        <w:tab/>
        <w:t>120</w:t>
      </w:r>
    </w:p>
    <w:p w:rsidR="00B76852" w:rsidRDefault="00B76852">
      <w:pPr>
        <w:tabs>
          <w:tab w:val="left" w:pos="567"/>
          <w:tab w:val="left" w:pos="1134"/>
          <w:tab w:val="right" w:pos="8222"/>
        </w:tabs>
        <w:rPr>
          <w:sz w:val="24"/>
        </w:rPr>
      </w:pPr>
      <w:r>
        <w:rPr>
          <w:sz w:val="24"/>
        </w:rPr>
        <w:tab/>
      </w:r>
      <w:r>
        <w:rPr>
          <w:sz w:val="24"/>
        </w:rPr>
        <w:tab/>
        <w:t>Referencias bibliográficas</w:t>
      </w:r>
      <w:r>
        <w:rPr>
          <w:sz w:val="24"/>
        </w:rPr>
        <w:tab/>
        <w:t>122</w:t>
      </w:r>
    </w:p>
    <w:p w:rsidR="00B76852" w:rsidRDefault="00B76852">
      <w:pPr>
        <w:tabs>
          <w:tab w:val="left" w:pos="567"/>
          <w:tab w:val="left" w:pos="1134"/>
          <w:tab w:val="right" w:pos="8222"/>
        </w:tabs>
        <w:rPr>
          <w:sz w:val="24"/>
        </w:rPr>
      </w:pPr>
    </w:p>
    <w:p w:rsidR="00B76852" w:rsidRDefault="00B76852">
      <w:pPr>
        <w:tabs>
          <w:tab w:val="left" w:pos="567"/>
          <w:tab w:val="left" w:pos="1134"/>
          <w:tab w:val="right" w:pos="8222"/>
        </w:tabs>
        <w:rPr>
          <w:b/>
          <w:sz w:val="24"/>
        </w:rPr>
      </w:pPr>
      <w:r>
        <w:rPr>
          <w:b/>
          <w:sz w:val="24"/>
        </w:rPr>
        <w:t>Parte V</w:t>
      </w:r>
      <w:r>
        <w:rPr>
          <w:b/>
          <w:sz w:val="24"/>
        </w:rPr>
        <w:tab/>
        <w:t>ANALISIS Y PLANIFICACION</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9.</w:t>
      </w:r>
      <w:r>
        <w:rPr>
          <w:i/>
          <w:sz w:val="24"/>
        </w:rPr>
        <w:tab/>
        <w:t>El Análisis de los Estados Financieros</w:t>
      </w:r>
      <w:r>
        <w:rPr>
          <w:i/>
          <w:sz w:val="24"/>
        </w:rPr>
        <w:tab/>
        <w:t>123</w:t>
      </w:r>
    </w:p>
    <w:p w:rsidR="00B76852" w:rsidRDefault="00B76852">
      <w:pPr>
        <w:tabs>
          <w:tab w:val="left" w:pos="567"/>
          <w:tab w:val="left" w:pos="1134"/>
          <w:tab w:val="right" w:pos="8222"/>
        </w:tabs>
        <w:ind w:left="1134" w:hanging="1134"/>
        <w:rPr>
          <w:sz w:val="24"/>
        </w:rPr>
      </w:pPr>
      <w:r>
        <w:rPr>
          <w:sz w:val="24"/>
        </w:rPr>
        <w:tab/>
        <w:t>9.1</w:t>
      </w:r>
      <w:r>
        <w:rPr>
          <w:sz w:val="24"/>
        </w:rPr>
        <w:tab/>
        <w:t>Indicadores financieros de endeudamiento</w:t>
      </w:r>
      <w:r>
        <w:rPr>
          <w:sz w:val="24"/>
        </w:rPr>
        <w:tab/>
        <w:t>126</w:t>
      </w:r>
    </w:p>
    <w:p w:rsidR="00B76852" w:rsidRDefault="00B76852">
      <w:pPr>
        <w:tabs>
          <w:tab w:val="left" w:pos="567"/>
          <w:tab w:val="left" w:pos="1134"/>
          <w:tab w:val="right" w:pos="8222"/>
        </w:tabs>
        <w:ind w:left="1134" w:hanging="1134"/>
        <w:rPr>
          <w:sz w:val="24"/>
        </w:rPr>
      </w:pPr>
      <w:r>
        <w:rPr>
          <w:sz w:val="24"/>
        </w:rPr>
        <w:tab/>
        <w:t>9.2</w:t>
      </w:r>
      <w:r>
        <w:rPr>
          <w:sz w:val="24"/>
        </w:rPr>
        <w:tab/>
        <w:t>Indicadores financieros de liquidez</w:t>
      </w:r>
      <w:r>
        <w:rPr>
          <w:sz w:val="24"/>
        </w:rPr>
        <w:tab/>
        <w:t>128</w:t>
      </w:r>
    </w:p>
    <w:p w:rsidR="00B76852" w:rsidRDefault="00B76852">
      <w:pPr>
        <w:tabs>
          <w:tab w:val="left" w:pos="567"/>
          <w:tab w:val="left" w:pos="1134"/>
          <w:tab w:val="right" w:pos="8222"/>
        </w:tabs>
        <w:ind w:left="1134" w:hanging="1134"/>
        <w:rPr>
          <w:sz w:val="24"/>
        </w:rPr>
      </w:pPr>
      <w:r>
        <w:rPr>
          <w:sz w:val="24"/>
        </w:rPr>
        <w:tab/>
        <w:t>9.3</w:t>
      </w:r>
      <w:r>
        <w:rPr>
          <w:sz w:val="24"/>
        </w:rPr>
        <w:tab/>
        <w:t>Indicadores financieros de eficiencia</w:t>
      </w:r>
      <w:r>
        <w:rPr>
          <w:sz w:val="24"/>
        </w:rPr>
        <w:tab/>
        <w:t>130</w:t>
      </w:r>
    </w:p>
    <w:p w:rsidR="00B76852" w:rsidRDefault="00B76852">
      <w:pPr>
        <w:tabs>
          <w:tab w:val="left" w:pos="567"/>
          <w:tab w:val="left" w:pos="1134"/>
          <w:tab w:val="right" w:pos="8222"/>
        </w:tabs>
        <w:ind w:left="1134" w:hanging="1134"/>
        <w:rPr>
          <w:sz w:val="24"/>
        </w:rPr>
      </w:pPr>
      <w:r>
        <w:rPr>
          <w:sz w:val="24"/>
        </w:rPr>
        <w:tab/>
        <w:t>9.4</w:t>
      </w:r>
      <w:r>
        <w:rPr>
          <w:sz w:val="24"/>
        </w:rPr>
        <w:tab/>
        <w:t>Indicadores financieros de rentabilidad</w:t>
      </w:r>
      <w:r>
        <w:rPr>
          <w:sz w:val="24"/>
        </w:rPr>
        <w:tab/>
        <w:t>131</w:t>
      </w:r>
    </w:p>
    <w:p w:rsidR="00B76852" w:rsidRDefault="00B76852">
      <w:pPr>
        <w:tabs>
          <w:tab w:val="left" w:pos="567"/>
          <w:tab w:val="left" w:pos="1134"/>
          <w:tab w:val="right" w:pos="8222"/>
        </w:tabs>
        <w:ind w:left="1134" w:hanging="1134"/>
        <w:rPr>
          <w:sz w:val="24"/>
        </w:rPr>
      </w:pPr>
      <w:r>
        <w:rPr>
          <w:sz w:val="24"/>
        </w:rPr>
        <w:tab/>
        <w:t>9.5</w:t>
      </w:r>
      <w:r>
        <w:rPr>
          <w:sz w:val="24"/>
        </w:rPr>
        <w:tab/>
        <w:t>Indicadores de valor de mercado</w:t>
      </w:r>
      <w:r>
        <w:rPr>
          <w:sz w:val="24"/>
        </w:rPr>
        <w:tab/>
        <w:t>133</w:t>
      </w:r>
    </w:p>
    <w:p w:rsidR="00B76852" w:rsidRDefault="00B76852">
      <w:pPr>
        <w:tabs>
          <w:tab w:val="left" w:pos="567"/>
          <w:tab w:val="left" w:pos="1134"/>
          <w:tab w:val="right" w:pos="8222"/>
        </w:tabs>
        <w:ind w:left="1134" w:hanging="1134"/>
        <w:rPr>
          <w:sz w:val="24"/>
        </w:rPr>
      </w:pPr>
      <w:r>
        <w:rPr>
          <w:sz w:val="24"/>
        </w:rPr>
        <w:tab/>
        <w:t>9.6</w:t>
      </w:r>
      <w:r>
        <w:rPr>
          <w:sz w:val="24"/>
        </w:rPr>
        <w:tab/>
        <w:t>El sistema Du Pont de análisis de estados financieros</w:t>
      </w:r>
      <w:r>
        <w:rPr>
          <w:sz w:val="24"/>
        </w:rPr>
        <w:tab/>
        <w:t>134</w:t>
      </w:r>
      <w:r>
        <w:rPr>
          <w:sz w:val="24"/>
        </w:rPr>
        <w:tab/>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r>
        <w:rPr>
          <w:sz w:val="24"/>
        </w:rPr>
        <w:tab/>
        <w:t>135</w:t>
      </w:r>
    </w:p>
    <w:p w:rsidR="00B76852" w:rsidRDefault="00B76852">
      <w:pPr>
        <w:tabs>
          <w:tab w:val="left" w:pos="567"/>
          <w:tab w:val="left" w:pos="1134"/>
          <w:tab w:val="right" w:pos="8222"/>
        </w:tabs>
        <w:rPr>
          <w:sz w:val="24"/>
        </w:rPr>
      </w:pPr>
    </w:p>
    <w:p w:rsidR="00B76852" w:rsidRDefault="00B76852">
      <w:pPr>
        <w:tabs>
          <w:tab w:val="left" w:pos="567"/>
          <w:tab w:val="left" w:pos="1134"/>
          <w:tab w:val="left" w:pos="2268"/>
          <w:tab w:val="right" w:pos="8222"/>
        </w:tabs>
        <w:ind w:left="1701" w:hanging="1701"/>
        <w:rPr>
          <w:i/>
          <w:sz w:val="24"/>
        </w:rPr>
      </w:pPr>
      <w:r>
        <w:rPr>
          <w:i/>
          <w:sz w:val="24"/>
        </w:rPr>
        <w:t>10.</w:t>
      </w:r>
      <w:r>
        <w:rPr>
          <w:i/>
          <w:sz w:val="24"/>
        </w:rPr>
        <w:tab/>
      </w:r>
      <w:smartTag w:uri="urn:schemas-microsoft-com:office:smarttags" w:element="PersonName">
        <w:smartTagPr>
          <w:attr w:name="ProductID" w:val="La Planificaci￳n Financiera"/>
        </w:smartTagPr>
        <w:r>
          <w:rPr>
            <w:i/>
            <w:sz w:val="24"/>
          </w:rPr>
          <w:t>La Planificación Financiera</w:t>
        </w:r>
      </w:smartTag>
      <w:r>
        <w:rPr>
          <w:i/>
          <w:sz w:val="24"/>
        </w:rPr>
        <w:tab/>
        <w:t>136</w:t>
      </w:r>
    </w:p>
    <w:p w:rsidR="00B76852" w:rsidRDefault="00B76852">
      <w:pPr>
        <w:tabs>
          <w:tab w:val="left" w:pos="567"/>
          <w:tab w:val="left" w:pos="1134"/>
          <w:tab w:val="right" w:pos="8222"/>
        </w:tabs>
        <w:ind w:left="1134" w:hanging="1134"/>
        <w:rPr>
          <w:sz w:val="24"/>
        </w:rPr>
      </w:pPr>
      <w:r>
        <w:rPr>
          <w:sz w:val="24"/>
        </w:rPr>
        <w:tab/>
        <w:t>10.1</w:t>
      </w:r>
      <w:r>
        <w:rPr>
          <w:sz w:val="24"/>
        </w:rPr>
        <w:tab/>
        <w:t>¿Qué es la planificación financiera?</w:t>
      </w:r>
      <w:r>
        <w:rPr>
          <w:sz w:val="24"/>
        </w:rPr>
        <w:tab/>
        <w:t>136</w:t>
      </w:r>
    </w:p>
    <w:p w:rsidR="00B76852" w:rsidRDefault="00B76852">
      <w:pPr>
        <w:tabs>
          <w:tab w:val="left" w:pos="567"/>
          <w:tab w:val="left" w:pos="1134"/>
          <w:tab w:val="right" w:pos="8222"/>
        </w:tabs>
        <w:ind w:left="1134" w:hanging="1134"/>
        <w:rPr>
          <w:sz w:val="24"/>
        </w:rPr>
      </w:pPr>
      <w:r>
        <w:rPr>
          <w:sz w:val="24"/>
        </w:rPr>
        <w:tab/>
        <w:t>10.2</w:t>
      </w:r>
      <w:r>
        <w:rPr>
          <w:sz w:val="24"/>
        </w:rPr>
        <w:tab/>
        <w:t>Modelos de planificación financiera</w:t>
      </w:r>
      <w:r>
        <w:rPr>
          <w:sz w:val="24"/>
        </w:rPr>
        <w:tab/>
        <w:t>138</w:t>
      </w:r>
    </w:p>
    <w:p w:rsidR="00B76852" w:rsidRDefault="00B76852">
      <w:pPr>
        <w:tabs>
          <w:tab w:val="left" w:pos="567"/>
          <w:tab w:val="left" w:pos="1134"/>
          <w:tab w:val="right" w:pos="8222"/>
        </w:tabs>
        <w:ind w:left="1134" w:hanging="1134"/>
        <w:rPr>
          <w:sz w:val="24"/>
        </w:rPr>
      </w:pPr>
      <w:r>
        <w:rPr>
          <w:sz w:val="24"/>
        </w:rPr>
        <w:tab/>
        <w:t>10.3</w:t>
      </w:r>
      <w:r>
        <w:rPr>
          <w:sz w:val="24"/>
        </w:rPr>
        <w:tab/>
        <w:t>Financiamiento externo y crecimiento</w:t>
      </w:r>
      <w:r>
        <w:rPr>
          <w:sz w:val="24"/>
        </w:rPr>
        <w:tab/>
        <w:t>140</w:t>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p>
    <w:p w:rsidR="00B76852" w:rsidRDefault="00B76852">
      <w:pPr>
        <w:ind w:left="851" w:hanging="851"/>
        <w:jc w:val="both"/>
        <w:rPr>
          <w:i/>
          <w:sz w:val="36"/>
        </w:rPr>
      </w:pPr>
      <w:r>
        <w:rPr>
          <w:b/>
          <w:i/>
          <w:sz w:val="36"/>
        </w:rPr>
        <w:br w:type="page"/>
      </w:r>
      <w:r>
        <w:rPr>
          <w:b/>
          <w:i/>
          <w:sz w:val="36"/>
        </w:rPr>
        <w:lastRenderedPageBreak/>
        <w:t>Prólogo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Este curso de </w:t>
      </w:r>
      <w:r>
        <w:rPr>
          <w:b/>
          <w:i/>
          <w:sz w:val="24"/>
        </w:rPr>
        <w:t>Análisis Financiero de Empresas</w:t>
      </w:r>
      <w:r>
        <w:rPr>
          <w:sz w:val="24"/>
        </w:rPr>
        <w:t xml:space="preserve"> tiene una orientación teórica y práctica. Por una parte, se trata de estudiar los aspectos fundamentales de la teoría de las finanzas corporativas, es decir, los principios por los que se guían las decisiones financieras de las empresas; y, por otra parte, se aplicarán estos principios a casos concretos de la práctica empresarial.</w:t>
      </w:r>
    </w:p>
    <w:p w:rsidR="00B76852" w:rsidRDefault="00B76852">
      <w:pPr>
        <w:ind w:left="851" w:hanging="851"/>
        <w:jc w:val="both"/>
        <w:rPr>
          <w:sz w:val="24"/>
        </w:rPr>
      </w:pPr>
    </w:p>
    <w:p w:rsidR="00B76852" w:rsidRDefault="00B76852">
      <w:pPr>
        <w:ind w:left="851" w:hanging="851"/>
        <w:jc w:val="both"/>
        <w:rPr>
          <w:sz w:val="24"/>
        </w:rPr>
      </w:pPr>
      <w:r>
        <w:rPr>
          <w:sz w:val="24"/>
        </w:rPr>
        <w:tab/>
        <w:t>El supuesto general del curso es la existencia de una economía social de mercado, que incluye un esquema regulatorio general. Se verán ejercicios relativos, en primer lugar, al sistema existente tanto en Chile como en Estados Unidos de Norteamérica, y en segundo lugar, a otros países.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
        </w:smartTagPr>
        <w:r>
          <w:rPr>
            <w:sz w:val="24"/>
          </w:rPr>
          <w:t xml:space="preserve">la </w:t>
        </w:r>
        <w:r>
          <w:rPr>
            <w:b/>
            <w:sz w:val="24"/>
          </w:rPr>
          <w:t>Parte I</w:t>
        </w:r>
      </w:smartTag>
      <w:r>
        <w:rPr>
          <w:sz w:val="24"/>
        </w:rPr>
        <w:t xml:space="preserve"> se tratan las formas de organización de la </w:t>
      </w:r>
      <w:r>
        <w:rPr>
          <w:b/>
          <w:sz w:val="24"/>
        </w:rPr>
        <w:t>empresa</w:t>
      </w:r>
      <w:r>
        <w:rPr>
          <w:sz w:val="24"/>
        </w:rPr>
        <w:t xml:space="preserve"> y las principales funciones del </w:t>
      </w:r>
      <w:r>
        <w:rPr>
          <w:b/>
          <w:sz w:val="24"/>
        </w:rPr>
        <w:t>gerente de finanzas</w:t>
      </w:r>
      <w:r>
        <w:rPr>
          <w:sz w:val="24"/>
        </w:rPr>
        <w:t xml:space="preserve">. Se trata también los principales </w:t>
      </w:r>
      <w:r>
        <w:rPr>
          <w:b/>
          <w:sz w:val="24"/>
        </w:rPr>
        <w:t>estados financieros</w:t>
      </w:r>
      <w:r>
        <w:rPr>
          <w:sz w:val="24"/>
        </w:rPr>
        <w:t xml:space="preserve"> de las empresas: el Balance General, el Estado de Resultados y el Estado de Flujo de Efectivo.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I"/>
        </w:smartTagPr>
        <w:r>
          <w:rPr>
            <w:sz w:val="24"/>
          </w:rPr>
          <w:t xml:space="preserve">la </w:t>
        </w:r>
        <w:r>
          <w:rPr>
            <w:b/>
            <w:sz w:val="24"/>
          </w:rPr>
          <w:t>Parte II</w:t>
        </w:r>
      </w:smartTag>
      <w:r>
        <w:rPr>
          <w:sz w:val="24"/>
        </w:rPr>
        <w:t xml:space="preserve"> se trata el </w:t>
      </w:r>
      <w:r>
        <w:rPr>
          <w:b/>
          <w:sz w:val="24"/>
        </w:rPr>
        <w:t>Valor del Dinero en el Tiempo</w:t>
      </w:r>
      <w:r>
        <w:rPr>
          <w:sz w:val="24"/>
        </w:rPr>
        <w:t>. Luego de una introducción a los mercados financieros, se trata el problema de la valoración de activos financieros, los bonos y las acciones.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II"/>
        </w:smartTagPr>
        <w:r>
          <w:rPr>
            <w:sz w:val="24"/>
          </w:rPr>
          <w:t xml:space="preserve">la </w:t>
        </w:r>
        <w:r>
          <w:rPr>
            <w:b/>
            <w:sz w:val="24"/>
          </w:rPr>
          <w:t>Parte III</w:t>
        </w:r>
      </w:smartTag>
      <w:r>
        <w:rPr>
          <w:sz w:val="24"/>
        </w:rPr>
        <w:t xml:space="preserve"> se estudian las relaciones entre el Riesgo y </w:t>
      </w:r>
      <w:smartTag w:uri="urn:schemas-microsoft-com:office:smarttags" w:element="PersonName">
        <w:smartTagPr>
          <w:attr w:name="ProductID" w:val="la Rentabilidad"/>
        </w:smartTagPr>
        <w:r>
          <w:rPr>
            <w:sz w:val="24"/>
          </w:rPr>
          <w:t>la Rentabilidad</w:t>
        </w:r>
      </w:smartTag>
      <w:r>
        <w:rPr>
          <w:sz w:val="24"/>
        </w:rPr>
        <w:t xml:space="preserve">, y se presenta el </w:t>
      </w:r>
      <w:r>
        <w:rPr>
          <w:b/>
          <w:sz w:val="24"/>
        </w:rPr>
        <w:t>Modelo de Precios de Activos de Capital (CAPM),</w:t>
      </w:r>
      <w:r>
        <w:rPr>
          <w:sz w:val="24"/>
        </w:rPr>
        <w:t xml:space="preserve"> que nos ofrece una teoría sobre cómo valorar activos duraderos con riesgo, para lo cual deberemos plantearnos algunas cuestiones básicas sobre los mercados financieros, a saber:</w:t>
      </w:r>
    </w:p>
    <w:p w:rsidR="00B76852" w:rsidRDefault="00B76852">
      <w:pPr>
        <w:jc w:val="both"/>
        <w:rPr>
          <w:sz w:val="24"/>
        </w:rPr>
      </w:pPr>
    </w:p>
    <w:p w:rsidR="00B76852" w:rsidRDefault="00B76852" w:rsidP="00225D66">
      <w:pPr>
        <w:numPr>
          <w:ilvl w:val="0"/>
          <w:numId w:val="1"/>
        </w:numPr>
        <w:jc w:val="both"/>
        <w:rPr>
          <w:sz w:val="24"/>
        </w:rPr>
      </w:pPr>
      <w:r>
        <w:rPr>
          <w:sz w:val="24"/>
        </w:rPr>
        <w:t>¿Qué riesgo soportan los inversionistas en títulos o papeles de una empresa?</w:t>
      </w:r>
    </w:p>
    <w:p w:rsidR="00B76852" w:rsidRDefault="00B76852" w:rsidP="00225D66">
      <w:pPr>
        <w:numPr>
          <w:ilvl w:val="0"/>
          <w:numId w:val="2"/>
        </w:numPr>
        <w:jc w:val="both"/>
        <w:rPr>
          <w:sz w:val="24"/>
        </w:rPr>
      </w:pPr>
      <w:r>
        <w:rPr>
          <w:sz w:val="24"/>
        </w:rPr>
        <w:t>¿Cómo se pueden cuantificar estos riesgos?</w:t>
      </w:r>
    </w:p>
    <w:p w:rsidR="00B76852" w:rsidRDefault="00B76852" w:rsidP="00225D66">
      <w:pPr>
        <w:numPr>
          <w:ilvl w:val="0"/>
          <w:numId w:val="3"/>
        </w:numPr>
        <w:jc w:val="both"/>
        <w:rPr>
          <w:sz w:val="24"/>
        </w:rPr>
      </w:pPr>
      <w:r>
        <w:rPr>
          <w:sz w:val="24"/>
        </w:rPr>
        <w:t>¿Qué compensación exigen los inversionistas por el riesgo que soportan?</w:t>
      </w:r>
    </w:p>
    <w:p w:rsidR="00B76852" w:rsidRDefault="00B76852" w:rsidP="00225D66">
      <w:pPr>
        <w:numPr>
          <w:ilvl w:val="0"/>
          <w:numId w:val="4"/>
        </w:numPr>
        <w:jc w:val="both"/>
        <w:rPr>
          <w:sz w:val="24"/>
        </w:rPr>
      </w:pPr>
      <w:r>
        <w:rPr>
          <w:sz w:val="24"/>
        </w:rPr>
        <w:t>¿Qué tasa de rentabilidad esperan razonablemente recibir los inversionistas que compran acciones?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V"/>
        </w:smartTagPr>
        <w:r>
          <w:rPr>
            <w:sz w:val="24"/>
          </w:rPr>
          <w:t xml:space="preserve">la </w:t>
        </w:r>
        <w:r>
          <w:rPr>
            <w:b/>
            <w:sz w:val="24"/>
          </w:rPr>
          <w:t>Parte IV</w:t>
        </w:r>
      </w:smartTag>
      <w:r>
        <w:rPr>
          <w:sz w:val="24"/>
        </w:rPr>
        <w:t xml:space="preserve"> trataremos algunas cuestiones básicas de los </w:t>
      </w:r>
      <w:r>
        <w:rPr>
          <w:b/>
          <w:sz w:val="24"/>
        </w:rPr>
        <w:t>Mercados Financieros.</w:t>
      </w:r>
      <w:r>
        <w:rPr>
          <w:sz w:val="24"/>
        </w:rPr>
        <w:t xml:space="preserve"> Por ejemplo, ¿reflejan los precios de los títulos o papeles el valor real de los activos que representan? El gerente de finanzas debe decidir a qué precio ofrecerá los títulos o papeles que emita la empresa. </w:t>
      </w:r>
    </w:p>
    <w:p w:rsidR="00B76852" w:rsidRDefault="00B76852">
      <w:pPr>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V"/>
        </w:smartTagPr>
        <w:r>
          <w:rPr>
            <w:sz w:val="24"/>
          </w:rPr>
          <w:t xml:space="preserve">la </w:t>
        </w:r>
        <w:r>
          <w:rPr>
            <w:b/>
            <w:sz w:val="24"/>
          </w:rPr>
          <w:t>Parte V</w:t>
        </w:r>
      </w:smartTag>
      <w:r>
        <w:rPr>
          <w:sz w:val="24"/>
        </w:rPr>
        <w:t xml:space="preserve"> abarca </w:t>
      </w:r>
      <w:smartTag w:uri="urn:schemas-microsoft-com:office:smarttags" w:element="PersonName">
        <w:smartTagPr>
          <w:attr w:name="ProductID" w:val="La Pol￭tica"/>
        </w:smartTagPr>
        <w:r>
          <w:rPr>
            <w:sz w:val="24"/>
          </w:rPr>
          <w:t xml:space="preserve">la </w:t>
        </w:r>
        <w:r>
          <w:rPr>
            <w:b/>
            <w:sz w:val="24"/>
          </w:rPr>
          <w:t>Política</w:t>
        </w:r>
      </w:smartTag>
      <w:r>
        <w:rPr>
          <w:b/>
          <w:sz w:val="24"/>
        </w:rPr>
        <w:t xml:space="preserve"> de Endeudamiento y de Dividendos</w:t>
      </w:r>
      <w:r>
        <w:rPr>
          <w:sz w:val="24"/>
        </w:rPr>
        <w:t xml:space="preserve"> de la empresa. Veremos que pasa cuando la empresa se encuentra en dificultades financieras debido a un pobre resultado operacional, a un endeudamiento excesivo, o a ambas cosas.</w:t>
      </w:r>
    </w:p>
    <w:p w:rsidR="00B76852" w:rsidRDefault="00B76852">
      <w:pPr>
        <w:ind w:left="851" w:hanging="851"/>
        <w:jc w:val="both"/>
        <w:rPr>
          <w:sz w:val="24"/>
        </w:rPr>
      </w:pPr>
    </w:p>
    <w:p w:rsidR="00B76852" w:rsidRDefault="00B76852">
      <w:pPr>
        <w:ind w:left="851" w:hanging="851"/>
        <w:jc w:val="both"/>
        <w:rPr>
          <w:sz w:val="24"/>
        </w:rPr>
      </w:pP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En </w:t>
      </w:r>
      <w:smartTag w:uri="urn:schemas-microsoft-com:office:smarttags" w:element="PersonName">
        <w:smartTagPr>
          <w:attr w:name="ProductID" w:val="la Parte VI"/>
        </w:smartTagPr>
        <w:r>
          <w:rPr>
            <w:sz w:val="24"/>
          </w:rPr>
          <w:t xml:space="preserve">la </w:t>
        </w:r>
        <w:r>
          <w:rPr>
            <w:b/>
            <w:sz w:val="24"/>
          </w:rPr>
          <w:t>Parte VI</w:t>
        </w:r>
      </w:smartTag>
      <w:r>
        <w:rPr>
          <w:sz w:val="24"/>
        </w:rPr>
        <w:t xml:space="preserve">, finalmente, nos ocuparemos de </w:t>
      </w:r>
      <w:smartTag w:uri="urn:schemas-microsoft-com:office:smarttags" w:element="PersonName">
        <w:smartTagPr>
          <w:attr w:name="ProductID" w:val="la Planificaci￳n Financiera."/>
        </w:smartTagPr>
        <w:r>
          <w:rPr>
            <w:sz w:val="24"/>
          </w:rPr>
          <w:t xml:space="preserve">la </w:t>
        </w:r>
        <w:r>
          <w:rPr>
            <w:b/>
            <w:sz w:val="24"/>
          </w:rPr>
          <w:t>Planificación Financiera</w:t>
        </w:r>
        <w:r>
          <w:rPr>
            <w:sz w:val="24"/>
          </w:rPr>
          <w:t>.</w:t>
        </w:r>
      </w:smartTag>
      <w:r>
        <w:rPr>
          <w:sz w:val="24"/>
        </w:rPr>
        <w:t xml:space="preserve"> Recordemos que las decisiones de inversión, la política de dividendos, la política de endeudamiento y otros temas financieros no pueden tratarse independientemente. Todos ellos deben combinarse dentro de un plan financiero global razonable para la empresa, que incremente el valor de la inversión a los accionistas, manteniendo la flexibilidad suficiente como para que la empresa no tenga dificultades financieras y pueda llevar a cabo nuevas e inesperadas oportunidades de inversión.</w: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tabs>
          <w:tab w:val="left" w:pos="851"/>
          <w:tab w:val="right" w:pos="8789"/>
        </w:tabs>
        <w:jc w:val="both"/>
        <w:rPr>
          <w:sz w:val="24"/>
        </w:rPr>
      </w:pPr>
      <w:r>
        <w:rPr>
          <w:sz w:val="24"/>
        </w:rPr>
        <w:tab/>
        <w:t>Santiago de Chile, Otoño 2003</w:t>
      </w:r>
      <w:r>
        <w:rPr>
          <w:sz w:val="24"/>
        </w:rPr>
        <w:tab/>
      </w:r>
      <w:r>
        <w:rPr>
          <w:b/>
          <w:i/>
          <w:sz w:val="24"/>
        </w:rPr>
        <w:t>Cristóbal Videla-Hintze</w:t>
      </w:r>
    </w:p>
    <w:p w:rsidR="00B76852" w:rsidRDefault="00B76852">
      <w:pPr>
        <w:jc w:val="both"/>
        <w:rPr>
          <w:sz w:val="24"/>
        </w:rPr>
      </w:pPr>
    </w:p>
    <w:p w:rsidR="00B76852" w:rsidRDefault="00B76852">
      <w:pPr>
        <w:ind w:left="851" w:hanging="851"/>
        <w:jc w:val="both"/>
        <w:rPr>
          <w:b/>
          <w:i/>
          <w:spacing w:val="-18"/>
          <w:sz w:val="36"/>
        </w:rPr>
      </w:pPr>
      <w:r>
        <w:rPr>
          <w:b/>
          <w:sz w:val="36"/>
        </w:rPr>
        <w:br w:type="page"/>
      </w:r>
      <w:r>
        <w:rPr>
          <w:b/>
          <w:i/>
          <w:spacing w:val="-18"/>
          <w:sz w:val="36"/>
        </w:rPr>
        <w:lastRenderedPageBreak/>
        <w:t>Parte I</w:t>
      </w:r>
    </w:p>
    <w:p w:rsidR="00B76852" w:rsidRDefault="00B76852">
      <w:pPr>
        <w:jc w:val="both"/>
        <w:rPr>
          <w:b/>
          <w:i/>
          <w:spacing w:val="-18"/>
          <w:sz w:val="36"/>
        </w:rPr>
      </w:pPr>
    </w:p>
    <w:p w:rsidR="00B76852" w:rsidRDefault="00B76852">
      <w:pPr>
        <w:jc w:val="both"/>
        <w:rPr>
          <w:b/>
          <w:i/>
          <w:spacing w:val="-18"/>
          <w:sz w:val="36"/>
        </w:rPr>
      </w:pPr>
      <w:r>
        <w:rPr>
          <w:b/>
          <w:i/>
          <w:spacing w:val="-18"/>
          <w:sz w:val="36"/>
        </w:rPr>
        <w:t>INTRODUCCION A LAS FINANZAS EMPRESARIALES</w:t>
      </w:r>
    </w:p>
    <w:p w:rsidR="00B76852" w:rsidRDefault="00B76852">
      <w:pPr>
        <w:ind w:left="851" w:hanging="851"/>
        <w:jc w:val="both"/>
        <w:rPr>
          <w:b/>
          <w:i/>
          <w:spacing w:val="-18"/>
          <w:sz w:val="36"/>
        </w:rPr>
      </w:pPr>
    </w:p>
    <w:p w:rsidR="00B76852" w:rsidRDefault="00B76852">
      <w:pPr>
        <w:ind w:left="851" w:hanging="851"/>
        <w:jc w:val="both"/>
        <w:rPr>
          <w:b/>
          <w:i/>
          <w:spacing w:val="-18"/>
          <w:sz w:val="32"/>
        </w:rPr>
      </w:pPr>
      <w:r>
        <w:rPr>
          <w:b/>
          <w:i/>
          <w:spacing w:val="-18"/>
          <w:sz w:val="32"/>
        </w:rPr>
        <w:t xml:space="preserve">1.  </w:t>
      </w:r>
      <w:r>
        <w:rPr>
          <w:b/>
          <w:i/>
          <w:spacing w:val="-18"/>
          <w:sz w:val="32"/>
        </w:rPr>
        <w:tab/>
      </w:r>
      <w:smartTag w:uri="urn:schemas-microsoft-com:office:smarttags" w:element="PersonName">
        <w:smartTagPr>
          <w:attr w:name="ProductID" w:val="La Empresa"/>
        </w:smartTagPr>
        <w:r>
          <w:rPr>
            <w:b/>
            <w:i/>
            <w:spacing w:val="-18"/>
            <w:sz w:val="32"/>
          </w:rPr>
          <w:t>La Empresa</w:t>
        </w:r>
      </w:smartTag>
      <w:r>
        <w:rPr>
          <w:b/>
          <w:i/>
          <w:spacing w:val="-18"/>
          <w:sz w:val="32"/>
        </w:rPr>
        <w:t>, el Mercado de Capitales y el Gerente de Finanzas</w:t>
      </w:r>
    </w:p>
    <w:p w:rsidR="00B76852" w:rsidRDefault="00B76852">
      <w:pPr>
        <w:ind w:left="851" w:hanging="851"/>
        <w:jc w:val="both"/>
        <w:rPr>
          <w:sz w:val="24"/>
        </w:rPr>
      </w:pPr>
    </w:p>
    <w:p w:rsidR="00B76852" w:rsidRDefault="00B76852">
      <w:pPr>
        <w:ind w:left="851" w:hanging="851"/>
        <w:jc w:val="both"/>
        <w:rPr>
          <w:b/>
          <w:sz w:val="24"/>
        </w:rPr>
      </w:pPr>
      <w:r>
        <w:rPr>
          <w:b/>
          <w:sz w:val="24"/>
        </w:rPr>
        <w:t>1.1</w:t>
      </w:r>
      <w:r>
        <w:rPr>
          <w:b/>
          <w:sz w:val="24"/>
        </w:rPr>
        <w:tab/>
      </w:r>
      <w:smartTag w:uri="urn:schemas-microsoft-com:office:smarttags" w:element="PersonName">
        <w:smartTagPr>
          <w:attr w:name="ProductID" w:val="La Empresa"/>
        </w:smartTagPr>
        <w:r>
          <w:rPr>
            <w:b/>
            <w:sz w:val="24"/>
          </w:rPr>
          <w:t>La Empresa</w:t>
        </w:r>
      </w:smartTag>
      <w:r>
        <w:rPr>
          <w:b/>
          <w:sz w:val="24"/>
        </w:rPr>
        <w:t xml:space="preserve"> y el Problema de </w:t>
      </w:r>
      <w:smartTag w:uri="urn:schemas-microsoft-com:office:smarttags" w:element="PersonName">
        <w:smartTagPr>
          <w:attr w:name="ProductID" w:val="la Agencia"/>
        </w:smartTagPr>
        <w:r>
          <w:rPr>
            <w:b/>
            <w:sz w:val="24"/>
          </w:rPr>
          <w:t>la Agencia</w:t>
        </w:r>
      </w:smartTag>
    </w:p>
    <w:p w:rsidR="00B76852" w:rsidRDefault="00B76852">
      <w:pPr>
        <w:ind w:left="851" w:hanging="851"/>
        <w:jc w:val="both"/>
        <w:rPr>
          <w:sz w:val="24"/>
        </w:rPr>
      </w:pPr>
    </w:p>
    <w:p w:rsidR="00B76852" w:rsidRDefault="00B76852">
      <w:pPr>
        <w:ind w:left="851" w:hanging="851"/>
        <w:jc w:val="both"/>
        <w:rPr>
          <w:sz w:val="24"/>
        </w:rPr>
      </w:pPr>
      <w:r>
        <w:rPr>
          <w:sz w:val="24"/>
        </w:rPr>
        <w:tab/>
        <w:t>Es interesante preguntar la causa de la existencia de las empresas en la economía contemporánea; en efecto, al tratar esta cuestión es posible entender los principios de la organización económica. En este curso se supone la existencia de las empresas, principalmente en tres formas.</w:t>
      </w:r>
    </w:p>
    <w:p w:rsidR="00B76852" w:rsidRDefault="00B76852">
      <w:pPr>
        <w:ind w:left="851" w:hanging="851"/>
        <w:jc w:val="both"/>
        <w:rPr>
          <w:sz w:val="24"/>
        </w:rPr>
      </w:pPr>
      <w:r>
        <w:rPr>
          <w:sz w:val="24"/>
        </w:rPr>
        <w:tab/>
      </w:r>
      <w:r>
        <w:rPr>
          <w:sz w:val="24"/>
        </w:rPr>
        <w:tab/>
      </w:r>
    </w:p>
    <w:p w:rsidR="00B76852" w:rsidRDefault="00B76852">
      <w:pPr>
        <w:ind w:left="851" w:hanging="851"/>
        <w:jc w:val="both"/>
        <w:rPr>
          <w:sz w:val="24"/>
        </w:rPr>
      </w:pPr>
      <w:r>
        <w:rPr>
          <w:sz w:val="24"/>
        </w:rPr>
        <w:tab/>
        <w:t xml:space="preserve">Una forma de organización de la unidad económica es la del </w:t>
      </w:r>
      <w:r>
        <w:rPr>
          <w:b/>
          <w:sz w:val="24"/>
        </w:rPr>
        <w:t>negocio individual</w:t>
      </w:r>
      <w:r>
        <w:rPr>
          <w:sz w:val="24"/>
        </w:rPr>
        <w:t>, tal vez la más simple, y la más extendida numéricamente en la sociedad actual.</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El</w:t>
      </w:r>
      <w:r>
        <w:rPr>
          <w:b/>
          <w:sz w:val="24"/>
        </w:rPr>
        <w:t xml:space="preserve"> negocio individual</w:t>
      </w:r>
      <w:r>
        <w:rPr>
          <w:sz w:val="24"/>
        </w:rPr>
        <w:t xml:space="preserve"> tiene un sólo propietario, no tiene socios ni accionistas. El único propietario es responsable de todas las deudas y de todos los compromisos adquiridos del negocio. Si el negocio solicita un préstamo a un banco, y posteriormente no puede devolverlo, el banco establecerá una demanda contra sus pertenencias personales. Si las deudas son lo suficientemente grandes, esto podría causarle una quiebra personal. El único propietario tiene una responsabilidad ilimitada.</w:t>
      </w:r>
    </w:p>
    <w:p w:rsidR="00B76852" w:rsidRDefault="00B76852">
      <w:pPr>
        <w:ind w:left="851" w:hanging="851"/>
        <w:jc w:val="both"/>
        <w:rPr>
          <w:sz w:val="24"/>
        </w:rPr>
      </w:pPr>
    </w:p>
    <w:p w:rsidR="00B76852" w:rsidRDefault="00B76852">
      <w:pPr>
        <w:ind w:left="851" w:hanging="851"/>
        <w:jc w:val="both"/>
        <w:rPr>
          <w:sz w:val="24"/>
        </w:rPr>
      </w:pPr>
      <w:r>
        <w:rPr>
          <w:sz w:val="24"/>
        </w:rPr>
        <w:tab/>
        <w:t>En Chile, desde el punto de vista jurídico, el negocio individual y su propietario no constituyen entidades separadas, pero desde el punto de vista contable, cada negocio que tenga una persona individual es una entidad aparte y diferente de su propietario; y, en principio, debiera llevar su contabilidad propia.</w:t>
      </w:r>
    </w:p>
    <w:p w:rsidR="00B76852" w:rsidRDefault="00B76852">
      <w:pPr>
        <w:jc w:val="both"/>
        <w:rPr>
          <w:sz w:val="24"/>
        </w:rPr>
      </w:pPr>
    </w:p>
    <w:p w:rsidR="00B76852" w:rsidRDefault="00B76852">
      <w:pPr>
        <w:ind w:left="851" w:hanging="851"/>
        <w:jc w:val="both"/>
        <w:rPr>
          <w:sz w:val="24"/>
        </w:rPr>
      </w:pPr>
      <w:r>
        <w:rPr>
          <w:sz w:val="24"/>
        </w:rPr>
        <w:tab/>
        <w:t xml:space="preserve">Están constituidos como negocios individuales los pequeños almacenes, los quioscos, muchos agricultores, las consultas individuales de médicos y dentistas, estudios individuales de abogados, y muchos otros. </w:t>
      </w:r>
    </w:p>
    <w:p w:rsidR="00B76852" w:rsidRDefault="00B76852">
      <w:pPr>
        <w:ind w:left="851" w:hanging="851"/>
        <w:jc w:val="both"/>
        <w:rPr>
          <w:sz w:val="24"/>
        </w:rPr>
      </w:pPr>
    </w:p>
    <w:p w:rsidR="00B76852" w:rsidRDefault="00B76852">
      <w:pPr>
        <w:ind w:left="851" w:hanging="851"/>
        <w:jc w:val="both"/>
        <w:rPr>
          <w:sz w:val="24"/>
        </w:rPr>
      </w:pPr>
      <w:r>
        <w:rPr>
          <w:sz w:val="24"/>
        </w:rPr>
        <w:tab/>
        <w:t>Otra forma de organización de la unidad económica es la sociedad de personas, que permite reunir tanto los dineros como las capacidades de un grupo generalmente pequeño de personas.</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 xml:space="preserve">sociedad de personas </w:t>
      </w:r>
      <w:r>
        <w:rPr>
          <w:sz w:val="24"/>
        </w:rPr>
        <w:t xml:space="preserve">es un contrato entre dos o más personas que deciden asociarse voluntariamente; es una entidad jurídica individual distinta de las personas que la constituyen. Hay distintas formas de responsabilidad: </w:t>
      </w:r>
      <w:r>
        <w:rPr>
          <w:i/>
          <w:sz w:val="24"/>
        </w:rPr>
        <w:t>ilimitada</w:t>
      </w:r>
      <w:r>
        <w:rPr>
          <w:sz w:val="24"/>
        </w:rPr>
        <w:t xml:space="preserve"> (cada socio es responsable de las deudas de la sociedad), </w:t>
      </w:r>
      <w:r>
        <w:rPr>
          <w:i/>
          <w:sz w:val="24"/>
        </w:rPr>
        <w:t>limitada</w:t>
      </w:r>
      <w:r>
        <w:rPr>
          <w:sz w:val="24"/>
        </w:rPr>
        <w:t xml:space="preserve"> (los socios son responsables por determinados montos acordados), </w:t>
      </w:r>
      <w:r>
        <w:rPr>
          <w:i/>
          <w:sz w:val="24"/>
        </w:rPr>
        <w:t>en comandita</w:t>
      </w:r>
      <w:r>
        <w:rPr>
          <w:sz w:val="24"/>
        </w:rPr>
        <w:t xml:space="preserve"> (socios gestores con responsabilidad ilimitada y socios comanditarios, con responsabilidad limitada).</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Las sociedades de personas se constituyen para desarrollar actividades comerciales y profesionales. La más común es la sociedad de responsabilidad limitada, que permite constituir empresas según el giro a que se dediquen: casas comerciales, medianas empresas productivas, empresas de servicios, empresas consultoras, etc.</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Si el volumen de la actividad económica es mayor, tanto en recursos humanos, financieros y materiales, normalmente la forma que toma la unidad económica es la </w:t>
      </w:r>
      <w:r>
        <w:rPr>
          <w:b/>
          <w:sz w:val="24"/>
        </w:rPr>
        <w:t>sociedad anónima</w:t>
      </w:r>
      <w:r>
        <w:rPr>
          <w:sz w:val="24"/>
        </w:rPr>
        <w:t>.</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sociedad anónima</w:t>
      </w:r>
      <w:r>
        <w:rPr>
          <w:sz w:val="24"/>
        </w:rPr>
        <w:t xml:space="preserve"> es una organización, formada por un conjunto de contratos, que se constituye de acuerdo a </w:t>
      </w:r>
      <w:smartTag w:uri="urn:schemas-microsoft-com:office:smarttags" w:element="PersonName">
        <w:smartTagPr>
          <w:attr w:name="ProductID" w:val="la Ley"/>
        </w:smartTagPr>
        <w:r>
          <w:rPr>
            <w:sz w:val="24"/>
          </w:rPr>
          <w:t>la Ley</w:t>
        </w:r>
      </w:smartTag>
      <w:r>
        <w:rPr>
          <w:sz w:val="24"/>
        </w:rPr>
        <w:t xml:space="preserve"> con personalidad jurídica propia, formada por la reunión de un fondo común suministrado por los accionistas responsables sólo por sus respectivos aportes y administrada por un directorio integrado por miembros esencialmente revocables.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Chile, </w:t>
      </w:r>
      <w:smartTag w:uri="urn:schemas-microsoft-com:office:smarttags" w:element="PersonName">
        <w:smartTagPr>
          <w:attr w:name="ProductID" w:val="la Ley N"/>
        </w:smartTagPr>
        <w:r>
          <w:rPr>
            <w:sz w:val="24"/>
          </w:rPr>
          <w:t>la Ley N</w:t>
        </w:r>
      </w:smartTag>
      <w:r>
        <w:rPr>
          <w:sz w:val="24"/>
        </w:rPr>
        <w:t xml:space="preserve">º 18.046 del 22 de octubre de 1981 regula la constitución y funcionamiento de las sociedades anónimas (S.A.).  </w:t>
      </w:r>
      <w:smartTag w:uri="urn:schemas-microsoft-com:office:smarttags" w:element="PersonName">
        <w:smartTagPr>
          <w:attr w:name="ProductID" w:val="la Ley"/>
        </w:smartTagPr>
        <w:r>
          <w:rPr>
            <w:sz w:val="24"/>
          </w:rPr>
          <w:t>La Ley</w:t>
        </w:r>
      </w:smartTag>
      <w:r>
        <w:rPr>
          <w:sz w:val="24"/>
        </w:rPr>
        <w:t xml:space="preserve"> consta de 16 títulos.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Primero se refiere a las formalidades que se deben cumplir para la constitución de las S.A., las cuales pueden ser abiertas o cerradas. Establece que para formar una S.A. se requiere una escritura pública, en la que se debe determinar el monto del capital de la sociedad, el número de acciones en que es dividido con indicación de sus series y privilegios si los hubiere y si las acciones tienen o no valor nominal; la forma y plazos en que los accionistas deben pagar su aporte. También, se establece que las S.A. abiertas quedarán sometidas a la fiscalización de </w:t>
      </w:r>
      <w:smartTag w:uri="urn:schemas-microsoft-com:office:smarttags" w:element="PersonName">
        <w:smartTagPr>
          <w:attr w:name="ProductID" w:val="la Superintendencia"/>
        </w:smartTagPr>
        <w:r>
          <w:rPr>
            <w:sz w:val="24"/>
          </w:rPr>
          <w:t>la Superintendencia</w:t>
        </w:r>
      </w:smartTag>
      <w:r>
        <w:rPr>
          <w:sz w:val="24"/>
        </w:rPr>
        <w:t xml:space="preserve"> de Valores y Seguros (SVS).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Tercero de </w:t>
      </w:r>
      <w:smartTag w:uri="urn:schemas-microsoft-com:office:smarttags" w:element="PersonName">
        <w:smartTagPr>
          <w:attr w:name="ProductID" w:val="la Ley"/>
        </w:smartTagPr>
        <w:r>
          <w:rPr>
            <w:sz w:val="24"/>
          </w:rPr>
          <w:t>la Ley</w:t>
        </w:r>
      </w:smartTag>
      <w:r>
        <w:rPr>
          <w:sz w:val="24"/>
        </w:rPr>
        <w:t xml:space="preserve"> establece normas sobre el capital, las acciones, sus series y su pago; también, establece que cada acción tendrá derecho a lo más a un voto; que pueden haber acciones sin derecho a voto; que los accionistas tendrán derecho preferente para subscribir acciones de aumento de capital.</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Cuarto establece las normas para la administración de la sociedad, donde se establece que la sociedad anónima es administrada por un directorio, elegido por la junta de accionistas. Se establece que no pueden ser directores de S.A. los menores de 21 años, las personas encargadas reos o condenadas por pena aflictiva, los funcionarios fiscales que fiscalizan S.A., los senadores y diputados, los ministros y subsecretarios de Estado, los funcionarios de </w:t>
      </w:r>
      <w:smartTag w:uri="urn:schemas-microsoft-com:office:smarttags" w:element="PersonName">
        <w:smartTagPr>
          <w:attr w:name="ProductID" w:val="la SVS"/>
        </w:smartTagPr>
        <w:r>
          <w:rPr>
            <w:sz w:val="24"/>
          </w:rPr>
          <w:t>la SVS</w:t>
        </w:r>
      </w:smartTag>
      <w:r>
        <w:rPr>
          <w:sz w:val="24"/>
        </w:rPr>
        <w:t xml:space="preserve">, lo corredores de bolsa y agentes de valores. Se establece que el directorio puede ser revocado en su totalidad por la junta de accionistas, que las funciones de un director de una S.A. no son delegables y se ejercen colectivamente. Se estipula en el Artículo 41 que “los directores deberán emplear en el ejercicio de sus funciones el cuidado y diligencia que los hombres emplean ordinariamente en sus propios negocios”, agrega </w:t>
      </w:r>
      <w:smartTag w:uri="urn:schemas-microsoft-com:office:smarttags" w:element="PersonName">
        <w:smartTagPr>
          <w:attr w:name="ProductID" w:val="la Ley"/>
        </w:smartTagPr>
        <w:r>
          <w:rPr>
            <w:sz w:val="24"/>
          </w:rPr>
          <w:t>la Ley</w:t>
        </w:r>
      </w:smartTag>
      <w:r>
        <w:rPr>
          <w:sz w:val="24"/>
        </w:rPr>
        <w:t xml:space="preserve"> en su Artículo 43 que “los directores están obligados a guardar reserva respecto de los negocios de la sociedad y de la información social a que tengan acceso en razón de su cargo y que no haya sido divulgada oficialmente por la compañía”. El Artículo 49 de </w:t>
      </w:r>
      <w:smartTag w:uri="urn:schemas-microsoft-com:office:smarttags" w:element="PersonName">
        <w:smartTagPr>
          <w:attr w:name="ProductID" w:val="la Ley"/>
        </w:smartTagPr>
        <w:r>
          <w:rPr>
            <w:sz w:val="24"/>
          </w:rPr>
          <w:t>la Ley</w:t>
        </w:r>
      </w:smartTag>
      <w:r>
        <w:rPr>
          <w:sz w:val="24"/>
        </w:rPr>
        <w:t xml:space="preserve"> establece que el directorio designará uno o </w:t>
      </w:r>
      <w:r>
        <w:rPr>
          <w:sz w:val="24"/>
        </w:rPr>
        <w:lastRenderedPageBreak/>
        <w:t>más gerentes, fijándoles sus atribuciones y deberes, pudiendo substituirlos a su arbitrio.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los Títulos Quinto y Sexto se fijan las normas para realizar las juntas ordinarias de accionistas, que principalmente establece que deben presentarse a los accionistas los estados financieros de la empresa, debidamente auditados. Las juntas ordinarias, que deben celebrarse una vez al año, deben pronunciarse sobre los estados financieros de la sociedad; sobre la distribución de utilidades y el reparto de dividendos; la elección de los miembros del directorio. Hay ciertas materias que sólo pueden ser tratadas en juntas extraordinarias, tales como la disolución de la sociedad; la transformación, fusión o división de la sociedad; la reforma de sus estatutos; la emisión de bonos o debentures convertibles en acciones; la enajenación del activo fijo; otorgamiento de garantías para caucionar obligaciones de terceros. La citación de una junta de accionistas debe hacerse por un aviso en un periódico determinado por una junta anterior. Podrán participar los titulares de acciones inscritas en el Registro de Accionistas con cinco días de anticipación. Los accionistas podrán hacerse representar por poder. </w:t>
      </w:r>
    </w:p>
    <w:p w:rsidR="00B76852" w:rsidRDefault="00B76852">
      <w:pPr>
        <w:jc w:val="both"/>
        <w:rPr>
          <w:sz w:val="24"/>
        </w:rPr>
      </w:pPr>
    </w:p>
    <w:p w:rsidR="00B76852" w:rsidRDefault="00B76852">
      <w:pPr>
        <w:ind w:left="851" w:hanging="851"/>
        <w:jc w:val="both"/>
        <w:rPr>
          <w:sz w:val="24"/>
        </w:rPr>
      </w:pPr>
      <w:r>
        <w:rPr>
          <w:sz w:val="24"/>
        </w:rPr>
        <w:tab/>
        <w:t>El Título Séptimo establece las normas que rigen para los Estados Financieros de las S.A. y de la distribución de las utilidades; luego, en los otros títulos, se trata de las filiales y coligadas, y de la división, transformación y fusión; de la quiebra, disolución y liquidación de las S.A.</w:t>
      </w:r>
    </w:p>
    <w:p w:rsidR="00B76852" w:rsidRDefault="00B76852">
      <w:pPr>
        <w:ind w:left="851" w:hanging="851"/>
        <w:jc w:val="both"/>
        <w:rPr>
          <w:sz w:val="24"/>
        </w:rPr>
      </w:pPr>
      <w:r>
        <w:rPr>
          <w:sz w:val="24"/>
        </w:rPr>
        <w:t xml:space="preserve">  </w:t>
      </w:r>
    </w:p>
    <w:p w:rsidR="00B76852" w:rsidRDefault="00EE10B7">
      <w:pPr>
        <w:jc w:val="both"/>
        <w:rPr>
          <w:sz w:val="24"/>
        </w:rPr>
      </w:pPr>
      <w:r w:rsidRPr="00EE10B7">
        <w:rPr>
          <w:noProof/>
        </w:rPr>
        <w:pict>
          <v:rect id="_x0000_s1099" style="position:absolute;left:0;text-align:left;margin-left:6pt;margin-top:6.9pt;width:430.4pt;height:301.3pt;z-index:251554816" o:allowincell="f" strokeweight="1pt"/>
        </w:pict>
      </w:r>
    </w:p>
    <w:p w:rsidR="00B76852" w:rsidRDefault="00EE10B7">
      <w:pPr>
        <w:jc w:val="both"/>
        <w:rPr>
          <w:sz w:val="24"/>
        </w:rPr>
      </w:pPr>
      <w:r w:rsidRPr="00EE10B7">
        <w:rPr>
          <w:noProof/>
        </w:rPr>
        <w:pict>
          <v:rect id="_x0000_s1100" style="position:absolute;left:0;text-align:left;margin-left:14.55pt;margin-top:4.25pt;width:413.3pt;height:19.95pt;z-index:251555840" o:allowincell="f" stroked="f" strokeweight="0">
            <v:textbox inset="0,0,0,0">
              <w:txbxContent>
                <w:p w:rsidR="00676DD4" w:rsidRDefault="00676DD4">
                  <w:pPr>
                    <w:jc w:val="center"/>
                    <w:rPr>
                      <w:b/>
                      <w:sz w:val="28"/>
                    </w:rPr>
                  </w:pPr>
                  <w:r>
                    <w:rPr>
                      <w:b/>
                      <w:sz w:val="28"/>
                    </w:rPr>
                    <w:t>Organización General de una Sociedad Anónima</w:t>
                  </w:r>
                </w:p>
              </w:txbxContent>
            </v:textbox>
          </v:rect>
        </w:pict>
      </w:r>
    </w:p>
    <w:p w:rsidR="00B76852" w:rsidRDefault="00B76852">
      <w:pPr>
        <w:jc w:val="both"/>
        <w:rPr>
          <w:sz w:val="24"/>
        </w:rPr>
      </w:pPr>
    </w:p>
    <w:p w:rsidR="00B76852" w:rsidRDefault="00EE10B7">
      <w:pPr>
        <w:ind w:left="851" w:hanging="851"/>
        <w:jc w:val="both"/>
        <w:rPr>
          <w:sz w:val="24"/>
        </w:rPr>
      </w:pPr>
      <w:r w:rsidRPr="00EE10B7">
        <w:rPr>
          <w:noProof/>
        </w:rPr>
        <w:pict>
          <v:rect id="_x0000_s1101" style="position:absolute;left:0;text-align:left;margin-left:57.3pt;margin-top:13.35pt;width:330.65pt;height:41.9pt;z-index:251556864" o:allowincell="f" strokeweight="2pt">
            <v:textbox inset="0,0,0,0">
              <w:txbxContent>
                <w:p w:rsidR="00676DD4" w:rsidRDefault="00676DD4">
                  <w:pPr>
                    <w:jc w:val="center"/>
                    <w:rPr>
                      <w:b/>
                      <w:sz w:val="40"/>
                    </w:rPr>
                  </w:pPr>
                  <w:r>
                    <w:rPr>
                      <w:b/>
                      <w:sz w:val="40"/>
                    </w:rPr>
                    <w:t>Junta de Accionistas</w:t>
                  </w:r>
                </w:p>
                <w:p w:rsidR="00676DD4" w:rsidRDefault="00676DD4">
                  <w:pPr>
                    <w:jc w:val="center"/>
                    <w:rPr>
                      <w:b/>
                      <w:sz w:val="24"/>
                    </w:rPr>
                  </w:pPr>
                  <w:r>
                    <w:rPr>
                      <w:b/>
                      <w:sz w:val="24"/>
                    </w:rPr>
                    <w:t>( 1 acción = 1 voto )</w:t>
                  </w:r>
                </w:p>
              </w:txbxContent>
            </v:textbox>
          </v:rect>
        </w:pict>
      </w:r>
    </w:p>
    <w:p w:rsidR="00B76852" w:rsidRDefault="00B76852">
      <w:pPr>
        <w:jc w:val="both"/>
        <w:rPr>
          <w:sz w:val="24"/>
        </w:rPr>
      </w:pPr>
    </w:p>
    <w:p w:rsidR="00B76852" w:rsidRDefault="00B76852">
      <w:pPr>
        <w:jc w:val="both"/>
        <w:rPr>
          <w:sz w:val="24"/>
        </w:rPr>
      </w:pPr>
    </w:p>
    <w:p w:rsidR="00B76852" w:rsidRDefault="00EE10B7">
      <w:pPr>
        <w:jc w:val="both"/>
        <w:rPr>
          <w:sz w:val="24"/>
        </w:rPr>
      </w:pPr>
      <w:r w:rsidRPr="00EE10B7">
        <w:rPr>
          <w:noProof/>
        </w:rPr>
        <w:pict>
          <v:line id="_x0000_s1103" style="position:absolute;left:0;text-align:left;z-index:251558912" from="222.6pt,13.2pt" to="222.65pt,27.5pt" o:allowincell="f" strokeweight="2pt"/>
        </w:pict>
      </w:r>
    </w:p>
    <w:p w:rsidR="00B76852" w:rsidRDefault="00B76852">
      <w:pPr>
        <w:jc w:val="both"/>
        <w:rPr>
          <w:sz w:val="24"/>
        </w:rPr>
      </w:pPr>
    </w:p>
    <w:p w:rsidR="00B76852" w:rsidRDefault="00EE10B7">
      <w:pPr>
        <w:jc w:val="both"/>
        <w:rPr>
          <w:sz w:val="24"/>
        </w:rPr>
      </w:pPr>
      <w:r w:rsidRPr="00EE10B7">
        <w:rPr>
          <w:noProof/>
        </w:rPr>
        <w:pict>
          <v:rect id="_x0000_s1102" style="position:absolute;left:0;text-align:left;margin-left:80.1pt;margin-top:-.55pt;width:293.6pt;height:37.15pt;z-index:251557888" o:allowincell="f" strokeweight="2pt">
            <v:textbox inset="0,0,0,0">
              <w:txbxContent>
                <w:p w:rsidR="00676DD4" w:rsidRDefault="00676DD4">
                  <w:pPr>
                    <w:jc w:val="center"/>
                    <w:rPr>
                      <w:b/>
                      <w:sz w:val="28"/>
                    </w:rPr>
                  </w:pPr>
                  <w:r>
                    <w:rPr>
                      <w:b/>
                      <w:sz w:val="28"/>
                    </w:rPr>
                    <w:t>Directorio</w:t>
                  </w:r>
                </w:p>
                <w:p w:rsidR="00676DD4" w:rsidRDefault="00676DD4">
                  <w:pPr>
                    <w:jc w:val="center"/>
                    <w:rPr>
                      <w:sz w:val="24"/>
                    </w:rPr>
                  </w:pPr>
                  <w:r>
                    <w:rPr>
                      <w:i/>
                      <w:sz w:val="24"/>
                    </w:rPr>
                    <w:t>(5 Directores  o más; siempre un número impar)</w:t>
                  </w:r>
                </w:p>
              </w:txbxContent>
            </v:textbox>
          </v:rect>
        </w:pict>
      </w:r>
    </w:p>
    <w:p w:rsidR="00B76852" w:rsidRDefault="00B76852">
      <w:pPr>
        <w:jc w:val="both"/>
        <w:rPr>
          <w:sz w:val="24"/>
        </w:rPr>
      </w:pPr>
    </w:p>
    <w:p w:rsidR="00B76852" w:rsidRDefault="00EE10B7">
      <w:pPr>
        <w:jc w:val="both"/>
        <w:rPr>
          <w:sz w:val="24"/>
        </w:rPr>
      </w:pPr>
      <w:r w:rsidRPr="00EE10B7">
        <w:rPr>
          <w:noProof/>
        </w:rPr>
        <w:pict>
          <v:line id="_x0000_s1109" style="position:absolute;left:0;text-align:left;z-index:251565056" from="222.6pt,8.55pt" to="222.65pt,24.85pt" o:allowincell="f" strokeweight="1pt"/>
        </w:pict>
      </w:r>
    </w:p>
    <w:p w:rsidR="00B76852" w:rsidRDefault="00EE10B7">
      <w:pPr>
        <w:jc w:val="both"/>
        <w:rPr>
          <w:sz w:val="24"/>
        </w:rPr>
      </w:pPr>
      <w:r w:rsidRPr="00EE10B7">
        <w:rPr>
          <w:noProof/>
        </w:rPr>
        <w:pict>
          <v:rect id="_x0000_s1107" style="position:absolute;left:0;text-align:left;margin-left:162.75pt;margin-top:11.65pt;width:122.6pt;height:34.25pt;z-index:251563008" o:allowincell="f" strokeweight="1pt">
            <v:textbox inset="0,0,0,0">
              <w:txbxContent>
                <w:p w:rsidR="00676DD4" w:rsidRDefault="00676DD4">
                  <w:pPr>
                    <w:jc w:val="center"/>
                    <w:rPr>
                      <w:b/>
                      <w:sz w:val="16"/>
                    </w:rPr>
                  </w:pPr>
                </w:p>
                <w:p w:rsidR="00676DD4" w:rsidRDefault="00676DD4">
                  <w:pPr>
                    <w:jc w:val="center"/>
                  </w:pPr>
                  <w:r>
                    <w:rPr>
                      <w:b/>
                      <w:sz w:val="24"/>
                    </w:rPr>
                    <w:t>Gerente General</w:t>
                  </w:r>
                </w:p>
              </w:txbxContent>
            </v:textbox>
          </v:rect>
        </w:pict>
      </w:r>
    </w:p>
    <w:p w:rsidR="00B76852" w:rsidRDefault="00B76852">
      <w:pPr>
        <w:jc w:val="both"/>
        <w:rPr>
          <w:sz w:val="24"/>
        </w:rPr>
      </w:pPr>
    </w:p>
    <w:p w:rsidR="00B76852" w:rsidRDefault="00B76852">
      <w:pPr>
        <w:jc w:val="both"/>
        <w:rPr>
          <w:sz w:val="24"/>
        </w:rPr>
      </w:pPr>
    </w:p>
    <w:p w:rsidR="00B76852" w:rsidRDefault="00EE10B7">
      <w:pPr>
        <w:jc w:val="both"/>
        <w:rPr>
          <w:sz w:val="24"/>
        </w:rPr>
      </w:pPr>
      <w:r w:rsidRPr="00EE10B7">
        <w:rPr>
          <w:noProof/>
        </w:rPr>
        <w:pict>
          <v:line id="_x0000_s1118" style="position:absolute;left:0;text-align:left;z-index:251574272" from="222.6pt,3.85pt" to="222.65pt,46.65pt" o:allowincell="f"/>
        </w:pict>
      </w:r>
    </w:p>
    <w:p w:rsidR="00B76852" w:rsidRDefault="00EE10B7">
      <w:pPr>
        <w:jc w:val="both"/>
        <w:rPr>
          <w:sz w:val="24"/>
        </w:rPr>
      </w:pPr>
      <w:r w:rsidRPr="00EE10B7">
        <w:rPr>
          <w:noProof/>
        </w:rPr>
        <w:pict>
          <v:line id="_x0000_s1122" style="position:absolute;left:0;text-align:left;z-index:251578368" from="370.8pt,6.9pt" to="370.85pt,32.6pt" o:allowincell="f"/>
        </w:pict>
      </w:r>
      <w:r w:rsidRPr="00EE10B7">
        <w:rPr>
          <w:noProof/>
        </w:rPr>
        <w:pict>
          <v:line id="_x0000_s1120" style="position:absolute;left:0;text-align:left;z-index:251576320" from="85.8pt,6.9pt" to="85.85pt,32.6pt" o:allowincell="f"/>
        </w:pict>
      </w:r>
      <w:r w:rsidRPr="00EE10B7">
        <w:rPr>
          <w:noProof/>
        </w:rPr>
        <w:pict>
          <v:line id="_x0000_s1116" style="position:absolute;left:0;text-align:left;z-index:251572224" from="85.8pt,6.9pt" to="370.85pt,6.95pt" o:allowincell="f" strokeweight="1pt"/>
        </w:pict>
      </w:r>
    </w:p>
    <w:p w:rsidR="00B76852" w:rsidRDefault="00B76852">
      <w:pPr>
        <w:jc w:val="both"/>
        <w:rPr>
          <w:sz w:val="24"/>
        </w:rPr>
      </w:pPr>
    </w:p>
    <w:p w:rsidR="00B76852" w:rsidRDefault="00EE10B7">
      <w:pPr>
        <w:jc w:val="both"/>
        <w:rPr>
          <w:sz w:val="24"/>
        </w:rPr>
      </w:pPr>
      <w:r w:rsidRPr="00EE10B7">
        <w:rPr>
          <w:noProof/>
        </w:rPr>
        <w:pict>
          <v:rect id="_x0000_s1111" style="position:absolute;left:0;text-align:left;margin-left:23.1pt;margin-top:4.6pt;width:131.15pt;height:37.1pt;z-index:251567104" o:allowincell="f" strokeweight="1pt">
            <v:textbox inset="0,0,0,0">
              <w:txbxContent>
                <w:p w:rsidR="00676DD4" w:rsidRDefault="00676DD4">
                  <w:pPr>
                    <w:jc w:val="center"/>
                    <w:rPr>
                      <w:sz w:val="16"/>
                    </w:rPr>
                  </w:pPr>
                </w:p>
                <w:p w:rsidR="00676DD4" w:rsidRDefault="00676DD4">
                  <w:pPr>
                    <w:jc w:val="center"/>
                    <w:rPr>
                      <w:b/>
                      <w:sz w:val="24"/>
                    </w:rPr>
                  </w:pPr>
                  <w:r>
                    <w:rPr>
                      <w:b/>
                      <w:sz w:val="24"/>
                    </w:rPr>
                    <w:t>Gerente de Operaciones</w:t>
                  </w:r>
                </w:p>
              </w:txbxContent>
            </v:textbox>
          </v:rect>
        </w:pict>
      </w:r>
      <w:r w:rsidRPr="00EE10B7">
        <w:rPr>
          <w:noProof/>
        </w:rPr>
        <w:pict>
          <v:rect id="_x0000_s1112" style="position:absolute;left:0;text-align:left;margin-left:296.7pt;margin-top:4.6pt;width:122.6pt;height:37.1pt;z-index:251568128" o:allowincell="f" strokeweight="1pt">
            <v:textbox inset="0,0,0,0">
              <w:txbxContent>
                <w:p w:rsidR="00676DD4" w:rsidRDefault="00676DD4">
                  <w:pPr>
                    <w:jc w:val="center"/>
                  </w:pPr>
                </w:p>
                <w:p w:rsidR="00676DD4" w:rsidRDefault="00676DD4">
                  <w:pPr>
                    <w:jc w:val="center"/>
                  </w:pPr>
                  <w:r>
                    <w:rPr>
                      <w:b/>
                      <w:sz w:val="24"/>
                    </w:rPr>
                    <w:t>Gerente de Finanzas</w:t>
                  </w:r>
                </w:p>
              </w:txbxContent>
            </v:textbox>
          </v:rect>
        </w:pict>
      </w:r>
      <w:r w:rsidRPr="00EE10B7">
        <w:rPr>
          <w:noProof/>
        </w:rPr>
        <w:pict>
          <v:rect id="_x0000_s1114" style="position:absolute;left:0;text-align:left;margin-left:162.75pt;margin-top:4.6pt;width:125.45pt;height:37.05pt;z-index:251570176" o:allowincell="f" strokeweight="1pt">
            <v:textbox inset="0,0,0,0">
              <w:txbxContent>
                <w:p w:rsidR="00676DD4" w:rsidRDefault="00676DD4">
                  <w:pPr>
                    <w:jc w:val="center"/>
                    <w:rPr>
                      <w:sz w:val="16"/>
                    </w:rPr>
                  </w:pPr>
                </w:p>
                <w:p w:rsidR="00676DD4" w:rsidRDefault="00676DD4">
                  <w:pPr>
                    <w:jc w:val="center"/>
                  </w:pPr>
                  <w:r>
                    <w:rPr>
                      <w:b/>
                      <w:sz w:val="24"/>
                    </w:rPr>
                    <w:t>Gerente Comercial</w:t>
                  </w:r>
                </w:p>
              </w:txbxContent>
            </v:textbox>
          </v:rect>
        </w:pict>
      </w:r>
    </w:p>
    <w:p w:rsidR="00B76852" w:rsidRDefault="00B76852">
      <w:pPr>
        <w:jc w:val="both"/>
        <w:rPr>
          <w:sz w:val="24"/>
        </w:rPr>
      </w:pPr>
    </w:p>
    <w:p w:rsidR="00B76852" w:rsidRDefault="00B76852">
      <w:pPr>
        <w:jc w:val="both"/>
        <w:rPr>
          <w:sz w:val="24"/>
        </w:rPr>
      </w:pPr>
    </w:p>
    <w:p w:rsidR="00B76852" w:rsidRDefault="00B76852">
      <w:pPr>
        <w:ind w:left="851" w:hanging="851"/>
        <w:jc w:val="both"/>
        <w:rPr>
          <w:b/>
          <w:i/>
          <w:sz w:val="24"/>
        </w:rPr>
      </w:pPr>
      <w:r>
        <w:rPr>
          <w:sz w:val="24"/>
        </w:rPr>
        <w:br w:type="page"/>
      </w:r>
      <w:r>
        <w:rPr>
          <w:b/>
          <w:i/>
          <w:sz w:val="24"/>
        </w:rPr>
        <w:lastRenderedPageBreak/>
        <w:t xml:space="preserve">El Problema de </w:t>
      </w:r>
      <w:smartTag w:uri="urn:schemas-microsoft-com:office:smarttags" w:element="PersonName">
        <w:smartTagPr>
          <w:attr w:name="ProductID" w:val="la Agencia"/>
        </w:smartTagPr>
        <w:r>
          <w:rPr>
            <w:b/>
            <w:i/>
            <w:sz w:val="24"/>
          </w:rPr>
          <w:t>la Agencia</w:t>
        </w:r>
      </w:smartTag>
    </w:p>
    <w:p w:rsidR="00B76852" w:rsidRDefault="00B76852">
      <w:pPr>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Teor￭a"/>
        </w:smartTagPr>
        <w:r>
          <w:rPr>
            <w:sz w:val="24"/>
          </w:rPr>
          <w:t>La Teoría</w:t>
        </w:r>
      </w:smartTag>
      <w:r>
        <w:rPr>
          <w:sz w:val="24"/>
        </w:rPr>
        <w:t xml:space="preserve"> de </w:t>
      </w:r>
      <w:smartTag w:uri="urn:schemas-microsoft-com:office:smarttags" w:element="PersonName">
        <w:smartTagPr>
          <w:attr w:name="ProductID" w:val="La Empresa"/>
        </w:smartTagPr>
        <w:r>
          <w:rPr>
            <w:sz w:val="24"/>
          </w:rPr>
          <w:t>la Empresa</w:t>
        </w:r>
      </w:smartTag>
      <w:r>
        <w:rPr>
          <w:sz w:val="24"/>
        </w:rPr>
        <w:t xml:space="preserve"> ya fue esbozada por Adam Smith en 1776 en su obra “</w:t>
      </w:r>
      <w:smartTag w:uri="urn:schemas-microsoft-com:office:smarttags" w:element="PersonName">
        <w:smartTagPr>
          <w:attr w:name="ProductID" w:val="La Riqueza"/>
        </w:smartTagPr>
        <w:r>
          <w:rPr>
            <w:sz w:val="24"/>
          </w:rPr>
          <w:t>La Riqueza</w:t>
        </w:r>
      </w:smartTag>
      <w:r>
        <w:rPr>
          <w:sz w:val="24"/>
        </w:rPr>
        <w:t xml:space="preserve"> de las Naciones”, aunque es necesario reconocerlo en forma bastante negativa. Pero, recién en 1937 se inicia la actual teoría con el documento de Ronald Coase “</w:t>
      </w:r>
      <w:smartTag w:uri="urn:schemas-microsoft-com:office:smarttags" w:element="PersonName">
        <w:smartTagPr>
          <w:attr w:name="ProductID" w:val="La Naturaleza"/>
        </w:smartTagPr>
        <w:r>
          <w:rPr>
            <w:sz w:val="24"/>
          </w:rPr>
          <w:t>La Naturaleza</w:t>
        </w:r>
      </w:smartTag>
      <w:r>
        <w:rPr>
          <w:sz w:val="24"/>
        </w:rPr>
        <w:t xml:space="preserve"> de </w:t>
      </w:r>
      <w:smartTag w:uri="urn:schemas-microsoft-com:office:smarttags" w:element="PersonName">
        <w:smartTagPr>
          <w:attr w:name="ProductID" w:val="La Empresa"/>
        </w:smartTagPr>
        <w:r>
          <w:rPr>
            <w:sz w:val="24"/>
          </w:rPr>
          <w:t>la Empresa</w:t>
        </w:r>
      </w:smartTag>
      <w:r>
        <w:rPr>
          <w:sz w:val="24"/>
        </w:rPr>
        <w:t xml:space="preserve">”. En 1976 Jensen y Meckling proponen un novedoso enfoque del problema en su trabajo “Teoría de </w:t>
      </w:r>
      <w:smartTag w:uri="urn:schemas-microsoft-com:office:smarttags" w:element="PersonName">
        <w:smartTagPr>
          <w:attr w:name="ProductID" w:val="La Empresa"/>
        </w:smartTagPr>
        <w:r>
          <w:rPr>
            <w:sz w:val="24"/>
          </w:rPr>
          <w:t>la Empresa</w:t>
        </w:r>
      </w:smartTag>
      <w:r>
        <w:rPr>
          <w:sz w:val="24"/>
        </w:rPr>
        <w:t xml:space="preserve">: Comportamiento de los Ejecutivos, Costos de </w:t>
      </w:r>
      <w:smartTag w:uri="urn:schemas-microsoft-com:office:smarttags" w:element="PersonName">
        <w:smartTagPr>
          <w:attr w:name="ProductID" w:val="la Agencia"/>
        </w:smartTagPr>
        <w:r>
          <w:rPr>
            <w:sz w:val="24"/>
          </w:rPr>
          <w:t>la Agencia</w:t>
        </w:r>
      </w:smartTag>
      <w:r>
        <w:rPr>
          <w:sz w:val="24"/>
        </w:rPr>
        <w:t xml:space="preserve"> y Estructura de Propiedad”; luego, es preciso mencionar el trabajo de Eugene Fama de 1980 “Problemas de </w:t>
      </w:r>
      <w:smartTag w:uri="urn:schemas-microsoft-com:office:smarttags" w:element="PersonName">
        <w:smartTagPr>
          <w:attr w:name="ProductID" w:val="la Agencia"/>
        </w:smartTagPr>
        <w:r>
          <w:rPr>
            <w:sz w:val="24"/>
          </w:rPr>
          <w:t>la Agencia</w:t>
        </w:r>
      </w:smartTag>
      <w:r>
        <w:rPr>
          <w:sz w:val="24"/>
        </w:rPr>
        <w:t xml:space="preserve"> y </w:t>
      </w:r>
      <w:smartTag w:uri="urn:schemas-microsoft-com:office:smarttags" w:element="PersonName">
        <w:smartTagPr>
          <w:attr w:name="ProductID" w:val="la Teor￭a"/>
        </w:smartTagPr>
        <w:r>
          <w:rPr>
            <w:sz w:val="24"/>
          </w:rPr>
          <w:t>la Teoría</w:t>
        </w:r>
      </w:smartTag>
      <w:r>
        <w:rPr>
          <w:sz w:val="24"/>
        </w:rPr>
        <w:t xml:space="preserve"> de </w:t>
      </w:r>
      <w:smartTag w:uri="urn:schemas-microsoft-com:office:smarttags" w:element="PersonName">
        <w:smartTagPr>
          <w:attr w:name="ProductID" w:val="La Empresa"/>
        </w:smartTagPr>
        <w:r>
          <w:rPr>
            <w:sz w:val="24"/>
          </w:rPr>
          <w:t>la Empresa</w:t>
        </w:r>
      </w:smartTag>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Jensen y Meckling definen una relación de agencia como un contrato, bajo el cual una o más personas (los mandantes) comprometen a otra persona (el agente) para realizar un servicio en su nombre, que involucra delegar cierta autoridad para tomar decisiones al agente. Si ambas partes maximizan su satisfacción, es razonable suponer que el agente no actuará siempre de acuerdo a los intereses del mandante.</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Para resolver este problema, Jensen y Meckling afirman que “es importante reconocer que la mayoría de las organizaciones son simplemente </w:t>
      </w:r>
      <w:r>
        <w:rPr>
          <w:i/>
          <w:sz w:val="24"/>
        </w:rPr>
        <w:t>ficciones legales, que sirven de nexo para un conjunto de relaciones contractuales entre individuos</w:t>
      </w:r>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La empresa privada “</w:t>
      </w:r>
      <w:r>
        <w:rPr>
          <w:i/>
          <w:sz w:val="24"/>
        </w:rPr>
        <w:t>es simplemente una forma de ficción legal que sirve de nexo a relaciones contractuales y que se caracteriza por la existencia de derechos residuales divisibles sobre activos y flujos de caja de organizaciones, que generalmente se pueden vender sin autorización de los otros individuos involucrados en los contratos</w:t>
      </w:r>
      <w:r>
        <w:rPr>
          <w:sz w:val="24"/>
        </w:rPr>
        <w:t>”.</w:t>
      </w:r>
    </w:p>
    <w:p w:rsidR="00B76852" w:rsidRDefault="00B76852">
      <w:pPr>
        <w:jc w:val="both"/>
        <w:rPr>
          <w:sz w:val="24"/>
        </w:rPr>
      </w:pPr>
    </w:p>
    <w:p w:rsidR="00B76852" w:rsidRDefault="00B76852">
      <w:pPr>
        <w:ind w:left="851" w:hanging="851"/>
        <w:jc w:val="both"/>
        <w:rPr>
          <w:sz w:val="24"/>
        </w:rPr>
      </w:pPr>
      <w:r>
        <w:rPr>
          <w:sz w:val="24"/>
        </w:rPr>
        <w:tab/>
        <w:t>Esta definición permite clarificar lo engañoso que es la personificación de una empresa, cuando se pregunta, por ejemplo, ¿cuál debe ser la función social de la empresa? o ¿tienen las empresas responsabilidad social? Si la empresa es una ficción legal, no puede ser un individuo. Esta ficción legal es el lugar de un complejo proceso, en el cual los intereses en conflicto de varios individuos (algunos de los cuales pueden “representar” a otras organizaciones) llegan a un equilibrio, en el marco de las relaciones contractuales. En este sentido, el “comportamiento” de una empresa es como el comportamiento de un mercado, es decir, el resultado de un complejo proceso de equilibrio.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La sociedad anónima es una extraña invención social. Millones de personas confían voluntariamente miles de millones de </w:t>
      </w:r>
      <w:r>
        <w:rPr>
          <w:i/>
          <w:sz w:val="24"/>
        </w:rPr>
        <w:t>pesos, dólares, euros u otras monedas</w:t>
      </w:r>
      <w:r>
        <w:rPr>
          <w:sz w:val="24"/>
        </w:rPr>
        <w:t xml:space="preserve"> de su riqueza personal al cuidado de ejecutivos, sobre la base de un complejo conjunto de relaciones contractuales que delinean los derechos de las partes involucradas. El crecimiento de la forma de la sociedad anónima sugiere, al menos hasta el presente, que los inversionistas y acreedores no se han desilusionado con los resultados, a pesar de los costos de agencia inherentes a esta forma de organización económica.</w:t>
      </w:r>
    </w:p>
    <w:p w:rsidR="00B76852" w:rsidRDefault="00B76852">
      <w:pPr>
        <w:ind w:left="851" w:hanging="851"/>
        <w:jc w:val="both"/>
        <w:rPr>
          <w:sz w:val="24"/>
        </w:rPr>
      </w:pPr>
    </w:p>
    <w:p w:rsidR="00B76852" w:rsidRDefault="00B76852">
      <w:pPr>
        <w:ind w:left="851" w:hanging="851"/>
        <w:jc w:val="both"/>
        <w:rPr>
          <w:sz w:val="24"/>
        </w:rPr>
      </w:pPr>
      <w:r>
        <w:rPr>
          <w:sz w:val="24"/>
        </w:rPr>
        <w:tab/>
        <w:t>Los costos de agencia son tan reales como cualquier otro. El nivel de los costos de agencia depende, entre otras cosas, de las leyes y de la ingenuidad de los seres humanos al diseñar los contratos. Ambos, las leyes y la sofisticación de los contratos relevantes para las sociedades anónimas son productos de un proceso histórico, en el cual han habido fuertes incentivos para que las personas minimicen los costos de agencia. Además, han habido formas alternativas y oportunidades para inventar otras. Cualesquiera sean los errores y limitaciones de las sociedades anónimas, éstas han sobrevivido el test del mercado frente a otras formas de organización.</w:t>
      </w:r>
    </w:p>
    <w:p w:rsidR="00B76852" w:rsidRDefault="00B76852">
      <w:pPr>
        <w:ind w:left="851" w:hanging="851"/>
        <w:jc w:val="both"/>
        <w:rPr>
          <w:sz w:val="24"/>
        </w:rPr>
      </w:pPr>
    </w:p>
    <w:p w:rsidR="00B76852" w:rsidRDefault="00B76852">
      <w:pPr>
        <w:ind w:left="851" w:hanging="851"/>
        <w:jc w:val="both"/>
        <w:rPr>
          <w:sz w:val="24"/>
        </w:rPr>
      </w:pPr>
      <w:r>
        <w:rPr>
          <w:sz w:val="24"/>
        </w:rPr>
        <w:tab/>
        <w:t>Eugene Fama en 1980, asume que la empresa es un conjunto de contratos, que distinguen la propiedad del control, fenómeno típico en las grandes sociedades anónimas, y explica como ésta puede ser una eficiente forma de organización económica. Fama explica como la empresa es disciplinada por la competencia de otras empresas, que la fuerzan a desarrollar mecanismos de monitoreo eficiente de los resultados, tanto del equipo entero de la empresa, como de cada uno de sus miembros. Los participantes en la empresa, en particular sus ejecutivos, se enfrentan a la disciplina y oportunidades que proveen los mercados para sus servicios, tanto internos a la empresa como externos.</w:t>
      </w:r>
    </w:p>
    <w:p w:rsidR="00B76852" w:rsidRDefault="00B76852">
      <w:pPr>
        <w:ind w:left="851" w:hanging="851"/>
        <w:jc w:val="both"/>
        <w:rPr>
          <w:sz w:val="24"/>
        </w:rPr>
      </w:pPr>
    </w:p>
    <w:p w:rsidR="00B76852" w:rsidRDefault="00B76852">
      <w:pPr>
        <w:ind w:left="851" w:hanging="851"/>
        <w:jc w:val="both"/>
        <w:rPr>
          <w:sz w:val="24"/>
        </w:rPr>
      </w:pPr>
      <w:r>
        <w:rPr>
          <w:sz w:val="24"/>
        </w:rPr>
        <w:tab/>
        <w:t>Para organizarse como sociedad anónima el negocio debe ser capaz de atraer a los inversionistas. Estos inversionistas pueden ser accionistas individuales, en general minoritarios, que pueden incluso tener una sola acción valorada en unos pocos pesos; en este caso, recibirá un único voto y tendrá derecho a una pequeña proporción de las utilidades. Pero, los accionistas pueden ser administradoras de fondos de pensión (AFP) y compañías aseguradoras, cuya inversión en la empresa suponga millones de acciones, los así llamados accionistas mayoritarios, que tenga un importante número de votos en las asambleas de accionistas y su correspondiente proporción en las utilidades.</w:t>
      </w:r>
    </w:p>
    <w:p w:rsidR="00B76852" w:rsidRDefault="00B76852">
      <w:pPr>
        <w:ind w:left="851" w:hanging="851"/>
        <w:jc w:val="both"/>
        <w:rPr>
          <w:sz w:val="24"/>
        </w:rPr>
      </w:pPr>
    </w:p>
    <w:p w:rsidR="00B76852" w:rsidRDefault="00B76852">
      <w:pPr>
        <w:ind w:left="851" w:hanging="851"/>
        <w:jc w:val="both"/>
        <w:rPr>
          <w:sz w:val="24"/>
        </w:rPr>
      </w:pPr>
      <w:r>
        <w:rPr>
          <w:sz w:val="24"/>
        </w:rPr>
        <w:tab/>
        <w:t>Si bien las sociedades anónimas son menos numerosas que los negocios individuales, el volumen de capital que manejan es normalmente muy superior. Este curso está orientado a entender el comportamiento de los gerentes de finanzas de las sociedades anónimas.</w:t>
      </w:r>
    </w:p>
    <w:p w:rsidR="00B76852" w:rsidRDefault="00B76852">
      <w:pPr>
        <w:ind w:left="851" w:hanging="851"/>
        <w:jc w:val="both"/>
        <w:rPr>
          <w:b/>
          <w:sz w:val="24"/>
        </w:rPr>
      </w:pPr>
    </w:p>
    <w:p w:rsidR="00B76852" w:rsidRDefault="00B76852">
      <w:pPr>
        <w:ind w:left="851" w:hanging="851"/>
        <w:jc w:val="both"/>
        <w:rPr>
          <w:b/>
          <w:sz w:val="24"/>
        </w:rPr>
      </w:pPr>
    </w:p>
    <w:p w:rsidR="00B76852" w:rsidRDefault="00B76852">
      <w:pPr>
        <w:ind w:left="851" w:hanging="851"/>
        <w:jc w:val="both"/>
        <w:rPr>
          <w:b/>
          <w:sz w:val="24"/>
        </w:rPr>
      </w:pPr>
      <w:r>
        <w:rPr>
          <w:b/>
          <w:sz w:val="24"/>
        </w:rPr>
        <w:br w:type="page"/>
      </w:r>
      <w:r>
        <w:rPr>
          <w:b/>
          <w:sz w:val="24"/>
        </w:rPr>
        <w:lastRenderedPageBreak/>
        <w:t>1.2</w:t>
      </w:r>
      <w:r>
        <w:rPr>
          <w:b/>
          <w:sz w:val="24"/>
        </w:rPr>
        <w:tab/>
        <w:t>El Mercado de Capitales.</w:t>
      </w:r>
    </w:p>
    <w:p w:rsidR="00B76852" w:rsidRDefault="00B76852">
      <w:pPr>
        <w:ind w:left="851" w:hanging="851"/>
        <w:jc w:val="both"/>
        <w:rPr>
          <w:b/>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mercado de capitales</w:t>
      </w:r>
      <w:r>
        <w:rPr>
          <w:sz w:val="24"/>
        </w:rPr>
        <w:t xml:space="preserve"> es la forma de organización compuesta por los individuos, las empresas, las instituciones estatales, gremiales y los instrumentos financieros que hace posible el flujo de capitales desde los ahorrantes hacia los inversionistas y viceversa.</w:t>
      </w:r>
    </w:p>
    <w:p w:rsidR="00B76852" w:rsidRDefault="00B76852">
      <w:pPr>
        <w:jc w:val="both"/>
        <w:rPr>
          <w:sz w:val="24"/>
        </w:rPr>
      </w:pPr>
    </w:p>
    <w:p w:rsidR="00B76852" w:rsidRDefault="00B76852">
      <w:pPr>
        <w:ind w:left="851" w:hanging="851"/>
        <w:jc w:val="both"/>
        <w:rPr>
          <w:sz w:val="24"/>
        </w:rPr>
      </w:pPr>
      <w:r>
        <w:rPr>
          <w:sz w:val="24"/>
        </w:rPr>
        <w:tab/>
        <w:t xml:space="preserve">En el mercado de capitales se transan documentos que representan ciertas cantidades de dinero. En general, estos documentos se llaman títulos, papeles, valores; y representan ciertos derechos determinados, como las acciones y los bonos. En el mercado de capitales se opera con ciertas unidades monetarias, que en nuestro caso corresponden principalmente a los pesos chilenos ($), las unidades de fomento (UF) y los dólares de EE.UU. (US$). </w:t>
      </w:r>
    </w:p>
    <w:p w:rsidR="00B76852" w:rsidRDefault="00B76852">
      <w:pPr>
        <w:jc w:val="both"/>
        <w:rPr>
          <w:sz w:val="24"/>
        </w:rPr>
      </w:pPr>
      <w:r>
        <w:rPr>
          <w:sz w:val="24"/>
        </w:rPr>
        <w:tab/>
      </w:r>
    </w:p>
    <w:p w:rsidR="00B76852" w:rsidRDefault="00B76852">
      <w:pPr>
        <w:tabs>
          <w:tab w:val="left" w:pos="2268"/>
          <w:tab w:val="left" w:pos="3402"/>
        </w:tabs>
        <w:ind w:left="851" w:hanging="851"/>
        <w:jc w:val="both"/>
        <w:rPr>
          <w:sz w:val="24"/>
        </w:rPr>
      </w:pPr>
      <w:r>
        <w:rPr>
          <w:sz w:val="24"/>
        </w:rPr>
        <w:tab/>
        <w:t>Las empresas que nos interesan son principalmente las sociedades anónimas, las Administradoras de Fondos de Pensiones (AFP) y las compañías de seguros.</w:t>
      </w:r>
    </w:p>
    <w:p w:rsidR="00B76852" w:rsidRDefault="00B76852">
      <w:pPr>
        <w:tabs>
          <w:tab w:val="left" w:pos="2268"/>
          <w:tab w:val="left" w:pos="3402"/>
        </w:tabs>
        <w:jc w:val="both"/>
        <w:rPr>
          <w:sz w:val="24"/>
        </w:rPr>
      </w:pPr>
    </w:p>
    <w:p w:rsidR="00B76852" w:rsidRDefault="00B76852">
      <w:pPr>
        <w:tabs>
          <w:tab w:val="left" w:pos="2268"/>
          <w:tab w:val="left" w:pos="3402"/>
        </w:tabs>
        <w:ind w:left="851" w:hanging="851"/>
        <w:jc w:val="both"/>
        <w:rPr>
          <w:sz w:val="24"/>
        </w:rPr>
      </w:pPr>
      <w:r>
        <w:rPr>
          <w:sz w:val="24"/>
        </w:rPr>
        <w:tab/>
        <w:t xml:space="preserve">Las instituciones del mercado de capitales en Chile que nos interesan son principalmente el sistema bancario, las instituciones financieras privadas (capital de riesgo), las empresas calificadoras de riesgo, las bolsas de valores, destacándose </w:t>
      </w:r>
      <w:smartTag w:uri="urn:schemas-microsoft-com:office:smarttags" w:element="PersonName">
        <w:smartTagPr>
          <w:attr w:name="ProductID" w:val="la Bolsa"/>
        </w:smartTagPr>
        <w:r>
          <w:rPr>
            <w:sz w:val="24"/>
          </w:rPr>
          <w:t>la Bolsa</w:t>
        </w:r>
      </w:smartTag>
      <w:r>
        <w:rPr>
          <w:sz w:val="24"/>
        </w:rPr>
        <w:t xml:space="preserve"> de Comercio de Santiago y </w:t>
      </w:r>
      <w:smartTag w:uri="urn:schemas-microsoft-com:office:smarttags" w:element="PersonName">
        <w:smartTagPr>
          <w:attr w:name="ProductID" w:val="la Bolsa Electr￳nica"/>
        </w:smartTagPr>
        <w:r>
          <w:rPr>
            <w:sz w:val="24"/>
          </w:rPr>
          <w:t>la Bolsa Electrónica</w:t>
        </w:r>
      </w:smartTag>
      <w:r>
        <w:rPr>
          <w:sz w:val="24"/>
        </w:rPr>
        <w:t xml:space="preserve"> de Santiago. </w:t>
      </w:r>
    </w:p>
    <w:p w:rsidR="00B76852" w:rsidRDefault="00B76852">
      <w:pPr>
        <w:tabs>
          <w:tab w:val="left" w:pos="2268"/>
          <w:tab w:val="left" w:pos="3402"/>
        </w:tabs>
        <w:ind w:left="851" w:hanging="851"/>
        <w:jc w:val="both"/>
        <w:rPr>
          <w:sz w:val="24"/>
        </w:rPr>
      </w:pPr>
    </w:p>
    <w:p w:rsidR="00B76852" w:rsidRDefault="00B76852">
      <w:pPr>
        <w:ind w:left="851" w:hanging="851"/>
        <w:jc w:val="both"/>
        <w:rPr>
          <w:sz w:val="24"/>
        </w:rPr>
      </w:pPr>
      <w:r>
        <w:rPr>
          <w:sz w:val="24"/>
        </w:rPr>
        <w:tab/>
        <w:t xml:space="preserve">En los EE. UU. el mayor comercio de acciones de las empresas tienen lugar en </w:t>
      </w:r>
      <w:smartTag w:uri="urn:schemas-microsoft-com:office:smarttags" w:element="PersonName">
        <w:smartTagPr>
          <w:attr w:name="ProductID" w:val="la Bolsa"/>
        </w:smartTagPr>
        <w:r>
          <w:rPr>
            <w:sz w:val="24"/>
          </w:rPr>
          <w:t>la Bolsa</w:t>
        </w:r>
      </w:smartTag>
      <w:r>
        <w:rPr>
          <w:sz w:val="24"/>
        </w:rPr>
        <w:t xml:space="preserve"> de New York (New York Stock Exchange, NYSE) y en </w:t>
      </w:r>
      <w:smartTag w:uri="urn:schemas-microsoft-com:office:smarttags" w:element="PersonName">
        <w:smartTagPr>
          <w:attr w:name="ProductID" w:val="la American Exchange"/>
        </w:smartTagPr>
        <w:r>
          <w:rPr>
            <w:sz w:val="24"/>
          </w:rPr>
          <w:t>la American Exchange</w:t>
        </w:r>
      </w:smartTag>
      <w:r>
        <w:rPr>
          <w:sz w:val="24"/>
        </w:rPr>
        <w:t xml:space="preserve"> (AMEX). Además hay un voluminoso comercio extra bursátil (over-the-counter, OTC). El mercado extra bursátil no es un mercado centralizado, sino que una red de comerciantes en títulos o papeles que utilizan el sistema electrónico conocido como National Association of Security Dealers Automatic Quotation System (NASDAQ) para cotizar los precios a los que ellos van a vender y comprar. EN tanto que las acciones pueden ser negociadas tanto en las bolsas como en los mercados extra bursátiles, casi toda la deuda empresarial es negociada en forma extra bursátil, si es que se negocia.</w:t>
      </w:r>
    </w:p>
    <w:p w:rsidR="00B76852" w:rsidRDefault="00B76852">
      <w:pPr>
        <w:tabs>
          <w:tab w:val="left" w:pos="2268"/>
          <w:tab w:val="left" w:pos="3402"/>
        </w:tabs>
        <w:ind w:left="851" w:hanging="851"/>
        <w:jc w:val="both"/>
        <w:rPr>
          <w:sz w:val="24"/>
        </w:rPr>
      </w:pPr>
    </w:p>
    <w:p w:rsidR="00B76852" w:rsidRDefault="00B76852">
      <w:pPr>
        <w:tabs>
          <w:tab w:val="left" w:pos="2268"/>
          <w:tab w:val="left" w:pos="3402"/>
        </w:tabs>
        <w:ind w:left="851" w:hanging="851"/>
        <w:jc w:val="both"/>
        <w:rPr>
          <w:sz w:val="24"/>
        </w:rPr>
      </w:pPr>
      <w:r>
        <w:rPr>
          <w:sz w:val="24"/>
        </w:rPr>
        <w:tab/>
        <w:t xml:space="preserve">Las instituciones del Estado dedicadas con especial énfasis al mercado de capitales son el Ministerio de Hacienda, el Ministerio de Economía, </w:t>
      </w:r>
      <w:smartTag w:uri="urn:schemas-microsoft-com:office:smarttags" w:element="PersonName">
        <w:smartTagPr>
          <w:attr w:name="ProductID" w:val="la Superintendencia"/>
        </w:smartTagPr>
        <w:r>
          <w:rPr>
            <w:sz w:val="24"/>
          </w:rPr>
          <w:t>la Superintendencia</w:t>
        </w:r>
      </w:smartTag>
      <w:r>
        <w:rPr>
          <w:sz w:val="24"/>
        </w:rPr>
        <w:t xml:space="preserve"> de Valores y Seguros (SVS), </w:t>
      </w:r>
      <w:smartTag w:uri="urn:schemas-microsoft-com:office:smarttags" w:element="PersonName">
        <w:smartTagPr>
          <w:attr w:name="ProductID" w:val="la Superintendencia"/>
        </w:smartTagPr>
        <w:r>
          <w:rPr>
            <w:sz w:val="24"/>
          </w:rPr>
          <w:t>la Superintendencia</w:t>
        </w:r>
      </w:smartTag>
      <w:r>
        <w:rPr>
          <w:sz w:val="24"/>
        </w:rPr>
        <w:t xml:space="preserve"> de Bancos e Instituciones Financieras (SBIF), el Servicio de Impuestos Internos (SII) y el Banco Central de Chile (BC).</w:t>
      </w:r>
    </w:p>
    <w:p w:rsidR="00B76852" w:rsidRDefault="00B76852">
      <w:pPr>
        <w:tabs>
          <w:tab w:val="left" w:pos="2268"/>
          <w:tab w:val="left" w:pos="3402"/>
        </w:tabs>
        <w:jc w:val="both"/>
        <w:rPr>
          <w:sz w:val="24"/>
        </w:rPr>
      </w:pPr>
    </w:p>
    <w:p w:rsidR="00B76852" w:rsidRDefault="00B76852">
      <w:pPr>
        <w:ind w:left="851" w:hanging="851"/>
        <w:jc w:val="both"/>
        <w:rPr>
          <w:sz w:val="24"/>
        </w:rPr>
      </w:pPr>
      <w:r>
        <w:rPr>
          <w:sz w:val="24"/>
        </w:rPr>
        <w:tab/>
        <w:t>Hemos visto que las sociedades anónimas pueden pedir préstamos a los bancos y  emitir acciones y bonos, que les permite a las empresas obtener dinero mediante la venta de estos títulos. La función del mercado de capitales es servir este propósito.</w:t>
      </w:r>
    </w:p>
    <w:p w:rsidR="00B76852" w:rsidRDefault="00B76852">
      <w:pPr>
        <w:ind w:left="851" w:hanging="851"/>
        <w:jc w:val="both"/>
        <w:rPr>
          <w:sz w:val="24"/>
        </w:rPr>
      </w:pPr>
    </w:p>
    <w:p w:rsidR="00B76852" w:rsidRDefault="00B76852">
      <w:pPr>
        <w:ind w:left="851" w:hanging="851"/>
        <w:jc w:val="both"/>
        <w:rPr>
          <w:sz w:val="24"/>
        </w:rPr>
      </w:pPr>
      <w:r>
        <w:rPr>
          <w:sz w:val="24"/>
        </w:rPr>
        <w:tab/>
        <w:t>Una nueva emisión de títulos o papeles incrementa tanto los fondos que posee una empresa como la cantidad de acciones o bonos en manos de los interesados. Esto se conoce como una emisión primaria.</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lastRenderedPageBreak/>
        <w:t xml:space="preserve">El </w:t>
      </w:r>
      <w:r>
        <w:rPr>
          <w:b/>
          <w:sz w:val="24"/>
        </w:rPr>
        <w:t>mercado financiero primario</w:t>
      </w:r>
      <w:r>
        <w:rPr>
          <w:sz w:val="24"/>
        </w:rPr>
        <w:t xml:space="preserve"> es el mercado para la compra y venta de nuevos títulos o papeles de las empresas.</w:t>
      </w:r>
    </w:p>
    <w:p w:rsidR="00B76852" w:rsidRDefault="00B76852">
      <w:pPr>
        <w:jc w:val="both"/>
        <w:rPr>
          <w:sz w:val="24"/>
        </w:rPr>
      </w:pPr>
    </w:p>
    <w:p w:rsidR="00B76852" w:rsidRDefault="00B76852">
      <w:pPr>
        <w:ind w:left="851" w:hanging="851"/>
        <w:jc w:val="both"/>
        <w:rPr>
          <w:sz w:val="24"/>
        </w:rPr>
      </w:pPr>
      <w:r>
        <w:rPr>
          <w:sz w:val="24"/>
        </w:rPr>
        <w:tab/>
        <w:t xml:space="preserve">Pero, para hacer más fluido el movimiento de capitales los mercados financieros permiten a los inversionistas negociar acciones y bonos entre sí.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mercado financiero secundario</w:t>
      </w:r>
      <w:r>
        <w:rPr>
          <w:sz w:val="24"/>
        </w:rPr>
        <w:t xml:space="preserve"> es el mercado en el cual los inversionistas negocian los títulos o papeles ya emitidos.</w:t>
      </w:r>
    </w:p>
    <w:p w:rsidR="00B76852" w:rsidRDefault="00B76852">
      <w:pPr>
        <w:ind w:left="851" w:hanging="851"/>
        <w:jc w:val="both"/>
        <w:rPr>
          <w:sz w:val="24"/>
        </w:rPr>
      </w:pPr>
    </w:p>
    <w:p w:rsidR="00B76852" w:rsidRDefault="00B76852">
      <w:pPr>
        <w:ind w:left="851" w:hanging="851"/>
        <w:jc w:val="both"/>
        <w:rPr>
          <w:sz w:val="24"/>
        </w:rPr>
      </w:pPr>
      <w:r>
        <w:rPr>
          <w:sz w:val="24"/>
        </w:rPr>
        <w:tab/>
        <w:t>Algunos activos financieros no tienen mercados secundarios. Por ejemplo, los papeles que tienen un banco de los créditos personales que ha otorgado normalmente no tienen mercados secundarios. Otros activos financieros son normalmente negociados. Si una empresa incrementa sus fondos vendiendo acciones o bonos a los inversionistas, entonces cuando los inversionistas requieren liquidez, pueden vender sus papeles.</w:t>
      </w:r>
    </w:p>
    <w:p w:rsidR="00B76852" w:rsidRDefault="00B76852">
      <w:pPr>
        <w:ind w:left="851" w:hanging="851"/>
        <w:jc w:val="both"/>
        <w:rPr>
          <w:sz w:val="24"/>
        </w:rPr>
      </w:pPr>
    </w:p>
    <w:p w:rsidR="00B76852" w:rsidRDefault="00B76852">
      <w:pPr>
        <w:ind w:left="851" w:hanging="851"/>
        <w:jc w:val="both"/>
        <w:rPr>
          <w:b/>
          <w:i/>
          <w:sz w:val="24"/>
        </w:rPr>
      </w:pPr>
      <w:r>
        <w:rPr>
          <w:b/>
          <w:i/>
          <w:sz w:val="24"/>
        </w:rPr>
        <w:t xml:space="preserve">Características generales de </w:t>
      </w:r>
      <w:smartTag w:uri="urn:schemas-microsoft-com:office:smarttags" w:element="PersonName">
        <w:smartTagPr>
          <w:attr w:name="ProductID" w:val="la Bolsa"/>
        </w:smartTagPr>
        <w:r>
          <w:rPr>
            <w:b/>
            <w:i/>
            <w:sz w:val="24"/>
          </w:rPr>
          <w:t>la Bolsa</w:t>
        </w:r>
      </w:smartTag>
      <w:r>
        <w:rPr>
          <w:b/>
          <w:i/>
          <w:sz w:val="24"/>
        </w:rPr>
        <w:t xml:space="preserve"> de Comercio de Santiago</w:t>
      </w:r>
    </w:p>
    <w:p w:rsidR="00B76852" w:rsidRDefault="00B76852">
      <w:pPr>
        <w:jc w:val="both"/>
        <w:rPr>
          <w:sz w:val="24"/>
        </w:rPr>
      </w:pPr>
    </w:p>
    <w:p w:rsidR="00B76852" w:rsidRDefault="00B76852">
      <w:pPr>
        <w:ind w:left="851" w:hanging="851"/>
        <w:jc w:val="both"/>
        <w:rPr>
          <w:sz w:val="24"/>
        </w:rPr>
      </w:pPr>
      <w:r>
        <w:rPr>
          <w:sz w:val="24"/>
        </w:rPr>
        <w:tab/>
        <w:t>Los instrumentos financieros son las diversas alternativas de crédito que están disponibles en la economía en un momento determinado. Se diferencian entre sí de acuerdo a la exigibilidad de devolver el capital, pagar intereses que adquiere el emisor, la reajustabilidad que ofrecen, el riesgo y la liquidez que presentan, al tipo de tributación a que están afectos, a los plazos de vencimientos, etc.</w:t>
      </w:r>
    </w:p>
    <w:p w:rsidR="00B76852" w:rsidRDefault="00B76852">
      <w:pPr>
        <w:ind w:left="851" w:hanging="851"/>
        <w:jc w:val="both"/>
        <w:rPr>
          <w:sz w:val="24"/>
        </w:rPr>
      </w:pPr>
    </w:p>
    <w:p w:rsidR="00B76852" w:rsidRDefault="00B76852">
      <w:pPr>
        <w:ind w:left="851" w:hanging="851"/>
        <w:jc w:val="both"/>
        <w:rPr>
          <w:sz w:val="24"/>
        </w:rPr>
      </w:pPr>
      <w:r>
        <w:rPr>
          <w:sz w:val="24"/>
        </w:rPr>
        <w:tab/>
        <w:t>El valor que adquiere el traspaso de capitales desde los ahorrantes a los inversionistas está dado por la tasa de interés y los costos originados por el servicio de intermediación. En general, el nivel de las tasas de interés está directamente relacionado con la cantidad de inversión de un país. En general, si la tasa de interés es alta, ceteris paribus, la tendencia hacia la inversión disminuye, pues es menos atractivo arriesgar esos capitales en proyectos específicos; en cambio, si la tasa de interés es baja, ceteris paribus, puede resultar más conveniente endeudarse para invertir en proyectos rentables.</w:t>
      </w:r>
    </w:p>
    <w:p w:rsidR="00B76852" w:rsidRDefault="00B76852">
      <w:pPr>
        <w:ind w:left="851" w:hanging="851"/>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Bolsa"/>
        </w:smartTagPr>
        <w:r>
          <w:rPr>
            <w:sz w:val="24"/>
          </w:rPr>
          <w:t>La Bolsa</w:t>
        </w:r>
      </w:smartTag>
      <w:r>
        <w:rPr>
          <w:sz w:val="24"/>
        </w:rPr>
        <w:t xml:space="preserve"> de Comercio de Santiago, es una institución perteneciente al mercado de capitales, es una sociedad anónima cuya función principal es proveer a los compradores y vendedores de valores de un lugar físico de reunión para que efectúen sus transacciones, a través de los corredores. </w:t>
      </w:r>
    </w:p>
    <w:p w:rsidR="00B76852" w:rsidRDefault="00B76852">
      <w:pPr>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Bolsa"/>
        </w:smartTagPr>
        <w:r>
          <w:rPr>
            <w:sz w:val="24"/>
          </w:rPr>
          <w:t>La Bolsa</w:t>
        </w:r>
      </w:smartTag>
      <w:r>
        <w:rPr>
          <w:sz w:val="24"/>
        </w:rPr>
        <w:t xml:space="preserve"> de Comercio de Santiago se fundó en 1893, que permitió disponer de un marco formal para las transacciones de las acciones de las 329 sociedades anónimas existentes en la época en Chile, la mayoría dedicadas a la minería.</w:t>
      </w:r>
    </w:p>
    <w:p w:rsidR="00B76852" w:rsidRDefault="00B76852">
      <w:pPr>
        <w:ind w:left="851" w:hanging="851"/>
        <w:jc w:val="both"/>
        <w:rPr>
          <w:b/>
          <w:i/>
          <w:sz w:val="24"/>
        </w:rPr>
      </w:pPr>
      <w:r>
        <w:rPr>
          <w:i/>
          <w:sz w:val="24"/>
        </w:rPr>
        <w:br w:type="page"/>
      </w:r>
      <w:r>
        <w:rPr>
          <w:b/>
          <w:i/>
          <w:sz w:val="24"/>
        </w:rPr>
        <w:lastRenderedPageBreak/>
        <w:t xml:space="preserve">Principales Funciones de </w:t>
      </w:r>
      <w:smartTag w:uri="urn:schemas-microsoft-com:office:smarttags" w:element="PersonName">
        <w:smartTagPr>
          <w:attr w:name="ProductID" w:val="la Bolsa"/>
        </w:smartTagPr>
        <w:r>
          <w:rPr>
            <w:b/>
            <w:i/>
            <w:sz w:val="24"/>
          </w:rPr>
          <w:t>la Bolsa</w:t>
        </w:r>
      </w:smartTag>
      <w:r>
        <w:rPr>
          <w:b/>
          <w:i/>
          <w:sz w:val="24"/>
        </w:rPr>
        <w:t xml:space="preserve"> de Comercio de Santiago.</w:t>
      </w:r>
    </w:p>
    <w:p w:rsidR="00B76852" w:rsidRDefault="00B76852">
      <w:pPr>
        <w:ind w:left="851" w:hanging="851"/>
        <w:jc w:val="both"/>
        <w:rPr>
          <w:i/>
          <w:sz w:val="24"/>
        </w:rPr>
      </w:pPr>
    </w:p>
    <w:p w:rsidR="00B76852" w:rsidRDefault="00B76852">
      <w:pPr>
        <w:ind w:left="851" w:hanging="851"/>
        <w:jc w:val="both"/>
        <w:rPr>
          <w:i/>
          <w:sz w:val="24"/>
        </w:rPr>
      </w:pPr>
      <w:r>
        <w:rPr>
          <w:i/>
          <w:sz w:val="24"/>
        </w:rPr>
        <w:t>1.  Facilitar el flujo ahorro-inversión:</w:t>
      </w:r>
    </w:p>
    <w:p w:rsidR="00B76852" w:rsidRDefault="00B76852">
      <w:pPr>
        <w:tabs>
          <w:tab w:val="left" w:pos="851"/>
        </w:tabs>
        <w:ind w:left="1134" w:hanging="1134"/>
        <w:jc w:val="both"/>
        <w:rPr>
          <w:sz w:val="24"/>
        </w:rPr>
      </w:pPr>
      <w:r>
        <w:rPr>
          <w:sz w:val="24"/>
        </w:rPr>
        <w:tab/>
        <w:t xml:space="preserve">- </w:t>
      </w:r>
      <w:r>
        <w:rPr>
          <w:sz w:val="24"/>
        </w:rPr>
        <w:tab/>
        <w:t>Transacciones de acciones de sociedades anónimas</w:t>
      </w:r>
    </w:p>
    <w:p w:rsidR="00B76852" w:rsidRDefault="00B76852">
      <w:pPr>
        <w:tabs>
          <w:tab w:val="left" w:pos="851"/>
        </w:tabs>
        <w:ind w:left="1134" w:hanging="1134"/>
        <w:jc w:val="both"/>
        <w:rPr>
          <w:sz w:val="24"/>
        </w:rPr>
      </w:pPr>
      <w:r>
        <w:rPr>
          <w:sz w:val="24"/>
        </w:rPr>
        <w:tab/>
        <w:t>-</w:t>
      </w:r>
      <w:r>
        <w:rPr>
          <w:sz w:val="24"/>
        </w:rPr>
        <w:tab/>
        <w:t>Transacciones de bonos y debentures</w:t>
      </w:r>
    </w:p>
    <w:p w:rsidR="00B76852" w:rsidRDefault="00B76852">
      <w:pPr>
        <w:tabs>
          <w:tab w:val="left" w:pos="851"/>
        </w:tabs>
        <w:ind w:left="1134" w:hanging="1134"/>
        <w:jc w:val="both"/>
        <w:rPr>
          <w:sz w:val="24"/>
        </w:rPr>
      </w:pPr>
      <w:r>
        <w:rPr>
          <w:sz w:val="24"/>
        </w:rPr>
        <w:tab/>
        <w:t>-</w:t>
      </w:r>
      <w:r>
        <w:rPr>
          <w:sz w:val="24"/>
        </w:rPr>
        <w:tab/>
        <w:t>Intermediación de instrumentos de corto plazo</w:t>
      </w:r>
    </w:p>
    <w:p w:rsidR="00B76852" w:rsidRDefault="00B76852">
      <w:pPr>
        <w:tabs>
          <w:tab w:val="left" w:pos="851"/>
        </w:tabs>
        <w:ind w:left="1134" w:hanging="1134"/>
        <w:jc w:val="both"/>
        <w:rPr>
          <w:sz w:val="24"/>
        </w:rPr>
      </w:pPr>
      <w:r>
        <w:rPr>
          <w:sz w:val="24"/>
        </w:rPr>
        <w:tab/>
        <w:t>-</w:t>
      </w:r>
      <w:r>
        <w:rPr>
          <w:sz w:val="24"/>
        </w:rPr>
        <w:tab/>
        <w:t>Operaciones de underwriting (contratos de colocación de una emisión de valores)</w:t>
      </w:r>
    </w:p>
    <w:p w:rsidR="00B76852" w:rsidRDefault="00B76852">
      <w:pPr>
        <w:ind w:left="851" w:hanging="851"/>
        <w:jc w:val="both"/>
        <w:rPr>
          <w:i/>
          <w:sz w:val="24"/>
        </w:rPr>
      </w:pPr>
    </w:p>
    <w:p w:rsidR="00B76852" w:rsidRDefault="00B76852">
      <w:pPr>
        <w:ind w:left="851" w:hanging="851"/>
        <w:jc w:val="both"/>
        <w:rPr>
          <w:i/>
          <w:sz w:val="24"/>
        </w:rPr>
      </w:pPr>
      <w:r>
        <w:rPr>
          <w:i/>
          <w:sz w:val="24"/>
        </w:rPr>
        <w:t>2. Optimizar la asignación de recursos:</w:t>
      </w:r>
    </w:p>
    <w:p w:rsidR="00B76852" w:rsidRDefault="00B76852">
      <w:pPr>
        <w:tabs>
          <w:tab w:val="left" w:pos="851"/>
        </w:tabs>
        <w:ind w:left="1134" w:hanging="1134"/>
        <w:jc w:val="both"/>
        <w:rPr>
          <w:sz w:val="24"/>
        </w:rPr>
      </w:pPr>
      <w:r>
        <w:rPr>
          <w:sz w:val="24"/>
        </w:rPr>
        <w:tab/>
        <w:t>-</w:t>
      </w:r>
      <w:r>
        <w:rPr>
          <w:sz w:val="24"/>
        </w:rPr>
        <w:tab/>
        <w:t>Libre determinación de los precios</w:t>
      </w:r>
    </w:p>
    <w:p w:rsidR="00B76852" w:rsidRDefault="00B76852">
      <w:pPr>
        <w:tabs>
          <w:tab w:val="left" w:pos="851"/>
        </w:tabs>
        <w:ind w:left="1134" w:hanging="1134"/>
        <w:jc w:val="both"/>
        <w:rPr>
          <w:sz w:val="24"/>
        </w:rPr>
      </w:pPr>
      <w:r>
        <w:rPr>
          <w:sz w:val="24"/>
        </w:rPr>
        <w:tab/>
        <w:t>-</w:t>
      </w:r>
      <w:r>
        <w:rPr>
          <w:sz w:val="24"/>
        </w:rPr>
        <w:tab/>
        <w:t>Transparencia del mercado</w:t>
      </w:r>
    </w:p>
    <w:p w:rsidR="00B76852" w:rsidRDefault="00B76852">
      <w:pPr>
        <w:tabs>
          <w:tab w:val="left" w:pos="851"/>
        </w:tabs>
        <w:ind w:left="1134" w:hanging="1134"/>
        <w:jc w:val="both"/>
        <w:rPr>
          <w:sz w:val="24"/>
        </w:rPr>
      </w:pPr>
      <w:r>
        <w:rPr>
          <w:sz w:val="24"/>
        </w:rPr>
        <w:tab/>
        <w:t>-</w:t>
      </w:r>
      <w:r>
        <w:rPr>
          <w:sz w:val="24"/>
        </w:rPr>
        <w:tab/>
        <w:t>Orientación de ahorrantes e inversionistas</w:t>
      </w:r>
    </w:p>
    <w:p w:rsidR="00B76852" w:rsidRDefault="00B76852">
      <w:pPr>
        <w:ind w:left="851" w:hanging="851"/>
        <w:jc w:val="both"/>
        <w:rPr>
          <w:sz w:val="24"/>
        </w:rPr>
      </w:pPr>
    </w:p>
    <w:p w:rsidR="00B76852" w:rsidRDefault="00B76852">
      <w:pPr>
        <w:ind w:left="851" w:hanging="851"/>
        <w:jc w:val="both"/>
        <w:rPr>
          <w:i/>
          <w:sz w:val="24"/>
        </w:rPr>
      </w:pPr>
      <w:r>
        <w:rPr>
          <w:i/>
          <w:sz w:val="24"/>
        </w:rPr>
        <w:t>3. Ser mercado secundario:</w:t>
      </w:r>
    </w:p>
    <w:p w:rsidR="00B76852" w:rsidRDefault="00B76852">
      <w:pPr>
        <w:ind w:left="851" w:hanging="851"/>
        <w:jc w:val="both"/>
        <w:rPr>
          <w:sz w:val="24"/>
        </w:rPr>
      </w:pPr>
      <w:r>
        <w:rPr>
          <w:sz w:val="24"/>
        </w:rPr>
        <w:tab/>
        <w:t xml:space="preserve">El financiamiento de las inversiones que tienen un período de maduración prolongado requiere obtener capitales de largo plazo, mediante emisión de ciertos títulos, papeles o valores. Las sociedades anónimas pueden emitir acciones y bonos. Los ahorrantes que están dispuestos a adquirir estos papeles, requieren a su vez de liquidez, a precios convenientes, ante la eventual necesidad de recurrir a estos fondos. Esta liquidez la aporta el mercado secundario, en el cual se debieran determinar libremente los precios de por las fuerzas de la oferta y la demanda. Se trata de evitar distorsiones de precios, debidas a prácticas monopólicas o monopsónicas (muchos vendedores y un solo comprador). Esta es la función más importante de </w:t>
      </w:r>
      <w:smartTag w:uri="urn:schemas-microsoft-com:office:smarttags" w:element="PersonName">
        <w:smartTagPr>
          <w:attr w:name="ProductID" w:val="la Bolsa"/>
        </w:smartTagPr>
        <w:r>
          <w:rPr>
            <w:sz w:val="24"/>
          </w:rPr>
          <w:t>la Bolsa</w:t>
        </w:r>
      </w:smartTag>
      <w:r>
        <w:rPr>
          <w:sz w:val="24"/>
        </w:rPr>
        <w:t xml:space="preserve"> de Comercio. Entre otras funciones debe cumplir con:</w:t>
      </w:r>
    </w:p>
    <w:p w:rsidR="00B76852" w:rsidRDefault="00B76852">
      <w:pPr>
        <w:tabs>
          <w:tab w:val="left" w:pos="1134"/>
        </w:tabs>
        <w:ind w:left="851" w:hanging="851"/>
        <w:jc w:val="both"/>
        <w:rPr>
          <w:sz w:val="24"/>
        </w:rPr>
      </w:pPr>
      <w:r>
        <w:rPr>
          <w:sz w:val="24"/>
        </w:rPr>
        <w:tab/>
        <w:t>-</w:t>
      </w:r>
      <w:r>
        <w:rPr>
          <w:sz w:val="24"/>
        </w:rPr>
        <w:tab/>
        <w:t>Permitir del cambio de tamaño de los activos financieros.</w:t>
      </w:r>
    </w:p>
    <w:p w:rsidR="00B76852" w:rsidRDefault="00B76852">
      <w:pPr>
        <w:tabs>
          <w:tab w:val="left" w:pos="1134"/>
        </w:tabs>
        <w:ind w:left="851" w:hanging="851"/>
        <w:jc w:val="both"/>
        <w:rPr>
          <w:sz w:val="24"/>
        </w:rPr>
      </w:pPr>
      <w:r>
        <w:rPr>
          <w:sz w:val="24"/>
        </w:rPr>
        <w:tab/>
        <w:t>-</w:t>
      </w:r>
      <w:r>
        <w:rPr>
          <w:sz w:val="24"/>
        </w:rPr>
        <w:tab/>
        <w:t>Creación de un mercado continuo.</w:t>
      </w:r>
    </w:p>
    <w:p w:rsidR="00B76852" w:rsidRDefault="00B76852">
      <w:pPr>
        <w:tabs>
          <w:tab w:val="left" w:pos="1134"/>
        </w:tabs>
        <w:ind w:left="851" w:hanging="851"/>
        <w:jc w:val="both"/>
        <w:rPr>
          <w:sz w:val="24"/>
        </w:rPr>
      </w:pPr>
      <w:r>
        <w:rPr>
          <w:sz w:val="24"/>
        </w:rPr>
        <w:tab/>
        <w:t>-</w:t>
      </w:r>
      <w:r>
        <w:rPr>
          <w:sz w:val="24"/>
        </w:rPr>
        <w:tab/>
        <w:t>Difusión de la propiedad accionaria.</w:t>
      </w:r>
    </w:p>
    <w:p w:rsidR="00B76852" w:rsidRDefault="00B76852">
      <w:pPr>
        <w:ind w:left="851" w:hanging="851"/>
        <w:jc w:val="both"/>
        <w:rPr>
          <w:sz w:val="24"/>
        </w:rPr>
      </w:pPr>
    </w:p>
    <w:p w:rsidR="00B76852" w:rsidRDefault="00B76852">
      <w:pPr>
        <w:ind w:left="851" w:hanging="851"/>
        <w:jc w:val="both"/>
        <w:rPr>
          <w:i/>
          <w:sz w:val="24"/>
        </w:rPr>
      </w:pPr>
      <w:r>
        <w:rPr>
          <w:i/>
          <w:sz w:val="24"/>
        </w:rPr>
        <w:t>4. Regular el mercado:</w:t>
      </w:r>
    </w:p>
    <w:p w:rsidR="00B76852" w:rsidRDefault="00B76852">
      <w:pPr>
        <w:ind w:left="851" w:hanging="851"/>
        <w:jc w:val="both"/>
        <w:rPr>
          <w:sz w:val="24"/>
        </w:rPr>
      </w:pPr>
      <w:r>
        <w:rPr>
          <w:sz w:val="24"/>
        </w:rPr>
        <w:tab/>
        <w:t xml:space="preserve">El objetivo es mantener un mercado ordenado, evitando las manipulaciones de precios y asegurar la confiabilidad del sistema, impidiendo irregularidades y otorgando igualdad de oportunidades de todos los participantes. Esta regulación es tanto interna, establecida por la propia Bolsa de Comercio, como externa, por disposiciones de organismos controladores del Estado, tales como las Superinterndencias, </w:t>
      </w:r>
      <w:smartTag w:uri="urn:schemas-microsoft-com:office:smarttags" w:element="PersonName">
        <w:smartTagPr>
          <w:attr w:name="ProductID" w:val="la Contralor￭a"/>
        </w:smartTagPr>
        <w:r>
          <w:rPr>
            <w:sz w:val="24"/>
          </w:rPr>
          <w:t>la Contraloría</w:t>
        </w:r>
      </w:smartTag>
      <w:r>
        <w:rPr>
          <w:sz w:val="24"/>
        </w:rPr>
        <w:t>, el Banco Central, el Servicio de Impuestos Internos, etc.</w:t>
      </w:r>
    </w:p>
    <w:p w:rsidR="00B76852" w:rsidRDefault="00B76852">
      <w:pPr>
        <w:ind w:left="851" w:hanging="851"/>
        <w:jc w:val="both"/>
        <w:rPr>
          <w:i/>
          <w:sz w:val="24"/>
        </w:rPr>
      </w:pPr>
    </w:p>
    <w:p w:rsidR="00B76852" w:rsidRDefault="00B76852">
      <w:pPr>
        <w:ind w:left="851" w:hanging="851"/>
        <w:jc w:val="both"/>
        <w:rPr>
          <w:b/>
          <w:i/>
          <w:sz w:val="24"/>
        </w:rPr>
      </w:pPr>
      <w:smartTag w:uri="urn:schemas-microsoft-com:office:smarttags" w:element="PersonName">
        <w:smartTagPr>
          <w:attr w:name="ProductID" w:val="La Operatoria Burs￡til"/>
        </w:smartTagPr>
        <w:r>
          <w:rPr>
            <w:b/>
            <w:i/>
            <w:sz w:val="24"/>
          </w:rPr>
          <w:t>La Operatoria Bursátil</w:t>
        </w:r>
      </w:smartTag>
    </w:p>
    <w:p w:rsidR="00B76852" w:rsidRDefault="00B76852">
      <w:pPr>
        <w:ind w:left="851" w:hanging="851"/>
        <w:jc w:val="both"/>
        <w:rPr>
          <w:sz w:val="24"/>
        </w:rPr>
      </w:pPr>
    </w:p>
    <w:p w:rsidR="00B76852" w:rsidRDefault="00B76852">
      <w:pPr>
        <w:ind w:left="851" w:hanging="851"/>
        <w:jc w:val="both"/>
        <w:rPr>
          <w:sz w:val="24"/>
        </w:rPr>
      </w:pPr>
      <w:r>
        <w:rPr>
          <w:sz w:val="24"/>
        </w:rPr>
        <w:tab/>
        <w:t>La operatoria bursátil está constituida por las transacciones de compra y venta que se desarrollan en el Salón de Ruedas, al cual se puede concurrir libremente para observar el desarrollo de las operaciones. Las transacciones diarias se realizan en los redondeles, en los cuales hay terminales de ingreso de datos que permiten registrar las operaciones en tiempo real.</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Para efectuar una inversión se requiere ser mayor de edad y tener el derecho de propiedad y transferencia plenamente establecido sobre los títulos a transar. Se debe concurrir a un corredor de </w:t>
      </w:r>
      <w:smartTag w:uri="urn:schemas-microsoft-com:office:smarttags" w:element="PersonName">
        <w:smartTagPr>
          <w:attr w:name="ProductID" w:val="la Bolsa"/>
        </w:smartTagPr>
        <w:r>
          <w:rPr>
            <w:sz w:val="24"/>
          </w:rPr>
          <w:t>la Bolsa</w:t>
        </w:r>
      </w:smartTag>
      <w:r>
        <w:rPr>
          <w:sz w:val="24"/>
        </w:rPr>
        <w:t>, llenar un formulario, especificando qué desea comprar o vender, y señalar claramente bajo qué condiciones se deberá cumplir la orden: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w:t>
      </w:r>
      <w:r>
        <w:rPr>
          <w:sz w:val="24"/>
        </w:rPr>
        <w:tab/>
      </w:r>
      <w:r>
        <w:rPr>
          <w:i/>
          <w:sz w:val="24"/>
        </w:rPr>
        <w:t>Fijar un precio para la transacción</w:t>
      </w:r>
      <w:r>
        <w:rPr>
          <w:sz w:val="24"/>
        </w:rPr>
        <w:t>: a “precio de mercado”, en este caso el corredor intentará obtener el mejor precio posible; o bien, a un “precio límite”, en este caso si es una orden de compra hay un máximo y si es una orden de venta, se fija un precio mínimo.</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w:t>
      </w:r>
      <w:r>
        <w:rPr>
          <w:sz w:val="24"/>
        </w:rPr>
        <w:tab/>
      </w:r>
      <w:r>
        <w:rPr>
          <w:i/>
          <w:sz w:val="24"/>
        </w:rPr>
        <w:t>Fijar forma de pago</w:t>
      </w:r>
      <w:r>
        <w:rPr>
          <w:sz w:val="24"/>
        </w:rPr>
        <w:t>: pagadera hoy (PH); pagadera mañana (PM), contado normal, esto es, se liquida a los dos días hábiles de realizada la transacción; operación a plazo (OP), se puede liquidar entre 3 y 180 días.</w:t>
      </w:r>
    </w:p>
    <w:p w:rsidR="00B76852" w:rsidRDefault="00B76852">
      <w:pPr>
        <w:ind w:left="851" w:hanging="851"/>
        <w:jc w:val="both"/>
        <w:rPr>
          <w:sz w:val="24"/>
        </w:rPr>
      </w:pPr>
    </w:p>
    <w:p w:rsidR="00B76852" w:rsidRDefault="00B76852">
      <w:pPr>
        <w:ind w:left="851" w:hanging="851"/>
        <w:jc w:val="both"/>
        <w:rPr>
          <w:sz w:val="24"/>
        </w:rPr>
      </w:pPr>
      <w:r>
        <w:rPr>
          <w:sz w:val="24"/>
        </w:rPr>
        <w:tab/>
        <w:t>El corredor realizará personalmente el mandato del cliente, o bien ordena a su operador para que lo haga en su reemplazo.</w:t>
      </w:r>
    </w:p>
    <w:p w:rsidR="00B76852" w:rsidRDefault="00B76852">
      <w:pPr>
        <w:ind w:left="851" w:hanging="851"/>
        <w:jc w:val="both"/>
        <w:rPr>
          <w:sz w:val="24"/>
        </w:rPr>
      </w:pPr>
    </w:p>
    <w:p w:rsidR="00B76852" w:rsidRDefault="00B76852">
      <w:pPr>
        <w:ind w:left="851" w:hanging="851"/>
        <w:jc w:val="both"/>
        <w:rPr>
          <w:b/>
          <w:i/>
          <w:sz w:val="24"/>
        </w:rPr>
      </w:pPr>
      <w:r>
        <w:rPr>
          <w:b/>
          <w:i/>
          <w:sz w:val="24"/>
        </w:rPr>
        <w:t>Sistemas de Negociación</w:t>
      </w:r>
    </w:p>
    <w:p w:rsidR="00B76852" w:rsidRDefault="00B76852">
      <w:pPr>
        <w:ind w:left="851" w:hanging="851"/>
        <w:jc w:val="both"/>
        <w:rPr>
          <w:sz w:val="24"/>
        </w:rPr>
      </w:pPr>
    </w:p>
    <w:p w:rsidR="00B76852" w:rsidRDefault="00B76852">
      <w:pPr>
        <w:ind w:left="851" w:hanging="851"/>
        <w:jc w:val="both"/>
        <w:rPr>
          <w:sz w:val="24"/>
        </w:rPr>
      </w:pPr>
      <w:r>
        <w:rPr>
          <w:sz w:val="24"/>
        </w:rPr>
        <w:tab/>
        <w:t>Las transacciones se realizan bajo el sistema de pregón, del telepregón, de remate y de remate electrónico. En muchas bolsas se ha agregado un sistema de transacciones vía Internet.</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el </w:t>
      </w:r>
      <w:r>
        <w:rPr>
          <w:b/>
          <w:sz w:val="24"/>
        </w:rPr>
        <w:t>sistema de pregón</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el corredor ofrece comprar o vender los títulos a viva voz, y una vez encontrada la contraparte, bajo las respectivas condiciones, se procede a calzar la operación. Si esto no sucede, el corredor puede efectuar una “oferta a firme” (OF), que consiste en ofrecer o demandar un papel a un cierto precio, llenando para tal efecto, una boleta , con indicación de lote y condiciones de pago. Esta información se coloca en l sistema computacional, y se despliega en los terminales de </w:t>
      </w:r>
      <w:smartTag w:uri="urn:schemas-microsoft-com:office:smarttags" w:element="PersonName">
        <w:smartTagPr>
          <w:attr w:name="ProductID" w:val="la Bolsa"/>
        </w:smartTagPr>
        <w:r>
          <w:rPr>
            <w:sz w:val="24"/>
          </w:rPr>
          <w:t>la Bolsa</w:t>
        </w:r>
      </w:smartTag>
      <w:r>
        <w:rPr>
          <w:sz w:val="24"/>
        </w:rPr>
        <w:t xml:space="preserve">, oficinas de los corredores, instituciones financieras y organismos públicos , conectados a </w:t>
      </w:r>
      <w:smartTag w:uri="urn:schemas-microsoft-com:office:smarttags" w:element="PersonName">
        <w:smartTagPr>
          <w:attr w:name="ProductID" w:val="la Red Computacional"/>
        </w:smartTagPr>
        <w:r>
          <w:rPr>
            <w:sz w:val="24"/>
          </w:rPr>
          <w:t>la Red Computacional</w:t>
        </w:r>
      </w:smartTag>
      <w:r>
        <w:rPr>
          <w:sz w:val="24"/>
        </w:rPr>
        <w:t xml:space="preserve"> de </w:t>
      </w:r>
      <w:smartTag w:uri="urn:schemas-microsoft-com:office:smarttags" w:element="PersonName">
        <w:smartTagPr>
          <w:attr w:name="ProductID" w:val="la Bolsa. Una"/>
        </w:smartTagPr>
        <w:r>
          <w:rPr>
            <w:sz w:val="24"/>
          </w:rPr>
          <w:t>la Bolsa. Una</w:t>
        </w:r>
      </w:smartTag>
      <w:r>
        <w:rPr>
          <w:sz w:val="24"/>
        </w:rPr>
        <w:t xml:space="preserve"> oferta a firme condiciona el resto de las transacciones del siguiente modo: si es una oferta de compra, nadie podrá transar ese papel a un precio inferior al de la oferta hasta que ésta haya sido tomada; por el contrario, si la oferta a firme  es de venta, no podrán realizarse operaciones de ese papel a precios superiores al de la oferta..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Bolsa"/>
        </w:smartTagPr>
        <w:r>
          <w:rPr>
            <w:sz w:val="24"/>
          </w:rPr>
          <w:t>la Bolsa</w:t>
        </w:r>
      </w:smartTag>
      <w:r>
        <w:rPr>
          <w:sz w:val="24"/>
        </w:rPr>
        <w:t>, el sistema de pregón y ofertas a firme se utiliza en las operaciones del mercado de acciones, en el oro amonedado, en las cuotas de fondos de inversión y en los mercados a futuros.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w:t>
      </w:r>
      <w:r>
        <w:rPr>
          <w:b/>
          <w:sz w:val="24"/>
        </w:rPr>
        <w:t>sistema de telepregón</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es un sistema electrónico de acciones y dólares, en el que el corredor ingresa ofertas de compra o venta en una red computacional. Al ingresar las ofertas, el sistema verifica si existe compatibilidad entre ellas, de ser así, procede a calzarlas automáticamente, de los </w:t>
      </w:r>
      <w:r>
        <w:rPr>
          <w:sz w:val="24"/>
        </w:rPr>
        <w:lastRenderedPageBreak/>
        <w:t>contrario, las almacena y la oferta queda a firme para ser calzada en cualquier momento con una nueva oferta compatible que ingrese al sistema.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w:t>
      </w:r>
      <w:r>
        <w:rPr>
          <w:b/>
          <w:sz w:val="24"/>
        </w:rPr>
        <w:t>sistema de remate electrónico</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es un sistema diseñado especialmente para los mercados de renta fija e intermediación financiera. En este sistema se ingresan ofertas de venta en un determinado período y el remate se realiza en otro período, en el que efectúa posturas de compra sobre ofertas existentes. Al termino del remate, el sistema adjudica el instrumento a quien realice la mejor postura. La información sobre el desarrollo del remate electrónico se puede obtener en forma instantánea a través de los terminales de la red.</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Además, existe un </w:t>
      </w:r>
      <w:r>
        <w:rPr>
          <w:b/>
          <w:sz w:val="24"/>
        </w:rPr>
        <w:t>sistema de negociación fuera de rueda</w:t>
      </w:r>
      <w:r>
        <w:rPr>
          <w:sz w:val="24"/>
        </w:rPr>
        <w:t xml:space="preserve"> para valores de renta fija e intermediación financiera. En este sistema el corredor actúa como intermediario entre las entidades emisoras y los clientes, captando recursos y remitiéndolos posteriormente a bancos, financieras y otras.</w:t>
      </w:r>
    </w:p>
    <w:p w:rsidR="00B76852" w:rsidRDefault="00B76852">
      <w:pPr>
        <w:ind w:left="851" w:hanging="851"/>
        <w:jc w:val="both"/>
        <w:rPr>
          <w:sz w:val="24"/>
        </w:rPr>
      </w:pPr>
      <w:r>
        <w:rPr>
          <w:sz w:val="24"/>
        </w:rPr>
        <w:t xml:space="preserve"> </w:t>
      </w:r>
    </w:p>
    <w:p w:rsidR="00B76852" w:rsidRDefault="00B76852">
      <w:pPr>
        <w:ind w:left="851" w:hanging="851"/>
        <w:jc w:val="both"/>
        <w:rPr>
          <w:i/>
          <w:sz w:val="24"/>
        </w:rPr>
      </w:pPr>
      <w:r>
        <w:rPr>
          <w:b/>
          <w:i/>
          <w:sz w:val="24"/>
        </w:rPr>
        <w:t xml:space="preserve">Publicaciones de las Transacciones de </w:t>
      </w:r>
      <w:smartTag w:uri="urn:schemas-microsoft-com:office:smarttags" w:element="PersonName">
        <w:smartTagPr>
          <w:attr w:name="ProductID" w:val="la Bolsa"/>
        </w:smartTagPr>
        <w:r>
          <w:rPr>
            <w:b/>
            <w:i/>
            <w:sz w:val="24"/>
          </w:rPr>
          <w:t>la Bolsa</w:t>
        </w:r>
      </w:smartTag>
      <w:r>
        <w:rPr>
          <w:b/>
          <w:i/>
          <w:sz w:val="24"/>
        </w:rPr>
        <w:t xml:space="preserve"> de Comercio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el diario El Mercurio se publica el </w:t>
      </w:r>
      <w:r>
        <w:rPr>
          <w:b/>
          <w:sz w:val="24"/>
        </w:rPr>
        <w:t>cierre oficial diario</w:t>
      </w:r>
      <w:r>
        <w:rPr>
          <w:sz w:val="24"/>
        </w:rPr>
        <w:t xml:space="preserve"> de las transacciones del sistema de pregón de las acciones del día anterior. En </w:t>
      </w:r>
      <w:smartTag w:uri="urn:schemas-microsoft-com:office:smarttags" w:element="PersonName">
        <w:smartTagPr>
          <w:attr w:name="ProductID" w:val="la Bolsa"/>
        </w:smartTagPr>
        <w:r>
          <w:rPr>
            <w:sz w:val="24"/>
          </w:rPr>
          <w:t>la Bolsa</w:t>
        </w:r>
      </w:smartTag>
      <w:r>
        <w:rPr>
          <w:sz w:val="24"/>
        </w:rPr>
        <w:t xml:space="preserve"> de Comercio de Santiago se transan diariamente entre 100 y 200 títulos accionarios, por un monto aproximado de </w:t>
      </w:r>
      <w:smartTag w:uri="urn:schemas-microsoft-com:office:smarttags" w:element="metricconverter">
        <w:smartTagPr>
          <w:attr w:name="ProductID" w:val="10 a"/>
        </w:smartTagPr>
        <w:r>
          <w:rPr>
            <w:sz w:val="24"/>
          </w:rPr>
          <w:t>10 a</w:t>
        </w:r>
      </w:smartTag>
      <w:r>
        <w:rPr>
          <w:sz w:val="24"/>
        </w:rPr>
        <w:t xml:space="preserve"> 20 millones de dólares. Se listan los nombres de las sociedades anónimas, las condiciones de cierre, los precios que alcanzaron sus acciones, el total transado de cada título, el número de acciones, y otros datos de interés para los interesados.</w:t>
      </w:r>
    </w:p>
    <w:p w:rsidR="00B76852" w:rsidRDefault="00B76852">
      <w:pPr>
        <w:ind w:left="851" w:hanging="851"/>
        <w:jc w:val="both"/>
        <w:rPr>
          <w:sz w:val="24"/>
        </w:rPr>
      </w:pPr>
      <w:r>
        <w:rPr>
          <w:sz w:val="24"/>
        </w:rPr>
        <w:tab/>
        <w:t>Las condiciones de cierre pueden ser:</w:t>
      </w:r>
    </w:p>
    <w:p w:rsidR="00B76852" w:rsidRDefault="00B76852">
      <w:pPr>
        <w:tabs>
          <w:tab w:val="left" w:pos="851"/>
        </w:tabs>
        <w:ind w:left="1134" w:hanging="1134"/>
        <w:jc w:val="both"/>
        <w:rPr>
          <w:sz w:val="24"/>
        </w:rPr>
      </w:pPr>
      <w:r>
        <w:rPr>
          <w:sz w:val="24"/>
        </w:rPr>
        <w:tab/>
        <w:t>-</w:t>
      </w:r>
      <w:r>
        <w:rPr>
          <w:sz w:val="24"/>
        </w:rPr>
        <w:tab/>
      </w:r>
      <w:r>
        <w:rPr>
          <w:i/>
          <w:sz w:val="24"/>
        </w:rPr>
        <w:t>Comprador</w:t>
      </w:r>
      <w:r>
        <w:rPr>
          <w:sz w:val="24"/>
        </w:rPr>
        <w:t xml:space="preserve"> (C): si al finalizar existe una oferta de compra pendiente. </w:t>
      </w:r>
    </w:p>
    <w:p w:rsidR="00B76852" w:rsidRDefault="00B76852">
      <w:pPr>
        <w:tabs>
          <w:tab w:val="left" w:pos="851"/>
        </w:tabs>
        <w:ind w:left="1134" w:hanging="1134"/>
        <w:jc w:val="both"/>
        <w:rPr>
          <w:sz w:val="24"/>
        </w:rPr>
      </w:pPr>
      <w:r>
        <w:rPr>
          <w:sz w:val="24"/>
        </w:rPr>
        <w:tab/>
        <w:t>-</w:t>
      </w:r>
      <w:r>
        <w:rPr>
          <w:sz w:val="24"/>
        </w:rPr>
        <w:tab/>
      </w:r>
      <w:r>
        <w:rPr>
          <w:i/>
          <w:sz w:val="24"/>
        </w:rPr>
        <w:t>Vendedor</w:t>
      </w:r>
      <w:r>
        <w:rPr>
          <w:sz w:val="24"/>
        </w:rPr>
        <w:t xml:space="preserve"> (V): si al final de las operaciones existe una oferta de venta pendiente.</w:t>
      </w:r>
    </w:p>
    <w:p w:rsidR="00B76852" w:rsidRDefault="00B76852">
      <w:pPr>
        <w:tabs>
          <w:tab w:val="left" w:pos="851"/>
        </w:tabs>
        <w:ind w:left="1134" w:hanging="1134"/>
        <w:jc w:val="both"/>
        <w:rPr>
          <w:sz w:val="24"/>
        </w:rPr>
      </w:pPr>
      <w:r>
        <w:rPr>
          <w:sz w:val="24"/>
        </w:rPr>
        <w:tab/>
        <w:t>-</w:t>
      </w:r>
      <w:r>
        <w:rPr>
          <w:sz w:val="24"/>
        </w:rPr>
        <w:tab/>
      </w:r>
      <w:r>
        <w:rPr>
          <w:i/>
          <w:sz w:val="24"/>
        </w:rPr>
        <w:t>Transacción</w:t>
      </w:r>
      <w:r>
        <w:rPr>
          <w:sz w:val="24"/>
        </w:rPr>
        <w:t xml:space="preserve"> (T): si la última operación corresponde a una transacción efectiva.</w:t>
      </w:r>
    </w:p>
    <w:p w:rsidR="00B76852" w:rsidRDefault="00B76852">
      <w:pPr>
        <w:tabs>
          <w:tab w:val="left" w:pos="851"/>
        </w:tabs>
        <w:ind w:left="1134" w:hanging="1134"/>
        <w:jc w:val="both"/>
        <w:rPr>
          <w:sz w:val="24"/>
        </w:rPr>
      </w:pPr>
      <w:r>
        <w:rPr>
          <w:sz w:val="24"/>
        </w:rPr>
        <w:tab/>
        <w:t>-</w:t>
      </w:r>
      <w:r>
        <w:rPr>
          <w:sz w:val="24"/>
        </w:rPr>
        <w:tab/>
      </w:r>
      <w:r>
        <w:rPr>
          <w:i/>
          <w:sz w:val="24"/>
        </w:rPr>
        <w:t>Nominal</w:t>
      </w:r>
      <w:r>
        <w:rPr>
          <w:sz w:val="24"/>
        </w:rPr>
        <w:t xml:space="preserve"> (N): si no se efectúo transacción durante el día, y tampoco quedó una oferta vigente al término de las operaciones.</w:t>
      </w:r>
    </w:p>
    <w:p w:rsidR="00B76852" w:rsidRDefault="00B76852">
      <w:pPr>
        <w:ind w:left="851" w:hanging="851"/>
        <w:jc w:val="both"/>
        <w:rPr>
          <w:sz w:val="24"/>
        </w:rPr>
      </w:pPr>
    </w:p>
    <w:p w:rsidR="00B76852" w:rsidRDefault="00B76852">
      <w:pPr>
        <w:ind w:left="851" w:hanging="851"/>
        <w:jc w:val="both"/>
        <w:rPr>
          <w:b/>
          <w:i/>
          <w:sz w:val="24"/>
        </w:rPr>
      </w:pPr>
      <w:r>
        <w:rPr>
          <w:b/>
          <w:i/>
          <w:sz w:val="24"/>
        </w:rPr>
        <w:t>Liquidación de una operación</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Finalizada la actividad de la rueda, comienza el proceso de liquidación de las operaciones, por parte de los corredores de </w:t>
      </w:r>
      <w:smartTag w:uri="urn:schemas-microsoft-com:office:smarttags" w:element="PersonName">
        <w:smartTagPr>
          <w:attr w:name="ProductID" w:val="la Bolsa. Trat￡ndose"/>
        </w:smartTagPr>
        <w:r>
          <w:rPr>
            <w:sz w:val="24"/>
          </w:rPr>
          <w:t>la Bolsa. Tratándose</w:t>
        </w:r>
      </w:smartTag>
      <w:r>
        <w:rPr>
          <w:sz w:val="24"/>
        </w:rPr>
        <w:t xml:space="preserve"> de </w:t>
      </w:r>
      <w:r>
        <w:rPr>
          <w:b/>
          <w:sz w:val="24"/>
        </w:rPr>
        <w:t>títulos nominativos</w:t>
      </w:r>
      <w:r>
        <w:rPr>
          <w:sz w:val="24"/>
        </w:rPr>
        <w:t xml:space="preserve">, como las acciones, el procedimiento de liquidación debe ajustarse a una serie de formalidades. En primer lugar, el cliente debe entregar firmados uno o más traspasos al corredor que actuó como comprador, con el objeto de hacerlos aceptar por el cliente que ordenó la compra. Una vez firmados estos traspasos, son enviados a la empresa, la cual procede a registrar el nombre del nuevo propietario de los títulos. Si los se trata de </w:t>
      </w:r>
      <w:r>
        <w:rPr>
          <w:b/>
          <w:sz w:val="24"/>
        </w:rPr>
        <w:t>títulos a la orden</w:t>
      </w:r>
      <w:r>
        <w:rPr>
          <w:sz w:val="24"/>
        </w:rPr>
        <w:t xml:space="preserve">, basta el simple endoso por parte del cedente, y si se tratare de </w:t>
      </w:r>
      <w:r>
        <w:rPr>
          <w:b/>
          <w:sz w:val="24"/>
        </w:rPr>
        <w:t>valores al portador</w:t>
      </w:r>
      <w:r>
        <w:rPr>
          <w:sz w:val="24"/>
        </w:rPr>
        <w:t>, como monedas de oro y algunos instrumentos de renta fija, la transferencia se perfecciona mediante la entrega de las monedas o del documento respectivo.</w:t>
      </w:r>
    </w:p>
    <w:p w:rsidR="00B76852" w:rsidRDefault="00B76852">
      <w:pPr>
        <w:ind w:left="851" w:hanging="851"/>
        <w:jc w:val="both"/>
        <w:rPr>
          <w:sz w:val="24"/>
        </w:rPr>
      </w:pPr>
    </w:p>
    <w:p w:rsidR="00B76852" w:rsidRDefault="00B76852">
      <w:pPr>
        <w:ind w:left="851" w:hanging="851"/>
        <w:jc w:val="both"/>
        <w:rPr>
          <w:i/>
          <w:sz w:val="24"/>
        </w:rPr>
      </w:pPr>
      <w:r>
        <w:rPr>
          <w:b/>
          <w:i/>
          <w:sz w:val="24"/>
        </w:rPr>
        <w:lastRenderedPageBreak/>
        <w:t>Costo de una transacción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Las transacciones de acciones están sujetas a los siguientes gastos:</w:t>
      </w:r>
    </w:p>
    <w:p w:rsidR="00B76852" w:rsidRDefault="00B76852">
      <w:pPr>
        <w:tabs>
          <w:tab w:val="left" w:pos="851"/>
        </w:tabs>
        <w:ind w:left="1134" w:hanging="1134"/>
        <w:jc w:val="both"/>
        <w:rPr>
          <w:sz w:val="24"/>
        </w:rPr>
      </w:pPr>
      <w:r>
        <w:rPr>
          <w:sz w:val="24"/>
        </w:rPr>
        <w:tab/>
        <w:t>-</w:t>
      </w:r>
      <w:r>
        <w:rPr>
          <w:sz w:val="24"/>
        </w:rPr>
        <w:tab/>
        <w:t>Precio de transacción del título</w:t>
      </w:r>
    </w:p>
    <w:p w:rsidR="00B76852" w:rsidRDefault="00B76852">
      <w:pPr>
        <w:tabs>
          <w:tab w:val="left" w:pos="851"/>
        </w:tabs>
        <w:ind w:left="1134" w:hanging="1134"/>
        <w:jc w:val="both"/>
        <w:rPr>
          <w:sz w:val="24"/>
        </w:rPr>
      </w:pPr>
      <w:r>
        <w:rPr>
          <w:sz w:val="24"/>
        </w:rPr>
        <w:tab/>
        <w:t>-</w:t>
      </w:r>
      <w:r>
        <w:rPr>
          <w:sz w:val="24"/>
        </w:rPr>
        <w:tab/>
        <w:t>Comisión del corredor ( para montos pequeños desde el 1%)</w:t>
      </w:r>
    </w:p>
    <w:p w:rsidR="00B76852" w:rsidRDefault="00B76852">
      <w:pPr>
        <w:tabs>
          <w:tab w:val="left" w:pos="851"/>
        </w:tabs>
        <w:ind w:left="1134" w:hanging="1134"/>
        <w:jc w:val="both"/>
        <w:rPr>
          <w:sz w:val="24"/>
        </w:rPr>
      </w:pPr>
      <w:r>
        <w:rPr>
          <w:sz w:val="24"/>
        </w:rPr>
        <w:tab/>
        <w:t>-</w:t>
      </w:r>
      <w:r>
        <w:rPr>
          <w:sz w:val="24"/>
        </w:rPr>
        <w:tab/>
        <w:t>Derechos de Bolsa (0.5%)</w:t>
      </w:r>
    </w:p>
    <w:p w:rsidR="00B76852" w:rsidRDefault="00B76852">
      <w:pPr>
        <w:tabs>
          <w:tab w:val="left" w:pos="851"/>
        </w:tabs>
        <w:ind w:left="1134" w:hanging="1134"/>
        <w:jc w:val="both"/>
        <w:rPr>
          <w:sz w:val="24"/>
        </w:rPr>
      </w:pPr>
      <w:r>
        <w:rPr>
          <w:sz w:val="24"/>
        </w:rPr>
        <w:tab/>
        <w:t>-</w:t>
      </w:r>
      <w:r>
        <w:rPr>
          <w:sz w:val="24"/>
        </w:rPr>
        <w:tab/>
        <w:t>Impuesto al Valor Agregado (IVA) sobre comisión y derechos (18%)</w:t>
      </w:r>
    </w:p>
    <w:p w:rsidR="00B76852" w:rsidRDefault="00B76852">
      <w:pPr>
        <w:tabs>
          <w:tab w:val="left" w:pos="2268"/>
          <w:tab w:val="left" w:pos="3402"/>
        </w:tabs>
        <w:ind w:left="851" w:hanging="851"/>
        <w:jc w:val="both"/>
        <w:rPr>
          <w:i/>
          <w:sz w:val="24"/>
        </w:rPr>
      </w:pPr>
    </w:p>
    <w:p w:rsidR="00B76852" w:rsidRDefault="00B76852">
      <w:pPr>
        <w:tabs>
          <w:tab w:val="left" w:pos="2268"/>
          <w:tab w:val="left" w:pos="3402"/>
        </w:tabs>
        <w:ind w:left="851" w:hanging="851"/>
        <w:jc w:val="both"/>
        <w:rPr>
          <w:i/>
          <w:sz w:val="24"/>
        </w:rPr>
      </w:pPr>
      <w:r>
        <w:rPr>
          <w:b/>
          <w:i/>
          <w:sz w:val="24"/>
        </w:rPr>
        <w:t xml:space="preserve">Publicaciones de las Transacciones de Acciones de </w:t>
      </w:r>
      <w:smartTag w:uri="urn:schemas-microsoft-com:office:smarttags" w:element="PersonName">
        <w:smartTagPr>
          <w:attr w:name="ProductID" w:val="la Bolsa"/>
        </w:smartTagPr>
        <w:r>
          <w:rPr>
            <w:b/>
            <w:i/>
            <w:sz w:val="24"/>
          </w:rPr>
          <w:t>la Bolsa</w:t>
        </w:r>
      </w:smartTag>
    </w:p>
    <w:p w:rsidR="00B76852" w:rsidRDefault="00B76852">
      <w:pPr>
        <w:tabs>
          <w:tab w:val="left" w:pos="2268"/>
          <w:tab w:val="left" w:pos="3402"/>
        </w:tabs>
        <w:ind w:left="851" w:hanging="851"/>
        <w:jc w:val="both"/>
        <w:rPr>
          <w:i/>
          <w:sz w:val="24"/>
        </w:rPr>
      </w:pPr>
    </w:p>
    <w:p w:rsidR="00B76852" w:rsidRDefault="00B76852">
      <w:pPr>
        <w:tabs>
          <w:tab w:val="left" w:pos="3402"/>
        </w:tabs>
        <w:ind w:left="851" w:hanging="851"/>
        <w:jc w:val="both"/>
        <w:rPr>
          <w:sz w:val="24"/>
        </w:rPr>
      </w:pPr>
      <w:r>
        <w:rPr>
          <w:sz w:val="24"/>
        </w:rPr>
        <w:tab/>
        <w:t xml:space="preserve">En Santiago, las transacciones diarias de </w:t>
      </w:r>
      <w:smartTag w:uri="urn:schemas-microsoft-com:office:smarttags" w:element="PersonName">
        <w:smartTagPr>
          <w:attr w:name="ProductID" w:val="la Bolsa"/>
        </w:smartTagPr>
        <w:r>
          <w:rPr>
            <w:sz w:val="24"/>
          </w:rPr>
          <w:t>la Bolsa</w:t>
        </w:r>
      </w:smartTag>
      <w:r>
        <w:rPr>
          <w:sz w:val="24"/>
        </w:rPr>
        <w:t xml:space="preserve"> de Comercio son accesibles por Internet y se publican diariamente en El Mercurio, Estrategia y en el Diario Financiero.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En El Mercurio las transacciones diarias de acciones de las sociedades anónimas abiertas se publican ordenadas en forma alfabética, según la sigla de </w:t>
      </w:r>
      <w:smartTag w:uri="urn:schemas-microsoft-com:office:smarttags" w:element="PersonName">
        <w:smartTagPr>
          <w:attr w:name="ProductID" w:val="la S.A. Se"/>
        </w:smartTagPr>
        <w:r>
          <w:rPr>
            <w:sz w:val="24"/>
          </w:rPr>
          <w:t>la S.A. Se</w:t>
        </w:r>
      </w:smartTag>
      <w:r>
        <w:rPr>
          <w:sz w:val="24"/>
        </w:rPr>
        <w:t xml:space="preserve"> publican tres precios, a saber, el precio de cierre, el mayor y el menor precio de la rueda. En las siguientes columnas se lista </w:t>
      </w:r>
      <w:smartTag w:uri="urn:schemas-microsoft-com:office:smarttags" w:element="PersonName">
        <w:smartTagPr>
          <w:attr w:name="ProductID" w:val="la Variaci￳n Diaria"/>
        </w:smartTagPr>
        <w:r>
          <w:rPr>
            <w:sz w:val="24"/>
          </w:rPr>
          <w:t>la Variación Diaria</w:t>
        </w:r>
      </w:smartTag>
      <w:r>
        <w:rPr>
          <w:sz w:val="24"/>
        </w:rPr>
        <w:t xml:space="preserve"> del Precio, el Total Transado, el Número de Acciones Transadas y el Número de Negocios. En las próximas columnas se publica </w:t>
      </w:r>
      <w:smartTag w:uri="urn:schemas-microsoft-com:office:smarttags" w:element="PersonName">
        <w:smartTagPr>
          <w:attr w:name="ProductID" w:val="la Rentabilidad"/>
        </w:smartTagPr>
        <w:r>
          <w:rPr>
            <w:sz w:val="24"/>
          </w:rPr>
          <w:t>la Rentabilidad</w:t>
        </w:r>
      </w:smartTag>
      <w:r>
        <w:rPr>
          <w:sz w:val="24"/>
        </w:rPr>
        <w:t xml:space="preserve"> del Año (%), </w:t>
      </w:r>
      <w:smartTag w:uri="urn:schemas-microsoft-com:office:smarttags" w:element="PersonName">
        <w:smartTagPr>
          <w:attr w:name="ProductID" w:val="la Relaci￳n Precio"/>
        </w:smartTagPr>
        <w:r>
          <w:rPr>
            <w:sz w:val="24"/>
          </w:rPr>
          <w:t>la Relación Precio</w:t>
        </w:r>
      </w:smartTag>
      <w:r>
        <w:rPr>
          <w:sz w:val="24"/>
        </w:rPr>
        <w:t xml:space="preserve">/Utilidad y </w:t>
      </w:r>
      <w:smartTag w:uri="urn:schemas-microsoft-com:office:smarttags" w:element="PersonName">
        <w:smartTagPr>
          <w:attr w:name="ProductID" w:val="la Presencia Anual."/>
        </w:smartTagPr>
        <w:r>
          <w:rPr>
            <w:sz w:val="24"/>
          </w:rPr>
          <w:t>la Presencia Anual.</w:t>
        </w:r>
      </w:smartTag>
      <w:r>
        <w:rPr>
          <w:sz w:val="24"/>
        </w:rPr>
        <w:t xml:space="preserve"> En la última columna, se publica el FonoBolsa, al cual se puede consultar el último precio en tiempo real. Finalmente, en la última línea se publica el total transado diario a modo de resumen del día.</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relación precio/utilidad</w:t>
      </w:r>
      <w:r>
        <w:rPr>
          <w:sz w:val="24"/>
        </w:rPr>
        <w:t xml:space="preserve"> es el cuociente entre el precio de la acción y la utilidad de la acción.</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¿Porqué el 31.12.96 una acción de CMPC se vende a $ 3.052 y, en cambio, una de </w:t>
      </w:r>
      <w:smartTag w:uri="urn:schemas-microsoft-com:office:smarttags" w:element="PersonName">
        <w:smartTagPr>
          <w:attr w:name="ProductID" w:val="la CAP"/>
        </w:smartTagPr>
        <w:r>
          <w:rPr>
            <w:sz w:val="24"/>
          </w:rPr>
          <w:t>la CAP</w:t>
        </w:r>
      </w:smartTag>
      <w:r>
        <w:rPr>
          <w:sz w:val="24"/>
        </w:rPr>
        <w:t xml:space="preserve"> se vende $ 1.045? ¿Porqué comprar en el mercado $ 1 de utilidad de CMPC cuesta $ 14 y, en cambio, comprar el mismo peso de utilidad de CAP cuesta $ 16?</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valor contable de una acción</w:t>
      </w:r>
      <w:r>
        <w:rPr>
          <w:sz w:val="24"/>
        </w:rPr>
        <w:t xml:space="preserve"> de una empresa se obtiene dividiendo el patrimonio de la empresa según el balance general y dividiéndolo por el número de acciones.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En el caso de CMPC y CAP se presenta un balance resumido al 31.12.96:</w:t>
      </w:r>
    </w:p>
    <w:p w:rsidR="00B76852" w:rsidRDefault="00B76852">
      <w:pPr>
        <w:tabs>
          <w:tab w:val="left" w:pos="3402"/>
        </w:tabs>
        <w:ind w:left="851" w:hanging="851"/>
        <w:jc w:val="both"/>
        <w:rPr>
          <w:sz w:val="24"/>
        </w:rPr>
      </w:pPr>
    </w:p>
    <w:tbl>
      <w:tblPr>
        <w:tblW w:w="0" w:type="auto"/>
        <w:tblLayout w:type="fixed"/>
        <w:tblCellMar>
          <w:left w:w="70" w:type="dxa"/>
          <w:right w:w="70" w:type="dxa"/>
        </w:tblCellMar>
        <w:tblLook w:val="0000"/>
      </w:tblPr>
      <w:tblGrid>
        <w:gridCol w:w="4039"/>
        <w:gridCol w:w="426"/>
        <w:gridCol w:w="4512"/>
      </w:tblGrid>
      <w:tr w:rsidR="00B76852">
        <w:tc>
          <w:tcPr>
            <w:tcW w:w="8977" w:type="dxa"/>
            <w:gridSpan w:val="3"/>
            <w:tcBorders>
              <w:top w:val="nil"/>
              <w:left w:val="nil"/>
              <w:bottom w:val="nil"/>
              <w:right w:val="nil"/>
            </w:tcBorders>
          </w:tcPr>
          <w:p w:rsidR="00B76852" w:rsidRDefault="00B76852">
            <w:pPr>
              <w:tabs>
                <w:tab w:val="left" w:pos="3402"/>
              </w:tabs>
              <w:ind w:left="851" w:hanging="851"/>
              <w:jc w:val="center"/>
              <w:rPr>
                <w:sz w:val="24"/>
                <w:u w:val="single"/>
              </w:rPr>
            </w:pPr>
            <w:r>
              <w:rPr>
                <w:b/>
                <w:sz w:val="24"/>
                <w:u w:val="single"/>
              </w:rPr>
              <w:t>Balance Resumido de CMPC al 31.12.96 (miles de millones de pesos)</w:t>
            </w:r>
          </w:p>
        </w:tc>
      </w:tr>
      <w:tr w:rsidR="00B76852">
        <w:tc>
          <w:tcPr>
            <w:tcW w:w="4039"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Activos</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Pasivos</w:t>
            </w:r>
          </w:p>
        </w:tc>
      </w:tr>
      <w:tr w:rsidR="00B76852">
        <w:tc>
          <w:tcPr>
            <w:tcW w:w="4039" w:type="dxa"/>
            <w:tcBorders>
              <w:top w:val="nil"/>
              <w:left w:val="nil"/>
              <w:bottom w:val="nil"/>
              <w:right w:val="nil"/>
            </w:tcBorders>
          </w:tcPr>
          <w:p w:rsidR="00B76852" w:rsidRDefault="00B76852">
            <w:pPr>
              <w:tabs>
                <w:tab w:val="right" w:pos="3899"/>
              </w:tabs>
              <w:ind w:left="851" w:hanging="851"/>
              <w:jc w:val="both"/>
              <w:rPr>
                <w:sz w:val="24"/>
              </w:rPr>
            </w:pPr>
            <w:r>
              <w:rPr>
                <w:sz w:val="24"/>
              </w:rPr>
              <w:t>Circulante, fijo y otros</w:t>
            </w:r>
            <w:r>
              <w:rPr>
                <w:sz w:val="24"/>
              </w:rPr>
              <w:tab/>
              <w:t>1.421</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Pasivos</w:t>
            </w:r>
            <w:r>
              <w:rPr>
                <w:sz w:val="24"/>
              </w:rPr>
              <w:tab/>
            </w:r>
            <w:r>
              <w:rPr>
                <w:sz w:val="24"/>
              </w:rPr>
              <w:tab/>
              <w:t>333</w:t>
            </w:r>
          </w:p>
        </w:tc>
      </w:tr>
      <w:tr w:rsidR="00B76852">
        <w:tc>
          <w:tcPr>
            <w:tcW w:w="4039" w:type="dxa"/>
            <w:tcBorders>
              <w:top w:val="nil"/>
              <w:left w:val="nil"/>
              <w:bottom w:val="nil"/>
              <w:right w:val="nil"/>
            </w:tcBorders>
          </w:tcPr>
          <w:p w:rsidR="00B76852" w:rsidRDefault="00B76852">
            <w:pPr>
              <w:tabs>
                <w:tab w:val="left" w:pos="3402"/>
              </w:tabs>
              <w:ind w:left="851" w:hanging="851"/>
              <w:jc w:val="both"/>
              <w:rPr>
                <w:sz w:val="24"/>
              </w:rPr>
            </w:pP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Patrimonio</w:t>
            </w:r>
            <w:r>
              <w:rPr>
                <w:sz w:val="24"/>
              </w:rPr>
              <w:tab/>
              <w:t>1.088</w:t>
            </w:r>
          </w:p>
        </w:tc>
      </w:tr>
    </w:tbl>
    <w:p w:rsidR="00B76852" w:rsidRDefault="00B76852">
      <w:pPr>
        <w:tabs>
          <w:tab w:val="left" w:pos="3402"/>
        </w:tabs>
        <w:ind w:left="851" w:hanging="851"/>
        <w:jc w:val="both"/>
        <w:rPr>
          <w:sz w:val="24"/>
        </w:rPr>
      </w:pPr>
    </w:p>
    <w:tbl>
      <w:tblPr>
        <w:tblW w:w="0" w:type="auto"/>
        <w:tblLayout w:type="fixed"/>
        <w:tblCellMar>
          <w:left w:w="70" w:type="dxa"/>
          <w:right w:w="70" w:type="dxa"/>
        </w:tblCellMar>
        <w:tblLook w:val="0000"/>
      </w:tblPr>
      <w:tblGrid>
        <w:gridCol w:w="4039"/>
        <w:gridCol w:w="426"/>
        <w:gridCol w:w="4512"/>
      </w:tblGrid>
      <w:tr w:rsidR="00B76852">
        <w:tc>
          <w:tcPr>
            <w:tcW w:w="8977" w:type="dxa"/>
            <w:gridSpan w:val="3"/>
            <w:tcBorders>
              <w:top w:val="nil"/>
              <w:left w:val="nil"/>
              <w:bottom w:val="nil"/>
              <w:right w:val="nil"/>
            </w:tcBorders>
          </w:tcPr>
          <w:p w:rsidR="00B76852" w:rsidRDefault="00B76852">
            <w:pPr>
              <w:tabs>
                <w:tab w:val="left" w:pos="3402"/>
              </w:tabs>
              <w:ind w:left="851" w:hanging="851"/>
              <w:jc w:val="center"/>
              <w:rPr>
                <w:sz w:val="24"/>
                <w:u w:val="single"/>
              </w:rPr>
            </w:pPr>
            <w:r>
              <w:rPr>
                <w:b/>
                <w:sz w:val="24"/>
                <w:u w:val="single"/>
              </w:rPr>
              <w:t>Balance Resumido de CAP al 31.12.96 (miles de millones de pesos)</w:t>
            </w:r>
          </w:p>
        </w:tc>
      </w:tr>
      <w:tr w:rsidR="00B76852">
        <w:tc>
          <w:tcPr>
            <w:tcW w:w="4039"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Activos</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Pasivos</w:t>
            </w:r>
          </w:p>
        </w:tc>
      </w:tr>
      <w:tr w:rsidR="00B76852">
        <w:tc>
          <w:tcPr>
            <w:tcW w:w="4039" w:type="dxa"/>
            <w:tcBorders>
              <w:top w:val="nil"/>
              <w:left w:val="nil"/>
              <w:bottom w:val="nil"/>
              <w:right w:val="nil"/>
            </w:tcBorders>
          </w:tcPr>
          <w:p w:rsidR="00B76852" w:rsidRDefault="00B76852">
            <w:pPr>
              <w:tabs>
                <w:tab w:val="right" w:pos="3899"/>
              </w:tabs>
              <w:ind w:left="851" w:hanging="851"/>
              <w:jc w:val="both"/>
              <w:rPr>
                <w:sz w:val="24"/>
              </w:rPr>
            </w:pPr>
            <w:r>
              <w:rPr>
                <w:sz w:val="24"/>
              </w:rPr>
              <w:t>Circulante, fijo y otros</w:t>
            </w:r>
            <w:r>
              <w:rPr>
                <w:sz w:val="24"/>
              </w:rPr>
              <w:tab/>
              <w:t>533</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Pasivos</w:t>
            </w:r>
            <w:r>
              <w:rPr>
                <w:sz w:val="24"/>
              </w:rPr>
              <w:tab/>
            </w:r>
            <w:r>
              <w:rPr>
                <w:sz w:val="24"/>
              </w:rPr>
              <w:tab/>
              <w:t>197</w:t>
            </w:r>
          </w:p>
        </w:tc>
      </w:tr>
      <w:tr w:rsidR="00B76852">
        <w:tc>
          <w:tcPr>
            <w:tcW w:w="4039" w:type="dxa"/>
            <w:tcBorders>
              <w:top w:val="nil"/>
              <w:left w:val="nil"/>
              <w:bottom w:val="nil"/>
              <w:right w:val="nil"/>
            </w:tcBorders>
          </w:tcPr>
          <w:p w:rsidR="00B76852" w:rsidRDefault="00B76852">
            <w:pPr>
              <w:tabs>
                <w:tab w:val="left" w:pos="3402"/>
              </w:tabs>
              <w:ind w:left="851" w:hanging="851"/>
              <w:jc w:val="both"/>
              <w:rPr>
                <w:sz w:val="24"/>
              </w:rPr>
            </w:pP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Patrimonio</w:t>
            </w:r>
            <w:r>
              <w:rPr>
                <w:sz w:val="24"/>
              </w:rPr>
              <w:tab/>
              <w:t>336</w:t>
            </w:r>
          </w:p>
        </w:tc>
      </w:tr>
    </w:tbl>
    <w:p w:rsidR="00B76852" w:rsidRDefault="00B76852">
      <w:pPr>
        <w:tabs>
          <w:tab w:val="left" w:pos="3402"/>
        </w:tabs>
        <w:ind w:left="851" w:hanging="851"/>
        <w:jc w:val="both"/>
        <w:rPr>
          <w:sz w:val="24"/>
        </w:rPr>
      </w:pPr>
      <w:r>
        <w:rPr>
          <w:sz w:val="24"/>
        </w:rPr>
        <w:lastRenderedPageBreak/>
        <w:tab/>
        <w:t xml:space="preserve">De estos balances resumidos se obtiene que el valor contable de una acción de CMPC (200 millones de acciones) es $ 5.440 y el de una acción de </w:t>
      </w:r>
      <w:smartTag w:uri="urn:schemas-microsoft-com:office:smarttags" w:element="PersonName">
        <w:smartTagPr>
          <w:attr w:name="ProductID" w:val="la CAP"/>
        </w:smartTagPr>
        <w:r>
          <w:rPr>
            <w:sz w:val="24"/>
          </w:rPr>
          <w:t>la CAP</w:t>
        </w:r>
      </w:smartTag>
      <w:r>
        <w:rPr>
          <w:sz w:val="24"/>
        </w:rPr>
        <w:t xml:space="preserve"> (149 millones de acciones) es de $ 2.260?</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¿Dónde se genera la diferencia entre los valores contables y de marcado de las acciones?</w:t>
      </w:r>
    </w:p>
    <w:p w:rsidR="00B76852" w:rsidRDefault="00B76852">
      <w:pPr>
        <w:tabs>
          <w:tab w:val="left" w:pos="3402"/>
        </w:tabs>
        <w:ind w:left="851" w:hanging="851"/>
        <w:jc w:val="both"/>
        <w:rPr>
          <w:sz w:val="24"/>
        </w:rPr>
      </w:pPr>
      <w:r>
        <w:rPr>
          <w:sz w:val="24"/>
        </w:rPr>
        <w:tab/>
      </w:r>
    </w:p>
    <w:p w:rsidR="00B76852" w:rsidRDefault="00B76852">
      <w:pPr>
        <w:tabs>
          <w:tab w:val="left" w:pos="3402"/>
        </w:tabs>
        <w:ind w:left="851" w:hanging="851"/>
        <w:jc w:val="both"/>
        <w:rPr>
          <w:sz w:val="24"/>
        </w:rPr>
      </w:pPr>
      <w:r>
        <w:rPr>
          <w:sz w:val="24"/>
        </w:rPr>
        <w:tab/>
        <w:t xml:space="preserve">El balance presenta los valores de los activos de acuerdo a su costo histórico menos la depreciación. ¿Es este un buen indicador de lo que una empresa debería pagar por esos mismos activos hoy? </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valor de liquidación</w:t>
      </w:r>
      <w:r>
        <w:rPr>
          <w:sz w:val="24"/>
        </w:rPr>
        <w:t xml:space="preserve"> de igual a la caja que haría una empresa vendiendo todas sus acciones al valor de mercado de segunda mano y restando los pasivos.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Explicaciones de las diferencias entre los distintos tipos de valor de una empresa:</w:t>
      </w:r>
    </w:p>
    <w:p w:rsidR="00B76852" w:rsidRDefault="00B76852">
      <w:pPr>
        <w:ind w:left="1560" w:hanging="709"/>
        <w:jc w:val="both"/>
        <w:rPr>
          <w:sz w:val="24"/>
        </w:rPr>
      </w:pPr>
      <w:r>
        <w:rPr>
          <w:sz w:val="24"/>
        </w:rPr>
        <w:t>1.</w:t>
      </w:r>
      <w:r>
        <w:rPr>
          <w:sz w:val="24"/>
        </w:rPr>
        <w:tab/>
      </w:r>
      <w:r>
        <w:rPr>
          <w:i/>
          <w:sz w:val="24"/>
        </w:rPr>
        <w:t>Capacidad de generar utilidades.</w:t>
      </w:r>
      <w:r>
        <w:rPr>
          <w:sz w:val="24"/>
        </w:rPr>
        <w:t xml:space="preserve"> La organización detrás de una empresa tiene la capacidad de generar una rentabilidad superior con sus activos gracias a su know-how.</w:t>
      </w:r>
    </w:p>
    <w:p w:rsidR="00B76852" w:rsidRDefault="00B76852">
      <w:pPr>
        <w:ind w:left="1560" w:hanging="709"/>
        <w:jc w:val="both"/>
        <w:rPr>
          <w:sz w:val="24"/>
        </w:rPr>
      </w:pPr>
      <w:r>
        <w:rPr>
          <w:sz w:val="24"/>
        </w:rPr>
        <w:t xml:space="preserve"> 2.</w:t>
      </w:r>
      <w:r>
        <w:rPr>
          <w:sz w:val="24"/>
        </w:rPr>
        <w:tab/>
      </w:r>
      <w:r>
        <w:rPr>
          <w:i/>
          <w:sz w:val="24"/>
        </w:rPr>
        <w:t>Activos intangibles.</w:t>
      </w:r>
      <w:r>
        <w:rPr>
          <w:sz w:val="24"/>
        </w:rPr>
        <w:t xml:space="preserve"> Hay varios activos que los contadores no registran, y por tanto, no aparecen en el balance. En general, el activo intangible más importante de una empresa es su capital humano y su know-how. En empresas grandes esto aparece en parte en los ítems de Investigación y Desarrollo.</w:t>
      </w:r>
    </w:p>
    <w:p w:rsidR="00B76852" w:rsidRDefault="00B76852">
      <w:pPr>
        <w:ind w:left="1560" w:hanging="709"/>
        <w:jc w:val="both"/>
        <w:rPr>
          <w:sz w:val="24"/>
        </w:rPr>
      </w:pPr>
      <w:r>
        <w:rPr>
          <w:sz w:val="24"/>
        </w:rPr>
        <w:t>3.</w:t>
      </w:r>
      <w:r>
        <w:rPr>
          <w:sz w:val="24"/>
        </w:rPr>
        <w:tab/>
      </w:r>
      <w:r>
        <w:rPr>
          <w:i/>
          <w:sz w:val="24"/>
        </w:rPr>
        <w:t>Valor de las inversiones futuras.</w:t>
      </w:r>
      <w:r>
        <w:rPr>
          <w:sz w:val="24"/>
        </w:rPr>
        <w:t xml:space="preserve"> Si los inversionistas creen que la empresa tendrá oportunidades de realizar inversiones beneficiosas en el futuro, pagarán hoy más por las acciones de dicha empresa.</w:t>
      </w:r>
    </w:p>
    <w:p w:rsidR="00B76852" w:rsidRDefault="00B76852">
      <w:pPr>
        <w:tabs>
          <w:tab w:val="left" w:pos="567"/>
        </w:tabs>
        <w:ind w:left="851" w:hanging="851"/>
        <w:jc w:val="both"/>
        <w:rPr>
          <w:sz w:val="24"/>
        </w:rPr>
      </w:pPr>
    </w:p>
    <w:p w:rsidR="00B76852" w:rsidRDefault="00B76852">
      <w:pPr>
        <w:ind w:left="851" w:hanging="851"/>
        <w:jc w:val="both"/>
        <w:rPr>
          <w:sz w:val="24"/>
        </w:rPr>
      </w:pPr>
      <w:r>
        <w:rPr>
          <w:sz w:val="24"/>
        </w:rPr>
        <w:tab/>
        <w:t>La actividad de los inversionistas es una actividad con dos aspectos fundamentales: por un lado, lo estratégica, esto es, debe relacionar lo propio de la empresa con las condiciones externas o ambientales del sistema económico; y por otro lado, lo especulativo, debe incluir los riesgos del negocio propio y del sistema global. Dicho en términos técnicos, analiza las fortalezas y debilidades de la empresa, junto con las oportunidades y amenazas externas a la empresa; todo este análisis debe incluir el riesgo inherente a las actividad humana. En resumen, el análisis financiero debería servir de guía para saber qué precio asignar a las acciones y bonos de una cierta empresa, si vender o comprar, y cuánto.</w:t>
      </w:r>
    </w:p>
    <w:p w:rsidR="00B76852" w:rsidRDefault="00B76852">
      <w:pPr>
        <w:jc w:val="both"/>
        <w:rPr>
          <w:sz w:val="24"/>
        </w:rPr>
      </w:pPr>
    </w:p>
    <w:p w:rsidR="00B76852" w:rsidRDefault="00B76852">
      <w:pPr>
        <w:ind w:left="851" w:hanging="851"/>
        <w:jc w:val="both"/>
        <w:rPr>
          <w:b/>
          <w:sz w:val="24"/>
        </w:rPr>
      </w:pPr>
      <w:r>
        <w:rPr>
          <w:b/>
          <w:sz w:val="24"/>
        </w:rPr>
        <w:br w:type="page"/>
      </w:r>
      <w:r>
        <w:rPr>
          <w:b/>
          <w:sz w:val="24"/>
        </w:rPr>
        <w:lastRenderedPageBreak/>
        <w:t>1.3</w:t>
      </w:r>
      <w:r>
        <w:rPr>
          <w:b/>
          <w:sz w:val="24"/>
        </w:rPr>
        <w:tab/>
        <w:t>Las Funciones del Gerente de Finanzas.</w:t>
      </w:r>
    </w:p>
    <w:p w:rsidR="00B76852" w:rsidRDefault="00B76852">
      <w:pPr>
        <w:ind w:left="851" w:hanging="851"/>
        <w:jc w:val="both"/>
        <w:rPr>
          <w:sz w:val="24"/>
        </w:rPr>
      </w:pPr>
    </w:p>
    <w:p w:rsidR="00B76852" w:rsidRDefault="00B76852">
      <w:pPr>
        <w:ind w:left="851" w:hanging="851"/>
        <w:jc w:val="both"/>
        <w:rPr>
          <w:sz w:val="24"/>
        </w:rPr>
      </w:pPr>
      <w:r>
        <w:rPr>
          <w:sz w:val="24"/>
        </w:rPr>
        <w:tab/>
        <w:t>Para tomar buenas decisiones de inversión (presupuesto de capital) y de financiamiento se requiere una comprensión de los mercados financieros. Por ejemplo, supongamos que una empresa elige financiar un importante programa de expansión pidiendo dinero prestado. El gerente de finanzas debería preguntarse si es mejor endeudarse con el banco, emitir bonos o emitir acciones. Esto exige una teoría de cómo la elección de financiamiento afecta al valor de la empresa. Obviamente, el gerente de finanzas tiene que evaluar el impacto de las tasas de interés relevantes del mercado. Esto requiere saber cómo se establecen los tipos de interés y cómo se fijan los precios de los préstamos.</w:t>
      </w:r>
    </w:p>
    <w:p w:rsidR="00B76852" w:rsidRDefault="00B76852">
      <w:pPr>
        <w:jc w:val="both"/>
        <w:rPr>
          <w:sz w:val="24"/>
        </w:rPr>
      </w:pPr>
    </w:p>
    <w:p w:rsidR="00B76852" w:rsidRDefault="00B76852">
      <w:pPr>
        <w:ind w:left="851" w:hanging="851"/>
        <w:jc w:val="both"/>
        <w:rPr>
          <w:sz w:val="24"/>
        </w:rPr>
      </w:pPr>
      <w:r>
        <w:rPr>
          <w:sz w:val="24"/>
        </w:rPr>
        <w:tab/>
        <w:t>Las decisiones de inversión no pueden estar separadas de los mercados financieros. Veremos más adelante que una inversión exitosa es aquella que incrementa el valor de la empresa. Pero cabe preguntarse ¿cómo evalúan los inversionistas a una empresa?</w:t>
      </w:r>
    </w:p>
    <w:p w:rsidR="00B76852" w:rsidRDefault="00B76852">
      <w:pPr>
        <w:ind w:left="851" w:hanging="851"/>
        <w:jc w:val="both"/>
        <w:rPr>
          <w:sz w:val="24"/>
        </w:rPr>
      </w:pPr>
    </w:p>
    <w:p w:rsidR="00B76852" w:rsidRDefault="00B76852">
      <w:pPr>
        <w:ind w:left="851" w:hanging="851"/>
        <w:jc w:val="both"/>
        <w:rPr>
          <w:sz w:val="24"/>
        </w:rPr>
      </w:pPr>
      <w:r>
        <w:rPr>
          <w:sz w:val="24"/>
        </w:rPr>
        <w:tab/>
        <w:t>El gerente de finanzas responde ante el gerente general, quien responde ante el directorio. Se supone que el gerente de finanzas toma decisiones financieras que sirven a los intereses de los accionistas. Para desarrollar sus actividades una empresa requiere de muchos activos reales.</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Los </w:t>
      </w:r>
      <w:r>
        <w:rPr>
          <w:b/>
          <w:sz w:val="24"/>
        </w:rPr>
        <w:t>activos reales</w:t>
      </w:r>
      <w:r>
        <w:rPr>
          <w:sz w:val="24"/>
        </w:rPr>
        <w:t xml:space="preserve"> son activos utilizados para producir bienes y servicios. Hay </w:t>
      </w:r>
      <w:r>
        <w:rPr>
          <w:b/>
          <w:sz w:val="24"/>
        </w:rPr>
        <w:t>activos reales tangibles</w:t>
      </w:r>
      <w:r>
        <w:rPr>
          <w:sz w:val="24"/>
        </w:rPr>
        <w:t xml:space="preserve">, como las máquinas y equipos, los terrenos, las oficinas y otros; y </w:t>
      </w:r>
      <w:r>
        <w:rPr>
          <w:b/>
          <w:sz w:val="24"/>
        </w:rPr>
        <w:t>activos reales intangibles</w:t>
      </w:r>
      <w:r>
        <w:rPr>
          <w:sz w:val="24"/>
        </w:rPr>
        <w:t>, entre los más importantes tales la cultura empresarial, el know-how, las marcas comerciales y las patentes.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Para pagar los activos reales la empresa vende </w:t>
      </w:r>
      <w:r>
        <w:rPr>
          <w:b/>
          <w:sz w:val="24"/>
        </w:rPr>
        <w:t>activos financieros</w:t>
      </w:r>
      <w:r>
        <w:rPr>
          <w:sz w:val="24"/>
        </w:rPr>
        <w:t>, que son papeles que tienen valor, pues son derechos sobre los activos reales de la empresa y los flujos que dichos activos producirán.</w:t>
      </w:r>
    </w:p>
    <w:p w:rsidR="00B76852" w:rsidRDefault="00B76852">
      <w:pPr>
        <w:ind w:left="851" w:hanging="851"/>
        <w:jc w:val="both"/>
        <w:rPr>
          <w:sz w:val="24"/>
        </w:rPr>
      </w:pPr>
    </w:p>
    <w:p w:rsidR="00B76852" w:rsidRDefault="00B76852">
      <w:pPr>
        <w:ind w:left="851" w:hanging="851"/>
        <w:jc w:val="both"/>
        <w:rPr>
          <w:sz w:val="24"/>
        </w:rPr>
      </w:pPr>
      <w:r>
        <w:rPr>
          <w:sz w:val="24"/>
        </w:rPr>
        <w:t xml:space="preserve"> </w:t>
      </w:r>
      <w:r>
        <w:rPr>
          <w:sz w:val="24"/>
        </w:rPr>
        <w:tab/>
        <w:t xml:space="preserve">Por ejemplo, si la empresa obtiene dinero prestado del banco, el banco obtiene un activo financiero, por ejemplo un pagaré. Este activo financiero le proporciona un derecho al banco sobre un flujo de pagos de intereses y la devolución del préstamo. Los activos reales de la empresa necesitan, por tanto, producir suficiente flujo para satisfacer estas obligaciones. En general, se negocian en el mercado de capitales. El </w:t>
      </w:r>
      <w:r>
        <w:rPr>
          <w:b/>
          <w:sz w:val="24"/>
        </w:rPr>
        <w:t>gerente de finanzas</w:t>
      </w:r>
      <w:r>
        <w:rPr>
          <w:sz w:val="24"/>
        </w:rPr>
        <w:t xml:space="preserve"> se instala entre los activos reales de la empresa y los mercados financieros, de dónde la empresa obtiene financiamiento. </w:t>
      </w:r>
    </w:p>
    <w:p w:rsidR="00B76852" w:rsidRDefault="00B76852">
      <w:pPr>
        <w:ind w:left="851" w:hanging="851"/>
        <w:jc w:val="both"/>
        <w:rPr>
          <w:sz w:val="24"/>
        </w:rPr>
      </w:pPr>
    </w:p>
    <w:p w:rsidR="00B76852" w:rsidRDefault="00B76852">
      <w:pPr>
        <w:jc w:val="both"/>
        <w:rPr>
          <w:sz w:val="24"/>
        </w:rPr>
      </w:pPr>
      <w:r>
        <w:rPr>
          <w:sz w:val="24"/>
        </w:rPr>
        <w:br w:type="page"/>
      </w:r>
    </w:p>
    <w:tbl>
      <w:tblPr>
        <w:tblW w:w="0" w:type="auto"/>
        <w:tblInd w:w="-21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640"/>
      </w:tblGrid>
      <w:tr w:rsidR="00B76852">
        <w:tc>
          <w:tcPr>
            <w:tcW w:w="9640" w:type="dxa"/>
            <w:tcBorders>
              <w:top w:val="single" w:sz="12" w:space="0" w:color="auto"/>
              <w:left w:val="single" w:sz="12" w:space="0" w:color="auto"/>
              <w:bottom w:val="single" w:sz="12" w:space="0" w:color="auto"/>
              <w:right w:val="single" w:sz="12" w:space="0" w:color="auto"/>
            </w:tcBorders>
          </w:tcPr>
          <w:p w:rsidR="00B76852" w:rsidRDefault="00EE10B7">
            <w:pPr>
              <w:tabs>
                <w:tab w:val="left" w:pos="2341"/>
              </w:tabs>
              <w:jc w:val="both"/>
              <w:rPr>
                <w:sz w:val="24"/>
              </w:rPr>
            </w:pPr>
            <w:r w:rsidRPr="00EE10B7">
              <w:rPr>
                <w:noProof/>
              </w:rPr>
              <w:lastRenderedPageBreak/>
              <w:pict>
                <v:rect id="_x0000_s1126" style="position:absolute;left:0;text-align:left;margin-left:273.9pt;margin-top:174.45pt;width:28.55pt;height:21.65pt;z-index:251582464" o:allowincell="f" filled="f" strokeweight="1pt">
                  <v:textbox inset="0,0,0,0">
                    <w:txbxContent>
                      <w:p w:rsidR="00676DD4" w:rsidRDefault="00676DD4">
                        <w:pPr>
                          <w:jc w:val="center"/>
                        </w:pPr>
                        <w:r>
                          <w:rPr>
                            <w:b/>
                            <w:sz w:val="32"/>
                          </w:rPr>
                          <w:t>4b</w:t>
                        </w:r>
                      </w:p>
                    </w:txbxContent>
                  </v:textbox>
                </v:rect>
              </w:pict>
            </w:r>
            <w:r w:rsidRPr="00EE10B7">
              <w:rPr>
                <w:noProof/>
              </w:rPr>
              <w:pict>
                <v:line id="_x0000_s1125" style="position:absolute;left:0;text-align:left;flip:x;z-index:251581440" from="259.65pt,128.8pt" to="276.8pt,128.85pt" o:allowincell="f" strokeweight="2pt"/>
              </w:pict>
            </w:r>
            <w:r w:rsidRPr="00EE10B7">
              <w:rPr>
                <w:noProof/>
              </w:rPr>
              <w:pict>
                <v:line id="_x0000_s1131" style="position:absolute;left:0;text-align:left;flip:x;z-index:251587584" from="276.75pt,128.8pt" to="276.8pt,165.9pt" o:allowincell="f" strokeweight="2pt"/>
              </w:pict>
            </w:r>
            <w:r w:rsidRPr="00EE10B7">
              <w:rPr>
                <w:noProof/>
              </w:rPr>
              <w:pict>
                <v:line id="_x0000_s1124" style="position:absolute;left:0;text-align:left;z-index:251580416" from="262.5pt,165.85pt" to="312.95pt,165.9pt" o:allowincell="f" strokeweight="2pt"/>
              </w:pict>
            </w:r>
            <w:r w:rsidRPr="00EE10B7">
              <w:rPr>
                <w:noProof/>
              </w:rPr>
              <w:pict>
                <v:line id="_x0000_s1121" style="position:absolute;left:0;text-align:left;z-index:251577344" from="130.8pt,165.55pt" to="179.9pt,165.9pt" o:allowincell="f" strokeweight="2pt"/>
              </w:pict>
            </w:r>
            <w:r w:rsidRPr="00EE10B7">
              <w:rPr>
                <w:noProof/>
              </w:rPr>
              <w:pict>
                <v:rect id="_x0000_s1117" style="position:absolute;left:0;text-align:left;margin-left:188.4pt;margin-top:107.95pt;width:64.85pt;height:57.95pt;z-index:251573248" o:allowincell="f" filled="f" strokecolor="white" strokeweight="2pt">
                  <v:textbox inset="0,0,0,0">
                    <w:txbxContent>
                      <w:p w:rsidR="00676DD4" w:rsidRDefault="00676DD4">
                        <w:pPr>
                          <w:jc w:val="center"/>
                          <w:rPr>
                            <w:b/>
                            <w:sz w:val="28"/>
                          </w:rPr>
                        </w:pPr>
                        <w:r>
                          <w:rPr>
                            <w:b/>
                            <w:sz w:val="28"/>
                          </w:rPr>
                          <w:t>Gerente</w:t>
                        </w:r>
                      </w:p>
                      <w:p w:rsidR="00676DD4" w:rsidRDefault="00676DD4">
                        <w:pPr>
                          <w:jc w:val="center"/>
                          <w:rPr>
                            <w:b/>
                            <w:sz w:val="28"/>
                          </w:rPr>
                        </w:pPr>
                        <w:r>
                          <w:rPr>
                            <w:b/>
                            <w:sz w:val="28"/>
                          </w:rPr>
                          <w:t>de</w:t>
                        </w:r>
                      </w:p>
                      <w:p w:rsidR="00676DD4" w:rsidRDefault="00676DD4">
                        <w:pPr>
                          <w:jc w:val="center"/>
                        </w:pPr>
                        <w:r>
                          <w:rPr>
                            <w:b/>
                            <w:sz w:val="28"/>
                          </w:rPr>
                          <w:t>Finanzas</w:t>
                        </w:r>
                      </w:p>
                    </w:txbxContent>
                  </v:textbox>
                </v:rect>
              </w:pict>
            </w:r>
            <w:r w:rsidRPr="00EE10B7">
              <w:rPr>
                <w:noProof/>
              </w:rPr>
              <w:pict>
                <v:shape id="_x0000_s1104" style="position:absolute;left:0;text-align:left;margin-left:181.2pt;margin-top:93.55pt;width:79.25pt;height:89.45pt;z-index:251559936;mso-position-horizontal-relative:text;mso-position-vertical-relative:text" coordsize="20000,20000" o:allowincell="f" path="m3331,l2650,67,2044,224,1476,514,997,861,580,1308,252,1789,63,2337,38,2661,,2940,,17060r38,279l63,17663r189,548l580,18726r417,413l1476,19486r568,290l2650,19933r681,67l16669,20000r681,-67l17956,19776r568,-290l19003,19139r417,-413l19748,18211r189,-548l19962,17339r38,-279l20000,2940r-38,-279l19937,2337r-189,-548l19420,1308,19003,861,18524,514,17956,224,17350,67,16669,,3331,xe" filled="f" strokeweight="2pt">
                  <v:path arrowok="t"/>
                </v:shape>
              </w:pict>
            </w:r>
            <w:r w:rsidRPr="00EE10B7">
              <w:rPr>
                <w:noProof/>
              </w:rPr>
              <w:pict>
                <v:rect id="_x0000_s1127" style="position:absolute;left:0;text-align:left;margin-left:274.8pt;margin-top:86.35pt;width:21.65pt;height:21.65pt;z-index:251583488" o:allowincell="f" filled="f" strokeweight="1pt">
                  <v:textbox inset="0,0,0,0">
                    <w:txbxContent>
                      <w:p w:rsidR="00676DD4" w:rsidRDefault="00676DD4">
                        <w:pPr>
                          <w:jc w:val="center"/>
                        </w:pPr>
                        <w:r>
                          <w:rPr>
                            <w:b/>
                            <w:sz w:val="32"/>
                          </w:rPr>
                          <w:t>1</w:t>
                        </w:r>
                      </w:p>
                    </w:txbxContent>
                  </v:textbox>
                </v:rect>
              </w:pict>
            </w:r>
            <w:r w:rsidRPr="00EE10B7">
              <w:rPr>
                <w:noProof/>
              </w:rPr>
              <w:pict>
                <v:line id="_x0000_s1123" style="position:absolute;left:0;text-align:left;flip:x;z-index:251579392" from="260.4pt,115.15pt" to="310.85pt,115.2pt" o:allowincell="f" strokeweight="2pt"/>
              </w:pict>
            </w:r>
            <w:r w:rsidRPr="00EE10B7">
              <w:rPr>
                <w:noProof/>
              </w:rPr>
              <w:pict>
                <v:rect id="_x0000_s1128" style="position:absolute;left:0;text-align:left;margin-left:152.4pt;margin-top:86.35pt;width:21.65pt;height:21.65pt;z-index:251584512" o:allowincell="f" filled="f" strokeweight="1pt">
                  <v:textbox inset="0,0,0,0">
                    <w:txbxContent>
                      <w:p w:rsidR="00676DD4" w:rsidRDefault="00676DD4">
                        <w:pPr>
                          <w:jc w:val="center"/>
                        </w:pPr>
                        <w:r>
                          <w:rPr>
                            <w:b/>
                            <w:sz w:val="32"/>
                          </w:rPr>
                          <w:t>2</w:t>
                        </w:r>
                      </w:p>
                    </w:txbxContent>
                  </v:textbox>
                </v:rect>
              </w:pict>
            </w:r>
            <w:r w:rsidRPr="00EE10B7">
              <w:rPr>
                <w:noProof/>
              </w:rPr>
              <w:pict>
                <v:line id="_x0000_s1119" style="position:absolute;left:0;text-align:left;flip:x;z-index:251575296" from="138pt,115.15pt" to="181.25pt,115.2pt" o:allowincell="f" strokeweight="2pt"/>
              </w:pict>
            </w:r>
            <w:r w:rsidRPr="00EE10B7">
              <w:rPr>
                <w:noProof/>
              </w:rPr>
              <w:pict>
                <v:rect id="_x0000_s1129" style="position:absolute;left:0;text-align:left;margin-left:282pt;margin-top:129.55pt;width:21.65pt;height:21.65pt;z-index:251585536" o:allowincell="f" filled="f" strokeweight="1pt">
                  <v:textbox inset="0,0,0,0">
                    <w:txbxContent>
                      <w:p w:rsidR="00676DD4" w:rsidRDefault="00676DD4">
                        <w:pPr>
                          <w:jc w:val="center"/>
                        </w:pPr>
                        <w:r>
                          <w:rPr>
                            <w:b/>
                            <w:sz w:val="32"/>
                          </w:rPr>
                          <w:t>4a</w:t>
                        </w:r>
                      </w:p>
                    </w:txbxContent>
                  </v:textbox>
                </v:rect>
              </w:pict>
            </w:r>
            <w:r w:rsidRPr="00EE10B7">
              <w:rPr>
                <w:noProof/>
              </w:rPr>
              <w:pict>
                <v:rect id="_x0000_s1130" style="position:absolute;left:0;text-align:left;margin-left:145.2pt;margin-top:172.75pt;width:21.65pt;height:21.65pt;z-index:251586560" o:allowincell="f" filled="f" strokeweight="1pt">
                  <v:textbox inset="0,0,0,0">
                    <w:txbxContent>
                      <w:p w:rsidR="00676DD4" w:rsidRDefault="00676DD4">
                        <w:pPr>
                          <w:jc w:val="center"/>
                        </w:pPr>
                        <w:r>
                          <w:rPr>
                            <w:b/>
                            <w:sz w:val="32"/>
                          </w:rPr>
                          <w:t>3</w:t>
                        </w:r>
                      </w:p>
                    </w:txbxContent>
                  </v:textbox>
                </v:rect>
              </w:pict>
            </w:r>
            <w:r w:rsidRPr="00EE10B7">
              <w:rPr>
                <w:noProof/>
              </w:rPr>
              <w:pict>
                <v:rect id="_x0000_s1115" style="position:absolute;left:0;text-align:left;margin-left:332.4pt;margin-top:122.35pt;width:93.65pt;height:1in;z-index:251571200" o:allowincell="f" filled="f" strokecolor="white" strokeweight="2pt">
                  <v:textbox inset="0,0,0,0">
                    <w:txbxContent>
                      <w:p w:rsidR="00676DD4" w:rsidRDefault="00676DD4">
                        <w:pPr>
                          <w:jc w:val="center"/>
                          <w:rPr>
                            <w:b/>
                            <w:sz w:val="28"/>
                          </w:rPr>
                        </w:pPr>
                        <w:r>
                          <w:rPr>
                            <w:b/>
                            <w:sz w:val="28"/>
                          </w:rPr>
                          <w:t>(inversionistas</w:t>
                        </w:r>
                      </w:p>
                      <w:p w:rsidR="00676DD4" w:rsidRDefault="00676DD4">
                        <w:pPr>
                          <w:jc w:val="center"/>
                          <w:rPr>
                            <w:b/>
                            <w:sz w:val="28"/>
                          </w:rPr>
                        </w:pPr>
                        <w:r>
                          <w:rPr>
                            <w:b/>
                            <w:sz w:val="28"/>
                          </w:rPr>
                          <w:t>operan con</w:t>
                        </w:r>
                      </w:p>
                      <w:p w:rsidR="00676DD4" w:rsidRDefault="00676DD4">
                        <w:pPr>
                          <w:jc w:val="center"/>
                          <w:rPr>
                            <w:b/>
                            <w:sz w:val="28"/>
                          </w:rPr>
                        </w:pPr>
                        <w:r>
                          <w:rPr>
                            <w:b/>
                            <w:sz w:val="28"/>
                          </w:rPr>
                          <w:t>activos</w:t>
                        </w:r>
                      </w:p>
                      <w:p w:rsidR="00676DD4" w:rsidRDefault="00676DD4">
                        <w:pPr>
                          <w:jc w:val="center"/>
                        </w:pPr>
                        <w:r>
                          <w:rPr>
                            <w:b/>
                            <w:sz w:val="28"/>
                          </w:rPr>
                          <w:t>financieros)</w:t>
                        </w:r>
                      </w:p>
                    </w:txbxContent>
                  </v:textbox>
                </v:rect>
              </w:pict>
            </w:r>
            <w:r w:rsidRPr="00EE10B7">
              <w:rPr>
                <w:noProof/>
              </w:rPr>
              <w:pict>
                <v:oval id="_x0000_s1110" style="position:absolute;left:0;text-align:left;margin-left:310.8pt;margin-top:43.15pt;width:136.85pt;height:194.45pt;z-index:251566080" o:allowincell="f" filled="f" strokeweight="2pt"/>
              </w:pict>
            </w:r>
            <w:r w:rsidRPr="00EE10B7">
              <w:rPr>
                <w:noProof/>
              </w:rPr>
              <w:pict>
                <v:oval id="_x0000_s1108" style="position:absolute;left:0;text-align:left;margin-left:1.2pt;margin-top:64.75pt;width:136.85pt;height:136.85pt;z-index:251564032" o:allowincell="f" filled="f" strokeweight="2pt"/>
              </w:pict>
            </w:r>
            <w:r w:rsidRPr="00EE10B7">
              <w:rPr>
                <w:noProof/>
              </w:rPr>
              <w:pict>
                <v:rect id="_x0000_s1113" style="position:absolute;left:0;text-align:left;margin-left:22.8pt;margin-top:100.75pt;width:93.65pt;height:1in;z-index:251569152" o:allowincell="f" filled="f" strokecolor="white" strokeweight="2pt">
                  <v:textbox inset="0,0,0,0">
                    <w:txbxContent>
                      <w:p w:rsidR="00676DD4" w:rsidRDefault="00676DD4">
                        <w:pPr>
                          <w:jc w:val="center"/>
                          <w:rPr>
                            <w:b/>
                            <w:sz w:val="28"/>
                          </w:rPr>
                        </w:pPr>
                        <w:r>
                          <w:rPr>
                            <w:b/>
                            <w:sz w:val="28"/>
                          </w:rPr>
                          <w:t>(realiza</w:t>
                        </w:r>
                      </w:p>
                      <w:p w:rsidR="00676DD4" w:rsidRDefault="00676DD4">
                        <w:pPr>
                          <w:jc w:val="center"/>
                          <w:rPr>
                            <w:b/>
                            <w:sz w:val="28"/>
                          </w:rPr>
                        </w:pPr>
                        <w:r>
                          <w:rPr>
                            <w:b/>
                            <w:sz w:val="28"/>
                          </w:rPr>
                          <w:t>operaciones</w:t>
                        </w:r>
                      </w:p>
                      <w:p w:rsidR="00676DD4" w:rsidRDefault="00676DD4">
                        <w:pPr>
                          <w:jc w:val="center"/>
                          <w:rPr>
                            <w:b/>
                            <w:sz w:val="28"/>
                          </w:rPr>
                        </w:pPr>
                        <w:r>
                          <w:rPr>
                            <w:b/>
                            <w:sz w:val="28"/>
                          </w:rPr>
                          <w:t>con activos</w:t>
                        </w:r>
                      </w:p>
                      <w:p w:rsidR="00676DD4" w:rsidRDefault="00676DD4">
                        <w:pPr>
                          <w:jc w:val="center"/>
                          <w:rPr>
                            <w:sz w:val="28"/>
                          </w:rPr>
                        </w:pPr>
                        <w:r>
                          <w:rPr>
                            <w:b/>
                            <w:sz w:val="28"/>
                          </w:rPr>
                          <w:t>reales)</w:t>
                        </w:r>
                      </w:p>
                    </w:txbxContent>
                  </v:textbox>
                </v:rect>
              </w:pict>
            </w:r>
          </w:p>
          <w:p w:rsidR="00B76852" w:rsidRDefault="00B76852">
            <w:pPr>
              <w:jc w:val="center"/>
              <w:rPr>
                <w:i/>
                <w:sz w:val="24"/>
              </w:rPr>
            </w:pPr>
            <w:r>
              <w:rPr>
                <w:b/>
                <w:i/>
                <w:sz w:val="24"/>
              </w:rPr>
              <w:t>Las Funciones Fundamentales del Gerente de Finanzas de una Empresa</w:t>
            </w:r>
          </w:p>
          <w:p w:rsidR="00B76852" w:rsidRDefault="00B76852">
            <w:pPr>
              <w:tabs>
                <w:tab w:val="left" w:pos="7160"/>
              </w:tabs>
              <w:jc w:val="both"/>
              <w:rPr>
                <w:sz w:val="24"/>
              </w:rPr>
            </w:pPr>
          </w:p>
          <w:p w:rsidR="00B76852" w:rsidRDefault="00B76852">
            <w:pPr>
              <w:tabs>
                <w:tab w:val="left" w:pos="7160"/>
              </w:tabs>
              <w:jc w:val="both"/>
              <w:rPr>
                <w:b/>
                <w:sz w:val="32"/>
              </w:rPr>
            </w:pPr>
            <w:r>
              <w:rPr>
                <w:sz w:val="24"/>
              </w:rPr>
              <w:tab/>
            </w:r>
          </w:p>
          <w:p w:rsidR="00B76852" w:rsidRDefault="00B76852">
            <w:pPr>
              <w:tabs>
                <w:tab w:val="left" w:pos="923"/>
                <w:tab w:val="left" w:pos="7160"/>
              </w:tabs>
              <w:jc w:val="both"/>
            </w:pPr>
            <w:r>
              <w:rPr>
                <w:b/>
                <w:sz w:val="32"/>
              </w:rPr>
              <w:tab/>
            </w:r>
            <w:r>
              <w:rPr>
                <w:b/>
                <w:sz w:val="32"/>
              </w:rPr>
              <w:tab/>
            </w:r>
          </w:p>
          <w:p w:rsidR="00B76852" w:rsidRDefault="00B76852">
            <w:pPr>
              <w:tabs>
                <w:tab w:val="left" w:pos="923"/>
                <w:tab w:val="left" w:pos="7160"/>
              </w:tabs>
              <w:jc w:val="both"/>
              <w:rPr>
                <w:b/>
                <w:sz w:val="36"/>
              </w:rPr>
            </w:pPr>
            <w:r>
              <w:tab/>
              <w:t xml:space="preserve"> </w:t>
            </w:r>
            <w:r>
              <w:rPr>
                <w:b/>
                <w:sz w:val="36"/>
              </w:rPr>
              <w:t>Empresa</w:t>
            </w:r>
            <w:r>
              <w:rPr>
                <w:b/>
                <w:sz w:val="36"/>
              </w:rPr>
              <w:tab/>
            </w:r>
            <w:r>
              <w:rPr>
                <w:b/>
                <w:sz w:val="32"/>
              </w:rPr>
              <w:t>Mercados</w:t>
            </w:r>
          </w:p>
          <w:p w:rsidR="00B76852" w:rsidRDefault="00B76852">
            <w:pPr>
              <w:tabs>
                <w:tab w:val="left" w:pos="6877"/>
              </w:tabs>
              <w:jc w:val="both"/>
              <w:rPr>
                <w:sz w:val="24"/>
              </w:rPr>
            </w:pPr>
            <w:r>
              <w:rPr>
                <w:sz w:val="24"/>
              </w:rPr>
              <w:tab/>
              <w:t xml:space="preserve">  </w:t>
            </w:r>
            <w:r>
              <w:rPr>
                <w:b/>
                <w:sz w:val="32"/>
              </w:rPr>
              <w:t>de  Capitales</w:t>
            </w:r>
          </w:p>
          <w:p w:rsidR="00B76852" w:rsidRDefault="00B76852">
            <w:pPr>
              <w:jc w:val="both"/>
              <w:rPr>
                <w:sz w:val="24"/>
              </w:rPr>
            </w:pPr>
          </w:p>
          <w:p w:rsidR="00B76852" w:rsidRDefault="00B76852">
            <w:pPr>
              <w:tabs>
                <w:tab w:val="left" w:pos="3686"/>
                <w:tab w:val="left" w:pos="6379"/>
              </w:tabs>
              <w:rPr>
                <w:b/>
                <w:sz w:val="28"/>
              </w:rPr>
            </w:pPr>
            <w:r>
              <w:rPr>
                <w:sz w:val="24"/>
              </w:rPr>
              <w:tab/>
            </w:r>
          </w:p>
          <w:p w:rsidR="00B76852" w:rsidRDefault="00B76852">
            <w:pPr>
              <w:tabs>
                <w:tab w:val="left" w:pos="3402"/>
                <w:tab w:val="left" w:pos="6379"/>
              </w:tabs>
              <w:jc w:val="both"/>
              <w:rPr>
                <w:sz w:val="32"/>
              </w:rPr>
            </w:pPr>
            <w:r>
              <w:rPr>
                <w:b/>
                <w:sz w:val="28"/>
              </w:rPr>
              <w:tab/>
            </w:r>
            <w:r>
              <w:rPr>
                <w:b/>
                <w:sz w:val="28"/>
              </w:rPr>
              <w:tab/>
            </w:r>
          </w:p>
          <w:p w:rsidR="00B76852" w:rsidRDefault="00B76852">
            <w:pPr>
              <w:jc w:val="both"/>
              <w:rPr>
                <w:sz w:val="24"/>
              </w:rPr>
            </w:pPr>
          </w:p>
          <w:p w:rsidR="00B76852" w:rsidRDefault="00B76852">
            <w:pPr>
              <w:tabs>
                <w:tab w:val="left" w:pos="6521"/>
              </w:tabs>
              <w:jc w:val="both"/>
              <w:rPr>
                <w:sz w:val="24"/>
              </w:rPr>
            </w:pPr>
            <w:r>
              <w:rPr>
                <w:sz w:val="24"/>
              </w:rPr>
              <w:tab/>
            </w:r>
          </w:p>
          <w:p w:rsidR="00B76852" w:rsidRDefault="00B76852">
            <w:pPr>
              <w:jc w:val="both"/>
              <w:rPr>
                <w:sz w:val="24"/>
              </w:rPr>
            </w:pPr>
          </w:p>
          <w:p w:rsidR="00B76852" w:rsidRDefault="00B76852">
            <w:pPr>
              <w:tabs>
                <w:tab w:val="left" w:pos="6379"/>
              </w:tabs>
              <w:jc w:val="both"/>
              <w:rPr>
                <w:sz w:val="24"/>
              </w:rPr>
            </w:pPr>
            <w:r>
              <w:rPr>
                <w:sz w:val="24"/>
              </w:rPr>
              <w:tab/>
            </w:r>
          </w:p>
          <w:p w:rsidR="00B76852" w:rsidRDefault="00B76852">
            <w:pPr>
              <w:jc w:val="both"/>
              <w:rPr>
                <w:sz w:val="24"/>
              </w:rPr>
            </w:pPr>
          </w:p>
          <w:p w:rsidR="00B76852" w:rsidRDefault="00B76852">
            <w:pPr>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El ciclo financiero comienza en (1) cuando se venden los activos financieros para conseguir dinero. En (2) el dinero es usado para comprar y operar los activos reales de la empresa. Si las cosas salen bien, en (3) los activos reales generan flujos de caja superiores a la inversión inicial. Finalmente en (4a) el dinero es reinvertido o en (4b) devuelto a los inversionistas iniciales. Por supuesto, la decisión entre (4a) y (4b) no es completamente libre, por ejemplo, el banco normalmente establecerá el flujo de intereses y el calendario de devolución del capital.</w:t>
      </w:r>
    </w:p>
    <w:p w:rsidR="00B76852" w:rsidRDefault="00B76852">
      <w:pPr>
        <w:jc w:val="both"/>
        <w:rPr>
          <w:sz w:val="24"/>
        </w:rPr>
      </w:pPr>
    </w:p>
    <w:p w:rsidR="00B76852" w:rsidRDefault="00B76852">
      <w:pPr>
        <w:ind w:left="851" w:hanging="851"/>
        <w:jc w:val="both"/>
        <w:rPr>
          <w:sz w:val="24"/>
        </w:rPr>
      </w:pPr>
      <w:r>
        <w:rPr>
          <w:sz w:val="24"/>
        </w:rPr>
        <w:tab/>
        <w:t>Este esquema nos guía hacia los dos problemas básicos que enfrenta el gerente de finanzas: el primero, ¿cuánto debería invertir la empresa y cuáles activos reales concretos comprar?; y el segundo, ¿cómo deberían conseguirse los fondos necesarios para estas inversiones?</w:t>
      </w:r>
    </w:p>
    <w:p w:rsidR="00B76852" w:rsidRDefault="00B76852">
      <w:pPr>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rPr>
          <w:sz w:val="24"/>
        </w:rPr>
      </w:pPr>
      <w:r>
        <w:rPr>
          <w:sz w:val="24"/>
        </w:rPr>
        <w:t xml:space="preserve">La </w:t>
      </w:r>
      <w:r>
        <w:rPr>
          <w:b/>
          <w:sz w:val="24"/>
        </w:rPr>
        <w:t>decisión del inversión</w:t>
      </w:r>
      <w:r>
        <w:rPr>
          <w:sz w:val="24"/>
        </w:rPr>
        <w:t xml:space="preserve"> es la decisión sobre qué activos reales debe comprar la empresa, siendo estas decisiones uno de los factores decisivos par el éxito o fracaso de la empresa..</w:t>
      </w:r>
    </w:p>
    <w:p w:rsidR="00B76852" w:rsidRDefault="00B76852">
      <w:pPr>
        <w:rPr>
          <w:sz w:val="24"/>
        </w:rPr>
      </w:pPr>
    </w:p>
    <w:p w:rsidR="00B76852" w:rsidRDefault="00B76852">
      <w:pPr>
        <w:ind w:left="851" w:hanging="851"/>
        <w:jc w:val="both"/>
        <w:rPr>
          <w:sz w:val="24"/>
        </w:rPr>
      </w:pPr>
      <w:r>
        <w:rPr>
          <w:sz w:val="24"/>
        </w:rPr>
        <w:tab/>
      </w:r>
      <w:r>
        <w:rPr>
          <w:b/>
          <w:sz w:val="24"/>
        </w:rPr>
        <w:t>Ejemplo 1</w:t>
      </w:r>
      <w:r>
        <w:rPr>
          <w:sz w:val="24"/>
        </w:rPr>
        <w:t xml:space="preserve">. </w:t>
      </w:r>
      <w:smartTag w:uri="urn:schemas-microsoft-com:office:smarttags" w:element="PersonName">
        <w:smartTagPr>
          <w:attr w:name="ProductID" w:val="La Ford Motor"/>
        </w:smartTagPr>
        <w:r>
          <w:rPr>
            <w:sz w:val="24"/>
          </w:rPr>
          <w:t>La Ford Motor</w:t>
        </w:r>
      </w:smartTag>
      <w:r>
        <w:rPr>
          <w:sz w:val="24"/>
        </w:rPr>
        <w:t xml:space="preserve"> Company decidió en 1955 lanzar un nuevo modelo de automóvil: el Edsel. Era potente, elegante y bien equipado. Ford invirtió en el nuevo modelo 250  millones de dólares y fue lanzado al mercado en septiembre de 1957. La cifra era un récord en inversión de capital para un producto de consumo. Aun así, el Edsel estaba cargado de problemas. No solamente tenía una tendencia a traquetear, sino que sus cromados, potencia y equipamiento atraían más atención que clientes. Sólo después de dos años el Edsel fue retirado. Fue uno de los grandes errores de decisión de inversión de la historia. Además de su inversión inicial, Ford perdió más de 200 millones durante su producción, cerca de 2.000 dólares por cada coche vendido. ¿Qué conclusión saca Vd.?</w:t>
      </w:r>
    </w:p>
    <w:p w:rsidR="00B76852" w:rsidRDefault="00B76852">
      <w:pPr>
        <w:ind w:left="851" w:hanging="851"/>
        <w:jc w:val="both"/>
        <w:rPr>
          <w:sz w:val="24"/>
        </w:rPr>
      </w:pPr>
      <w:r>
        <w:rPr>
          <w:sz w:val="24"/>
        </w:rPr>
        <w:lastRenderedPageBreak/>
        <w:tab/>
      </w:r>
      <w:r>
        <w:rPr>
          <w:b/>
          <w:sz w:val="24"/>
        </w:rPr>
        <w:t>Ejemplo 2.</w:t>
      </w:r>
      <w:r>
        <w:rPr>
          <w:sz w:val="24"/>
        </w:rPr>
        <w:t xml:space="preserve"> Boeing decide el desarrollo de los aviones modelo 757 y 767. La inversión de Boeing e estos aviones fue de 3.000 millones de dólares, más del doble que el valor total de sus acciones, según la contabilidad de la empresa de la época. Hacia 1995 las utilidades acumuladas estimadas de su inversión excedían los 6.000 millones de dólares, y los aviones aún se vendían bien. En el año 1996 Boeing tuvo beneficios de 1.800 millones de dólares, pero en 1997 tuvo pérdidas por 178 millones de dólares (Fuente: Estrategia, 28.01.1998). ¿Qué conclusión saca Vd.?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¿Cómo medir el éxito de una decisión de inversión? Se mide en términos de valor. Los buenos proyectos de inversión tienen más utilidades que costo. La realización de buenos proyectos aumenta el valor de la empresa, y por consiguiente, la riqueza de los accionistas. </w:t>
      </w:r>
    </w:p>
    <w:p w:rsidR="00B76852" w:rsidRDefault="00B76852">
      <w:pPr>
        <w:jc w:val="both"/>
        <w:rPr>
          <w:sz w:val="24"/>
        </w:rPr>
      </w:pPr>
    </w:p>
    <w:p w:rsidR="00B76852" w:rsidRDefault="00B76852">
      <w:pPr>
        <w:ind w:left="851" w:hanging="851"/>
        <w:jc w:val="both"/>
        <w:rPr>
          <w:sz w:val="24"/>
        </w:rPr>
      </w:pPr>
      <w:r>
        <w:rPr>
          <w:sz w:val="24"/>
        </w:rPr>
        <w:tab/>
        <w:t xml:space="preserve">La inversión de hoy proporciona utilidades a futuro. Nótese que el gerente de finanzas no está interesado únicamente en el volumen de las utilidades, sino que además en el cuándo espera recibirlas. ¡Cuánto antes se obtenga la rentabilidad sobre la inversión, mejor! Pero, obsérvese que estas utilidades raramente son conocidos con certeza: un nuevo proyecto podría tener un gran éxito, pero también podría ser un tremendo fracaso. El gerente de finanzas necesita disponer de un método para asignar un determinado valor a estas utilidades futuras inciertas.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rPr>
          <w:sz w:val="24"/>
        </w:rPr>
      </w:pPr>
      <w:r>
        <w:rPr>
          <w:sz w:val="24"/>
        </w:rPr>
        <w:t xml:space="preserve">La </w:t>
      </w:r>
      <w:r>
        <w:rPr>
          <w:b/>
          <w:sz w:val="24"/>
        </w:rPr>
        <w:t>decisión de financiamiento</w:t>
      </w:r>
      <w:r>
        <w:rPr>
          <w:sz w:val="24"/>
        </w:rPr>
        <w:t xml:space="preserve"> es la decisión de cómo conseguir el dinero para pagar las inversiones de la empresa en activos reales. </w:t>
      </w:r>
    </w:p>
    <w:p w:rsidR="00B76852" w:rsidRDefault="00B76852">
      <w:pPr>
        <w:ind w:left="851" w:hanging="851"/>
        <w:jc w:val="both"/>
        <w:rPr>
          <w:sz w:val="24"/>
        </w:rPr>
      </w:pPr>
    </w:p>
    <w:p w:rsidR="00B76852" w:rsidRDefault="00B76852">
      <w:pPr>
        <w:ind w:left="851" w:hanging="851"/>
        <w:jc w:val="both"/>
        <w:rPr>
          <w:sz w:val="24"/>
        </w:rPr>
      </w:pPr>
      <w:r>
        <w:rPr>
          <w:sz w:val="24"/>
        </w:rPr>
        <w:tab/>
        <w:t>Cuando una empresa requiere financiamiento, puede invitar a los inversionistas a aportar fondos a cambio de una parte de las utilidades, o puede prometerles una serie de pagos fijos calendarizados. En el primer caso, el inversionista recibe acciones recientemente emitidas y se convierte en accionista, propietario de una parte alícuota de la empresa. En el segundo, el inversionista se convierte en un prestamista, a quién la empresa está obligada a devolver lo aportado. La elección de estas formas de financiamiento a largo plazo se llama habitualmente decisión de la estructura de capital, donde capital se refiere a las fuentes de financiación de la empresa a largo plazo y los mercados para el financiamiento de la empresa  a largo plazo son llamados mercados de capital.</w:t>
      </w:r>
    </w:p>
    <w:p w:rsidR="00B76852" w:rsidRDefault="00B76852">
      <w:pPr>
        <w:jc w:val="both"/>
        <w:rPr>
          <w:sz w:val="24"/>
        </w:rPr>
      </w:pPr>
    </w:p>
    <w:p w:rsidR="00B76852" w:rsidRDefault="00B76852">
      <w:pPr>
        <w:ind w:left="851" w:hanging="851"/>
        <w:jc w:val="both"/>
        <w:rPr>
          <w:sz w:val="24"/>
        </w:rPr>
      </w:pPr>
      <w:r>
        <w:rPr>
          <w:sz w:val="24"/>
        </w:rPr>
        <w:tab/>
        <w:t>Entre la emisión de acciones y la solicitud de un préstamo existen innumerables variaciones. Si suponemos que la empresa decide pedir prestado, se tiene entre otras opciones:</w:t>
      </w:r>
    </w:p>
    <w:p w:rsidR="00B76852" w:rsidRDefault="00B76852">
      <w:pPr>
        <w:tabs>
          <w:tab w:val="left" w:pos="851"/>
        </w:tabs>
        <w:ind w:left="1276" w:hanging="1276"/>
        <w:jc w:val="both"/>
        <w:rPr>
          <w:sz w:val="24"/>
        </w:rPr>
      </w:pPr>
      <w:r>
        <w:rPr>
          <w:sz w:val="24"/>
        </w:rPr>
        <w:tab/>
        <w:t>-</w:t>
      </w:r>
      <w:r>
        <w:rPr>
          <w:sz w:val="24"/>
        </w:rPr>
        <w:tab/>
        <w:t>¿Debería la empresa acudir al mercado de capitales para el financiamiento de la deuda a largo plazo o debería pedir un préstamo a un banco?</w:t>
      </w:r>
    </w:p>
    <w:p w:rsidR="00B76852" w:rsidRDefault="00B76852">
      <w:pPr>
        <w:tabs>
          <w:tab w:val="left" w:pos="851"/>
        </w:tabs>
        <w:ind w:left="1276" w:hanging="1276"/>
        <w:jc w:val="both"/>
        <w:rPr>
          <w:sz w:val="24"/>
        </w:rPr>
      </w:pPr>
      <w:r>
        <w:rPr>
          <w:sz w:val="24"/>
        </w:rPr>
        <w:tab/>
        <w:t>-</w:t>
      </w:r>
      <w:r>
        <w:rPr>
          <w:sz w:val="24"/>
        </w:rPr>
        <w:tab/>
        <w:t>¿Debería la empresa pedir prestado en París, recibiendo y prometiendo devolver el préstamo en francos franceses o debería pedir en Nueva York?</w:t>
      </w:r>
    </w:p>
    <w:p w:rsidR="00B76852" w:rsidRDefault="00B76852">
      <w:pPr>
        <w:tabs>
          <w:tab w:val="left" w:pos="851"/>
        </w:tabs>
        <w:ind w:left="1276" w:hanging="1276"/>
        <w:jc w:val="both"/>
        <w:rPr>
          <w:sz w:val="24"/>
        </w:rPr>
      </w:pPr>
      <w:r>
        <w:rPr>
          <w:sz w:val="24"/>
        </w:rPr>
        <w:tab/>
        <w:t>-</w:t>
      </w:r>
      <w:r>
        <w:rPr>
          <w:sz w:val="24"/>
        </w:rPr>
        <w:tab/>
        <w:t>¿Debería la empresa pedir la posibilidad de pagar la deuda antes si los tipos de interés en el futuro caen?</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En este curso utilizaremos la expresión gerente de finanzas para referirnos a la función de la toma de decisiones relevantes (que generalmente realiza una persona) en materia de inversión o financiamiento de la empresa. En general, en las empresa ninguna persona es responsable por sí sola de todas las decisiones financieras. En las empresas hay una cierta dispersión de las responsabilidades. Por supuesto, los ejecutivos siempre deberían estar involucrados en las decisiones financieras. Pero, el cuerpo técnico se involucra necesariamente en este tipo de decisiones en algún momento. </w:t>
      </w:r>
    </w:p>
    <w:p w:rsidR="00B76852" w:rsidRDefault="00B76852">
      <w:pPr>
        <w:ind w:left="851" w:hanging="851"/>
        <w:jc w:val="both"/>
        <w:rPr>
          <w:sz w:val="24"/>
        </w:rPr>
      </w:pPr>
    </w:p>
    <w:p w:rsidR="00B76852" w:rsidRDefault="00B76852">
      <w:pPr>
        <w:ind w:left="851" w:hanging="851"/>
        <w:jc w:val="both"/>
        <w:rPr>
          <w:sz w:val="24"/>
        </w:rPr>
      </w:pPr>
      <w:r>
        <w:rPr>
          <w:sz w:val="24"/>
        </w:rPr>
        <w:tab/>
        <w:t>De acuerdo al tamaño de la empresa, se va produciendo una especialización en la administración financiera, y se va contratando personal técnico que responde ante el gerente de finanzas formalmente. Al menos hay dos: el tesorero y el jefe de control de gestión.</w:t>
      </w:r>
    </w:p>
    <w:p w:rsidR="00B76852" w:rsidRDefault="00B76852">
      <w:pPr>
        <w:jc w:val="both"/>
        <w:rPr>
          <w:sz w:val="24"/>
        </w:rPr>
      </w:pPr>
    </w:p>
    <w:tbl>
      <w:tblPr>
        <w:tblW w:w="0" w:type="auto"/>
        <w:tblInd w:w="92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4030"/>
        <w:gridCol w:w="4030"/>
      </w:tblGrid>
      <w:tr w:rsidR="00B76852">
        <w:tc>
          <w:tcPr>
            <w:tcW w:w="8060" w:type="dxa"/>
            <w:gridSpan w:val="2"/>
            <w:tcBorders>
              <w:top w:val="single" w:sz="12" w:space="0" w:color="auto"/>
              <w:left w:val="single" w:sz="12" w:space="0" w:color="auto"/>
              <w:bottom w:val="nil"/>
              <w:right w:val="single" w:sz="12" w:space="0" w:color="auto"/>
            </w:tcBorders>
          </w:tcPr>
          <w:p w:rsidR="00B76852" w:rsidRDefault="00EE10B7">
            <w:pPr>
              <w:jc w:val="center"/>
              <w:rPr>
                <w:b/>
                <w:sz w:val="24"/>
              </w:rPr>
            </w:pPr>
            <w:r w:rsidRPr="00EE10B7">
              <w:rPr>
                <w:noProof/>
              </w:rPr>
              <w:pict>
                <v:line id="_x0000_s1105" style="position:absolute;left:0;text-align:left;z-index:251560960" from="57.3pt,37.75pt" to="431.75pt,37.8pt" o:allowincell="f" strokeweight="2pt"/>
              </w:pict>
            </w:r>
          </w:p>
          <w:p w:rsidR="00B76852" w:rsidRDefault="00B76852">
            <w:pPr>
              <w:jc w:val="center"/>
              <w:rPr>
                <w:b/>
                <w:sz w:val="24"/>
              </w:rPr>
            </w:pPr>
            <w:r>
              <w:rPr>
                <w:b/>
                <w:sz w:val="24"/>
              </w:rPr>
              <w:t>Responsabilidades Típicas del Tesorero y del Jefe de Control de Gestión.</w:t>
            </w:r>
          </w:p>
          <w:p w:rsidR="00B76852" w:rsidRDefault="00B76852">
            <w:pPr>
              <w:jc w:val="center"/>
              <w:rPr>
                <w:b/>
                <w:sz w:val="24"/>
              </w:rPr>
            </w:pPr>
          </w:p>
        </w:tc>
      </w:tr>
      <w:tr w:rsidR="00B76852">
        <w:tc>
          <w:tcPr>
            <w:tcW w:w="4030" w:type="dxa"/>
            <w:tcBorders>
              <w:top w:val="nil"/>
              <w:left w:val="single" w:sz="12" w:space="0" w:color="auto"/>
              <w:bottom w:val="nil"/>
              <w:right w:val="nil"/>
            </w:tcBorders>
          </w:tcPr>
          <w:p w:rsidR="00B76852" w:rsidRDefault="00EE10B7">
            <w:pPr>
              <w:jc w:val="center"/>
              <w:rPr>
                <w:b/>
                <w:sz w:val="24"/>
              </w:rPr>
            </w:pPr>
            <w:r w:rsidRPr="00EE10B7">
              <w:rPr>
                <w:noProof/>
              </w:rPr>
              <w:pict>
                <v:line id="_x0000_s1106" style="position:absolute;left:0;text-align:left;z-index:251561984;mso-position-horizontal-relative:text;mso-position-vertical-relative:text" from="57.3pt,76.85pt" to="431.75pt,76.9pt" o:allowincell="f" strokeweight="2pt"/>
              </w:pict>
            </w:r>
            <w:r w:rsidR="00B76852">
              <w:rPr>
                <w:b/>
                <w:sz w:val="24"/>
              </w:rPr>
              <w:t>Tesorero</w:t>
            </w:r>
          </w:p>
          <w:p w:rsidR="00B76852" w:rsidRDefault="00B76852">
            <w:pPr>
              <w:jc w:val="center"/>
              <w:rPr>
                <w:sz w:val="24"/>
              </w:rPr>
            </w:pPr>
            <w:r>
              <w:rPr>
                <w:sz w:val="24"/>
              </w:rPr>
              <w:t>Financiamiento diario</w:t>
            </w:r>
          </w:p>
          <w:p w:rsidR="00B76852" w:rsidRDefault="00B76852">
            <w:pPr>
              <w:jc w:val="center"/>
              <w:rPr>
                <w:sz w:val="24"/>
              </w:rPr>
            </w:pPr>
            <w:r>
              <w:rPr>
                <w:sz w:val="24"/>
              </w:rPr>
              <w:t>Gestión de  tesorería</w:t>
            </w:r>
          </w:p>
          <w:p w:rsidR="00B76852" w:rsidRDefault="00B76852">
            <w:pPr>
              <w:jc w:val="center"/>
              <w:rPr>
                <w:sz w:val="24"/>
              </w:rPr>
            </w:pPr>
            <w:r>
              <w:rPr>
                <w:sz w:val="24"/>
              </w:rPr>
              <w:t>Relaciones con los mercados financieros.</w:t>
            </w:r>
          </w:p>
          <w:p w:rsidR="00B76852" w:rsidRDefault="00B76852">
            <w:pPr>
              <w:jc w:val="center"/>
              <w:rPr>
                <w:b/>
                <w:sz w:val="24"/>
              </w:rPr>
            </w:pPr>
          </w:p>
        </w:tc>
        <w:tc>
          <w:tcPr>
            <w:tcW w:w="4030" w:type="dxa"/>
            <w:tcBorders>
              <w:top w:val="nil"/>
              <w:left w:val="nil"/>
              <w:bottom w:val="nil"/>
              <w:right w:val="single" w:sz="12" w:space="0" w:color="auto"/>
            </w:tcBorders>
          </w:tcPr>
          <w:p w:rsidR="00B76852" w:rsidRDefault="00B76852">
            <w:pPr>
              <w:jc w:val="center"/>
              <w:rPr>
                <w:b/>
                <w:sz w:val="24"/>
              </w:rPr>
            </w:pPr>
            <w:r>
              <w:rPr>
                <w:b/>
                <w:sz w:val="24"/>
              </w:rPr>
              <w:t>Jefe de Control de Gestión</w:t>
            </w:r>
          </w:p>
          <w:p w:rsidR="00B76852" w:rsidRDefault="00B76852">
            <w:pPr>
              <w:jc w:val="center"/>
              <w:rPr>
                <w:sz w:val="24"/>
              </w:rPr>
            </w:pPr>
            <w:r>
              <w:rPr>
                <w:sz w:val="24"/>
              </w:rPr>
              <w:t>Confección del Presupuesto</w:t>
            </w:r>
          </w:p>
          <w:p w:rsidR="00B76852" w:rsidRDefault="00B76852">
            <w:pPr>
              <w:jc w:val="center"/>
              <w:rPr>
                <w:b/>
                <w:sz w:val="24"/>
              </w:rPr>
            </w:pPr>
            <w:r>
              <w:rPr>
                <w:sz w:val="24"/>
              </w:rPr>
              <w:t>Auditoría Contable Interna.</w:t>
            </w:r>
          </w:p>
        </w:tc>
      </w:tr>
      <w:tr w:rsidR="00B76852">
        <w:tc>
          <w:tcPr>
            <w:tcW w:w="4030" w:type="dxa"/>
            <w:tcBorders>
              <w:top w:val="nil"/>
              <w:left w:val="single" w:sz="12" w:space="0" w:color="auto"/>
              <w:bottom w:val="single" w:sz="12" w:space="0" w:color="auto"/>
              <w:right w:val="nil"/>
            </w:tcBorders>
          </w:tcPr>
          <w:p w:rsidR="00B76852" w:rsidRDefault="00B76852">
            <w:pPr>
              <w:tabs>
                <w:tab w:val="left" w:pos="355"/>
                <w:tab w:val="left" w:pos="639"/>
              </w:tabs>
              <w:jc w:val="both"/>
              <w:rPr>
                <w:sz w:val="24"/>
              </w:rPr>
            </w:pPr>
            <w:r>
              <w:rPr>
                <w:sz w:val="24"/>
              </w:rPr>
              <w:tab/>
            </w:r>
          </w:p>
          <w:p w:rsidR="00B76852" w:rsidRDefault="00B76852">
            <w:pPr>
              <w:tabs>
                <w:tab w:val="left" w:pos="355"/>
                <w:tab w:val="left" w:pos="639"/>
              </w:tabs>
              <w:jc w:val="both"/>
              <w:rPr>
                <w:sz w:val="24"/>
              </w:rPr>
            </w:pPr>
            <w:r>
              <w:rPr>
                <w:sz w:val="24"/>
              </w:rPr>
              <w:tab/>
              <w:t>-</w:t>
            </w:r>
            <w:r>
              <w:rPr>
                <w:sz w:val="24"/>
              </w:rPr>
              <w:tab/>
              <w:t>relaciones con los bancos</w:t>
            </w:r>
          </w:p>
          <w:p w:rsidR="00B76852" w:rsidRDefault="00B76852">
            <w:pPr>
              <w:tabs>
                <w:tab w:val="left" w:pos="355"/>
                <w:tab w:val="left" w:pos="639"/>
              </w:tabs>
              <w:jc w:val="both"/>
              <w:rPr>
                <w:sz w:val="24"/>
              </w:rPr>
            </w:pPr>
            <w:r>
              <w:rPr>
                <w:sz w:val="24"/>
              </w:rPr>
              <w:tab/>
              <w:t>-</w:t>
            </w:r>
            <w:r>
              <w:rPr>
                <w:sz w:val="24"/>
              </w:rPr>
              <w:tab/>
              <w:t>gestión de tesorería</w:t>
            </w:r>
          </w:p>
          <w:p w:rsidR="00B76852" w:rsidRDefault="00B76852">
            <w:pPr>
              <w:tabs>
                <w:tab w:val="left" w:pos="355"/>
                <w:tab w:val="left" w:pos="639"/>
              </w:tabs>
              <w:jc w:val="both"/>
              <w:rPr>
                <w:sz w:val="24"/>
              </w:rPr>
            </w:pPr>
            <w:r>
              <w:rPr>
                <w:sz w:val="24"/>
              </w:rPr>
              <w:tab/>
              <w:t>-</w:t>
            </w:r>
            <w:r>
              <w:rPr>
                <w:sz w:val="24"/>
              </w:rPr>
              <w:tab/>
              <w:t>obtención de financiamiento</w:t>
            </w:r>
          </w:p>
          <w:p w:rsidR="00B76852" w:rsidRDefault="00B76852">
            <w:pPr>
              <w:tabs>
                <w:tab w:val="left" w:pos="355"/>
                <w:tab w:val="left" w:pos="639"/>
              </w:tabs>
              <w:jc w:val="both"/>
              <w:rPr>
                <w:sz w:val="24"/>
              </w:rPr>
            </w:pPr>
            <w:r>
              <w:rPr>
                <w:sz w:val="24"/>
              </w:rPr>
              <w:tab/>
              <w:t>-</w:t>
            </w:r>
            <w:r>
              <w:rPr>
                <w:sz w:val="24"/>
              </w:rPr>
              <w:tab/>
              <w:t>gestión de créditos</w:t>
            </w:r>
          </w:p>
          <w:p w:rsidR="00B76852" w:rsidRDefault="00B76852">
            <w:pPr>
              <w:tabs>
                <w:tab w:val="left" w:pos="355"/>
                <w:tab w:val="left" w:pos="639"/>
              </w:tabs>
              <w:jc w:val="both"/>
              <w:rPr>
                <w:sz w:val="24"/>
              </w:rPr>
            </w:pPr>
            <w:r>
              <w:rPr>
                <w:sz w:val="24"/>
              </w:rPr>
              <w:tab/>
              <w:t>-</w:t>
            </w:r>
            <w:r>
              <w:rPr>
                <w:sz w:val="24"/>
              </w:rPr>
              <w:tab/>
              <w:t>pagos de dividendos</w:t>
            </w:r>
          </w:p>
          <w:p w:rsidR="00B76852" w:rsidRDefault="00B76852">
            <w:pPr>
              <w:tabs>
                <w:tab w:val="left" w:pos="355"/>
                <w:tab w:val="left" w:pos="639"/>
              </w:tabs>
              <w:jc w:val="both"/>
              <w:rPr>
                <w:sz w:val="24"/>
              </w:rPr>
            </w:pPr>
            <w:r>
              <w:rPr>
                <w:sz w:val="24"/>
              </w:rPr>
              <w:tab/>
              <w:t>-</w:t>
            </w:r>
            <w:r>
              <w:rPr>
                <w:sz w:val="24"/>
              </w:rPr>
              <w:tab/>
              <w:t>seguros</w:t>
            </w:r>
          </w:p>
          <w:p w:rsidR="00B76852" w:rsidRDefault="00B76852">
            <w:pPr>
              <w:tabs>
                <w:tab w:val="left" w:pos="355"/>
                <w:tab w:val="left" w:pos="639"/>
              </w:tabs>
              <w:jc w:val="both"/>
              <w:rPr>
                <w:sz w:val="24"/>
              </w:rPr>
            </w:pPr>
            <w:r>
              <w:rPr>
                <w:sz w:val="24"/>
              </w:rPr>
              <w:tab/>
              <w:t>-</w:t>
            </w:r>
            <w:r>
              <w:rPr>
                <w:sz w:val="24"/>
              </w:rPr>
              <w:tab/>
              <w:t>gestión de pensiones</w:t>
            </w:r>
          </w:p>
          <w:p w:rsidR="00B76852" w:rsidRDefault="00B76852">
            <w:pPr>
              <w:tabs>
                <w:tab w:val="left" w:pos="355"/>
                <w:tab w:val="left" w:pos="639"/>
              </w:tabs>
              <w:jc w:val="both"/>
              <w:rPr>
                <w:sz w:val="24"/>
              </w:rPr>
            </w:pPr>
          </w:p>
        </w:tc>
        <w:tc>
          <w:tcPr>
            <w:tcW w:w="4030" w:type="dxa"/>
            <w:tcBorders>
              <w:top w:val="nil"/>
              <w:left w:val="nil"/>
              <w:bottom w:val="single" w:sz="12" w:space="0" w:color="auto"/>
              <w:right w:val="single" w:sz="12" w:space="0" w:color="auto"/>
            </w:tcBorders>
          </w:tcPr>
          <w:p w:rsidR="00B76852" w:rsidRDefault="00B76852">
            <w:pPr>
              <w:tabs>
                <w:tab w:val="left" w:pos="152"/>
                <w:tab w:val="left" w:pos="436"/>
              </w:tabs>
              <w:jc w:val="both"/>
              <w:rPr>
                <w:sz w:val="24"/>
              </w:rPr>
            </w:pPr>
          </w:p>
          <w:p w:rsidR="00B76852" w:rsidRDefault="00B76852">
            <w:pPr>
              <w:tabs>
                <w:tab w:val="left" w:pos="152"/>
                <w:tab w:val="left" w:pos="436"/>
              </w:tabs>
              <w:jc w:val="both"/>
              <w:rPr>
                <w:sz w:val="24"/>
              </w:rPr>
            </w:pPr>
            <w:r>
              <w:rPr>
                <w:sz w:val="24"/>
              </w:rPr>
              <w:tab/>
              <w:t>-</w:t>
            </w:r>
            <w:r>
              <w:rPr>
                <w:sz w:val="24"/>
              </w:rPr>
              <w:tab/>
              <w:t>preparación de estados financieros</w:t>
            </w:r>
          </w:p>
          <w:p w:rsidR="00B76852" w:rsidRDefault="00B76852">
            <w:pPr>
              <w:tabs>
                <w:tab w:val="left" w:pos="152"/>
                <w:tab w:val="left" w:pos="436"/>
              </w:tabs>
              <w:jc w:val="both"/>
              <w:rPr>
                <w:sz w:val="24"/>
              </w:rPr>
            </w:pPr>
            <w:r>
              <w:rPr>
                <w:sz w:val="24"/>
              </w:rPr>
              <w:tab/>
              <w:t>-</w:t>
            </w:r>
            <w:r>
              <w:rPr>
                <w:sz w:val="24"/>
              </w:rPr>
              <w:tab/>
              <w:t>auditoría contable interna</w:t>
            </w:r>
          </w:p>
          <w:p w:rsidR="00B76852" w:rsidRDefault="00B76852">
            <w:pPr>
              <w:tabs>
                <w:tab w:val="left" w:pos="152"/>
                <w:tab w:val="left" w:pos="436"/>
              </w:tabs>
              <w:jc w:val="both"/>
              <w:rPr>
                <w:sz w:val="24"/>
              </w:rPr>
            </w:pPr>
            <w:r>
              <w:rPr>
                <w:sz w:val="24"/>
              </w:rPr>
              <w:tab/>
              <w:t>-</w:t>
            </w:r>
            <w:r>
              <w:rPr>
                <w:sz w:val="24"/>
              </w:rPr>
              <w:tab/>
              <w:t>contabilidad</w:t>
            </w:r>
          </w:p>
          <w:p w:rsidR="00B76852" w:rsidRDefault="00B76852">
            <w:pPr>
              <w:tabs>
                <w:tab w:val="left" w:pos="152"/>
                <w:tab w:val="left" w:pos="436"/>
              </w:tabs>
              <w:jc w:val="both"/>
              <w:rPr>
                <w:sz w:val="24"/>
              </w:rPr>
            </w:pPr>
            <w:r>
              <w:rPr>
                <w:sz w:val="24"/>
              </w:rPr>
              <w:tab/>
              <w:t>-</w:t>
            </w:r>
            <w:r>
              <w:rPr>
                <w:sz w:val="24"/>
              </w:rPr>
              <w:tab/>
              <w:t>planillas de trabajadores</w:t>
            </w:r>
          </w:p>
          <w:p w:rsidR="00B76852" w:rsidRDefault="00B76852">
            <w:pPr>
              <w:tabs>
                <w:tab w:val="left" w:pos="152"/>
                <w:tab w:val="left" w:pos="436"/>
              </w:tabs>
              <w:jc w:val="both"/>
              <w:rPr>
                <w:sz w:val="24"/>
              </w:rPr>
            </w:pPr>
            <w:r>
              <w:rPr>
                <w:sz w:val="24"/>
              </w:rPr>
              <w:tab/>
              <w:t>-</w:t>
            </w:r>
            <w:r>
              <w:rPr>
                <w:sz w:val="24"/>
              </w:rPr>
              <w:tab/>
              <w:t>custodia de registros</w:t>
            </w:r>
          </w:p>
          <w:p w:rsidR="00B76852" w:rsidRDefault="00B76852">
            <w:pPr>
              <w:tabs>
                <w:tab w:val="left" w:pos="152"/>
                <w:tab w:val="left" w:pos="436"/>
              </w:tabs>
              <w:jc w:val="both"/>
              <w:rPr>
                <w:sz w:val="24"/>
              </w:rPr>
            </w:pPr>
            <w:r>
              <w:rPr>
                <w:sz w:val="24"/>
              </w:rPr>
              <w:tab/>
              <w:t>-</w:t>
            </w:r>
            <w:r>
              <w:rPr>
                <w:sz w:val="24"/>
              </w:rPr>
              <w:tab/>
              <w:t>preparación de presupuestos</w:t>
            </w:r>
          </w:p>
          <w:p w:rsidR="00B76852" w:rsidRDefault="00B76852">
            <w:pPr>
              <w:tabs>
                <w:tab w:val="left" w:pos="152"/>
                <w:tab w:val="left" w:pos="436"/>
              </w:tabs>
              <w:jc w:val="both"/>
              <w:rPr>
                <w:sz w:val="24"/>
              </w:rPr>
            </w:pPr>
            <w:r>
              <w:rPr>
                <w:sz w:val="24"/>
              </w:rPr>
              <w:tab/>
              <w:t>-</w:t>
            </w:r>
            <w:r>
              <w:rPr>
                <w:sz w:val="24"/>
              </w:rPr>
              <w:tab/>
              <w:t>impuestos</w:t>
            </w:r>
          </w:p>
        </w:tc>
      </w:tr>
    </w:tbl>
    <w:p w:rsidR="00B76852" w:rsidRDefault="00B76852">
      <w:pPr>
        <w:ind w:left="851" w:hanging="851"/>
        <w:jc w:val="both"/>
        <w:rPr>
          <w:sz w:val="24"/>
        </w:rPr>
      </w:pPr>
    </w:p>
    <w:p w:rsidR="00B76852" w:rsidRDefault="00B76852">
      <w:pPr>
        <w:tabs>
          <w:tab w:val="left" w:pos="851"/>
        </w:tabs>
        <w:jc w:val="both"/>
        <w:rPr>
          <w:i/>
          <w:sz w:val="24"/>
        </w:rPr>
      </w:pPr>
      <w:r>
        <w:rPr>
          <w:i/>
          <w:sz w:val="24"/>
        </w:rPr>
        <w:t>El gerente de finanzas y los objetivos de la empresa.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las grandes empresas existe normalmente un separación entre la propiedad y la administración (los ejecutivos). Hay empresas que tienen una gran multitud de accionistas, lo que hace imposible que todos se involucren simultánea y activamente en la administración de la empresa. Por ejemplo, </w:t>
      </w:r>
      <w:smartTag w:uri="urn:schemas-microsoft-com:office:smarttags" w:element="PersonName">
        <w:smartTagPr>
          <w:attr w:name="ProductID" w:val="la AT"/>
        </w:smartTagPr>
        <w:r>
          <w:rPr>
            <w:sz w:val="24"/>
          </w:rPr>
          <w:t>la AT</w:t>
        </w:r>
      </w:smartTag>
      <w:r>
        <w:rPr>
          <w:sz w:val="24"/>
        </w:rPr>
        <w:t>&amp;T tiene 2,4 millones de accionistas. En tales casos, se hace indispensable delegar la autoridad.</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¿Cómo pueden los accionistas decidir la forma de delegar la toma de decisiones cuando ellos tienen diferentes gustos, preferencias, riqueza, horizontes temporales y oportunidades personales? La delegación pude funcionar solamente si tienen objetivos comunes. Se da el caso que existe un objetivo financiero con el cual casi </w:t>
      </w:r>
      <w:r>
        <w:rPr>
          <w:sz w:val="24"/>
        </w:rPr>
        <w:lastRenderedPageBreak/>
        <w:t>todos los accionistas pueden estar de acuerdo: maximizar el valor actual de las inversiones.</w:t>
      </w:r>
    </w:p>
    <w:p w:rsidR="00B76852" w:rsidRDefault="00B76852">
      <w:pPr>
        <w:jc w:val="both"/>
        <w:rPr>
          <w:sz w:val="24"/>
        </w:rPr>
      </w:pPr>
    </w:p>
    <w:p w:rsidR="00B76852" w:rsidRDefault="00B76852">
      <w:pPr>
        <w:ind w:left="851" w:hanging="851"/>
        <w:jc w:val="both"/>
        <w:rPr>
          <w:sz w:val="24"/>
        </w:rPr>
      </w:pPr>
      <w:r>
        <w:rPr>
          <w:sz w:val="24"/>
        </w:rPr>
        <w:tab/>
        <w:t>Nosotros suponemos que un gerente de finanzas inteligente y efectivo toma las decisiones que incrementan el valor presenta de las acciones de la empresa y, por ende,  la riqueza de los accionistas. Si la administración ha logrado aumentar esta riqueza, luego los accionistas la pueden dedicar a los más diversos propósitos que deseen, pueden guardarla o gastarla cuando quieran. Cualesquiera que sean sus gustos personales o sus objetivos individuales, podrán hacerlo mejor y en mayor cantidad, cuando el valor de sus acciones se haya incrementado.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Hay personas que sostienen que las empresas podrían tener otros objetivos. Por ejemplo, algunos argumentan que el trabajo de la administración de la empresa es “maximizar las utilidades”. Aunque parezca razonable, sin embargo, el problema es que no necesariamente todos los accionistas pueden desear tener más utilidades ahora, sino que algunos pueden preferir tenerlas más adelante: nosotros sostenemos que el objetivo de maximizar las utilidades no está bien definido. </w:t>
      </w:r>
    </w:p>
    <w:p w:rsidR="00B76852" w:rsidRDefault="00B76852">
      <w:pPr>
        <w:ind w:left="851" w:hanging="851"/>
        <w:jc w:val="both"/>
        <w:rPr>
          <w:sz w:val="24"/>
        </w:rPr>
      </w:pPr>
    </w:p>
    <w:p w:rsidR="00B76852" w:rsidRDefault="00B76852">
      <w:pPr>
        <w:ind w:left="851" w:hanging="851"/>
        <w:jc w:val="both"/>
        <w:rPr>
          <w:sz w:val="24"/>
        </w:rPr>
      </w:pPr>
      <w:r>
        <w:rPr>
          <w:sz w:val="24"/>
        </w:rPr>
        <w:tab/>
        <w:t>He aquí tres problemas:</w:t>
      </w:r>
    </w:p>
    <w:p w:rsidR="00B76852" w:rsidRDefault="00B76852">
      <w:pPr>
        <w:ind w:left="1418" w:hanging="567"/>
        <w:jc w:val="both"/>
        <w:rPr>
          <w:sz w:val="24"/>
        </w:rPr>
      </w:pPr>
      <w:r>
        <w:rPr>
          <w:sz w:val="24"/>
        </w:rPr>
        <w:t>1.</w:t>
      </w:r>
      <w:r>
        <w:rPr>
          <w:sz w:val="24"/>
        </w:rPr>
        <w:tab/>
        <w:t>“Maximizar las utilidades” deja abierta la pregunta ¿las utilidades de qué año? Los accionistas pueden no querer que el gerente incremente las utilidades el próximo año si se produce a expensas de los años siguientes.</w:t>
      </w:r>
    </w:p>
    <w:p w:rsidR="00B76852" w:rsidRDefault="00B76852">
      <w:pPr>
        <w:ind w:left="1418" w:hanging="567"/>
        <w:jc w:val="both"/>
        <w:rPr>
          <w:sz w:val="24"/>
        </w:rPr>
      </w:pPr>
      <w:r>
        <w:rPr>
          <w:sz w:val="24"/>
        </w:rPr>
        <w:t>2.</w:t>
      </w:r>
      <w:r>
        <w:rPr>
          <w:sz w:val="24"/>
        </w:rPr>
        <w:tab/>
        <w:t>Una empresa para incrementar las utilidades futuras debe recortar los dividendos del presente, e invertir las utilidades obtenidas. ¿Es posible asegurar una la tasa de rentabilidad que satisfaga a todos?</w:t>
      </w:r>
    </w:p>
    <w:p w:rsidR="00B76852" w:rsidRDefault="00B76852">
      <w:pPr>
        <w:ind w:left="1418" w:hanging="567"/>
        <w:jc w:val="both"/>
        <w:rPr>
          <w:sz w:val="24"/>
        </w:rPr>
      </w:pPr>
      <w:r>
        <w:rPr>
          <w:sz w:val="24"/>
        </w:rPr>
        <w:t>3.</w:t>
      </w:r>
      <w:r>
        <w:rPr>
          <w:sz w:val="24"/>
        </w:rPr>
        <w:tab/>
        <w:t xml:space="preserve">Se pueden obtener resultados distintos con diferentes contadores. Puede ser que una decisión que mejora las utilidades utilizando un tipo de estilo de contabilidad, las reduzca utilizando otro estilo. </w:t>
      </w:r>
    </w:p>
    <w:p w:rsidR="00B76852" w:rsidRDefault="00B76852">
      <w:pPr>
        <w:jc w:val="both"/>
        <w:rPr>
          <w:sz w:val="24"/>
        </w:rPr>
      </w:pPr>
    </w:p>
    <w:p w:rsidR="00B76852" w:rsidRDefault="00B76852">
      <w:pPr>
        <w:ind w:left="851" w:hanging="851"/>
        <w:jc w:val="both"/>
        <w:rPr>
          <w:sz w:val="24"/>
        </w:rPr>
      </w:pPr>
      <w:r>
        <w:rPr>
          <w:sz w:val="24"/>
        </w:rPr>
        <w:tab/>
        <w:t>En un sistema económico de libre mercado es difícil que una empresa sobreviva si persigue otros objetivos que no sea incrementar su valor presente.</w:t>
      </w:r>
    </w:p>
    <w:p w:rsidR="00B76852" w:rsidRDefault="00B76852">
      <w:pPr>
        <w:jc w:val="both"/>
        <w:rPr>
          <w:sz w:val="24"/>
        </w:rPr>
      </w:pPr>
    </w:p>
    <w:p w:rsidR="00B76852" w:rsidRDefault="00B76852">
      <w:pPr>
        <w:ind w:left="851" w:hanging="851"/>
        <w:jc w:val="both"/>
        <w:rPr>
          <w:sz w:val="24"/>
        </w:rPr>
      </w:pPr>
      <w:r>
        <w:rPr>
          <w:sz w:val="24"/>
        </w:rPr>
        <w:tab/>
      </w:r>
      <w:r>
        <w:rPr>
          <w:b/>
          <w:sz w:val="24"/>
        </w:rPr>
        <w:t>Ejemplo.</w:t>
      </w:r>
      <w:r>
        <w:rPr>
          <w:sz w:val="24"/>
        </w:rPr>
        <w:t xml:space="preserve"> Si Enersis quiere vender el 25% de las acciones de Endesa-Chile que posee, debe contratar con un banco de inversión, como el Dresdner Bank. Se trata de una transacción de aproximadamente US $ 2.100 millones. Es normal, que personas individuales compren acciones, pero los grandes compradores son las administradoras de fondos de pensiones y las compañías de seguros. En Chile las AFP poseen aproximadamente el 25% de las acciones de empresas que se transan en </w:t>
      </w:r>
      <w:smartTag w:uri="urn:schemas-microsoft-com:office:smarttags" w:element="PersonName">
        <w:smartTagPr>
          <w:attr w:name="ProductID" w:val="la Bolsa"/>
        </w:smartTagPr>
        <w:r>
          <w:rPr>
            <w:sz w:val="24"/>
          </w:rPr>
          <w:t>la Bolsa</w:t>
        </w:r>
      </w:smartTag>
      <w:r>
        <w:rPr>
          <w:sz w:val="24"/>
        </w:rPr>
        <w:t xml:space="preserve"> de Comercio.</w:t>
      </w:r>
    </w:p>
    <w:p w:rsidR="00B76852" w:rsidRDefault="00B76852">
      <w:pPr>
        <w:ind w:left="851" w:hanging="851"/>
        <w:jc w:val="both"/>
        <w:rPr>
          <w:sz w:val="24"/>
        </w:rPr>
      </w:pPr>
    </w:p>
    <w:p w:rsidR="00B76852" w:rsidRDefault="00B76852">
      <w:pPr>
        <w:jc w:val="both"/>
        <w:rPr>
          <w:sz w:val="24"/>
        </w:rPr>
      </w:pPr>
      <w:r>
        <w:rPr>
          <w:b/>
          <w:i/>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Bolsa de Comercio de Santiago</w:t>
      </w:r>
      <w:r>
        <w:rPr>
          <w:sz w:val="24"/>
        </w:rPr>
        <w:t xml:space="preserve"> (1996), ‘</w:t>
      </w:r>
      <w:smartTag w:uri="urn:schemas-microsoft-com:office:smarttags" w:element="PersonName">
        <w:smartTagPr>
          <w:attr w:name="ProductID" w:val="la Bolsa"/>
        </w:smartTagPr>
        <w:r>
          <w:rPr>
            <w:sz w:val="24"/>
          </w:rPr>
          <w:t>La Bolsa</w:t>
        </w:r>
      </w:smartTag>
      <w:r>
        <w:rPr>
          <w:sz w:val="24"/>
        </w:rPr>
        <w:t xml:space="preserve"> de Comercio de Santiago y el Mercado Bursátil’, Serie Institucional Nº 1, Santiago de Chile.</w:t>
      </w:r>
    </w:p>
    <w:p w:rsidR="00B76852" w:rsidRDefault="00B76852">
      <w:pPr>
        <w:tabs>
          <w:tab w:val="left" w:pos="851"/>
        </w:tabs>
        <w:ind w:left="851" w:hanging="851"/>
        <w:jc w:val="both"/>
        <w:rPr>
          <w:sz w:val="24"/>
        </w:rPr>
      </w:pPr>
      <w:r>
        <w:rPr>
          <w:i/>
          <w:sz w:val="24"/>
        </w:rPr>
        <w:t>Bolsa de Comercio de Santiago</w:t>
      </w:r>
      <w:r>
        <w:rPr>
          <w:sz w:val="24"/>
        </w:rPr>
        <w:t xml:space="preserve"> (1996), ‘</w:t>
      </w:r>
      <w:smartTag w:uri="urn:schemas-microsoft-com:office:smarttags" w:element="PersonName">
        <w:smartTagPr>
          <w:attr w:name="ProductID" w:val="la Bolsa"/>
        </w:smartTagPr>
        <w:r>
          <w:rPr>
            <w:sz w:val="24"/>
          </w:rPr>
          <w:t>La Bolsa</w:t>
        </w:r>
      </w:smartTag>
      <w:r>
        <w:rPr>
          <w:sz w:val="24"/>
        </w:rPr>
        <w:t xml:space="preserve"> de Comercio de Santiago y los Instrumentos del Mercado’, Serie Institucional Nº 2, Santiago de Chile.</w:t>
      </w:r>
    </w:p>
    <w:p w:rsidR="00B76852" w:rsidRDefault="00B76852">
      <w:pPr>
        <w:tabs>
          <w:tab w:val="left" w:pos="851"/>
        </w:tabs>
        <w:ind w:left="851" w:hanging="851"/>
        <w:jc w:val="both"/>
        <w:rPr>
          <w:sz w:val="24"/>
        </w:rPr>
      </w:pPr>
      <w:r>
        <w:rPr>
          <w:i/>
          <w:sz w:val="24"/>
        </w:rPr>
        <w:t>Bolsa de Comercio de Santiago</w:t>
      </w:r>
      <w:r>
        <w:rPr>
          <w:sz w:val="24"/>
        </w:rPr>
        <w:t xml:space="preserve"> (1996), ‘Cuestionario de </w:t>
      </w:r>
      <w:smartTag w:uri="urn:schemas-microsoft-com:office:smarttags" w:element="PersonName">
        <w:smartTagPr>
          <w:attr w:name="ProductID" w:val="la Bolsa"/>
        </w:smartTagPr>
        <w:r>
          <w:rPr>
            <w:sz w:val="24"/>
          </w:rPr>
          <w:t>la Bolsa</w:t>
        </w:r>
      </w:smartTag>
      <w:r>
        <w:rPr>
          <w:sz w:val="24"/>
        </w:rPr>
        <w:t xml:space="preserve"> de Comercio de Santiago’, Santiago de Chile.</w:t>
      </w:r>
    </w:p>
    <w:p w:rsidR="00B76852" w:rsidRDefault="00B76852">
      <w:pPr>
        <w:tabs>
          <w:tab w:val="left" w:pos="851"/>
        </w:tabs>
        <w:ind w:left="851" w:hanging="851"/>
        <w:jc w:val="both"/>
        <w:rPr>
          <w:sz w:val="24"/>
        </w:rPr>
      </w:pPr>
      <w:r>
        <w:rPr>
          <w:i/>
          <w:sz w:val="24"/>
        </w:rPr>
        <w:t>Bolsa de Comercio de Santiago</w:t>
      </w:r>
      <w:r>
        <w:rPr>
          <w:sz w:val="24"/>
        </w:rPr>
        <w:t xml:space="preserve"> (anual), ‘Reseña Anual’, Santiago de Chile.</w:t>
      </w:r>
    </w:p>
    <w:p w:rsidR="00B76852" w:rsidRDefault="00B76852">
      <w:pPr>
        <w:tabs>
          <w:tab w:val="left" w:pos="851"/>
        </w:tabs>
        <w:ind w:left="851" w:hanging="851"/>
        <w:jc w:val="both"/>
        <w:rPr>
          <w:sz w:val="24"/>
        </w:rPr>
      </w:pPr>
      <w:r>
        <w:rPr>
          <w:i/>
          <w:sz w:val="24"/>
        </w:rPr>
        <w:t>Bolsa de Comercio de Santiago</w:t>
      </w:r>
      <w:r>
        <w:rPr>
          <w:sz w:val="24"/>
        </w:rPr>
        <w:t xml:space="preserve"> (mensual), ‘Informativo Bursátil Mensual’, Santiago de Chile.</w:t>
      </w:r>
    </w:p>
    <w:p w:rsidR="00B76852" w:rsidRDefault="00B76852">
      <w:pPr>
        <w:tabs>
          <w:tab w:val="left" w:pos="851"/>
        </w:tabs>
        <w:ind w:left="851" w:hanging="851"/>
        <w:jc w:val="both"/>
        <w:rPr>
          <w:sz w:val="24"/>
        </w:rPr>
      </w:pPr>
      <w:r>
        <w:rPr>
          <w:i/>
          <w:sz w:val="24"/>
        </w:rPr>
        <w:t>Bolsa de Comercio de Santiago</w:t>
      </w:r>
      <w:r>
        <w:rPr>
          <w:sz w:val="24"/>
        </w:rPr>
        <w:t xml:space="preserve"> (diario), ‘Informativo Bursátil Diario’, Santiago de Chile.</w:t>
      </w:r>
    </w:p>
    <w:p w:rsidR="00B76852" w:rsidRDefault="00B76852">
      <w:pPr>
        <w:tabs>
          <w:tab w:val="left" w:pos="851"/>
        </w:tabs>
        <w:ind w:left="851" w:hanging="851"/>
        <w:jc w:val="both"/>
        <w:rPr>
          <w:sz w:val="24"/>
        </w:rPr>
      </w:pPr>
      <w:r>
        <w:rPr>
          <w:i/>
          <w:sz w:val="24"/>
        </w:rPr>
        <w:t>Bolsa de Comercio de Santiago</w:t>
      </w:r>
      <w:r>
        <w:rPr>
          <w:sz w:val="24"/>
        </w:rPr>
        <w:t xml:space="preserve"> (trimestral), ‘Análisis y  Antecedentes Financieros’, Santiago de Chile.</w:t>
      </w: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 1)</w:t>
      </w:r>
    </w:p>
    <w:p w:rsidR="00B76852" w:rsidRDefault="00B76852">
      <w:pPr>
        <w:tabs>
          <w:tab w:val="left" w:pos="851"/>
        </w:tabs>
        <w:ind w:left="851" w:hanging="851"/>
        <w:jc w:val="both"/>
        <w:rPr>
          <w:sz w:val="24"/>
        </w:rPr>
      </w:pPr>
      <w:r>
        <w:rPr>
          <w:i/>
          <w:sz w:val="24"/>
        </w:rPr>
        <w:t>Brealey, R.A. y S. C. Myers</w:t>
      </w:r>
      <w:r>
        <w:rPr>
          <w:sz w:val="24"/>
        </w:rPr>
        <w:t xml:space="preserve"> (1993), ‘Fundamentos de Financiación Empresarial’, Cuarta Edición, McGraw-Hill. (Capítulo 1)</w:t>
      </w:r>
    </w:p>
    <w:p w:rsidR="00B76852" w:rsidRDefault="00B76852">
      <w:pPr>
        <w:tabs>
          <w:tab w:val="left" w:pos="851"/>
        </w:tabs>
        <w:ind w:left="851" w:hanging="851"/>
        <w:jc w:val="both"/>
        <w:rPr>
          <w:i/>
          <w:sz w:val="24"/>
        </w:rPr>
      </w:pPr>
      <w:r>
        <w:rPr>
          <w:i/>
          <w:sz w:val="24"/>
        </w:rPr>
        <w:t>Chile, Gobierno de</w:t>
      </w:r>
      <w:r>
        <w:rPr>
          <w:sz w:val="24"/>
        </w:rPr>
        <w:t xml:space="preserve"> (1981), ‘Ley de Sociedades Anónimas’, Ley Nº 18.046, publicada en el Diario Oficial del 22 de octubre de 1981, Santiago de Chile</w:t>
      </w:r>
      <w:r>
        <w:rPr>
          <w:i/>
          <w:sz w:val="24"/>
        </w:rPr>
        <w:t xml:space="preserve"> </w:t>
      </w:r>
    </w:p>
    <w:p w:rsidR="00B76852" w:rsidRDefault="00B76852">
      <w:pPr>
        <w:tabs>
          <w:tab w:val="left" w:pos="851"/>
        </w:tabs>
        <w:ind w:left="851" w:hanging="851"/>
        <w:jc w:val="both"/>
        <w:rPr>
          <w:sz w:val="24"/>
          <w:lang w:val="en-US"/>
        </w:rPr>
      </w:pPr>
      <w:r>
        <w:rPr>
          <w:i/>
          <w:sz w:val="24"/>
          <w:lang w:val="en-US"/>
        </w:rPr>
        <w:t>Jensen, M.C. y W. C. Meckling</w:t>
      </w:r>
      <w:r>
        <w:rPr>
          <w:sz w:val="24"/>
          <w:lang w:val="en-US"/>
        </w:rPr>
        <w:t xml:space="preserve"> (1984), Theory of the Firm: </w:t>
      </w:r>
      <w:r w:rsidR="00293F0B">
        <w:rPr>
          <w:sz w:val="24"/>
          <w:lang w:val="en-US"/>
        </w:rPr>
        <w:t>Managerial</w:t>
      </w:r>
      <w:r>
        <w:rPr>
          <w:sz w:val="24"/>
          <w:lang w:val="en-US"/>
        </w:rPr>
        <w:t xml:space="preserve"> Behavior, Agency Cost, and Ownership Structure’ en ‘ The Modern Theory of Corporate Finance’ de M.C. y C.W Smith</w:t>
      </w:r>
    </w:p>
    <w:p w:rsidR="00B76852" w:rsidRDefault="00B76852">
      <w:pPr>
        <w:tabs>
          <w:tab w:val="left" w:pos="851"/>
        </w:tabs>
        <w:ind w:left="851" w:hanging="851"/>
        <w:jc w:val="both"/>
        <w:rPr>
          <w:sz w:val="24"/>
        </w:rPr>
      </w:pPr>
      <w:r>
        <w:rPr>
          <w:i/>
          <w:sz w:val="24"/>
        </w:rPr>
        <w:t>Servicio de Impuestos Internos</w:t>
      </w:r>
      <w:r>
        <w:rPr>
          <w:sz w:val="24"/>
        </w:rPr>
        <w:t xml:space="preserve"> (mensual), ‘Boletín’, Santiago de Chile</w:t>
      </w:r>
    </w:p>
    <w:p w:rsidR="00B76852" w:rsidRDefault="00B76852">
      <w:pPr>
        <w:tabs>
          <w:tab w:val="left" w:pos="851"/>
        </w:tabs>
        <w:ind w:left="851" w:hanging="851"/>
        <w:jc w:val="both"/>
        <w:rPr>
          <w:sz w:val="24"/>
        </w:rPr>
      </w:pPr>
      <w:r>
        <w:rPr>
          <w:i/>
          <w:sz w:val="24"/>
        </w:rPr>
        <w:t>Superintendencia de Valores y Seguros de Chile</w:t>
      </w:r>
      <w:r>
        <w:rPr>
          <w:sz w:val="24"/>
        </w:rPr>
        <w:t xml:space="preserve"> (mensual), ‘Boletín Mensual’, Santiago de Chile</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b/>
          <w:i/>
          <w:sz w:val="24"/>
        </w:rPr>
        <w:t>Referencias Internet</w:t>
      </w:r>
    </w:p>
    <w:p w:rsidR="00B76852" w:rsidRDefault="00B76852">
      <w:pPr>
        <w:tabs>
          <w:tab w:val="left" w:pos="851"/>
        </w:tabs>
        <w:ind w:left="851" w:hanging="851"/>
        <w:jc w:val="both"/>
        <w:rPr>
          <w:sz w:val="24"/>
        </w:rPr>
      </w:pPr>
      <w:r>
        <w:rPr>
          <w:sz w:val="24"/>
        </w:rPr>
        <w:t>http://www.bolsantiago.cl/</w:t>
      </w:r>
    </w:p>
    <w:p w:rsidR="00B76852" w:rsidRDefault="00B76852">
      <w:pPr>
        <w:tabs>
          <w:tab w:val="left" w:pos="851"/>
        </w:tabs>
        <w:ind w:left="851" w:hanging="851"/>
        <w:jc w:val="both"/>
        <w:rPr>
          <w:sz w:val="24"/>
        </w:rPr>
      </w:pPr>
      <w:r>
        <w:rPr>
          <w:sz w:val="24"/>
        </w:rPr>
        <w:t>http://www.bolchile.cl/</w:t>
      </w:r>
    </w:p>
    <w:p w:rsidR="00B76852" w:rsidRDefault="00B76852">
      <w:pPr>
        <w:tabs>
          <w:tab w:val="left" w:pos="851"/>
        </w:tabs>
        <w:ind w:left="851" w:hanging="851"/>
        <w:jc w:val="both"/>
        <w:rPr>
          <w:sz w:val="24"/>
        </w:rPr>
      </w:pPr>
    </w:p>
    <w:p w:rsidR="00B76852" w:rsidRDefault="00B76852">
      <w:pPr>
        <w:ind w:left="851" w:hanging="851"/>
        <w:jc w:val="both"/>
        <w:rPr>
          <w:b/>
          <w:i/>
          <w:sz w:val="32"/>
        </w:rPr>
      </w:pPr>
      <w:r>
        <w:rPr>
          <w:b/>
          <w:sz w:val="36"/>
        </w:rPr>
        <w:br w:type="page"/>
      </w:r>
      <w:r>
        <w:rPr>
          <w:b/>
          <w:i/>
          <w:sz w:val="32"/>
        </w:rPr>
        <w:lastRenderedPageBreak/>
        <w:t>2.</w:t>
      </w:r>
      <w:r>
        <w:rPr>
          <w:b/>
          <w:i/>
          <w:sz w:val="32"/>
        </w:rPr>
        <w:tab/>
        <w:t>Los Estados Financieros de las Empresas</w:t>
      </w:r>
    </w:p>
    <w:p w:rsidR="00B76852" w:rsidRDefault="00B76852">
      <w:pPr>
        <w:ind w:left="851" w:hanging="851"/>
        <w:jc w:val="both"/>
        <w:rPr>
          <w:sz w:val="24"/>
        </w:rPr>
      </w:pPr>
    </w:p>
    <w:p w:rsidR="00B76852" w:rsidRDefault="00B76852">
      <w:pPr>
        <w:ind w:left="851" w:hanging="851"/>
        <w:jc w:val="both"/>
        <w:rPr>
          <w:sz w:val="24"/>
        </w:rPr>
      </w:pPr>
      <w:r>
        <w:rPr>
          <w:sz w:val="24"/>
        </w:rPr>
        <w:tab/>
        <w:t>La administración efectiva de la empresa requiere de información de calidad y oportuna para todos los involucrados en ella: los trabajadores, los accionistas, los clientes, los proveedores y la sociedad (a través de sus organismos públicos y privados). La fuente principal de información de una empresa, en general, es la contabilidad.</w:t>
      </w:r>
    </w:p>
    <w:p w:rsidR="00B76852" w:rsidRDefault="00B76852">
      <w:pPr>
        <w:jc w:val="both"/>
        <w:rPr>
          <w:sz w:val="24"/>
        </w:rPr>
      </w:pPr>
    </w:p>
    <w:p w:rsidR="00B76852" w:rsidRDefault="00B76852">
      <w:pPr>
        <w:ind w:left="851" w:hanging="851"/>
        <w:jc w:val="both"/>
        <w:rPr>
          <w:sz w:val="24"/>
        </w:rPr>
      </w:pPr>
      <w:r>
        <w:rPr>
          <w:sz w:val="24"/>
        </w:rPr>
        <w:tab/>
        <w:t>La contabilidad es un sistema de información que utiliza ciertos inputs, los procesa y entrega ciertos outputs.</w:t>
      </w:r>
    </w:p>
    <w:p w:rsidR="00B76852" w:rsidRDefault="00B76852">
      <w:pPr>
        <w:jc w:val="both"/>
        <w:rPr>
          <w:sz w:val="24"/>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8980"/>
      </w:tblGrid>
      <w:tr w:rsidR="00B76852">
        <w:trPr>
          <w:trHeight w:val="4289"/>
        </w:trPr>
        <w:tc>
          <w:tcPr>
            <w:tcW w:w="8980" w:type="dxa"/>
            <w:tcBorders>
              <w:top w:val="single" w:sz="18" w:space="0" w:color="auto"/>
              <w:left w:val="single" w:sz="18" w:space="0" w:color="auto"/>
              <w:bottom w:val="single" w:sz="18" w:space="0" w:color="auto"/>
              <w:right w:val="single" w:sz="18" w:space="0" w:color="auto"/>
            </w:tcBorders>
          </w:tcPr>
          <w:p w:rsidR="00B76852" w:rsidRDefault="00EE10B7">
            <w:pPr>
              <w:jc w:val="both"/>
              <w:rPr>
                <w:sz w:val="24"/>
              </w:rPr>
            </w:pPr>
            <w:r w:rsidRPr="00EE10B7">
              <w:rPr>
                <w:noProof/>
              </w:rPr>
              <w:pict>
                <v:rect id="_x0000_s1033" style="position:absolute;left:0;text-align:left;margin-left:325.2pt;margin-top:70.1pt;width:77pt;height:21.65pt;z-index:251487232" o:allowincell="f" filled="f" strokecolor="white" strokeweight="1pt">
                  <v:textbox inset="0,0,0,0">
                    <w:txbxContent>
                      <w:p w:rsidR="00676DD4" w:rsidRDefault="00676DD4">
                        <w:pPr>
                          <w:jc w:val="center"/>
                        </w:pPr>
                        <w:r>
                          <w:rPr>
                            <w:b/>
                            <w:sz w:val="28"/>
                          </w:rPr>
                          <w:t>OUTPUTS</w:t>
                        </w:r>
                      </w:p>
                    </w:txbxContent>
                  </v:textbox>
                </v:rect>
              </w:pict>
            </w:r>
            <w:r w:rsidRPr="00EE10B7">
              <w:rPr>
                <w:noProof/>
              </w:rPr>
              <w:pict>
                <v:rect id="_x0000_s1034" style="position:absolute;left:0;text-align:left;margin-left:305.25pt;margin-top:95.75pt;width:115.25pt;height:48.2pt;z-index:251488256" o:allowincell="f" filled="f" strokecolor="white" strokeweight="1pt">
                  <v:textbox inset="0,0,0,0">
                    <w:txbxContent>
                      <w:p w:rsidR="00676DD4" w:rsidRDefault="00676DD4">
                        <w:pPr>
                          <w:jc w:val="center"/>
                          <w:rPr>
                            <w:sz w:val="22"/>
                          </w:rPr>
                        </w:pPr>
                        <w:r>
                          <w:rPr>
                            <w:sz w:val="22"/>
                          </w:rPr>
                          <w:t>Informes y Reportes</w:t>
                        </w:r>
                      </w:p>
                      <w:p w:rsidR="00676DD4" w:rsidRDefault="00676DD4">
                        <w:pPr>
                          <w:jc w:val="center"/>
                          <w:rPr>
                            <w:sz w:val="22"/>
                          </w:rPr>
                        </w:pPr>
                        <w:r>
                          <w:rPr>
                            <w:sz w:val="22"/>
                          </w:rPr>
                          <w:t>Estados Financieros</w:t>
                        </w:r>
                      </w:p>
                      <w:p w:rsidR="00676DD4" w:rsidRDefault="00676DD4">
                        <w:pPr>
                          <w:jc w:val="center"/>
                          <w:rPr>
                            <w:sz w:val="22"/>
                          </w:rPr>
                        </w:pPr>
                        <w:r>
                          <w:rPr>
                            <w:sz w:val="22"/>
                          </w:rPr>
                          <w:t>Recursos Materiales</w:t>
                        </w:r>
                      </w:p>
                      <w:p w:rsidR="00676DD4" w:rsidRDefault="00676DD4">
                        <w:pPr>
                          <w:jc w:val="center"/>
                          <w:rPr>
                            <w:sz w:val="22"/>
                          </w:rPr>
                        </w:pPr>
                      </w:p>
                    </w:txbxContent>
                  </v:textbox>
                </v:rect>
              </w:pict>
            </w:r>
            <w:r w:rsidRPr="00EE10B7">
              <w:rPr>
                <w:noProof/>
              </w:rPr>
              <w:pict>
                <v:rect id="_x0000_s1031" style="position:absolute;left:0;text-align:left;margin-left:27.9pt;margin-top:93.7pt;width:101.65pt;height:61.95pt;z-index:251485184" o:allowincell="f" filled="f" strokecolor="white" strokeweight="1pt">
                  <v:textbox inset="0,0,0,0">
                    <w:txbxContent>
                      <w:p w:rsidR="00676DD4" w:rsidRDefault="00676DD4">
                        <w:pPr>
                          <w:jc w:val="center"/>
                          <w:rPr>
                            <w:sz w:val="22"/>
                          </w:rPr>
                        </w:pPr>
                        <w:r>
                          <w:rPr>
                            <w:sz w:val="22"/>
                          </w:rPr>
                          <w:t>Datos Económicos</w:t>
                        </w:r>
                      </w:p>
                      <w:p w:rsidR="00676DD4" w:rsidRDefault="00676DD4">
                        <w:pPr>
                          <w:jc w:val="center"/>
                          <w:rPr>
                            <w:sz w:val="22"/>
                          </w:rPr>
                        </w:pPr>
                        <w:r>
                          <w:rPr>
                            <w:sz w:val="22"/>
                          </w:rPr>
                          <w:t>Transacciones</w:t>
                        </w:r>
                      </w:p>
                      <w:p w:rsidR="00676DD4" w:rsidRDefault="00676DD4">
                        <w:pPr>
                          <w:jc w:val="center"/>
                          <w:rPr>
                            <w:sz w:val="22"/>
                          </w:rPr>
                        </w:pPr>
                        <w:r>
                          <w:rPr>
                            <w:sz w:val="22"/>
                          </w:rPr>
                          <w:t>Principios Contables</w:t>
                        </w:r>
                      </w:p>
                      <w:p w:rsidR="00676DD4" w:rsidRDefault="00676DD4">
                        <w:pPr>
                          <w:jc w:val="center"/>
                          <w:rPr>
                            <w:sz w:val="24"/>
                          </w:rPr>
                        </w:pPr>
                        <w:r>
                          <w:rPr>
                            <w:sz w:val="22"/>
                          </w:rPr>
                          <w:t>Normas Contables</w:t>
                        </w:r>
                      </w:p>
                      <w:p w:rsidR="00676DD4" w:rsidRDefault="00676DD4">
                        <w:pPr>
                          <w:jc w:val="center"/>
                        </w:pPr>
                      </w:p>
                    </w:txbxContent>
                  </v:textbox>
                </v:rect>
              </w:pict>
            </w:r>
            <w:r w:rsidRPr="00EE10B7">
              <w:rPr>
                <w:noProof/>
              </w:rPr>
              <w:pict>
                <v:line id="_x0000_s1055" style="position:absolute;left:0;text-align:left;flip:x;z-index:251509760" from="128.55pt,175.85pt" to="308.15pt,175.9pt" o:allowincell="f" strokeweight="2pt"/>
              </w:pict>
            </w:r>
            <w:r w:rsidRPr="00EE10B7">
              <w:rPr>
                <w:noProof/>
              </w:rPr>
              <w:pict>
                <v:rect id="_x0000_s1059" style="position:absolute;left:0;text-align:left;margin-left:165.6pt;margin-top:167.25pt;width:108.35pt;height:17.15pt;z-index:251513856" o:allowincell="f" strokeweight="2pt">
                  <v:textbox inset="0,0,0,0">
                    <w:txbxContent>
                      <w:p w:rsidR="00676DD4" w:rsidRDefault="00676DD4">
                        <w:pPr>
                          <w:jc w:val="center"/>
                        </w:pPr>
                        <w:r>
                          <w:rPr>
                            <w:sz w:val="24"/>
                          </w:rPr>
                          <w:t>Retroalimentación</w:t>
                        </w:r>
                      </w:p>
                    </w:txbxContent>
                  </v:textbox>
                </v:rect>
              </w:pict>
            </w:r>
            <w:r w:rsidRPr="00EE10B7">
              <w:rPr>
                <w:noProof/>
              </w:rPr>
              <w:pict>
                <v:line id="_x0000_s1035" style="position:absolute;left:0;text-align:left;flip:x;z-index:251489280" from="253.95pt,101.75pt" to="285.35pt,102.55pt" o:allowincell="f" strokeweight="2pt"/>
              </w:pict>
            </w:r>
            <w:r w:rsidRPr="00EE10B7">
              <w:rPr>
                <w:noProof/>
              </w:rPr>
              <w:pict>
                <v:line id="_x0000_s1054" style="position:absolute;left:0;text-align:left;z-index:251508736" from="145.65pt,101.75pt" to="177.05pt,101.8pt" o:allowincell="f" strokeweight="2pt"/>
              </w:pict>
            </w:r>
            <w:r w:rsidRPr="00EE10B7">
              <w:rPr>
                <w:noProof/>
              </w:rPr>
              <w:pict>
                <v:oval id="_x0000_s1032" style="position:absolute;left:0;text-align:left;margin-left:285.3pt;margin-top:50.45pt;width:147.05pt;height:142.6pt;z-index:251486208" o:allowincell="f" filled="f" strokeweight="2pt"/>
              </w:pict>
            </w:r>
            <w:r w:rsidRPr="00EE10B7">
              <w:rPr>
                <w:noProof/>
              </w:rPr>
              <w:pict>
                <v:oval id="_x0000_s1029" style="position:absolute;left:0;text-align:left;margin-left:8.85pt;margin-top:50.45pt;width:139.7pt;height:142.6pt;z-index:251483136" o:allowincell="f" filled="f" strokeweight="2pt"/>
              </w:pict>
            </w:r>
            <w:r w:rsidRPr="00EE10B7">
              <w:rPr>
                <w:noProof/>
              </w:rPr>
              <w:pict>
                <v:rect id="_x0000_s1030" style="position:absolute;left:0;text-align:left;margin-left:46.9pt;margin-top:1in;width:63.5pt;height:21.65pt;z-index:251484160" o:allowincell="f" filled="f" strokecolor="white" strokeweight="1pt">
                  <v:textbox inset="0,0,0,0">
                    <w:txbxContent>
                      <w:p w:rsidR="00676DD4" w:rsidRDefault="00676DD4">
                        <w:pPr>
                          <w:jc w:val="center"/>
                        </w:pPr>
                        <w:r>
                          <w:rPr>
                            <w:b/>
                            <w:sz w:val="28"/>
                          </w:rPr>
                          <w:t>INPUTS</w:t>
                        </w:r>
                      </w:p>
                    </w:txbxContent>
                  </v:textbox>
                </v:rect>
              </w:pict>
            </w:r>
            <w:r w:rsidRPr="00EE10B7">
              <w:rPr>
                <w:noProof/>
              </w:rPr>
              <w:pict>
                <v:shape id="_x0000_s1027" style="position:absolute;left:0;text-align:left;margin-left:179.85pt;margin-top:73.25pt;width:72.05pt;height:85.55pt;z-index:-251835392;mso-position-horizontal-relative:text;mso-position-vertical-relative:text" coordsize="20000,20000" o:allowincell="f" path="m3331,l2651,58,2054,222,1471,479,985,830,569,1251,250,1730,69,2244,28,2525,,2817,,17183r28,292l69,17756r181,514l569,18749r416,421l1471,19521r583,257l2651,19942r680,58l16669,20000r680,-58l17946,19778r583,-257l19015,19170r416,-421l19750,18270r181,-514l19972,17475r28,-292l20000,2817r-28,-292l19931,2244r-181,-514l19431,1251,19015,830,18529,479,17946,222,17349,58,16669,,3331,xe" filled="f" strokeweight="2pt">
                  <v:path arrowok="t"/>
                </v:shape>
              </w:pict>
            </w:r>
            <w:r w:rsidRPr="00EE10B7">
              <w:rPr>
                <w:noProof/>
              </w:rPr>
              <w:pict>
                <v:rect id="_x0000_s1061" style="position:absolute;left:0;text-align:left;margin-left:185.55pt;margin-top:81.75pt;width:59.9pt;height:68.45pt;z-index:251515904" o:allowincell="f" strokeweight="2pt">
                  <v:textbox inset="0,0,0,0">
                    <w:txbxContent>
                      <w:p w:rsidR="00676DD4" w:rsidRDefault="00676DD4">
                        <w:pPr>
                          <w:jc w:val="center"/>
                          <w:rPr>
                            <w:b/>
                            <w:sz w:val="24"/>
                          </w:rPr>
                        </w:pPr>
                        <w:r>
                          <w:rPr>
                            <w:b/>
                            <w:sz w:val="24"/>
                          </w:rPr>
                          <w:t>Proceso</w:t>
                        </w:r>
                      </w:p>
                      <w:p w:rsidR="00676DD4" w:rsidRDefault="00676DD4">
                        <w:pPr>
                          <w:jc w:val="center"/>
                          <w:rPr>
                            <w:b/>
                            <w:sz w:val="24"/>
                          </w:rPr>
                        </w:pPr>
                        <w:r>
                          <w:rPr>
                            <w:b/>
                            <w:sz w:val="24"/>
                          </w:rPr>
                          <w:t>Contable</w:t>
                        </w:r>
                      </w:p>
                      <w:p w:rsidR="00676DD4" w:rsidRDefault="00676DD4">
                        <w:pPr>
                          <w:jc w:val="center"/>
                          <w:rPr>
                            <w:b/>
                            <w:sz w:val="24"/>
                          </w:rPr>
                        </w:pPr>
                        <w:r>
                          <w:rPr>
                            <w:b/>
                            <w:sz w:val="24"/>
                          </w:rPr>
                          <w:t>de la</w:t>
                        </w:r>
                      </w:p>
                      <w:p w:rsidR="00676DD4" w:rsidRDefault="00676DD4">
                        <w:pPr>
                          <w:jc w:val="center"/>
                        </w:pPr>
                        <w:r>
                          <w:rPr>
                            <w:b/>
                            <w:sz w:val="24"/>
                          </w:rPr>
                          <w:t>Empresa</w:t>
                        </w:r>
                      </w:p>
                    </w:txbxContent>
                  </v:textbox>
                </v:rect>
              </w:pict>
            </w:r>
            <w:r w:rsidRPr="00EE10B7">
              <w:rPr>
                <w:noProof/>
              </w:rPr>
              <w:pict>
                <v:rect id="_x0000_s1057" style="position:absolute;left:0;text-align:left;margin-left:91.5pt;margin-top:10.5pt;width:250.85pt;height:22.85pt;z-index:251511808" o:allowincell="f" strokeweight="2pt">
                  <v:textbox inset="0,0,0,0">
                    <w:txbxContent>
                      <w:p w:rsidR="00676DD4" w:rsidRDefault="00676DD4">
                        <w:pPr>
                          <w:jc w:val="center"/>
                        </w:pPr>
                        <w:r>
                          <w:rPr>
                            <w:b/>
                            <w:i/>
                            <w:sz w:val="28"/>
                          </w:rPr>
                          <w:t>Proceso de Contabilidad Empresarial</w:t>
                        </w:r>
                      </w:p>
                    </w:txbxContent>
                  </v:textbox>
                </v:rect>
              </w:pict>
            </w:r>
            <w:r w:rsidRPr="00EE10B7">
              <w:rPr>
                <w:noProof/>
              </w:rPr>
              <w:pict>
                <v:rect id="_x0000_s1026" style="position:absolute;left:0;text-align:left;margin-left:188.4pt;margin-top:77pt;width:65.5pt;height:36.05pt;z-index:-251836416" o:allowincell="f" filled="f" strokecolor="white" strokeweight="2pt">
                  <v:textbox inset="0,0,0,0">
                    <w:txbxContent>
                      <w:p w:rsidR="00676DD4" w:rsidRDefault="00676DD4">
                        <w:pPr>
                          <w:jc w:val="center"/>
                          <w:rPr>
                            <w:b/>
                            <w:sz w:val="28"/>
                          </w:rPr>
                        </w:pPr>
                        <w:r>
                          <w:rPr>
                            <w:b/>
                            <w:sz w:val="28"/>
                          </w:rPr>
                          <w:t>Proceso</w:t>
                        </w:r>
                      </w:p>
                      <w:p w:rsidR="00676DD4" w:rsidRDefault="00676DD4">
                        <w:pPr>
                          <w:jc w:val="center"/>
                        </w:pPr>
                        <w:r>
                          <w:rPr>
                            <w:b/>
                            <w:sz w:val="28"/>
                          </w:rPr>
                          <w:t>Contable</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tabs>
                <w:tab w:val="left" w:pos="3544"/>
              </w:tabs>
              <w:jc w:val="both"/>
              <w:rPr>
                <w:sz w:val="24"/>
              </w:rPr>
            </w:pPr>
            <w:r>
              <w:rPr>
                <w:sz w:val="24"/>
              </w:rPr>
              <w:tab/>
            </w:r>
          </w:p>
          <w:p w:rsidR="00B76852" w:rsidRDefault="00B76852">
            <w:pPr>
              <w:jc w:val="both"/>
              <w:rPr>
                <w:sz w:val="24"/>
              </w:rPr>
            </w:pPr>
          </w:p>
          <w:p w:rsidR="00B76852" w:rsidRDefault="00B76852">
            <w:pPr>
              <w:jc w:val="both"/>
              <w:rPr>
                <w:sz w:val="24"/>
              </w:rPr>
            </w:pPr>
          </w:p>
        </w:tc>
      </w:tr>
    </w:tbl>
    <w:p w:rsidR="00B76852" w:rsidRDefault="00B76852">
      <w:pPr>
        <w:jc w:val="both"/>
        <w:rPr>
          <w:sz w:val="24"/>
        </w:rPr>
      </w:pPr>
    </w:p>
    <w:p w:rsidR="00B76852" w:rsidRDefault="00B76852">
      <w:pPr>
        <w:ind w:left="851" w:hanging="851"/>
        <w:jc w:val="both"/>
        <w:rPr>
          <w:sz w:val="24"/>
        </w:rPr>
      </w:pPr>
      <w:r>
        <w:rPr>
          <w:sz w:val="24"/>
        </w:rPr>
        <w:tab/>
        <w:t xml:space="preserve">Los estados financieros son los principales outputs del sistema contable, estos informes y el sistema que los genera tienen sus fundamentos en los Principios Contables Generalmente Aceptados (PCGA) y las Normas Contables, que en Chile son establecidos principalmente por </w:t>
      </w:r>
      <w:smartTag w:uri="urn:schemas-microsoft-com:office:smarttags" w:element="PersonName">
        <w:smartTagPr>
          <w:attr w:name="ProductID" w:val="la Superintendencia"/>
        </w:smartTagPr>
        <w:r>
          <w:rPr>
            <w:sz w:val="24"/>
          </w:rPr>
          <w:t>la Superintendencia</w:t>
        </w:r>
      </w:smartTag>
      <w:r>
        <w:rPr>
          <w:sz w:val="24"/>
        </w:rPr>
        <w:t xml:space="preserve"> de Valores y Seguros (SVS), el Servicio de Impuestos Internos (SII) y el Colegio de Contadores.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estados financieros obligatorios en Chile para las sociedades anónimas abiertas son el Balance General, el Estado de Resultados y el Estado de Flujo de Efectivo. Para las sociedades anónimas abiertas es obligación presentar estos estados financieros en forma trimestral a </w:t>
      </w:r>
      <w:smartTag w:uri="urn:schemas-microsoft-com:office:smarttags" w:element="PersonName">
        <w:smartTagPr>
          <w:attr w:name="ProductID" w:val="la SVS"/>
        </w:smartTagPr>
        <w:r>
          <w:rPr>
            <w:sz w:val="24"/>
          </w:rPr>
          <w:t>la SVS</w:t>
        </w:r>
      </w:smartTag>
      <w:r>
        <w:rPr>
          <w:sz w:val="24"/>
        </w:rPr>
        <w:t xml:space="preserve"> en </w:t>
      </w:r>
      <w:smartTag w:uri="urn:schemas-microsoft-com:office:smarttags" w:element="PersonName">
        <w:smartTagPr>
          <w:attr w:name="ProductID" w:val="la Ficha Estad￭stica"/>
        </w:smartTagPr>
        <w:r>
          <w:rPr>
            <w:sz w:val="24"/>
          </w:rPr>
          <w:t>la Ficha Estadística</w:t>
        </w:r>
      </w:smartTag>
      <w:r>
        <w:rPr>
          <w:sz w:val="24"/>
        </w:rPr>
        <w:t xml:space="preserve"> Codificada Uniforme (FECU). Estos estados financieros son revisados por firmas de auditoría externas, que emiten un dictamen</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procesos empresariales están compuestos por múltiples hechos: datos económicos (valor del dólar, IPC, UF, etc.), transacciones comerciales hechas en el tiempo, en un ámbito que incluye variables financieras, tecnológicas, comerciales y otras. Estos procesos se pueden observar desde distintos puntos de vista. Las transacciones se pueden cuantificar desde el punto de vista del nivel </w:t>
      </w:r>
      <w:r>
        <w:rPr>
          <w:sz w:val="24"/>
        </w:rPr>
        <w:lastRenderedPageBreak/>
        <w:t>acumulado en un momento del tiempo (stocks) y del flujo producido durante un período de tiempo. Para cuantificar el nivel acumulado (stocks) en un momento del tiempo (un fotografía instantánea) se utiliza el Balance General; para cuantificar el flujo durante un intervalo de tiempo (un video) se utiliza el Estado de Resultados. Para cuantificar cómo ha ocurrido el flujo se utiliza el Estado de Flujo de Efectivo.</w:t>
      </w:r>
    </w:p>
    <w:p w:rsidR="00B76852" w:rsidRDefault="00B76852">
      <w:pPr>
        <w:ind w:left="851" w:hanging="851"/>
        <w:jc w:val="both"/>
        <w:rPr>
          <w:sz w:val="24"/>
        </w:rPr>
      </w:pPr>
    </w:p>
    <w:p w:rsidR="00B76852" w:rsidRDefault="00B76852">
      <w:pPr>
        <w:ind w:left="851" w:hanging="851"/>
        <w:jc w:val="both"/>
        <w:rPr>
          <w:sz w:val="24"/>
        </w:rPr>
      </w:pPr>
      <w:r>
        <w:rPr>
          <w:sz w:val="24"/>
        </w:rPr>
        <w:tab/>
        <w:t>A continuación se presentan los tres estados financieros principales de las empresas.</w:t>
      </w:r>
    </w:p>
    <w:p w:rsidR="00B76852" w:rsidRDefault="00B76852">
      <w:pPr>
        <w:ind w:left="851" w:hanging="851"/>
        <w:jc w:val="both"/>
        <w:rPr>
          <w:sz w:val="24"/>
        </w:rPr>
      </w:pPr>
    </w:p>
    <w:p w:rsidR="00B76852" w:rsidRDefault="00B76852">
      <w:pPr>
        <w:ind w:left="851" w:hanging="851"/>
        <w:jc w:val="both"/>
        <w:rPr>
          <w:b/>
          <w:sz w:val="24"/>
        </w:rPr>
      </w:pPr>
      <w:r>
        <w:rPr>
          <w:b/>
          <w:sz w:val="24"/>
        </w:rPr>
        <w:t>2.1</w:t>
      </w:r>
      <w:r>
        <w:rPr>
          <w:b/>
          <w:sz w:val="24"/>
        </w:rPr>
        <w:tab/>
        <w:t>El Balance General.</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El</w:t>
      </w:r>
      <w:r>
        <w:rPr>
          <w:b/>
          <w:sz w:val="24"/>
        </w:rPr>
        <w:t xml:space="preserve"> Balance General</w:t>
      </w:r>
      <w:r>
        <w:rPr>
          <w:sz w:val="24"/>
        </w:rPr>
        <w:t xml:space="preserve"> es un estado financiero que presenta los niveles de los activos de la empresa y de los pasivos, que corresponden a los tipos de financiamiento usados para comprar esos activos, indicando el patrimonio o capital propio </w:t>
      </w:r>
      <w:r>
        <w:rPr>
          <w:b/>
          <w:sz w:val="24"/>
        </w:rPr>
        <w:t>en un instante</w:t>
      </w:r>
      <w:r>
        <w:rPr>
          <w:sz w:val="24"/>
        </w:rPr>
        <w:t xml:space="preserve"> del tiempo.</w:t>
      </w:r>
    </w:p>
    <w:p w:rsidR="00B76852" w:rsidRDefault="00B76852">
      <w:pPr>
        <w:ind w:left="851" w:hanging="851"/>
        <w:jc w:val="both"/>
        <w:rPr>
          <w:sz w:val="24"/>
        </w:rPr>
      </w:pPr>
    </w:p>
    <w:p w:rsidR="00B76852" w:rsidRDefault="00B76852">
      <w:pPr>
        <w:ind w:left="851" w:hanging="851"/>
        <w:jc w:val="both"/>
        <w:rPr>
          <w:sz w:val="24"/>
        </w:rPr>
      </w:pPr>
      <w:r>
        <w:rPr>
          <w:sz w:val="24"/>
        </w:rPr>
        <w:tab/>
        <w:t>Los activos se presentan al lado izquierdo del balance. Son más líquidos los activos que se pueden convertir más fácilmente en dinero efectivo. Habitualmente se listan los activos según un orden decreciente de liquidez.</w:t>
      </w:r>
    </w:p>
    <w:p w:rsidR="00B76852" w:rsidRDefault="00B76852">
      <w:pPr>
        <w:ind w:left="851" w:hanging="851"/>
        <w:jc w:val="both"/>
        <w:rPr>
          <w:sz w:val="24"/>
        </w:rPr>
      </w:pPr>
    </w:p>
    <w:tbl>
      <w:tblPr>
        <w:tblW w:w="0" w:type="auto"/>
        <w:tblLayout w:type="fixed"/>
        <w:tblCellMar>
          <w:left w:w="30" w:type="dxa"/>
          <w:right w:w="30" w:type="dxa"/>
        </w:tblCellMar>
        <w:tblLook w:val="0000"/>
      </w:tblPr>
      <w:tblGrid>
        <w:gridCol w:w="3007"/>
        <w:gridCol w:w="992"/>
        <w:gridCol w:w="988"/>
        <w:gridCol w:w="146"/>
        <w:gridCol w:w="2386"/>
        <w:gridCol w:w="989"/>
        <w:gridCol w:w="1064"/>
      </w:tblGrid>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 xml:space="preserve">Balance General CMPC </w:t>
            </w:r>
          </w:p>
        </w:tc>
        <w:tc>
          <w:tcPr>
            <w:tcW w:w="992" w:type="dxa"/>
            <w:tcBorders>
              <w:top w:val="nil"/>
              <w:left w:val="nil"/>
              <w:bottom w:val="nil"/>
              <w:right w:val="nil"/>
            </w:tcBorders>
          </w:tcPr>
          <w:p w:rsidR="00B76852" w:rsidRDefault="00B76852">
            <w:pPr>
              <w:jc w:val="right"/>
              <w:rPr>
                <w:b/>
                <w:color w:val="000000"/>
              </w:rPr>
            </w:pPr>
          </w:p>
        </w:tc>
        <w:tc>
          <w:tcPr>
            <w:tcW w:w="988" w:type="dxa"/>
            <w:tcBorders>
              <w:top w:val="nil"/>
              <w:left w:val="nil"/>
              <w:bottom w:val="nil"/>
              <w:right w:val="nil"/>
            </w:tcBorders>
          </w:tcPr>
          <w:p w:rsidR="00B76852" w:rsidRDefault="00B76852">
            <w:pPr>
              <w:jc w:val="right"/>
              <w:rPr>
                <w:b/>
                <w:color w:val="000000"/>
              </w:rPr>
            </w:pPr>
          </w:p>
        </w:tc>
        <w:tc>
          <w:tcPr>
            <w:tcW w:w="146" w:type="dxa"/>
            <w:tcBorders>
              <w:top w:val="nil"/>
              <w:left w:val="nil"/>
              <w:bottom w:val="nil"/>
              <w:right w:val="nil"/>
            </w:tcBorders>
          </w:tcPr>
          <w:p w:rsidR="00B76852" w:rsidRDefault="00B76852">
            <w:pPr>
              <w:jc w:val="right"/>
              <w:rPr>
                <w:b/>
                <w:color w:val="000000"/>
              </w:rPr>
            </w:pPr>
          </w:p>
        </w:tc>
        <w:tc>
          <w:tcPr>
            <w:tcW w:w="2386" w:type="dxa"/>
            <w:tcBorders>
              <w:top w:val="nil"/>
              <w:left w:val="nil"/>
              <w:bottom w:val="nil"/>
              <w:right w:val="nil"/>
            </w:tcBorders>
          </w:tcPr>
          <w:p w:rsidR="00B76852" w:rsidRDefault="00B76852">
            <w:pPr>
              <w:jc w:val="right"/>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999" w:type="dxa"/>
            <w:gridSpan w:val="2"/>
            <w:tcBorders>
              <w:top w:val="nil"/>
              <w:left w:val="nil"/>
              <w:bottom w:val="single" w:sz="6" w:space="0" w:color="000000"/>
              <w:right w:val="nil"/>
            </w:tcBorders>
          </w:tcPr>
          <w:p w:rsidR="00B76852" w:rsidRDefault="00B76852">
            <w:pPr>
              <w:rPr>
                <w:color w:val="000000"/>
                <w:sz w:val="16"/>
              </w:rPr>
            </w:pPr>
            <w:r>
              <w:rPr>
                <w:color w:val="000000"/>
                <w:sz w:val="16"/>
              </w:rPr>
              <w:t>(Millones de pesos de diciembre de 1996)</w:t>
            </w:r>
          </w:p>
        </w:tc>
        <w:tc>
          <w:tcPr>
            <w:tcW w:w="988" w:type="dxa"/>
            <w:tcBorders>
              <w:top w:val="nil"/>
              <w:left w:val="nil"/>
              <w:bottom w:val="single" w:sz="6" w:space="0" w:color="000000"/>
              <w:right w:val="nil"/>
            </w:tcBorders>
          </w:tcPr>
          <w:p w:rsidR="00B76852" w:rsidRDefault="00B76852">
            <w:pPr>
              <w:jc w:val="right"/>
              <w:rPr>
                <w:rFonts w:ascii="Arial" w:hAnsi="Arial"/>
                <w:color w:val="000000"/>
              </w:rPr>
            </w:pPr>
          </w:p>
        </w:tc>
        <w:tc>
          <w:tcPr>
            <w:tcW w:w="146" w:type="dxa"/>
            <w:tcBorders>
              <w:top w:val="nil"/>
              <w:left w:val="nil"/>
              <w:bottom w:val="single" w:sz="6" w:space="0" w:color="000000"/>
              <w:right w:val="nil"/>
            </w:tcBorders>
          </w:tcPr>
          <w:p w:rsidR="00B76852" w:rsidRDefault="00B76852">
            <w:pPr>
              <w:jc w:val="right"/>
              <w:rPr>
                <w:b/>
                <w:color w:val="000000"/>
              </w:rPr>
            </w:pPr>
          </w:p>
        </w:tc>
        <w:tc>
          <w:tcPr>
            <w:tcW w:w="2386" w:type="dxa"/>
            <w:tcBorders>
              <w:top w:val="nil"/>
              <w:left w:val="nil"/>
              <w:bottom w:val="single" w:sz="6" w:space="0" w:color="000000"/>
              <w:right w:val="nil"/>
            </w:tcBorders>
          </w:tcPr>
          <w:p w:rsidR="00B76852" w:rsidRDefault="00B76852">
            <w:pPr>
              <w:jc w:val="right"/>
              <w:rPr>
                <w:color w:val="000000"/>
              </w:rPr>
            </w:pPr>
          </w:p>
        </w:tc>
        <w:tc>
          <w:tcPr>
            <w:tcW w:w="989" w:type="dxa"/>
            <w:tcBorders>
              <w:top w:val="nil"/>
              <w:left w:val="nil"/>
              <w:bottom w:val="single" w:sz="6" w:space="0" w:color="000000"/>
              <w:right w:val="nil"/>
            </w:tcBorders>
          </w:tcPr>
          <w:p w:rsidR="00B76852" w:rsidRDefault="00B76852">
            <w:pPr>
              <w:jc w:val="right"/>
              <w:rPr>
                <w:rFonts w:ascii="Arial" w:hAnsi="Arial"/>
                <w:color w:val="000000"/>
              </w:rPr>
            </w:pPr>
          </w:p>
        </w:tc>
        <w:tc>
          <w:tcPr>
            <w:tcW w:w="1064" w:type="dxa"/>
            <w:tcBorders>
              <w:top w:val="nil"/>
              <w:left w:val="nil"/>
              <w:bottom w:val="single" w:sz="6" w:space="0" w:color="000000"/>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single" w:sz="6" w:space="0" w:color="000000"/>
              <w:right w:val="nil"/>
            </w:tcBorders>
          </w:tcPr>
          <w:p w:rsidR="00B76852" w:rsidRDefault="00B76852">
            <w:pPr>
              <w:rPr>
                <w:b/>
                <w:color w:val="000000"/>
              </w:rPr>
            </w:pPr>
            <w:r>
              <w:rPr>
                <w:b/>
                <w:color w:val="000000"/>
              </w:rPr>
              <w:t>Activo</w:t>
            </w:r>
          </w:p>
        </w:tc>
        <w:tc>
          <w:tcPr>
            <w:tcW w:w="992"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31.12.96</w:t>
            </w:r>
          </w:p>
        </w:tc>
        <w:tc>
          <w:tcPr>
            <w:tcW w:w="988"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31.12.95</w:t>
            </w:r>
          </w:p>
        </w:tc>
        <w:tc>
          <w:tcPr>
            <w:tcW w:w="146" w:type="dxa"/>
            <w:tcBorders>
              <w:top w:val="nil"/>
              <w:left w:val="nil"/>
              <w:bottom w:val="single" w:sz="6" w:space="0" w:color="000000"/>
              <w:right w:val="nil"/>
            </w:tcBorders>
          </w:tcPr>
          <w:p w:rsidR="00B76852" w:rsidRDefault="00B76852">
            <w:pPr>
              <w:jc w:val="right"/>
              <w:rPr>
                <w:b/>
                <w:color w:val="000000"/>
              </w:rPr>
            </w:pPr>
          </w:p>
        </w:tc>
        <w:tc>
          <w:tcPr>
            <w:tcW w:w="2386" w:type="dxa"/>
            <w:tcBorders>
              <w:top w:val="nil"/>
              <w:left w:val="nil"/>
              <w:bottom w:val="single" w:sz="6" w:space="0" w:color="000000"/>
              <w:right w:val="nil"/>
            </w:tcBorders>
          </w:tcPr>
          <w:p w:rsidR="00B76852" w:rsidRDefault="00B76852">
            <w:pPr>
              <w:rPr>
                <w:b/>
                <w:color w:val="000000"/>
              </w:rPr>
            </w:pPr>
            <w:r>
              <w:rPr>
                <w:b/>
                <w:color w:val="000000"/>
              </w:rPr>
              <w:t>Pasivo y Patrimonio</w:t>
            </w:r>
          </w:p>
        </w:tc>
        <w:tc>
          <w:tcPr>
            <w:tcW w:w="989"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31.12.96</w:t>
            </w:r>
          </w:p>
        </w:tc>
        <w:tc>
          <w:tcPr>
            <w:tcW w:w="1064"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31.12.95</w:t>
            </w: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Activos Circulantes</w:t>
            </w:r>
          </w:p>
        </w:tc>
        <w:tc>
          <w:tcPr>
            <w:tcW w:w="992" w:type="dxa"/>
            <w:tcBorders>
              <w:top w:val="nil"/>
              <w:left w:val="nil"/>
              <w:bottom w:val="nil"/>
              <w:right w:val="nil"/>
            </w:tcBorders>
          </w:tcPr>
          <w:p w:rsidR="00B76852" w:rsidRDefault="00B76852">
            <w:pPr>
              <w:jc w:val="right"/>
              <w:rPr>
                <w:b/>
                <w:color w:val="000000"/>
              </w:rPr>
            </w:pPr>
            <w:r>
              <w:rPr>
                <w:b/>
                <w:color w:val="000000"/>
              </w:rPr>
              <w:t xml:space="preserve">293 </w:t>
            </w:r>
          </w:p>
        </w:tc>
        <w:tc>
          <w:tcPr>
            <w:tcW w:w="988" w:type="dxa"/>
            <w:tcBorders>
              <w:top w:val="nil"/>
              <w:left w:val="nil"/>
              <w:bottom w:val="nil"/>
              <w:right w:val="nil"/>
            </w:tcBorders>
          </w:tcPr>
          <w:p w:rsidR="00B76852" w:rsidRDefault="00B76852">
            <w:pPr>
              <w:jc w:val="right"/>
              <w:rPr>
                <w:b/>
                <w:color w:val="000000"/>
              </w:rPr>
            </w:pPr>
            <w:r>
              <w:rPr>
                <w:b/>
                <w:color w:val="000000"/>
              </w:rPr>
              <w:t xml:space="preserve">351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Pasivos Circulantes</w:t>
            </w:r>
          </w:p>
        </w:tc>
        <w:tc>
          <w:tcPr>
            <w:tcW w:w="989" w:type="dxa"/>
            <w:tcBorders>
              <w:top w:val="nil"/>
              <w:left w:val="nil"/>
              <w:bottom w:val="nil"/>
              <w:right w:val="nil"/>
            </w:tcBorders>
          </w:tcPr>
          <w:p w:rsidR="00B76852" w:rsidRDefault="00B76852">
            <w:pPr>
              <w:jc w:val="right"/>
              <w:rPr>
                <w:b/>
                <w:color w:val="000000"/>
              </w:rPr>
            </w:pPr>
            <w:r>
              <w:rPr>
                <w:b/>
                <w:color w:val="000000"/>
              </w:rPr>
              <w:t xml:space="preserve">180 </w:t>
            </w:r>
          </w:p>
        </w:tc>
        <w:tc>
          <w:tcPr>
            <w:tcW w:w="1064" w:type="dxa"/>
            <w:tcBorders>
              <w:top w:val="nil"/>
              <w:left w:val="nil"/>
              <w:bottom w:val="nil"/>
              <w:right w:val="nil"/>
            </w:tcBorders>
          </w:tcPr>
          <w:p w:rsidR="00B76852" w:rsidRDefault="00B76852">
            <w:pPr>
              <w:jc w:val="right"/>
              <w:rPr>
                <w:b/>
                <w:color w:val="000000"/>
              </w:rPr>
            </w:pPr>
            <w:r>
              <w:rPr>
                <w:b/>
                <w:color w:val="000000"/>
              </w:rPr>
              <w:t xml:space="preserve">176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Disponible y Depósitos Corto Plazo</w:t>
            </w:r>
          </w:p>
        </w:tc>
        <w:tc>
          <w:tcPr>
            <w:tcW w:w="992" w:type="dxa"/>
            <w:tcBorders>
              <w:top w:val="nil"/>
              <w:left w:val="nil"/>
              <w:bottom w:val="nil"/>
              <w:right w:val="nil"/>
            </w:tcBorders>
          </w:tcPr>
          <w:p w:rsidR="00B76852" w:rsidRDefault="00B76852">
            <w:pPr>
              <w:jc w:val="right"/>
              <w:rPr>
                <w:color w:val="000000"/>
              </w:rPr>
            </w:pPr>
            <w:r>
              <w:rPr>
                <w:color w:val="000000"/>
              </w:rPr>
              <w:t xml:space="preserve">46 </w:t>
            </w:r>
          </w:p>
        </w:tc>
        <w:tc>
          <w:tcPr>
            <w:tcW w:w="988" w:type="dxa"/>
            <w:tcBorders>
              <w:top w:val="nil"/>
              <w:left w:val="nil"/>
              <w:bottom w:val="nil"/>
              <w:right w:val="nil"/>
            </w:tcBorders>
          </w:tcPr>
          <w:p w:rsidR="00B76852" w:rsidRDefault="00B76852">
            <w:pPr>
              <w:jc w:val="right"/>
              <w:rPr>
                <w:color w:val="000000"/>
              </w:rPr>
            </w:pPr>
            <w:r>
              <w:rPr>
                <w:color w:val="000000"/>
              </w:rPr>
              <w:t xml:space="preserve">84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Obligaciones Corto Plazo</w:t>
            </w:r>
          </w:p>
        </w:tc>
        <w:tc>
          <w:tcPr>
            <w:tcW w:w="989" w:type="dxa"/>
            <w:tcBorders>
              <w:top w:val="nil"/>
              <w:left w:val="nil"/>
              <w:bottom w:val="nil"/>
              <w:right w:val="nil"/>
            </w:tcBorders>
          </w:tcPr>
          <w:p w:rsidR="00B76852" w:rsidRDefault="00B76852">
            <w:pPr>
              <w:jc w:val="right"/>
              <w:rPr>
                <w:color w:val="000000"/>
              </w:rPr>
            </w:pPr>
            <w:r>
              <w:rPr>
                <w:color w:val="000000"/>
              </w:rPr>
              <w:t xml:space="preserve">95 </w:t>
            </w:r>
          </w:p>
        </w:tc>
        <w:tc>
          <w:tcPr>
            <w:tcW w:w="1064" w:type="dxa"/>
            <w:tcBorders>
              <w:top w:val="nil"/>
              <w:left w:val="nil"/>
              <w:bottom w:val="nil"/>
              <w:right w:val="nil"/>
            </w:tcBorders>
          </w:tcPr>
          <w:p w:rsidR="00B76852" w:rsidRDefault="00B76852">
            <w:pPr>
              <w:jc w:val="right"/>
              <w:rPr>
                <w:color w:val="000000"/>
              </w:rPr>
            </w:pPr>
            <w:r>
              <w:rPr>
                <w:color w:val="000000"/>
              </w:rPr>
              <w:t xml:space="preserve">98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Documentos por Cobrar</w:t>
            </w:r>
          </w:p>
        </w:tc>
        <w:tc>
          <w:tcPr>
            <w:tcW w:w="992" w:type="dxa"/>
            <w:tcBorders>
              <w:top w:val="nil"/>
              <w:left w:val="nil"/>
              <w:bottom w:val="nil"/>
              <w:right w:val="nil"/>
            </w:tcBorders>
          </w:tcPr>
          <w:p w:rsidR="00B76852" w:rsidRDefault="00B76852">
            <w:pPr>
              <w:jc w:val="right"/>
              <w:rPr>
                <w:color w:val="000000"/>
              </w:rPr>
            </w:pPr>
            <w:r>
              <w:rPr>
                <w:color w:val="000000"/>
              </w:rPr>
              <w:t xml:space="preserve">113 </w:t>
            </w:r>
          </w:p>
        </w:tc>
        <w:tc>
          <w:tcPr>
            <w:tcW w:w="988" w:type="dxa"/>
            <w:tcBorders>
              <w:top w:val="nil"/>
              <w:left w:val="nil"/>
              <w:bottom w:val="nil"/>
              <w:right w:val="nil"/>
            </w:tcBorders>
          </w:tcPr>
          <w:p w:rsidR="00B76852" w:rsidRDefault="00B76852">
            <w:pPr>
              <w:jc w:val="right"/>
              <w:rPr>
                <w:color w:val="000000"/>
              </w:rPr>
            </w:pPr>
            <w:r>
              <w:rPr>
                <w:color w:val="000000"/>
              </w:rPr>
              <w:t xml:space="preserve">146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Documentos por Pagar</w:t>
            </w:r>
          </w:p>
        </w:tc>
        <w:tc>
          <w:tcPr>
            <w:tcW w:w="989" w:type="dxa"/>
            <w:tcBorders>
              <w:top w:val="nil"/>
              <w:left w:val="nil"/>
              <w:bottom w:val="nil"/>
              <w:right w:val="nil"/>
            </w:tcBorders>
          </w:tcPr>
          <w:p w:rsidR="00B76852" w:rsidRDefault="00B76852">
            <w:pPr>
              <w:jc w:val="right"/>
              <w:rPr>
                <w:color w:val="000000"/>
              </w:rPr>
            </w:pPr>
            <w:r>
              <w:rPr>
                <w:color w:val="000000"/>
              </w:rPr>
              <w:t xml:space="preserve">53 </w:t>
            </w:r>
          </w:p>
        </w:tc>
        <w:tc>
          <w:tcPr>
            <w:tcW w:w="1064" w:type="dxa"/>
            <w:tcBorders>
              <w:top w:val="nil"/>
              <w:left w:val="nil"/>
              <w:bottom w:val="nil"/>
              <w:right w:val="nil"/>
            </w:tcBorders>
          </w:tcPr>
          <w:p w:rsidR="00B76852" w:rsidRDefault="00B76852">
            <w:pPr>
              <w:jc w:val="right"/>
              <w:rPr>
                <w:color w:val="000000"/>
              </w:rPr>
            </w:pPr>
            <w:r>
              <w:rPr>
                <w:color w:val="000000"/>
              </w:rPr>
              <w:t xml:space="preserve">61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Existencias (neto)</w:t>
            </w:r>
          </w:p>
        </w:tc>
        <w:tc>
          <w:tcPr>
            <w:tcW w:w="992" w:type="dxa"/>
            <w:tcBorders>
              <w:top w:val="nil"/>
              <w:left w:val="nil"/>
              <w:bottom w:val="nil"/>
              <w:right w:val="nil"/>
            </w:tcBorders>
          </w:tcPr>
          <w:p w:rsidR="00B76852" w:rsidRDefault="00B76852">
            <w:pPr>
              <w:jc w:val="right"/>
              <w:rPr>
                <w:color w:val="000000"/>
              </w:rPr>
            </w:pPr>
            <w:r>
              <w:rPr>
                <w:color w:val="000000"/>
              </w:rPr>
              <w:t xml:space="preserve">96 </w:t>
            </w:r>
          </w:p>
        </w:tc>
        <w:tc>
          <w:tcPr>
            <w:tcW w:w="988" w:type="dxa"/>
            <w:tcBorders>
              <w:top w:val="nil"/>
              <w:left w:val="nil"/>
              <w:bottom w:val="nil"/>
              <w:right w:val="nil"/>
            </w:tcBorders>
          </w:tcPr>
          <w:p w:rsidR="00B76852" w:rsidRDefault="00B76852">
            <w:pPr>
              <w:jc w:val="right"/>
              <w:rPr>
                <w:color w:val="000000"/>
              </w:rPr>
            </w:pPr>
            <w:r>
              <w:rPr>
                <w:color w:val="000000"/>
              </w:rPr>
              <w:t xml:space="preserve">101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Otros Pasivos Circulantes</w:t>
            </w:r>
          </w:p>
        </w:tc>
        <w:tc>
          <w:tcPr>
            <w:tcW w:w="989" w:type="dxa"/>
            <w:tcBorders>
              <w:top w:val="nil"/>
              <w:left w:val="nil"/>
              <w:bottom w:val="nil"/>
              <w:right w:val="nil"/>
            </w:tcBorders>
          </w:tcPr>
          <w:p w:rsidR="00B76852" w:rsidRDefault="00B76852">
            <w:pPr>
              <w:jc w:val="right"/>
              <w:rPr>
                <w:color w:val="000000"/>
              </w:rPr>
            </w:pPr>
            <w:r>
              <w:rPr>
                <w:color w:val="000000"/>
              </w:rPr>
              <w:t xml:space="preserve">32 </w:t>
            </w:r>
          </w:p>
        </w:tc>
        <w:tc>
          <w:tcPr>
            <w:tcW w:w="1064" w:type="dxa"/>
            <w:tcBorders>
              <w:top w:val="nil"/>
              <w:left w:val="nil"/>
              <w:bottom w:val="nil"/>
              <w:right w:val="nil"/>
            </w:tcBorders>
          </w:tcPr>
          <w:p w:rsidR="00B76852" w:rsidRDefault="00B76852">
            <w:pPr>
              <w:jc w:val="right"/>
              <w:rPr>
                <w:color w:val="000000"/>
              </w:rPr>
            </w:pPr>
            <w:r>
              <w:rPr>
                <w:color w:val="000000"/>
              </w:rPr>
              <w:t xml:space="preserve">17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Otros Activos Circulantes</w:t>
            </w:r>
          </w:p>
        </w:tc>
        <w:tc>
          <w:tcPr>
            <w:tcW w:w="992" w:type="dxa"/>
            <w:tcBorders>
              <w:top w:val="nil"/>
              <w:left w:val="nil"/>
              <w:bottom w:val="nil"/>
              <w:right w:val="nil"/>
            </w:tcBorders>
          </w:tcPr>
          <w:p w:rsidR="00B76852" w:rsidRDefault="00B76852">
            <w:pPr>
              <w:jc w:val="right"/>
              <w:rPr>
                <w:color w:val="000000"/>
              </w:rPr>
            </w:pPr>
            <w:r>
              <w:rPr>
                <w:color w:val="000000"/>
              </w:rPr>
              <w:t xml:space="preserve">38 </w:t>
            </w:r>
          </w:p>
        </w:tc>
        <w:tc>
          <w:tcPr>
            <w:tcW w:w="988" w:type="dxa"/>
            <w:tcBorders>
              <w:top w:val="nil"/>
              <w:left w:val="nil"/>
              <w:bottom w:val="nil"/>
              <w:right w:val="nil"/>
            </w:tcBorders>
          </w:tcPr>
          <w:p w:rsidR="00B76852" w:rsidRDefault="00B76852">
            <w:pPr>
              <w:jc w:val="right"/>
              <w:rPr>
                <w:color w:val="000000"/>
              </w:rPr>
            </w:pPr>
            <w:r>
              <w:rPr>
                <w:color w:val="000000"/>
              </w:rPr>
              <w:t xml:space="preserve">20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rFonts w:ascii="Arial" w:hAnsi="Arial"/>
                <w:color w:val="000000"/>
              </w:rPr>
            </w:pPr>
          </w:p>
        </w:tc>
        <w:tc>
          <w:tcPr>
            <w:tcW w:w="989" w:type="dxa"/>
            <w:tcBorders>
              <w:top w:val="nil"/>
              <w:left w:val="nil"/>
              <w:bottom w:val="nil"/>
              <w:right w:val="nil"/>
            </w:tcBorders>
          </w:tcPr>
          <w:p w:rsidR="00B76852" w:rsidRDefault="00B76852">
            <w:pPr>
              <w:jc w:val="right"/>
              <w:rPr>
                <w:rFonts w:ascii="Arial" w:hAnsi="Arial"/>
                <w:color w:val="000000"/>
              </w:rPr>
            </w:pPr>
          </w:p>
        </w:tc>
        <w:tc>
          <w:tcPr>
            <w:tcW w:w="1064" w:type="dxa"/>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nil"/>
              <w:right w:val="nil"/>
            </w:tcBorders>
          </w:tcPr>
          <w:p w:rsidR="00B76852" w:rsidRDefault="00B76852">
            <w:pPr>
              <w:jc w:val="right"/>
              <w:rPr>
                <w:i/>
                <w:color w:val="000000"/>
              </w:rPr>
            </w:pPr>
          </w:p>
        </w:tc>
        <w:tc>
          <w:tcPr>
            <w:tcW w:w="992" w:type="dxa"/>
            <w:tcBorders>
              <w:top w:val="nil"/>
              <w:left w:val="nil"/>
              <w:bottom w:val="nil"/>
              <w:right w:val="nil"/>
            </w:tcBorders>
          </w:tcPr>
          <w:p w:rsidR="00B76852" w:rsidRDefault="00B76852">
            <w:pPr>
              <w:jc w:val="right"/>
              <w:rPr>
                <w:color w:val="000000"/>
              </w:rPr>
            </w:pPr>
          </w:p>
        </w:tc>
        <w:tc>
          <w:tcPr>
            <w:tcW w:w="988" w:type="dxa"/>
            <w:tcBorders>
              <w:top w:val="nil"/>
              <w:left w:val="nil"/>
              <w:bottom w:val="nil"/>
              <w:right w:val="nil"/>
            </w:tcBorders>
          </w:tcPr>
          <w:p w:rsidR="00B76852" w:rsidRDefault="00B76852">
            <w:pPr>
              <w:jc w:val="right"/>
              <w:rPr>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 xml:space="preserve">Deuda a Largo Plazo </w:t>
            </w:r>
          </w:p>
        </w:tc>
        <w:tc>
          <w:tcPr>
            <w:tcW w:w="989" w:type="dxa"/>
            <w:tcBorders>
              <w:top w:val="nil"/>
              <w:left w:val="nil"/>
              <w:bottom w:val="nil"/>
              <w:right w:val="nil"/>
            </w:tcBorders>
          </w:tcPr>
          <w:p w:rsidR="00B76852" w:rsidRDefault="00B76852">
            <w:pPr>
              <w:jc w:val="right"/>
              <w:rPr>
                <w:b/>
                <w:color w:val="000000"/>
              </w:rPr>
            </w:pPr>
            <w:r>
              <w:rPr>
                <w:b/>
                <w:color w:val="000000"/>
              </w:rPr>
              <w:t xml:space="preserve">152 </w:t>
            </w:r>
          </w:p>
        </w:tc>
        <w:tc>
          <w:tcPr>
            <w:tcW w:w="1064" w:type="dxa"/>
            <w:tcBorders>
              <w:top w:val="nil"/>
              <w:left w:val="nil"/>
              <w:bottom w:val="nil"/>
              <w:right w:val="nil"/>
            </w:tcBorders>
          </w:tcPr>
          <w:p w:rsidR="00B76852" w:rsidRDefault="00B76852">
            <w:pPr>
              <w:jc w:val="right"/>
              <w:rPr>
                <w:b/>
                <w:color w:val="000000"/>
              </w:rPr>
            </w:pPr>
            <w:r>
              <w:rPr>
                <w:b/>
                <w:color w:val="000000"/>
              </w:rPr>
              <w:t xml:space="preserve">97 </w:t>
            </w: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Activos Fijos</w:t>
            </w:r>
          </w:p>
        </w:tc>
        <w:tc>
          <w:tcPr>
            <w:tcW w:w="992" w:type="dxa"/>
            <w:tcBorders>
              <w:top w:val="nil"/>
              <w:left w:val="nil"/>
              <w:bottom w:val="nil"/>
              <w:right w:val="nil"/>
            </w:tcBorders>
          </w:tcPr>
          <w:p w:rsidR="00B76852" w:rsidRDefault="00B76852">
            <w:pPr>
              <w:jc w:val="right"/>
              <w:rPr>
                <w:b/>
                <w:color w:val="000000"/>
              </w:rPr>
            </w:pPr>
            <w:r>
              <w:rPr>
                <w:b/>
                <w:color w:val="000000"/>
              </w:rPr>
              <w:t xml:space="preserve">909 </w:t>
            </w:r>
          </w:p>
        </w:tc>
        <w:tc>
          <w:tcPr>
            <w:tcW w:w="988" w:type="dxa"/>
            <w:tcBorders>
              <w:top w:val="nil"/>
              <w:left w:val="nil"/>
              <w:bottom w:val="nil"/>
              <w:right w:val="nil"/>
            </w:tcBorders>
          </w:tcPr>
          <w:p w:rsidR="00B76852" w:rsidRDefault="00B76852">
            <w:pPr>
              <w:jc w:val="right"/>
              <w:rPr>
                <w:b/>
                <w:color w:val="000000"/>
              </w:rPr>
            </w:pPr>
            <w:r>
              <w:rPr>
                <w:b/>
                <w:color w:val="000000"/>
              </w:rPr>
              <w:t xml:space="preserve">872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rFonts w:ascii="Arial" w:hAnsi="Arial"/>
                <w:color w:val="000000"/>
              </w:rPr>
            </w:pPr>
          </w:p>
        </w:tc>
        <w:tc>
          <w:tcPr>
            <w:tcW w:w="989" w:type="dxa"/>
            <w:tcBorders>
              <w:top w:val="nil"/>
              <w:left w:val="nil"/>
              <w:bottom w:val="nil"/>
              <w:right w:val="nil"/>
            </w:tcBorders>
          </w:tcPr>
          <w:p w:rsidR="00B76852" w:rsidRDefault="00B76852">
            <w:pPr>
              <w:jc w:val="right"/>
              <w:rPr>
                <w:rFonts w:ascii="Arial" w:hAnsi="Arial"/>
                <w:color w:val="000000"/>
              </w:rPr>
            </w:pPr>
          </w:p>
        </w:tc>
        <w:tc>
          <w:tcPr>
            <w:tcW w:w="1064" w:type="dxa"/>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Terrenos</w:t>
            </w:r>
          </w:p>
        </w:tc>
        <w:tc>
          <w:tcPr>
            <w:tcW w:w="992" w:type="dxa"/>
            <w:tcBorders>
              <w:top w:val="nil"/>
              <w:left w:val="nil"/>
              <w:bottom w:val="nil"/>
              <w:right w:val="nil"/>
            </w:tcBorders>
          </w:tcPr>
          <w:p w:rsidR="00B76852" w:rsidRDefault="00B76852">
            <w:pPr>
              <w:jc w:val="right"/>
              <w:rPr>
                <w:color w:val="000000"/>
              </w:rPr>
            </w:pPr>
            <w:r>
              <w:rPr>
                <w:color w:val="000000"/>
              </w:rPr>
              <w:t xml:space="preserve">508 </w:t>
            </w:r>
          </w:p>
        </w:tc>
        <w:tc>
          <w:tcPr>
            <w:tcW w:w="988" w:type="dxa"/>
            <w:tcBorders>
              <w:top w:val="nil"/>
              <w:left w:val="nil"/>
              <w:bottom w:val="nil"/>
              <w:right w:val="nil"/>
            </w:tcBorders>
          </w:tcPr>
          <w:p w:rsidR="00B76852" w:rsidRDefault="00B76852">
            <w:pPr>
              <w:jc w:val="right"/>
              <w:rPr>
                <w:color w:val="000000"/>
              </w:rPr>
            </w:pPr>
            <w:r>
              <w:rPr>
                <w:color w:val="000000"/>
              </w:rPr>
              <w:t xml:space="preserve">499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Patrimonio</w:t>
            </w:r>
          </w:p>
        </w:tc>
        <w:tc>
          <w:tcPr>
            <w:tcW w:w="989" w:type="dxa"/>
            <w:tcBorders>
              <w:top w:val="nil"/>
              <w:left w:val="nil"/>
              <w:bottom w:val="nil"/>
              <w:right w:val="nil"/>
            </w:tcBorders>
          </w:tcPr>
          <w:p w:rsidR="00B76852" w:rsidRDefault="00B76852">
            <w:pPr>
              <w:jc w:val="right"/>
              <w:rPr>
                <w:b/>
                <w:color w:val="000000"/>
              </w:rPr>
            </w:pPr>
            <w:r>
              <w:rPr>
                <w:b/>
                <w:color w:val="000000"/>
              </w:rPr>
              <w:t xml:space="preserve">1,088 </w:t>
            </w:r>
          </w:p>
        </w:tc>
        <w:tc>
          <w:tcPr>
            <w:tcW w:w="1064" w:type="dxa"/>
            <w:tcBorders>
              <w:top w:val="nil"/>
              <w:left w:val="nil"/>
              <w:bottom w:val="nil"/>
              <w:right w:val="nil"/>
            </w:tcBorders>
          </w:tcPr>
          <w:p w:rsidR="00B76852" w:rsidRDefault="00B76852">
            <w:pPr>
              <w:jc w:val="right"/>
              <w:rPr>
                <w:b/>
                <w:color w:val="000000"/>
              </w:rPr>
            </w:pPr>
            <w:r>
              <w:rPr>
                <w:b/>
                <w:color w:val="000000"/>
              </w:rPr>
              <w:t xml:space="preserve">1,075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Instalaciones y maquinarias</w:t>
            </w:r>
          </w:p>
        </w:tc>
        <w:tc>
          <w:tcPr>
            <w:tcW w:w="992" w:type="dxa"/>
            <w:tcBorders>
              <w:top w:val="nil"/>
              <w:left w:val="nil"/>
              <w:bottom w:val="nil"/>
              <w:right w:val="nil"/>
            </w:tcBorders>
          </w:tcPr>
          <w:p w:rsidR="00B76852" w:rsidRDefault="00B76852">
            <w:pPr>
              <w:jc w:val="right"/>
              <w:rPr>
                <w:color w:val="000000"/>
              </w:rPr>
            </w:pPr>
            <w:r>
              <w:rPr>
                <w:color w:val="000000"/>
              </w:rPr>
              <w:t xml:space="preserve">746 </w:t>
            </w:r>
          </w:p>
        </w:tc>
        <w:tc>
          <w:tcPr>
            <w:tcW w:w="988" w:type="dxa"/>
            <w:tcBorders>
              <w:top w:val="nil"/>
              <w:left w:val="nil"/>
              <w:bottom w:val="nil"/>
              <w:right w:val="nil"/>
            </w:tcBorders>
          </w:tcPr>
          <w:p w:rsidR="00B76852" w:rsidRDefault="00B76852">
            <w:pPr>
              <w:jc w:val="right"/>
              <w:rPr>
                <w:color w:val="000000"/>
              </w:rPr>
            </w:pPr>
            <w:r>
              <w:rPr>
                <w:color w:val="000000"/>
              </w:rPr>
              <w:t xml:space="preserve">659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Acciones Ordinarias </w:t>
            </w:r>
          </w:p>
        </w:tc>
        <w:tc>
          <w:tcPr>
            <w:tcW w:w="989" w:type="dxa"/>
            <w:tcBorders>
              <w:top w:val="nil"/>
              <w:left w:val="nil"/>
              <w:bottom w:val="nil"/>
              <w:right w:val="nil"/>
            </w:tcBorders>
          </w:tcPr>
          <w:p w:rsidR="00B76852" w:rsidRDefault="00B76852">
            <w:pPr>
              <w:jc w:val="right"/>
              <w:rPr>
                <w:color w:val="000000"/>
              </w:rPr>
            </w:pPr>
            <w:r>
              <w:rPr>
                <w:color w:val="000000"/>
              </w:rPr>
              <w:t xml:space="preserve">494 </w:t>
            </w:r>
          </w:p>
        </w:tc>
        <w:tc>
          <w:tcPr>
            <w:tcW w:w="1064" w:type="dxa"/>
            <w:tcBorders>
              <w:top w:val="nil"/>
              <w:left w:val="nil"/>
              <w:bottom w:val="nil"/>
              <w:right w:val="nil"/>
            </w:tcBorders>
          </w:tcPr>
          <w:p w:rsidR="00B76852" w:rsidRDefault="00B76852">
            <w:pPr>
              <w:jc w:val="right"/>
              <w:rPr>
                <w:color w:val="000000"/>
              </w:rPr>
            </w:pPr>
            <w:r>
              <w:rPr>
                <w:color w:val="000000"/>
              </w:rPr>
              <w:t xml:space="preserve">499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Mayor valor por  retasación técnica </w:t>
            </w:r>
          </w:p>
        </w:tc>
        <w:tc>
          <w:tcPr>
            <w:tcW w:w="992" w:type="dxa"/>
            <w:tcBorders>
              <w:top w:val="nil"/>
              <w:left w:val="nil"/>
              <w:bottom w:val="nil"/>
              <w:right w:val="nil"/>
            </w:tcBorders>
          </w:tcPr>
          <w:p w:rsidR="00B76852" w:rsidRDefault="00B76852">
            <w:pPr>
              <w:jc w:val="right"/>
              <w:rPr>
                <w:color w:val="000000"/>
              </w:rPr>
            </w:pPr>
            <w:r>
              <w:rPr>
                <w:color w:val="000000"/>
              </w:rPr>
              <w:t xml:space="preserve">63 </w:t>
            </w:r>
          </w:p>
        </w:tc>
        <w:tc>
          <w:tcPr>
            <w:tcW w:w="988" w:type="dxa"/>
            <w:tcBorders>
              <w:top w:val="nil"/>
              <w:left w:val="nil"/>
              <w:bottom w:val="nil"/>
              <w:right w:val="nil"/>
            </w:tcBorders>
          </w:tcPr>
          <w:p w:rsidR="00B76852" w:rsidRDefault="00B76852">
            <w:pPr>
              <w:jc w:val="right"/>
              <w:rPr>
                <w:color w:val="000000"/>
              </w:rPr>
            </w:pPr>
            <w:r>
              <w:rPr>
                <w:color w:val="000000"/>
              </w:rPr>
              <w:t xml:space="preserve">62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Utilidades Retenidas</w:t>
            </w:r>
          </w:p>
        </w:tc>
        <w:tc>
          <w:tcPr>
            <w:tcW w:w="989" w:type="dxa"/>
            <w:tcBorders>
              <w:top w:val="nil"/>
              <w:left w:val="nil"/>
              <w:bottom w:val="nil"/>
              <w:right w:val="nil"/>
            </w:tcBorders>
          </w:tcPr>
          <w:p w:rsidR="00B76852" w:rsidRDefault="00B76852">
            <w:pPr>
              <w:jc w:val="right"/>
              <w:rPr>
                <w:color w:val="000000"/>
              </w:rPr>
            </w:pPr>
            <w:r>
              <w:rPr>
                <w:color w:val="000000"/>
              </w:rPr>
              <w:t xml:space="preserve">594 </w:t>
            </w:r>
          </w:p>
        </w:tc>
        <w:tc>
          <w:tcPr>
            <w:tcW w:w="1064" w:type="dxa"/>
            <w:tcBorders>
              <w:top w:val="nil"/>
              <w:left w:val="nil"/>
              <w:bottom w:val="nil"/>
              <w:right w:val="nil"/>
            </w:tcBorders>
          </w:tcPr>
          <w:p w:rsidR="00B76852" w:rsidRDefault="00B76852">
            <w:pPr>
              <w:jc w:val="right"/>
              <w:rPr>
                <w:color w:val="000000"/>
              </w:rPr>
            </w:pPr>
            <w:r>
              <w:rPr>
                <w:color w:val="000000"/>
              </w:rPr>
              <w:t xml:space="preserve">576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Depreciación (menos)</w:t>
            </w:r>
          </w:p>
        </w:tc>
        <w:tc>
          <w:tcPr>
            <w:tcW w:w="992" w:type="dxa"/>
            <w:tcBorders>
              <w:top w:val="nil"/>
              <w:left w:val="nil"/>
              <w:bottom w:val="nil"/>
              <w:right w:val="nil"/>
            </w:tcBorders>
          </w:tcPr>
          <w:p w:rsidR="00B76852" w:rsidRDefault="00B76852">
            <w:pPr>
              <w:jc w:val="right"/>
              <w:rPr>
                <w:color w:val="000000"/>
              </w:rPr>
            </w:pPr>
            <w:r>
              <w:rPr>
                <w:color w:val="000000"/>
              </w:rPr>
              <w:t>(408)</w:t>
            </w:r>
          </w:p>
        </w:tc>
        <w:tc>
          <w:tcPr>
            <w:tcW w:w="988" w:type="dxa"/>
            <w:tcBorders>
              <w:top w:val="nil"/>
              <w:left w:val="nil"/>
              <w:bottom w:val="nil"/>
              <w:right w:val="nil"/>
            </w:tcBorders>
          </w:tcPr>
          <w:p w:rsidR="00B76852" w:rsidRDefault="00B76852">
            <w:pPr>
              <w:jc w:val="right"/>
              <w:rPr>
                <w:color w:val="000000"/>
              </w:rPr>
            </w:pPr>
            <w:r>
              <w:rPr>
                <w:color w:val="000000"/>
              </w:rPr>
              <w:t>(348)</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jc w:val="right"/>
              <w:rPr>
                <w:i/>
                <w:color w:val="000000"/>
              </w:rPr>
            </w:pPr>
          </w:p>
        </w:tc>
        <w:tc>
          <w:tcPr>
            <w:tcW w:w="992" w:type="dxa"/>
            <w:tcBorders>
              <w:top w:val="nil"/>
              <w:left w:val="nil"/>
              <w:bottom w:val="nil"/>
              <w:right w:val="nil"/>
            </w:tcBorders>
          </w:tcPr>
          <w:p w:rsidR="00B76852" w:rsidRDefault="00B76852">
            <w:pPr>
              <w:jc w:val="right"/>
              <w:rPr>
                <w:color w:val="000000"/>
              </w:rPr>
            </w:pPr>
          </w:p>
        </w:tc>
        <w:tc>
          <w:tcPr>
            <w:tcW w:w="988" w:type="dxa"/>
            <w:tcBorders>
              <w:top w:val="nil"/>
              <w:left w:val="nil"/>
              <w:bottom w:val="nil"/>
              <w:right w:val="nil"/>
            </w:tcBorders>
          </w:tcPr>
          <w:p w:rsidR="00B76852" w:rsidRDefault="00B76852">
            <w:pPr>
              <w:jc w:val="right"/>
              <w:rPr>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Otros Activos</w:t>
            </w:r>
          </w:p>
        </w:tc>
        <w:tc>
          <w:tcPr>
            <w:tcW w:w="992" w:type="dxa"/>
            <w:tcBorders>
              <w:top w:val="nil"/>
              <w:left w:val="nil"/>
              <w:bottom w:val="nil"/>
              <w:right w:val="nil"/>
            </w:tcBorders>
          </w:tcPr>
          <w:p w:rsidR="00B76852" w:rsidRDefault="00B76852">
            <w:pPr>
              <w:jc w:val="right"/>
              <w:rPr>
                <w:b/>
                <w:color w:val="000000"/>
              </w:rPr>
            </w:pPr>
            <w:r>
              <w:rPr>
                <w:b/>
                <w:color w:val="000000"/>
              </w:rPr>
              <w:t xml:space="preserve">218 </w:t>
            </w:r>
          </w:p>
        </w:tc>
        <w:tc>
          <w:tcPr>
            <w:tcW w:w="988" w:type="dxa"/>
            <w:tcBorders>
              <w:top w:val="nil"/>
              <w:left w:val="nil"/>
              <w:bottom w:val="nil"/>
              <w:right w:val="nil"/>
            </w:tcBorders>
          </w:tcPr>
          <w:p w:rsidR="00B76852" w:rsidRDefault="00B76852">
            <w:pPr>
              <w:jc w:val="right"/>
              <w:rPr>
                <w:b/>
                <w:color w:val="000000"/>
              </w:rPr>
            </w:pPr>
            <w:r>
              <w:rPr>
                <w:b/>
                <w:color w:val="000000"/>
              </w:rPr>
              <w:t xml:space="preserve">125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i/>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jc w:val="right"/>
              <w:rPr>
                <w:b/>
                <w:color w:val="000000"/>
              </w:rPr>
            </w:pPr>
          </w:p>
        </w:tc>
        <w:tc>
          <w:tcPr>
            <w:tcW w:w="992" w:type="dxa"/>
            <w:tcBorders>
              <w:top w:val="nil"/>
              <w:left w:val="nil"/>
              <w:bottom w:val="nil"/>
              <w:right w:val="nil"/>
            </w:tcBorders>
          </w:tcPr>
          <w:p w:rsidR="00B76852" w:rsidRDefault="00B76852">
            <w:pPr>
              <w:jc w:val="right"/>
              <w:rPr>
                <w:b/>
                <w:color w:val="000000"/>
              </w:rPr>
            </w:pPr>
          </w:p>
        </w:tc>
        <w:tc>
          <w:tcPr>
            <w:tcW w:w="988" w:type="dxa"/>
            <w:tcBorders>
              <w:top w:val="nil"/>
              <w:left w:val="nil"/>
              <w:bottom w:val="nil"/>
              <w:right w:val="nil"/>
            </w:tcBorders>
          </w:tcPr>
          <w:p w:rsidR="00B76852" w:rsidRDefault="00B76852">
            <w:pPr>
              <w:jc w:val="right"/>
              <w:rPr>
                <w:b/>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single" w:sz="6" w:space="0" w:color="000000"/>
              <w:right w:val="nil"/>
            </w:tcBorders>
          </w:tcPr>
          <w:p w:rsidR="00B76852" w:rsidRDefault="00B76852">
            <w:pPr>
              <w:rPr>
                <w:b/>
                <w:color w:val="000000"/>
              </w:rPr>
            </w:pPr>
            <w:r>
              <w:rPr>
                <w:b/>
                <w:color w:val="000000"/>
              </w:rPr>
              <w:t>Total Activos</w:t>
            </w:r>
          </w:p>
        </w:tc>
        <w:tc>
          <w:tcPr>
            <w:tcW w:w="992" w:type="dxa"/>
            <w:tcBorders>
              <w:top w:val="nil"/>
              <w:left w:val="nil"/>
              <w:bottom w:val="single" w:sz="6" w:space="0" w:color="000000"/>
              <w:right w:val="nil"/>
            </w:tcBorders>
          </w:tcPr>
          <w:p w:rsidR="00B76852" w:rsidRDefault="00B76852">
            <w:pPr>
              <w:jc w:val="right"/>
              <w:rPr>
                <w:b/>
                <w:color w:val="000000"/>
              </w:rPr>
            </w:pPr>
            <w:r>
              <w:rPr>
                <w:b/>
                <w:color w:val="000000"/>
              </w:rPr>
              <w:t xml:space="preserve">1,420 </w:t>
            </w:r>
          </w:p>
        </w:tc>
        <w:tc>
          <w:tcPr>
            <w:tcW w:w="988" w:type="dxa"/>
            <w:tcBorders>
              <w:top w:val="nil"/>
              <w:left w:val="nil"/>
              <w:bottom w:val="single" w:sz="6" w:space="0" w:color="000000"/>
              <w:right w:val="nil"/>
            </w:tcBorders>
          </w:tcPr>
          <w:p w:rsidR="00B76852" w:rsidRDefault="00B76852">
            <w:pPr>
              <w:jc w:val="right"/>
              <w:rPr>
                <w:b/>
                <w:color w:val="000000"/>
              </w:rPr>
            </w:pPr>
            <w:r>
              <w:rPr>
                <w:b/>
                <w:color w:val="000000"/>
              </w:rPr>
              <w:t xml:space="preserve">1,348 </w:t>
            </w:r>
          </w:p>
        </w:tc>
        <w:tc>
          <w:tcPr>
            <w:tcW w:w="146" w:type="dxa"/>
            <w:tcBorders>
              <w:top w:val="nil"/>
              <w:left w:val="nil"/>
              <w:bottom w:val="single" w:sz="6" w:space="0" w:color="000000"/>
              <w:right w:val="nil"/>
            </w:tcBorders>
          </w:tcPr>
          <w:p w:rsidR="00B76852" w:rsidRDefault="00B76852">
            <w:pPr>
              <w:jc w:val="right"/>
              <w:rPr>
                <w:color w:val="000000"/>
              </w:rPr>
            </w:pPr>
          </w:p>
        </w:tc>
        <w:tc>
          <w:tcPr>
            <w:tcW w:w="2386" w:type="dxa"/>
            <w:tcBorders>
              <w:top w:val="nil"/>
              <w:left w:val="nil"/>
              <w:bottom w:val="single" w:sz="6" w:space="0" w:color="000000"/>
              <w:right w:val="nil"/>
            </w:tcBorders>
          </w:tcPr>
          <w:p w:rsidR="00B76852" w:rsidRDefault="00B76852">
            <w:pPr>
              <w:rPr>
                <w:b/>
                <w:color w:val="000000"/>
              </w:rPr>
            </w:pPr>
            <w:r>
              <w:rPr>
                <w:b/>
                <w:color w:val="000000"/>
              </w:rPr>
              <w:t>Pasivo Total y Patrimonio</w:t>
            </w:r>
          </w:p>
        </w:tc>
        <w:tc>
          <w:tcPr>
            <w:tcW w:w="989" w:type="dxa"/>
            <w:tcBorders>
              <w:top w:val="nil"/>
              <w:left w:val="nil"/>
              <w:bottom w:val="single" w:sz="6" w:space="0" w:color="000000"/>
              <w:right w:val="nil"/>
            </w:tcBorders>
          </w:tcPr>
          <w:p w:rsidR="00B76852" w:rsidRDefault="00B76852">
            <w:pPr>
              <w:jc w:val="right"/>
              <w:rPr>
                <w:b/>
                <w:color w:val="000000"/>
              </w:rPr>
            </w:pPr>
            <w:r>
              <w:rPr>
                <w:b/>
                <w:color w:val="000000"/>
              </w:rPr>
              <w:t xml:space="preserve">1,420 </w:t>
            </w:r>
          </w:p>
        </w:tc>
        <w:tc>
          <w:tcPr>
            <w:tcW w:w="1064" w:type="dxa"/>
            <w:tcBorders>
              <w:top w:val="nil"/>
              <w:left w:val="nil"/>
              <w:bottom w:val="single" w:sz="6" w:space="0" w:color="000000"/>
              <w:right w:val="nil"/>
            </w:tcBorders>
          </w:tcPr>
          <w:p w:rsidR="00B76852" w:rsidRDefault="00B76852">
            <w:pPr>
              <w:jc w:val="right"/>
              <w:rPr>
                <w:b/>
                <w:color w:val="000000"/>
              </w:rPr>
            </w:pPr>
            <w:r>
              <w:rPr>
                <w:b/>
                <w:color w:val="000000"/>
              </w:rPr>
              <w:t xml:space="preserve">1,348 </w:t>
            </w:r>
          </w:p>
        </w:tc>
      </w:tr>
    </w:tbl>
    <w:p w:rsidR="00B76852" w:rsidRDefault="00B76852">
      <w:pPr>
        <w:jc w:val="both"/>
        <w:rPr>
          <w:sz w:val="24"/>
        </w:rPr>
      </w:pPr>
      <w:r>
        <w:rPr>
          <w:sz w:val="24"/>
        </w:rPr>
        <w:t>Fuente: FECU CMPC Consolidada al 31.12.96 y cálculos del autor.</w:t>
      </w:r>
    </w:p>
    <w:p w:rsidR="00B76852" w:rsidRDefault="00B76852">
      <w:pPr>
        <w:ind w:left="851" w:hanging="851"/>
        <w:jc w:val="both"/>
        <w:rPr>
          <w:sz w:val="24"/>
        </w:rPr>
      </w:pPr>
    </w:p>
    <w:p w:rsidR="00B76852" w:rsidRDefault="00B76852">
      <w:pPr>
        <w:ind w:left="851" w:hanging="851"/>
        <w:jc w:val="both"/>
        <w:rPr>
          <w:i/>
          <w:sz w:val="24"/>
        </w:rPr>
      </w:pPr>
      <w:r>
        <w:rPr>
          <w:sz w:val="24"/>
        </w:rPr>
        <w:tab/>
        <w:t xml:space="preserve">En el Balance General de CMPC al 31 de diciembre de 1996, al lado izquierdo se publican los activos. Comenzando por </w:t>
      </w:r>
      <w:r>
        <w:rPr>
          <w:i/>
          <w:sz w:val="24"/>
        </w:rPr>
        <w:t>los activos circulantes</w:t>
      </w:r>
      <w:r>
        <w:rPr>
          <w:sz w:val="24"/>
        </w:rPr>
        <w:t xml:space="preserve"> (los más líquidos) se observa que tenía 46 mil millones de pesos </w:t>
      </w:r>
      <w:r>
        <w:rPr>
          <w:i/>
          <w:sz w:val="24"/>
        </w:rPr>
        <w:t>disponibles y en depósitos a corto plazo</w:t>
      </w:r>
      <w:r>
        <w:rPr>
          <w:sz w:val="24"/>
        </w:rPr>
        <w:t xml:space="preserve">. En segundo lugar, tenía ventas hechas, pero aun no pagadas, por 113 mil millones de pesos que debían ingresar a la caja. Estos corresponden a créditos otorgados por CMPC a sus clientes, y en general, corresponden a </w:t>
      </w:r>
      <w:r>
        <w:rPr>
          <w:i/>
          <w:sz w:val="24"/>
        </w:rPr>
        <w:t>facturas por cobrar a clientes</w:t>
      </w:r>
      <w:r>
        <w:rPr>
          <w:sz w:val="24"/>
        </w:rPr>
        <w:t xml:space="preserve">. En tercer lugar, se publican las </w:t>
      </w:r>
      <w:r>
        <w:rPr>
          <w:i/>
          <w:sz w:val="24"/>
        </w:rPr>
        <w:t>existencias</w:t>
      </w:r>
      <w:r>
        <w:rPr>
          <w:sz w:val="24"/>
        </w:rPr>
        <w:t xml:space="preserve">. Estas pueden ser </w:t>
      </w:r>
      <w:r>
        <w:rPr>
          <w:sz w:val="24"/>
        </w:rPr>
        <w:lastRenderedPageBreak/>
        <w:t xml:space="preserve">productos terminados, como celulosa almacenada, a la espera de ser embarcada; productos en proceso, como papeles no terminados; materias primas; materiales, repuestos e insumos. Como siempre aparecen otros activos circulantes que no se ajustan a estas categorías, se utiliza el ítem </w:t>
      </w:r>
      <w:r>
        <w:rPr>
          <w:i/>
          <w:sz w:val="24"/>
        </w:rPr>
        <w:t>otros activos circulantes.</w:t>
      </w:r>
    </w:p>
    <w:p w:rsidR="00B76852" w:rsidRDefault="00B76852">
      <w:pPr>
        <w:jc w:val="both"/>
        <w:rPr>
          <w:sz w:val="24"/>
        </w:rPr>
      </w:pPr>
    </w:p>
    <w:p w:rsidR="00B76852" w:rsidRDefault="00B76852">
      <w:pPr>
        <w:ind w:left="851" w:hanging="851"/>
        <w:jc w:val="both"/>
        <w:rPr>
          <w:sz w:val="24"/>
        </w:rPr>
      </w:pPr>
      <w:r>
        <w:rPr>
          <w:sz w:val="24"/>
        </w:rPr>
        <w:tab/>
        <w:t xml:space="preserve">A continuación, se presentan los activos fijos. En el caso de CMPC ellos consisten en </w:t>
      </w:r>
      <w:r>
        <w:rPr>
          <w:i/>
          <w:sz w:val="24"/>
        </w:rPr>
        <w:t>terrenos</w:t>
      </w:r>
      <w:r>
        <w:rPr>
          <w:sz w:val="24"/>
        </w:rPr>
        <w:t xml:space="preserve">, </w:t>
      </w:r>
      <w:r>
        <w:rPr>
          <w:i/>
          <w:sz w:val="24"/>
        </w:rPr>
        <w:t>instalaciones</w:t>
      </w:r>
      <w:r>
        <w:rPr>
          <w:sz w:val="24"/>
        </w:rPr>
        <w:t xml:space="preserve">, </w:t>
      </w:r>
      <w:r>
        <w:rPr>
          <w:i/>
          <w:sz w:val="24"/>
        </w:rPr>
        <w:t>mayor valor por retasación</w:t>
      </w:r>
      <w:r>
        <w:rPr>
          <w:sz w:val="24"/>
        </w:rPr>
        <w:t xml:space="preserve"> y la </w:t>
      </w:r>
      <w:r>
        <w:rPr>
          <w:i/>
          <w:sz w:val="24"/>
        </w:rPr>
        <w:t>depreciación</w:t>
      </w:r>
      <w:r>
        <w:rPr>
          <w:sz w:val="24"/>
        </w:rPr>
        <w:t>. Por supuesto, que hay otros activos en la empresa, pero son intangibles, como el afiatamiento del equipo ejecutivo, el know-how acumulado, la reputación. En general, los PCGA no permiten incorporar estos elementos en los estados financieros.</w:t>
      </w:r>
    </w:p>
    <w:p w:rsidR="00B76852" w:rsidRDefault="00B76852">
      <w:pPr>
        <w:ind w:left="851" w:hanging="851"/>
        <w:jc w:val="both"/>
        <w:rPr>
          <w:sz w:val="24"/>
        </w:rPr>
      </w:pPr>
    </w:p>
    <w:p w:rsidR="00B76852" w:rsidRDefault="00B76852">
      <w:pPr>
        <w:ind w:left="851" w:hanging="851"/>
        <w:jc w:val="both"/>
        <w:rPr>
          <w:sz w:val="24"/>
        </w:rPr>
      </w:pPr>
      <w:r>
        <w:rPr>
          <w:sz w:val="24"/>
        </w:rPr>
        <w:tab/>
        <w:t>En este balance los terrenos, que corresponden principalmente a plantaciones forestales, suman 508 mil millones de pesos. Este es el costo original de los terrenos. Luego, se publica el costo de las instalaciones, lo que se pagó por ellas, que en este caso corresponde a 746 mil millones de pesos. Pero hay dos ítems más que son importantes para comprender el balance. Uno, que los árboles de las plantaciones crecen y aumenta su valor, lo que se determina por una retasación técnica anual. En segundo lugar, tal como se dijo, en el balance se publica el precio al que se compraron los activos. Pero estos activos se usan y van perdiendo parte de su valor. Si se compró un camión hace dos años, hoy tendrá un valor inferior al que CMPC pagó por él. En principio, los contadores podría estimar el valor del camión hoy, pero eso ya estaría sujeto a apreciaciones un tanto subjetivas. Los PCGA tienden a evitar a toda costa lo subjetivo y prefieren emplear reglas determinadas ex ante para estimar la depreciación sufrida por el valor de los activos. En nuestro ejemplo del camión, el contador puede deducir un tercio del valor cada año para reflejar la caída del valor. De esta forma, si CMPC compró hace dos años el camión en 36 millones de pesos, el balance mostraría una depreciación de 2 x 12 millones = 24 millones de pesos. Implícitamente se está suponiendo que el valor actual del camión (en el instante del balance) es de sólo 12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En el Balance General que estamos estudiando, el mayor valor por retasación técnica es de 63 mil millones de pesos y la depreciación es de 408 mil millones de pesos. Pero, en tanto el costo original de los activos fijos para CMPC fue de 508 + 746 = 1.254 mil millones de pesos (se esta suponiendo durante esta discusión que se trata de pesos de diciembre de 1996), en el balance figura como activo fijo 909 mil millones, que se explican sumándole a los 1.254 el mayor valor por retasación técnica de 63 mil millones y restando la depreciación acumulada de 408 mil millones: 1.254 + 63 - 408 = 909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Observemos ahora el lado derecho del Balance General de CMPC, que presenta de dónde procede el dinero necesario para adquirir los activos. Los contadores comienzan con las obligaciones o pasivos de la empresa - es decir, el dinero debido por la empresa. Primero colocan los pasivos que probablemente se paguen más rápidamente, una liquidez generalizada. Por ejemplo, CMPC se </w:t>
      </w:r>
      <w:r>
        <w:rPr>
          <w:i/>
          <w:sz w:val="24"/>
        </w:rPr>
        <w:t>endeudó a corto plazo</w:t>
      </w:r>
      <w:r>
        <w:rPr>
          <w:sz w:val="24"/>
        </w:rPr>
        <w:t xml:space="preserve"> en 95 mil millones. Al igual que ella hizo con sus clientes, sus </w:t>
      </w:r>
      <w:r>
        <w:rPr>
          <w:sz w:val="24"/>
        </w:rPr>
        <w:lastRenderedPageBreak/>
        <w:t xml:space="preserve">proveedores le han entregado bienes y servicios por 53 mil millones, que debe pagar, habitualmente corresponden a </w:t>
      </w:r>
      <w:r>
        <w:rPr>
          <w:i/>
          <w:sz w:val="24"/>
        </w:rPr>
        <w:t>facturas y documentos por pagar</w:t>
      </w:r>
      <w:r>
        <w:rPr>
          <w:sz w:val="24"/>
        </w:rPr>
        <w:t xml:space="preserve">. Tanto los créditos como estas facturas, así como </w:t>
      </w:r>
      <w:r>
        <w:rPr>
          <w:i/>
          <w:sz w:val="24"/>
        </w:rPr>
        <w:t>otros pasivos</w:t>
      </w:r>
      <w:r>
        <w:rPr>
          <w:sz w:val="24"/>
        </w:rPr>
        <w:t xml:space="preserve">, que en este caso ascienden a 32 mil millones de pesos, corresponden a los </w:t>
      </w:r>
      <w:r>
        <w:rPr>
          <w:i/>
          <w:sz w:val="24"/>
        </w:rPr>
        <w:t>pasivos circulantes</w:t>
      </w:r>
      <w:r>
        <w:rPr>
          <w:sz w:val="24"/>
        </w:rPr>
        <w:t>, que se deben pagar antes de un año.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total de los activos circulantes de CMPC suman 293 mil millones de pesos, sus pasivos circulantes ascienden a 180 mil millones. Luego, la diferencia entre los activos y los pasivos circulantes para CMPC es 293 - 180 = 113 mil millones de pesos. Esta cifra corresponde al </w:t>
      </w:r>
      <w:r>
        <w:rPr>
          <w:i/>
          <w:sz w:val="24"/>
        </w:rPr>
        <w:t>capital de trabajo</w:t>
      </w:r>
      <w:r>
        <w:rPr>
          <w:sz w:val="24"/>
        </w:rPr>
        <w:t>, y mide aproximadamente las reservas potenciales de caja de la empresa.</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A continuación  se publican los pasivos a largo plazo de la empresa - normalmente, las deudas que deben pagarse después de fin de año. Se observa que los bancos y otros inversionistas han realizado préstamos a CMPC por un monto de 152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pasivos son obligaciones financieras que CMPC tiene con las diferentes partes. Por ejemplo, cuando CMPC compra  bienes a sus proveedores, tiene la obligación de pagar por ellos; cuando se endeuda con un banco, tiene la obligación de pagar el préstamo. De este modo, los proveedores y el banco son los primeros que tienen derecho sobre los activos de la empresa. Lo que reste una vez que las obligaciones se han pagado, corresponde a los accionistas. En el caso de CMPC, el valor residual de los pasivos es de 1.088 mil millones de pesos. Esto se conoce como el </w:t>
      </w:r>
      <w:r>
        <w:rPr>
          <w:i/>
          <w:sz w:val="24"/>
        </w:rPr>
        <w:t>patrimonio</w:t>
      </w:r>
      <w:r>
        <w:rPr>
          <w:sz w:val="24"/>
        </w:rPr>
        <w:t xml:space="preserve"> de los accionistas de la empresa. Una parte corresponde a la venta de acciones a los accionistas (494 mil millones) y el resto (594) procede de ganancias que CMPC ha retenido e invertido en beneficio de los accionistas.</w:t>
      </w:r>
    </w:p>
    <w:p w:rsidR="00B76852" w:rsidRDefault="00B76852">
      <w:pPr>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Figura"/>
        </w:smartTagPr>
        <w:r>
          <w:rPr>
            <w:sz w:val="24"/>
          </w:rPr>
          <w:t>la Figura</w:t>
        </w:r>
      </w:smartTag>
      <w:r>
        <w:rPr>
          <w:sz w:val="24"/>
        </w:rPr>
        <w:t xml:space="preserve"> 2.1.2 se presenta un esquema del Balance General. Hay dos clases de activos: i) Activos circulantes, que serán utilizados próximamente o convertidos en caja, en </w:t>
      </w:r>
      <w:r w:rsidR="00293F0B">
        <w:rPr>
          <w:sz w:val="24"/>
        </w:rPr>
        <w:t>general</w:t>
      </w:r>
      <w:r>
        <w:rPr>
          <w:sz w:val="24"/>
        </w:rPr>
        <w:t>, dentro de un año; y ii) Activos fijos, que corresponden en general a bienes que durarán más de un año (largo plazo). También hay dos tipos de pasivos, los pasivos circulantes o a corto plazo, los pasivos a largo plazo. El patrimonio o capital propio de los accionistas se obtiene como diferencia entre los activos y los pasivos.</w:t>
      </w:r>
    </w:p>
    <w:p w:rsidR="00B76852" w:rsidRDefault="00B76852">
      <w:pPr>
        <w:ind w:left="851" w:hanging="851"/>
        <w:jc w:val="both"/>
        <w:rPr>
          <w:sz w:val="24"/>
        </w:rPr>
      </w:pPr>
      <w:r>
        <w:rPr>
          <w:sz w:val="24"/>
        </w:rPr>
        <w:br w:type="page"/>
      </w:r>
    </w:p>
    <w:p w:rsidR="00B76852" w:rsidRDefault="00EE10B7">
      <w:pPr>
        <w:jc w:val="both"/>
        <w:rPr>
          <w:sz w:val="24"/>
        </w:rPr>
      </w:pPr>
      <w:r w:rsidRPr="00EE10B7">
        <w:rPr>
          <w:noProof/>
        </w:rPr>
        <w:lastRenderedPageBreak/>
        <w:pict>
          <v:rect id="_x0000_s1077" style="position:absolute;left:0;text-align:left;margin-left:145.65pt;margin-top:-5.15pt;width:162.5pt;height:31.35pt;z-index:251532288" o:allowincell="f" strokeweight="2pt">
            <v:textbox inset="0,0,0,0">
              <w:txbxContent>
                <w:p w:rsidR="00676DD4" w:rsidRDefault="00676DD4">
                  <w:pPr>
                    <w:spacing w:before="120"/>
                    <w:jc w:val="center"/>
                  </w:pPr>
                  <w:r>
                    <w:rPr>
                      <w:b/>
                      <w:sz w:val="28"/>
                    </w:rPr>
                    <w:t>BALANCE GENERAL</w:t>
                  </w:r>
                </w:p>
              </w:txbxContent>
            </v:textbox>
          </v:rect>
        </w:pict>
      </w:r>
      <w:r w:rsidRPr="00EE10B7">
        <w:rPr>
          <w:noProof/>
        </w:rPr>
        <w:pict>
          <v:rect id="_x0000_s1075" style="position:absolute;left:0;text-align:left;margin-left:17.4pt;margin-top:-10.85pt;width:416.15pt;height:307.85pt;z-index:251530240" o:allowincell="f" strokeweight="2pt"/>
        </w:pict>
      </w:r>
    </w:p>
    <w:p w:rsidR="00B76852" w:rsidRDefault="00B76852">
      <w:pPr>
        <w:jc w:val="both"/>
        <w:rPr>
          <w:sz w:val="24"/>
        </w:rPr>
      </w:pPr>
    </w:p>
    <w:p w:rsidR="00B76852" w:rsidRDefault="00EE10B7">
      <w:pPr>
        <w:jc w:val="both"/>
        <w:rPr>
          <w:sz w:val="24"/>
        </w:rPr>
      </w:pPr>
      <w:r w:rsidRPr="00EE10B7">
        <w:rPr>
          <w:noProof/>
        </w:rPr>
        <w:pict>
          <v:rect id="_x0000_s1084" style="position:absolute;left:0;text-align:left;margin-left:276.75pt;margin-top:3.85pt;width:108.35pt;height:28.55pt;z-index:251539456" o:allowincell="f" strokeweight="2pt">
            <v:textbox inset="0,0,0,0">
              <w:txbxContent>
                <w:p w:rsidR="00676DD4" w:rsidRDefault="00676DD4">
                  <w:pPr>
                    <w:spacing w:before="120" w:after="120"/>
                    <w:jc w:val="center"/>
                  </w:pPr>
                  <w:r>
                    <w:rPr>
                      <w:b/>
                      <w:sz w:val="24"/>
                    </w:rPr>
                    <w:t xml:space="preserve">PASIVOS </w:t>
                  </w:r>
                </w:p>
              </w:txbxContent>
            </v:textbox>
          </v:rect>
        </w:pict>
      </w:r>
      <w:r w:rsidRPr="00EE10B7">
        <w:rPr>
          <w:noProof/>
        </w:rPr>
        <w:pict>
          <v:rect id="_x0000_s1083" style="position:absolute;left:0;text-align:left;margin-left:57.3pt;margin-top:3.85pt;width:108.35pt;height:28.55pt;z-index:251538432" o:allowincell="f" strokeweight="2pt">
            <v:textbox inset="0,0,0,0">
              <w:txbxContent>
                <w:p w:rsidR="00676DD4" w:rsidRDefault="00676DD4">
                  <w:pPr>
                    <w:spacing w:before="120" w:after="120"/>
                    <w:jc w:val="center"/>
                  </w:pPr>
                  <w:r>
                    <w:rPr>
                      <w:b/>
                      <w:sz w:val="24"/>
                    </w:rPr>
                    <w:t xml:space="preserve">ACTIVOS </w:t>
                  </w:r>
                </w:p>
              </w:txbxContent>
            </v:textbox>
          </v:rect>
        </w:pict>
      </w:r>
    </w:p>
    <w:p w:rsidR="00B76852" w:rsidRDefault="00B76852">
      <w:pPr>
        <w:jc w:val="both"/>
        <w:rPr>
          <w:sz w:val="24"/>
        </w:rPr>
      </w:pPr>
    </w:p>
    <w:p w:rsidR="00B76852" w:rsidRDefault="00EE10B7">
      <w:pPr>
        <w:jc w:val="both"/>
        <w:rPr>
          <w:sz w:val="24"/>
        </w:rPr>
      </w:pPr>
      <w:r w:rsidRPr="00EE10B7">
        <w:rPr>
          <w:noProof/>
        </w:rPr>
        <w:pict>
          <v:rect id="_x0000_s1079" style="position:absolute;left:0;text-align:left;margin-left:28.8pt;margin-top:12.95pt;width:171.05pt;height:213.8pt;z-index:251534336" o:allowincell="f" strokeweight="2pt"/>
        </w:pict>
      </w:r>
      <w:r w:rsidRPr="00EE10B7">
        <w:rPr>
          <w:noProof/>
        </w:rPr>
        <w:pict>
          <v:rect id="_x0000_s1081" style="position:absolute;left:0;text-align:left;margin-left:253.95pt;margin-top:12.95pt;width:165.35pt;height:213.8pt;z-index:251536384" o:allowincell="f" strokeweight="2pt"/>
        </w:pict>
      </w:r>
    </w:p>
    <w:p w:rsidR="00B76852" w:rsidRDefault="00EE10B7">
      <w:pPr>
        <w:jc w:val="both"/>
        <w:rPr>
          <w:sz w:val="24"/>
        </w:rPr>
      </w:pPr>
      <w:r w:rsidRPr="00EE10B7">
        <w:rPr>
          <w:noProof/>
        </w:rPr>
        <w:pict>
          <v:rect id="_x0000_s1096" style="position:absolute;left:0;text-align:left;margin-left:259.65pt;margin-top:1.85pt;width:153.95pt;height:56.95pt;z-index:251551744" o:allowincell="f" stroked="f" strokeweight="0">
            <v:textbox inset="0,0,0,0">
              <w:txbxContent>
                <w:p w:rsidR="00676DD4" w:rsidRDefault="00676DD4">
                  <w:r>
                    <w:rPr>
                      <w:b/>
                      <w:sz w:val="24"/>
                    </w:rPr>
                    <w:t xml:space="preserve">Pasivos circulantes </w:t>
                  </w:r>
                </w:p>
                <w:p w:rsidR="00676DD4" w:rsidRDefault="00676DD4"/>
                <w:p w:rsidR="00676DD4" w:rsidRDefault="00676DD4">
                  <w:r>
                    <w:t xml:space="preserve">   Obligaciones Corto Plazo</w:t>
                  </w:r>
                </w:p>
                <w:p w:rsidR="00676DD4" w:rsidRDefault="00676DD4">
                  <w:r>
                    <w:t xml:space="preserve">   Documentos por Pagar</w:t>
                  </w:r>
                </w:p>
                <w:p w:rsidR="00676DD4" w:rsidRDefault="00676DD4">
                  <w:r>
                    <w:t xml:space="preserve">   </w:t>
                  </w:r>
                </w:p>
              </w:txbxContent>
            </v:textbox>
          </v:rect>
        </w:pict>
      </w:r>
      <w:r w:rsidRPr="00EE10B7">
        <w:rPr>
          <w:noProof/>
        </w:rPr>
        <w:pict>
          <v:rect id="_x0000_s1094" style="position:absolute;left:0;text-align:left;margin-left:34.5pt;margin-top:4.7pt;width:159.65pt;height:85.45pt;z-index:251549696" o:allowincell="f" stroked="f" strokeweight="0">
            <v:textbox inset="0,0,0,0">
              <w:txbxContent>
                <w:p w:rsidR="00676DD4" w:rsidRDefault="00676DD4">
                  <w:r>
                    <w:rPr>
                      <w:b/>
                      <w:sz w:val="24"/>
                    </w:rPr>
                    <w:t xml:space="preserve">Activos circulantes  </w:t>
                  </w:r>
                </w:p>
                <w:p w:rsidR="00676DD4" w:rsidRDefault="00676DD4"/>
                <w:p w:rsidR="00676DD4" w:rsidRDefault="00676DD4">
                  <w:r>
                    <w:t xml:space="preserve">   Disponible </w:t>
                  </w:r>
                </w:p>
                <w:p w:rsidR="00676DD4" w:rsidRDefault="00676DD4">
                  <w:r>
                    <w:t xml:space="preserve">   Depósitos Corto Plazo </w:t>
                  </w:r>
                </w:p>
                <w:p w:rsidR="00676DD4" w:rsidRDefault="00676DD4">
                  <w:r>
                    <w:t xml:space="preserve">   Documentos por Cobrar </w:t>
                  </w:r>
                </w:p>
                <w:p w:rsidR="00676DD4" w:rsidRDefault="00676DD4">
                  <w:r>
                    <w:t xml:space="preserve">   Existencias </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EE10B7">
      <w:pPr>
        <w:jc w:val="both"/>
        <w:rPr>
          <w:sz w:val="24"/>
        </w:rPr>
      </w:pPr>
      <w:r w:rsidRPr="00EE10B7">
        <w:rPr>
          <w:noProof/>
        </w:rPr>
        <w:pict>
          <v:line id="_x0000_s1090" style="position:absolute;left:0;text-align:left;z-index:251545600" from="253.95pt,11.35pt" to="419.3pt,11.4pt" o:allowincell="f" strokeweight="2pt"/>
        </w:pict>
      </w:r>
    </w:p>
    <w:p w:rsidR="00B76852" w:rsidRDefault="00EE10B7">
      <w:pPr>
        <w:jc w:val="both"/>
        <w:rPr>
          <w:sz w:val="24"/>
        </w:rPr>
      </w:pPr>
      <w:r w:rsidRPr="00EE10B7">
        <w:rPr>
          <w:noProof/>
        </w:rPr>
        <w:pict>
          <v:rect id="_x0000_s1097" style="position:absolute;left:0;text-align:left;margin-left:259.65pt;margin-top:3pt;width:153.95pt;height:57.05pt;z-index:251552768" o:allowincell="f" stroked="f" strokeweight="0">
            <v:textbox inset="0,0,0,0">
              <w:txbxContent>
                <w:p w:rsidR="00676DD4" w:rsidRDefault="00676DD4">
                  <w:r>
                    <w:rPr>
                      <w:b/>
                      <w:sz w:val="24"/>
                    </w:rPr>
                    <w:t xml:space="preserve">Pasivos a Largo Plazo </w:t>
                  </w:r>
                  <w:r>
                    <w:rPr>
                      <w:b/>
                    </w:rPr>
                    <w:t xml:space="preserve"> </w:t>
                  </w:r>
                </w:p>
                <w:p w:rsidR="00676DD4" w:rsidRDefault="00676DD4"/>
                <w:p w:rsidR="00676DD4" w:rsidRDefault="00676DD4">
                  <w:r>
                    <w:t xml:space="preserve">   Obligaciones con los Bancos</w:t>
                  </w:r>
                </w:p>
                <w:p w:rsidR="00676DD4" w:rsidRDefault="00676DD4">
                  <w:r>
                    <w:t xml:space="preserve">   Obligaciones con el Público</w:t>
                  </w:r>
                </w:p>
              </w:txbxContent>
            </v:textbox>
          </v:rect>
        </w:pict>
      </w:r>
      <w:r w:rsidRPr="00EE10B7">
        <w:rPr>
          <w:noProof/>
        </w:rPr>
        <w:pict>
          <v:rect id="_x0000_s1086" style="position:absolute;left:0;text-align:left;margin-left:205.5pt;margin-top:11.55pt;width:39.95pt;height:51.45pt;z-index:251541504" o:allowincell="f" stroked="f" strokeweight="0">
            <v:textbox inset="0,0,0,0">
              <w:txbxContent>
                <w:p w:rsidR="00676DD4" w:rsidRDefault="00676DD4">
                  <w:pPr>
                    <w:jc w:val="center"/>
                  </w:pPr>
                  <w:r>
                    <w:rPr>
                      <w:b/>
                      <w:sz w:val="72"/>
                    </w:rPr>
                    <w:t>=</w:t>
                  </w:r>
                </w:p>
              </w:txbxContent>
            </v:textbox>
          </v:rect>
        </w:pict>
      </w:r>
    </w:p>
    <w:p w:rsidR="00B76852" w:rsidRDefault="00B76852">
      <w:pPr>
        <w:jc w:val="both"/>
        <w:rPr>
          <w:sz w:val="24"/>
        </w:rPr>
      </w:pPr>
    </w:p>
    <w:p w:rsidR="00B76852" w:rsidRDefault="00EE10B7">
      <w:pPr>
        <w:jc w:val="both"/>
        <w:rPr>
          <w:sz w:val="24"/>
        </w:rPr>
      </w:pPr>
      <w:r w:rsidRPr="00EE10B7">
        <w:rPr>
          <w:noProof/>
        </w:rPr>
        <w:pict>
          <v:line id="_x0000_s1088" style="position:absolute;left:0;text-align:left;z-index:251543552" from="28.8pt,.7pt" to="199.85pt,.75pt" o:allowincell="f" strokeweight="2pt"/>
        </w:pict>
      </w:r>
    </w:p>
    <w:p w:rsidR="00B76852" w:rsidRDefault="00EE10B7">
      <w:pPr>
        <w:jc w:val="both"/>
        <w:rPr>
          <w:sz w:val="24"/>
        </w:rPr>
      </w:pPr>
      <w:r w:rsidRPr="00EE10B7">
        <w:rPr>
          <w:noProof/>
        </w:rPr>
        <w:pict>
          <v:rect id="_x0000_s1095" style="position:absolute;left:0;text-align:left;margin-left:34.5pt;margin-top:.95pt;width:159.65pt;height:94.15pt;z-index:251550720" o:allowincell="f" stroked="f" strokeweight="0">
            <v:textbox inset="0,0,0,0">
              <w:txbxContent>
                <w:p w:rsidR="00676DD4" w:rsidRDefault="00676DD4">
                  <w:r>
                    <w:rPr>
                      <w:b/>
                      <w:sz w:val="24"/>
                    </w:rPr>
                    <w:t xml:space="preserve">Activos Fijos  </w:t>
                  </w:r>
                </w:p>
                <w:p w:rsidR="00676DD4" w:rsidRDefault="00676DD4"/>
                <w:p w:rsidR="00676DD4" w:rsidRDefault="00676DD4">
                  <w:r>
                    <w:t xml:space="preserve">   Terrenos</w:t>
                  </w:r>
                </w:p>
                <w:p w:rsidR="00676DD4" w:rsidRDefault="00676DD4">
                  <w:r>
                    <w:t xml:space="preserve">   Construcciones e Infraestructura</w:t>
                  </w:r>
                </w:p>
                <w:p w:rsidR="00676DD4" w:rsidRDefault="00676DD4">
                  <w:r>
                    <w:t xml:space="preserve">   Maquinarias y Equipos</w:t>
                  </w:r>
                </w:p>
                <w:p w:rsidR="00676DD4" w:rsidRDefault="00676DD4">
                  <w:r>
                    <w:t xml:space="preserve">   Mayor Valor por Retasación Técnica </w:t>
                  </w:r>
                </w:p>
                <w:p w:rsidR="00676DD4" w:rsidRDefault="00676DD4">
                  <w:r>
                    <w:t xml:space="preserve">   Depreciación (menos) </w:t>
                  </w:r>
                </w:p>
                <w:p w:rsidR="00676DD4" w:rsidRDefault="00676DD4"/>
                <w:p w:rsidR="00676DD4" w:rsidRDefault="00676DD4"/>
                <w:p w:rsidR="00676DD4" w:rsidRDefault="00676DD4">
                  <w:r>
                    <w:t xml:space="preserve"> </w:t>
                  </w:r>
                </w:p>
              </w:txbxContent>
            </v:textbox>
          </v:rect>
        </w:pict>
      </w:r>
    </w:p>
    <w:p w:rsidR="00B76852" w:rsidRDefault="00EE10B7">
      <w:pPr>
        <w:jc w:val="both"/>
        <w:rPr>
          <w:sz w:val="24"/>
        </w:rPr>
      </w:pPr>
      <w:r w:rsidRPr="00EE10B7">
        <w:rPr>
          <w:noProof/>
        </w:rPr>
        <w:pict>
          <v:line id="_x0000_s1092" style="position:absolute;left:0;text-align:left;z-index:251547648" from="253.95pt,9.75pt" to="419.3pt,9.8pt" o:allowincell="f" strokeweight="2pt"/>
        </w:pict>
      </w:r>
    </w:p>
    <w:p w:rsidR="00B76852" w:rsidRDefault="00EE10B7">
      <w:pPr>
        <w:jc w:val="both"/>
        <w:rPr>
          <w:sz w:val="24"/>
        </w:rPr>
      </w:pPr>
      <w:r w:rsidRPr="00EE10B7">
        <w:rPr>
          <w:noProof/>
        </w:rPr>
        <w:pict>
          <v:rect id="_x0000_s1098" style="position:absolute;left:0;text-align:left;margin-left:259.65pt;margin-top:4.3pt;width:153.95pt;height:62.75pt;z-index:251553792" o:allowincell="f" stroked="f" strokeweight="0">
            <v:textbox inset="0,0,0,0">
              <w:txbxContent>
                <w:p w:rsidR="00676DD4" w:rsidRDefault="00676DD4">
                  <w:r>
                    <w:rPr>
                      <w:b/>
                      <w:sz w:val="24"/>
                    </w:rPr>
                    <w:t xml:space="preserve">Patrimonio </w:t>
                  </w:r>
                </w:p>
                <w:p w:rsidR="00676DD4" w:rsidRDefault="00676DD4"/>
                <w:p w:rsidR="00676DD4" w:rsidRDefault="00676DD4">
                  <w:r>
                    <w:t xml:space="preserve">   Capital Pagado</w:t>
                  </w:r>
                </w:p>
                <w:p w:rsidR="00676DD4" w:rsidRDefault="00676DD4">
                  <w:r>
                    <w:t xml:space="preserve">   Utilidades Retenidas</w:t>
                  </w:r>
                </w:p>
                <w:p w:rsidR="00676DD4" w:rsidRDefault="00676DD4">
                  <w:r>
                    <w:t xml:space="preserve">   </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p>
    <w:p w:rsidR="00B76852" w:rsidRDefault="00B76852">
      <w:pPr>
        <w:ind w:left="851" w:hanging="851"/>
        <w:jc w:val="both"/>
        <w:rPr>
          <w:i/>
          <w:sz w:val="24"/>
        </w:rPr>
      </w:pPr>
      <w:r>
        <w:rPr>
          <w:b/>
          <w:i/>
          <w:sz w:val="24"/>
        </w:rPr>
        <w:t>Valor contable y valor de mercado.</w:t>
      </w:r>
    </w:p>
    <w:p w:rsidR="00B76852" w:rsidRDefault="00B76852">
      <w:pPr>
        <w:jc w:val="both"/>
        <w:rPr>
          <w:sz w:val="24"/>
        </w:rPr>
      </w:pPr>
    </w:p>
    <w:p w:rsidR="00B76852" w:rsidRDefault="00B76852">
      <w:pPr>
        <w:ind w:left="851" w:hanging="851"/>
        <w:jc w:val="both"/>
        <w:rPr>
          <w:sz w:val="24"/>
        </w:rPr>
      </w:pPr>
      <w:r>
        <w:rPr>
          <w:sz w:val="24"/>
        </w:rPr>
        <w:tab/>
        <w:t xml:space="preserve">A lo largo del curso distinguiremos frecuentemente entre </w:t>
      </w:r>
      <w:r>
        <w:rPr>
          <w:i/>
          <w:sz w:val="24"/>
        </w:rPr>
        <w:t>valor contable</w:t>
      </w:r>
      <w:r>
        <w:rPr>
          <w:sz w:val="24"/>
        </w:rPr>
        <w:t xml:space="preserve"> de los activos mostrados en el Balance General y su </w:t>
      </w:r>
      <w:r>
        <w:rPr>
          <w:i/>
          <w:sz w:val="24"/>
        </w:rPr>
        <w:t>valor de mercado</w:t>
      </w:r>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Tal como se ha dicho antes, las partidas del balance se valoran según los principios contables generalmente aceptados, PCGA. Estos principios establecen que los activos deben figurar en el balance a su costo histórico ajustado por la depreciación. Los valores contables, son por tanto, medidas de valor “basadas en el pasado”. Ellos están basados en el costo histórico del activo, no en su precio de mercado actual. </w:t>
      </w:r>
    </w:p>
    <w:p w:rsidR="00B76852" w:rsidRDefault="00B76852">
      <w:pPr>
        <w:ind w:left="851" w:hanging="851"/>
        <w:jc w:val="both"/>
        <w:rPr>
          <w:sz w:val="24"/>
        </w:rPr>
      </w:pPr>
    </w:p>
    <w:p w:rsidR="00B76852" w:rsidRDefault="00B76852">
      <w:pPr>
        <w:ind w:left="851" w:hanging="851"/>
        <w:jc w:val="both"/>
        <w:rPr>
          <w:sz w:val="24"/>
        </w:rPr>
      </w:pPr>
      <w:r>
        <w:rPr>
          <w:b/>
          <w:sz w:val="24"/>
        </w:rPr>
        <w:tab/>
        <w:t>Ejemplo 1.</w:t>
      </w:r>
      <w:r>
        <w:rPr>
          <w:sz w:val="24"/>
        </w:rPr>
        <w:t xml:space="preserve"> Suponga que el costo de una rotativa hace dos años para </w:t>
      </w:r>
      <w:r>
        <w:rPr>
          <w:b/>
          <w:i/>
          <w:sz w:val="24"/>
        </w:rPr>
        <w:t>McGraw-Hill</w:t>
      </w:r>
      <w:r>
        <w:rPr>
          <w:sz w:val="24"/>
        </w:rPr>
        <w:t xml:space="preserve"> fue de US$ 40 millones, pero hoy se vende en el mercado a US$ 52 millones. El valor contable de la rotativa sería inferior a su valor de mercado y, en este caso, el balance subestima el valor de este determinado activo en el caso de </w:t>
      </w:r>
      <w:r>
        <w:rPr>
          <w:b/>
          <w:i/>
          <w:sz w:val="24"/>
        </w:rPr>
        <w:t>McGraw-Hill.</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Ejemplo 2.</w:t>
      </w:r>
      <w:r>
        <w:rPr>
          <w:sz w:val="24"/>
        </w:rPr>
        <w:t xml:space="preserve"> Considere la planta especializada de </w:t>
      </w:r>
      <w:r>
        <w:rPr>
          <w:b/>
          <w:i/>
          <w:sz w:val="24"/>
        </w:rPr>
        <w:t>Intel</w:t>
      </w:r>
      <w:r>
        <w:rPr>
          <w:sz w:val="24"/>
        </w:rPr>
        <w:t xml:space="preserve"> que desarrolla la producción de chips de computadores y que se instaló a mediados de los años 90 en Costa Rica. Se </w:t>
      </w:r>
      <w:r w:rsidR="00293F0B">
        <w:rPr>
          <w:sz w:val="24"/>
        </w:rPr>
        <w:t>invirtieron</w:t>
      </w:r>
      <w:r>
        <w:rPr>
          <w:sz w:val="24"/>
        </w:rPr>
        <w:t xml:space="preserve"> US$ 442 millones y ha generado 2.500 empleos directos. En el período 1997-</w:t>
      </w:r>
      <w:smartTag w:uri="urn:schemas-microsoft-com:office:smarttags" w:element="metricconverter">
        <w:smartTagPr>
          <w:attr w:name="ProductID" w:val="99 ha"/>
        </w:smartTagPr>
        <w:r>
          <w:rPr>
            <w:sz w:val="24"/>
          </w:rPr>
          <w:t>99 ha</w:t>
        </w:r>
      </w:smartTag>
      <w:r>
        <w:rPr>
          <w:sz w:val="24"/>
        </w:rPr>
        <w:t xml:space="preserve"> realizado exportaciones por US$ 3.500 millones. Luego de </w:t>
      </w:r>
      <w:r>
        <w:rPr>
          <w:b/>
          <w:i/>
          <w:sz w:val="24"/>
        </w:rPr>
        <w:t>Intel</w:t>
      </w:r>
      <w:r>
        <w:rPr>
          <w:sz w:val="24"/>
        </w:rPr>
        <w:t xml:space="preserve">, se han establecido en Costa Rica una serie de empresas de alta tecnología, que han transformado al país en un lugar atrayente para este tipo de inversiones. El valor contable de la planta es de US$ 442 millones menos la depreciación más la </w:t>
      </w:r>
      <w:r>
        <w:rPr>
          <w:sz w:val="24"/>
        </w:rPr>
        <w:lastRenderedPageBreak/>
        <w:t xml:space="preserve">nuevas inversiones de </w:t>
      </w:r>
      <w:r>
        <w:rPr>
          <w:b/>
          <w:i/>
          <w:sz w:val="24"/>
        </w:rPr>
        <w:t>Intel</w:t>
      </w:r>
      <w:r>
        <w:rPr>
          <w:sz w:val="24"/>
        </w:rPr>
        <w:t>. ¿Qué relación habrá hoy día entre el valor contable de la planta y su valor de mercado? (Fuente: El Mercurio, 30.01.2000, págs. B4-5)</w:t>
      </w:r>
    </w:p>
    <w:p w:rsidR="00B76852" w:rsidRDefault="00B76852">
      <w:pPr>
        <w:ind w:left="851" w:hanging="851"/>
        <w:jc w:val="both"/>
        <w:rPr>
          <w:sz w:val="24"/>
        </w:rPr>
      </w:pPr>
    </w:p>
    <w:p w:rsidR="00B76852" w:rsidRDefault="00B76852">
      <w:pPr>
        <w:ind w:left="851" w:hanging="851"/>
        <w:jc w:val="both"/>
        <w:rPr>
          <w:sz w:val="24"/>
        </w:rPr>
      </w:pPr>
      <w:r>
        <w:rPr>
          <w:sz w:val="24"/>
        </w:rPr>
        <w:tab/>
        <w:t>La diferencia entre el valor contable y el valor de mercado es mayor en unos activos que en otros. En el caso del disponible en caja es cero, pero para activos fijos posiblemente muy grande, pues los contadores hace años que vienen ajustando el valor de esos activos con la depreciación. El objetivo de la depreciación es asignar el costo original del activo a lo largo de su vida, y en general, los criterios que se usan para calcular la depreciación no reflejan los movimientos de los valores de mercado. Por tanto, el valor contable de los activos fijos no está necesariamente relacionado con el valor de mercado.</w:t>
      </w:r>
    </w:p>
    <w:p w:rsidR="00B76852" w:rsidRDefault="00B76852">
      <w:pPr>
        <w:ind w:left="851" w:hanging="851"/>
        <w:jc w:val="both"/>
        <w:rPr>
          <w:sz w:val="24"/>
        </w:rPr>
      </w:pPr>
    </w:p>
    <w:p w:rsidR="00B76852" w:rsidRDefault="00B76852">
      <w:pPr>
        <w:ind w:left="851" w:hanging="851"/>
        <w:jc w:val="both"/>
        <w:rPr>
          <w:sz w:val="24"/>
        </w:rPr>
      </w:pPr>
      <w:r>
        <w:rPr>
          <w:sz w:val="24"/>
        </w:rPr>
        <w:tab/>
        <w:t>Lo mismo ocurre al lado derecho del Balance General. En el caso de los pasivos, el contador simplemente establece la cantidad de dinero que la empresa ha prometido pagar. Para los pasivos a corto plazo esta cifra generalmente está cerca del valor de mercado prometido. Por ejemplo, si una empresa debe al banco 100 millones de pesos que pagará mañana, los contadores presentan un pasivo de 100 millones de pesos.  Pero, supongamos ahora que los 100 millones deben ser pagados dentro de varios años. Los contadores aún así mostrarán un pasivo de 100 millones de pesos, pero el valor que el mercado dará a la deuda dependerá de los tipos de interés. Si los tipos de interés aumentan después de haber emitido la deuda (bonos), los prestamistas posiblemente no van a interesarse en pagar 100 millones de pesos por su deuda; si los tipos de interés caen, ellos pueden estar dispuestos a pagar más de 100 millones de pesos. Por esto, el valor de mercado de los pasivos a largo plazo pueden diferir de los valores contables.</w:t>
      </w:r>
    </w:p>
    <w:p w:rsidR="00B76852" w:rsidRDefault="00B76852">
      <w:pPr>
        <w:ind w:left="851" w:hanging="851"/>
        <w:jc w:val="both"/>
        <w:rPr>
          <w:sz w:val="24"/>
        </w:rPr>
      </w:pPr>
    </w:p>
    <w:p w:rsidR="00B76852" w:rsidRDefault="00B76852">
      <w:pPr>
        <w:ind w:left="851" w:hanging="851"/>
        <w:jc w:val="both"/>
        <w:rPr>
          <w:sz w:val="24"/>
        </w:rPr>
      </w:pPr>
      <w:r>
        <w:rPr>
          <w:sz w:val="24"/>
        </w:rPr>
        <w:tab/>
        <w:t>Las diferencias entre el valor contable y el valor de mercado para el patrimonio de los accionistas pueden ser muy grandes. El valor contable del capital mide la caja  que los accionistas han aportado a la empresa en el pasado más la caja que la empresa a retenido y reinvertido en el negocio. Pero esto a menudo se parece poco al valor de mercado total que los inversionistas asignan a sus acciones.</w:t>
      </w:r>
    </w:p>
    <w:p w:rsidR="00B76852" w:rsidRDefault="00B76852">
      <w:pPr>
        <w:ind w:left="851" w:hanging="851"/>
        <w:jc w:val="both"/>
        <w:rPr>
          <w:sz w:val="24"/>
        </w:rPr>
      </w:pPr>
    </w:p>
    <w:p w:rsidR="00B76852" w:rsidRDefault="00B76852">
      <w:pPr>
        <w:ind w:left="851" w:hanging="851"/>
        <w:jc w:val="both"/>
        <w:rPr>
          <w:sz w:val="24"/>
        </w:rPr>
      </w:pPr>
      <w:r>
        <w:rPr>
          <w:sz w:val="24"/>
        </w:rPr>
        <w:tab/>
        <w:t>En ocasiones, puede ser útil pensar para la empresa en un balance a valores de mercado. Al igual que un balance convencional, un balance a valores de mercado presenta los activos de la empresa a su valor actual en vez de los costos originales menos la depreciación. Lo mismo, para cada pasivo. Por tanto, la diferencia existente entre los activos a valores de mercado y los pasivos, también a valores de mercado, es el valor de mercado de los derechos de capital de los accionistas. El precio de las acciones es simplemente el valor de mercado del capital de los accionistas dividido por el número de acciones en el mercado.</w:t>
      </w:r>
    </w:p>
    <w:p w:rsidR="00B76852" w:rsidRDefault="00B76852">
      <w:pPr>
        <w:jc w:val="both"/>
        <w:rPr>
          <w:b/>
          <w:i/>
          <w:sz w:val="24"/>
        </w:rPr>
      </w:pPr>
      <w:r>
        <w:rPr>
          <w:sz w:val="24"/>
        </w:rPr>
        <w:br w:type="page"/>
      </w:r>
      <w:r>
        <w:rPr>
          <w:b/>
          <w:i/>
          <w:sz w:val="24"/>
        </w:rPr>
        <w:lastRenderedPageBreak/>
        <w:t>El Balance a Valor de Mercado comparado con el Balance a Valor Contable.</w:t>
      </w:r>
    </w:p>
    <w:p w:rsidR="00B76852" w:rsidRDefault="00B76852">
      <w:pPr>
        <w:jc w:val="both"/>
        <w:rPr>
          <w:sz w:val="24"/>
        </w:rPr>
      </w:pPr>
    </w:p>
    <w:p w:rsidR="00B76852" w:rsidRDefault="00B76852">
      <w:pPr>
        <w:ind w:left="851" w:hanging="851"/>
        <w:jc w:val="both"/>
        <w:rPr>
          <w:sz w:val="24"/>
        </w:rPr>
      </w:pPr>
      <w:r>
        <w:rPr>
          <w:sz w:val="24"/>
        </w:rPr>
        <w:tab/>
        <w:t>La empresa Neptuno  ha desarrollado un proceso de producción de computadores revolucionario que permite producir PC’s con un 20% más de eficiencia que cualquier competidor. Ha invertido US$ 500 millones en la construcción de su nueva planta. Para financiar la inversión Neptuno se endeudó en US$ 200 millones y obtuvo los fondos restantes emitiendo nuevas acciones de la empresa. Actualmente hay 100 millones de acciones en el mercado. Los inversionistas está muy ilusionados por la perspectivas de Neptuno. Ellos creen que el flujo de utilidades derivado de la nueva planta justifica un precio de US$ 3.75 por acción. Si estos los únicos activos de Neptuno, el balance a valores contables inmediatamente después de haber realizado la inversión es:</w:t>
      </w:r>
    </w:p>
    <w:p w:rsidR="00B76852" w:rsidRDefault="00B76852">
      <w:pPr>
        <w:jc w:val="both"/>
        <w:rPr>
          <w:sz w:val="24"/>
        </w:rPr>
      </w:pPr>
    </w:p>
    <w:p w:rsidR="00B76852" w:rsidRDefault="00B76852">
      <w:pPr>
        <w:ind w:left="851"/>
        <w:jc w:val="center"/>
        <w:rPr>
          <w:i/>
          <w:sz w:val="24"/>
        </w:rPr>
      </w:pPr>
      <w:r>
        <w:rPr>
          <w:i/>
          <w:sz w:val="24"/>
        </w:rPr>
        <w:t>Balance a Valores Contables de Neptuno al 31.12.1998</w:t>
      </w:r>
    </w:p>
    <w:p w:rsidR="00B76852" w:rsidRDefault="00B76852">
      <w:pPr>
        <w:ind w:left="851"/>
        <w:jc w:val="center"/>
        <w:rPr>
          <w:sz w:val="18"/>
        </w:rPr>
      </w:pPr>
      <w:r>
        <w:rPr>
          <w:sz w:val="18"/>
        </w:rPr>
        <w:t>(cifras en millones de dólares de diciembre 1998)</w:t>
      </w:r>
    </w:p>
    <w:tbl>
      <w:tblPr>
        <w:tblW w:w="0" w:type="auto"/>
        <w:tblInd w:w="921" w:type="dxa"/>
        <w:tblLayout w:type="fixed"/>
        <w:tblCellMar>
          <w:left w:w="70" w:type="dxa"/>
          <w:right w:w="70" w:type="dxa"/>
        </w:tblCellMar>
        <w:tblLook w:val="0000"/>
      </w:tblPr>
      <w:tblGrid>
        <w:gridCol w:w="3827"/>
        <w:gridCol w:w="284"/>
        <w:gridCol w:w="3969"/>
      </w:tblGrid>
      <w:tr w:rsidR="00B76852">
        <w:tc>
          <w:tcPr>
            <w:tcW w:w="3827" w:type="dxa"/>
            <w:tcBorders>
              <w:top w:val="single" w:sz="6" w:space="0" w:color="auto"/>
              <w:left w:val="nil"/>
              <w:bottom w:val="single" w:sz="6" w:space="0" w:color="auto"/>
              <w:right w:val="nil"/>
            </w:tcBorders>
          </w:tcPr>
          <w:p w:rsidR="00B76852" w:rsidRDefault="00B76852">
            <w:pPr>
              <w:tabs>
                <w:tab w:val="right" w:pos="3687"/>
              </w:tabs>
              <w:ind w:left="72"/>
              <w:jc w:val="both"/>
              <w:rPr>
                <w:sz w:val="24"/>
              </w:rPr>
            </w:pPr>
            <w:r>
              <w:rPr>
                <w:b/>
                <w:sz w:val="24"/>
              </w:rPr>
              <w:t>Activos</w:t>
            </w:r>
          </w:p>
        </w:tc>
        <w:tc>
          <w:tcPr>
            <w:tcW w:w="284" w:type="dxa"/>
            <w:tcBorders>
              <w:top w:val="single" w:sz="6" w:space="0" w:color="auto"/>
              <w:left w:val="nil"/>
              <w:bottom w:val="nil"/>
              <w:right w:val="nil"/>
            </w:tcBorders>
          </w:tcPr>
          <w:p w:rsidR="00B76852" w:rsidRDefault="00B76852">
            <w:pPr>
              <w:tabs>
                <w:tab w:val="right" w:pos="4299"/>
              </w:tabs>
              <w:ind w:left="851"/>
              <w:jc w:val="both"/>
              <w:rPr>
                <w:sz w:val="24"/>
              </w:rPr>
            </w:pPr>
          </w:p>
        </w:tc>
        <w:tc>
          <w:tcPr>
            <w:tcW w:w="3969" w:type="dxa"/>
            <w:tcBorders>
              <w:top w:val="single" w:sz="6" w:space="0" w:color="auto"/>
              <w:left w:val="nil"/>
              <w:bottom w:val="single" w:sz="6" w:space="0" w:color="auto"/>
              <w:right w:val="nil"/>
            </w:tcBorders>
          </w:tcPr>
          <w:p w:rsidR="00B76852" w:rsidRDefault="00B76852">
            <w:pPr>
              <w:tabs>
                <w:tab w:val="right" w:pos="3757"/>
              </w:tabs>
              <w:ind w:left="25"/>
              <w:jc w:val="both"/>
              <w:rPr>
                <w:sz w:val="24"/>
              </w:rPr>
            </w:pPr>
            <w:r>
              <w:rPr>
                <w:b/>
                <w:sz w:val="24"/>
              </w:rPr>
              <w:t>Pasivos</w:t>
            </w:r>
          </w:p>
        </w:tc>
      </w:tr>
      <w:tr w:rsidR="00B76852">
        <w:tc>
          <w:tcPr>
            <w:tcW w:w="3827" w:type="dxa"/>
            <w:tcBorders>
              <w:top w:val="nil"/>
              <w:left w:val="nil"/>
              <w:bottom w:val="nil"/>
              <w:right w:val="nil"/>
            </w:tcBorders>
          </w:tcPr>
          <w:p w:rsidR="00B76852" w:rsidRDefault="00B76852">
            <w:pPr>
              <w:tabs>
                <w:tab w:val="right" w:pos="3687"/>
              </w:tabs>
              <w:ind w:left="72"/>
              <w:jc w:val="both"/>
              <w:rPr>
                <w:sz w:val="24"/>
              </w:rPr>
            </w:pPr>
            <w:r>
              <w:rPr>
                <w:sz w:val="24"/>
              </w:rPr>
              <w:t>Planta de autos</w:t>
            </w:r>
            <w:r>
              <w:rPr>
                <w:sz w:val="24"/>
              </w:rPr>
              <w:tab/>
              <w:t>500</w:t>
            </w: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nil"/>
              <w:right w:val="nil"/>
            </w:tcBorders>
          </w:tcPr>
          <w:p w:rsidR="00B76852" w:rsidRDefault="00B76852">
            <w:pPr>
              <w:tabs>
                <w:tab w:val="right" w:pos="3757"/>
              </w:tabs>
              <w:ind w:left="25"/>
              <w:jc w:val="both"/>
              <w:rPr>
                <w:sz w:val="24"/>
              </w:rPr>
            </w:pPr>
            <w:r>
              <w:rPr>
                <w:sz w:val="24"/>
              </w:rPr>
              <w:t>Deuda</w:t>
            </w:r>
            <w:r>
              <w:rPr>
                <w:sz w:val="24"/>
              </w:rPr>
              <w:tab/>
              <w:t>200</w:t>
            </w:r>
          </w:p>
        </w:tc>
      </w:tr>
      <w:tr w:rsidR="00B76852">
        <w:tc>
          <w:tcPr>
            <w:tcW w:w="3827" w:type="dxa"/>
            <w:tcBorders>
              <w:top w:val="nil"/>
              <w:left w:val="nil"/>
              <w:bottom w:val="single" w:sz="6" w:space="0" w:color="auto"/>
              <w:right w:val="nil"/>
            </w:tcBorders>
          </w:tcPr>
          <w:p w:rsidR="00B76852" w:rsidRDefault="00B76852">
            <w:pPr>
              <w:tabs>
                <w:tab w:val="right" w:pos="3687"/>
              </w:tabs>
              <w:ind w:left="851"/>
              <w:jc w:val="both"/>
              <w:rPr>
                <w:sz w:val="24"/>
              </w:rPr>
            </w:pP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single" w:sz="6" w:space="0" w:color="auto"/>
              <w:right w:val="nil"/>
            </w:tcBorders>
          </w:tcPr>
          <w:p w:rsidR="00B76852" w:rsidRDefault="00B76852">
            <w:pPr>
              <w:tabs>
                <w:tab w:val="right" w:pos="3757"/>
              </w:tabs>
              <w:ind w:left="25"/>
              <w:jc w:val="both"/>
              <w:rPr>
                <w:sz w:val="24"/>
              </w:rPr>
            </w:pPr>
            <w:r>
              <w:rPr>
                <w:sz w:val="24"/>
              </w:rPr>
              <w:t>Patrimonio</w:t>
            </w:r>
            <w:r>
              <w:rPr>
                <w:sz w:val="24"/>
              </w:rPr>
              <w:tab/>
              <w:t>300</w:t>
            </w:r>
          </w:p>
        </w:tc>
      </w:tr>
      <w:tr w:rsidR="00B76852">
        <w:tc>
          <w:tcPr>
            <w:tcW w:w="3827" w:type="dxa"/>
            <w:tcBorders>
              <w:top w:val="nil"/>
              <w:left w:val="nil"/>
              <w:bottom w:val="single" w:sz="12" w:space="0" w:color="auto"/>
              <w:right w:val="nil"/>
            </w:tcBorders>
          </w:tcPr>
          <w:p w:rsidR="00B76852" w:rsidRDefault="00B76852">
            <w:pPr>
              <w:tabs>
                <w:tab w:val="right" w:pos="3687"/>
              </w:tabs>
              <w:jc w:val="both"/>
              <w:rPr>
                <w:sz w:val="24"/>
              </w:rPr>
            </w:pPr>
            <w:r>
              <w:rPr>
                <w:sz w:val="24"/>
              </w:rPr>
              <w:t>Total Activos</w:t>
            </w:r>
            <w:r>
              <w:rPr>
                <w:sz w:val="24"/>
              </w:rPr>
              <w:tab/>
              <w:t>500</w:t>
            </w:r>
          </w:p>
        </w:tc>
        <w:tc>
          <w:tcPr>
            <w:tcW w:w="284" w:type="dxa"/>
            <w:tcBorders>
              <w:top w:val="nil"/>
              <w:left w:val="nil"/>
              <w:bottom w:val="single" w:sz="12" w:space="0" w:color="auto"/>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Total Pasivo</w:t>
            </w:r>
            <w:r>
              <w:rPr>
                <w:sz w:val="24"/>
              </w:rPr>
              <w:tab/>
              <w:t>500</w:t>
            </w:r>
          </w:p>
        </w:tc>
      </w:tr>
    </w:tbl>
    <w:p w:rsidR="00B76852" w:rsidRDefault="00B76852">
      <w:pPr>
        <w:ind w:left="851"/>
        <w:jc w:val="both"/>
        <w:rPr>
          <w:sz w:val="24"/>
        </w:rPr>
      </w:pPr>
    </w:p>
    <w:p w:rsidR="00B76852" w:rsidRDefault="00B76852">
      <w:pPr>
        <w:ind w:left="851" w:hanging="851"/>
        <w:jc w:val="both"/>
        <w:rPr>
          <w:sz w:val="24"/>
        </w:rPr>
      </w:pPr>
      <w:r>
        <w:rPr>
          <w:sz w:val="24"/>
        </w:rPr>
        <w:tab/>
        <w:t xml:space="preserve">Pero, los inversionistas están valorando el patrimonio de la empresa Neptuno en US$ 375 millones de pesos (US$ 3.75 por cada una de las 100 millones de acciones) y el mercado les cree. Supongamos que la deuda se valora en US$ 200. Por tanto, si alguien posee todas las acciones de Neptuno y toda su deuda, el valor de mercado de su inversión será </w:t>
      </w:r>
    </w:p>
    <w:p w:rsidR="00B76852" w:rsidRDefault="00B76852">
      <w:pPr>
        <w:jc w:val="both"/>
        <w:rPr>
          <w:sz w:val="24"/>
        </w:rPr>
      </w:pPr>
    </w:p>
    <w:p w:rsidR="00B76852" w:rsidRDefault="00B76852">
      <w:pPr>
        <w:ind w:left="851" w:hanging="851"/>
        <w:jc w:val="center"/>
        <w:rPr>
          <w:sz w:val="24"/>
        </w:rPr>
      </w:pPr>
      <w:r>
        <w:rPr>
          <w:sz w:val="24"/>
        </w:rPr>
        <w:tab/>
        <w:t>US$ 375 millones + US$ 200 millones = US$ 575 millones.</w:t>
      </w:r>
    </w:p>
    <w:p w:rsidR="00B76852" w:rsidRDefault="00B76852">
      <w:pPr>
        <w:ind w:left="851" w:hanging="851"/>
        <w:jc w:val="both"/>
        <w:rPr>
          <w:sz w:val="24"/>
        </w:rPr>
      </w:pPr>
    </w:p>
    <w:p w:rsidR="00B76852" w:rsidRDefault="00B76852">
      <w:pPr>
        <w:ind w:left="851" w:hanging="851"/>
        <w:jc w:val="both"/>
        <w:rPr>
          <w:sz w:val="24"/>
        </w:rPr>
      </w:pPr>
      <w:r>
        <w:rPr>
          <w:sz w:val="24"/>
        </w:rPr>
        <w:tab/>
        <w:t>Este inversionista será el propietario de la totalidad de la empresa y tendría derecho a todos los flujos de caja. Como puede comprar la empresa completa en US$ 575 millones, entonces este es el valor de mercado todos los activos de Neptuno. En otras palabras, el valor de mercado de los activos debe ser igual al valor de mercado de los pasivos. Ahora, podemos elaborar el balance a valores de mercado:</w:t>
      </w:r>
    </w:p>
    <w:p w:rsidR="00B76852" w:rsidRDefault="00B76852">
      <w:pPr>
        <w:ind w:left="851"/>
        <w:jc w:val="center"/>
        <w:rPr>
          <w:i/>
          <w:sz w:val="24"/>
        </w:rPr>
      </w:pPr>
      <w:r>
        <w:rPr>
          <w:i/>
          <w:sz w:val="24"/>
        </w:rPr>
        <w:t>Balance a Valores de Mercado  de Neptuno al 31.12.1998</w:t>
      </w:r>
    </w:p>
    <w:p w:rsidR="00B76852" w:rsidRDefault="00B76852">
      <w:pPr>
        <w:ind w:left="851"/>
        <w:jc w:val="center"/>
        <w:rPr>
          <w:sz w:val="18"/>
        </w:rPr>
      </w:pPr>
      <w:r>
        <w:rPr>
          <w:sz w:val="18"/>
        </w:rPr>
        <w:t>(cifras en millones de dólares de diciembre 1998)</w:t>
      </w:r>
    </w:p>
    <w:tbl>
      <w:tblPr>
        <w:tblW w:w="0" w:type="auto"/>
        <w:tblInd w:w="921" w:type="dxa"/>
        <w:tblLayout w:type="fixed"/>
        <w:tblCellMar>
          <w:left w:w="70" w:type="dxa"/>
          <w:right w:w="70" w:type="dxa"/>
        </w:tblCellMar>
        <w:tblLook w:val="0000"/>
      </w:tblPr>
      <w:tblGrid>
        <w:gridCol w:w="3827"/>
        <w:gridCol w:w="284"/>
        <w:gridCol w:w="3969"/>
      </w:tblGrid>
      <w:tr w:rsidR="00B76852">
        <w:tc>
          <w:tcPr>
            <w:tcW w:w="3827" w:type="dxa"/>
            <w:tcBorders>
              <w:top w:val="single" w:sz="6" w:space="0" w:color="auto"/>
              <w:left w:val="nil"/>
              <w:bottom w:val="single" w:sz="6" w:space="0" w:color="auto"/>
              <w:right w:val="nil"/>
            </w:tcBorders>
          </w:tcPr>
          <w:p w:rsidR="00B76852" w:rsidRDefault="00B76852">
            <w:pPr>
              <w:tabs>
                <w:tab w:val="right" w:pos="3687"/>
              </w:tabs>
              <w:ind w:left="72"/>
              <w:jc w:val="both"/>
              <w:rPr>
                <w:sz w:val="24"/>
              </w:rPr>
            </w:pPr>
            <w:r>
              <w:rPr>
                <w:b/>
                <w:sz w:val="24"/>
              </w:rPr>
              <w:t>Activos</w:t>
            </w:r>
          </w:p>
        </w:tc>
        <w:tc>
          <w:tcPr>
            <w:tcW w:w="284" w:type="dxa"/>
            <w:tcBorders>
              <w:top w:val="single" w:sz="6" w:space="0" w:color="auto"/>
              <w:left w:val="nil"/>
              <w:bottom w:val="nil"/>
              <w:right w:val="nil"/>
            </w:tcBorders>
          </w:tcPr>
          <w:p w:rsidR="00B76852" w:rsidRDefault="00B76852">
            <w:pPr>
              <w:tabs>
                <w:tab w:val="right" w:pos="4299"/>
              </w:tabs>
              <w:ind w:left="851"/>
              <w:jc w:val="both"/>
              <w:rPr>
                <w:sz w:val="24"/>
              </w:rPr>
            </w:pPr>
          </w:p>
        </w:tc>
        <w:tc>
          <w:tcPr>
            <w:tcW w:w="3969" w:type="dxa"/>
            <w:tcBorders>
              <w:top w:val="single" w:sz="6" w:space="0" w:color="auto"/>
              <w:left w:val="nil"/>
              <w:bottom w:val="single" w:sz="6" w:space="0" w:color="auto"/>
              <w:right w:val="nil"/>
            </w:tcBorders>
          </w:tcPr>
          <w:p w:rsidR="00B76852" w:rsidRDefault="00B76852">
            <w:pPr>
              <w:tabs>
                <w:tab w:val="right" w:pos="3757"/>
              </w:tabs>
              <w:ind w:left="25"/>
              <w:jc w:val="both"/>
              <w:rPr>
                <w:sz w:val="24"/>
              </w:rPr>
            </w:pPr>
            <w:r>
              <w:rPr>
                <w:b/>
                <w:sz w:val="24"/>
              </w:rPr>
              <w:t>Pasivos</w:t>
            </w:r>
          </w:p>
        </w:tc>
      </w:tr>
      <w:tr w:rsidR="00B76852">
        <w:tc>
          <w:tcPr>
            <w:tcW w:w="3827" w:type="dxa"/>
            <w:tcBorders>
              <w:top w:val="nil"/>
              <w:left w:val="nil"/>
              <w:bottom w:val="nil"/>
              <w:right w:val="nil"/>
            </w:tcBorders>
          </w:tcPr>
          <w:p w:rsidR="00B76852" w:rsidRDefault="00B76852">
            <w:pPr>
              <w:tabs>
                <w:tab w:val="right" w:pos="3687"/>
              </w:tabs>
              <w:ind w:left="72"/>
              <w:jc w:val="both"/>
              <w:rPr>
                <w:sz w:val="24"/>
              </w:rPr>
            </w:pPr>
            <w:r>
              <w:rPr>
                <w:sz w:val="24"/>
              </w:rPr>
              <w:t>Planta de autos</w:t>
            </w:r>
            <w:r>
              <w:rPr>
                <w:sz w:val="24"/>
              </w:rPr>
              <w:tab/>
              <w:t>575</w:t>
            </w: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nil"/>
              <w:right w:val="nil"/>
            </w:tcBorders>
          </w:tcPr>
          <w:p w:rsidR="00B76852" w:rsidRDefault="00B76852">
            <w:pPr>
              <w:tabs>
                <w:tab w:val="right" w:pos="3757"/>
              </w:tabs>
              <w:ind w:left="25"/>
              <w:jc w:val="both"/>
              <w:rPr>
                <w:sz w:val="24"/>
              </w:rPr>
            </w:pPr>
            <w:r>
              <w:rPr>
                <w:sz w:val="24"/>
              </w:rPr>
              <w:t>Deuda</w:t>
            </w:r>
            <w:r>
              <w:rPr>
                <w:sz w:val="24"/>
              </w:rPr>
              <w:tab/>
              <w:t>200</w:t>
            </w:r>
          </w:p>
        </w:tc>
      </w:tr>
      <w:tr w:rsidR="00B76852">
        <w:tc>
          <w:tcPr>
            <w:tcW w:w="3827" w:type="dxa"/>
            <w:tcBorders>
              <w:top w:val="nil"/>
              <w:left w:val="nil"/>
              <w:bottom w:val="single" w:sz="12" w:space="0" w:color="auto"/>
              <w:right w:val="nil"/>
            </w:tcBorders>
          </w:tcPr>
          <w:p w:rsidR="00B76852" w:rsidRDefault="00B76852">
            <w:pPr>
              <w:tabs>
                <w:tab w:val="right" w:pos="3687"/>
              </w:tabs>
              <w:ind w:left="851"/>
              <w:jc w:val="both"/>
              <w:rPr>
                <w:sz w:val="24"/>
              </w:rPr>
            </w:pP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Patrimonio</w:t>
            </w:r>
            <w:r>
              <w:rPr>
                <w:sz w:val="24"/>
              </w:rPr>
              <w:tab/>
              <w:t>375</w:t>
            </w:r>
          </w:p>
        </w:tc>
      </w:tr>
      <w:tr w:rsidR="00B76852">
        <w:tc>
          <w:tcPr>
            <w:tcW w:w="3827" w:type="dxa"/>
            <w:tcBorders>
              <w:top w:val="nil"/>
              <w:left w:val="nil"/>
              <w:bottom w:val="single" w:sz="12" w:space="0" w:color="auto"/>
              <w:right w:val="nil"/>
            </w:tcBorders>
          </w:tcPr>
          <w:p w:rsidR="00B76852" w:rsidRDefault="00B76852">
            <w:pPr>
              <w:tabs>
                <w:tab w:val="right" w:pos="3687"/>
              </w:tabs>
              <w:jc w:val="both"/>
              <w:rPr>
                <w:sz w:val="24"/>
              </w:rPr>
            </w:pPr>
            <w:r>
              <w:rPr>
                <w:sz w:val="24"/>
              </w:rPr>
              <w:t>Total Activos</w:t>
            </w:r>
            <w:r>
              <w:rPr>
                <w:sz w:val="24"/>
              </w:rPr>
              <w:tab/>
              <w:t>575</w:t>
            </w:r>
          </w:p>
        </w:tc>
        <w:tc>
          <w:tcPr>
            <w:tcW w:w="284" w:type="dxa"/>
            <w:tcBorders>
              <w:top w:val="nil"/>
              <w:left w:val="nil"/>
              <w:bottom w:val="single" w:sz="12" w:space="0" w:color="auto"/>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Total Pasivos</w:t>
            </w:r>
            <w:r>
              <w:rPr>
                <w:sz w:val="24"/>
              </w:rPr>
              <w:tab/>
              <w:t>575</w:t>
            </w:r>
          </w:p>
        </w:tc>
      </w:tr>
    </w:tbl>
    <w:p w:rsidR="00B76852" w:rsidRDefault="00B76852">
      <w:pPr>
        <w:jc w:val="both"/>
        <w:rPr>
          <w:sz w:val="24"/>
        </w:rPr>
      </w:pPr>
    </w:p>
    <w:p w:rsidR="00B76852" w:rsidRDefault="00B76852">
      <w:pPr>
        <w:ind w:left="851" w:hanging="851"/>
        <w:jc w:val="both"/>
        <w:rPr>
          <w:sz w:val="24"/>
        </w:rPr>
      </w:pPr>
      <w:r>
        <w:rPr>
          <w:sz w:val="24"/>
        </w:rPr>
        <w:tab/>
        <w:t>Nótese que el valor de mercado de la planta Neptuno es US$ 75 millones de pesos superior a su costo. La diferencia se debe a las utilidades superiores que los inversionistas esperan que proporcione la planta. Así, en contraste con el balance mostrado en los libros contables de la empresa, el balance a valores de mercado se basa en las perspectivas a futuro. Este último depende de las utilidades que los inversionistas esperan que proporcionen los activos.</w:t>
      </w:r>
    </w:p>
    <w:p w:rsidR="00B76852" w:rsidRDefault="00B76852">
      <w:pPr>
        <w:ind w:left="851" w:hanging="851"/>
        <w:jc w:val="both"/>
        <w:rPr>
          <w:sz w:val="24"/>
        </w:rPr>
      </w:pPr>
    </w:p>
    <w:p w:rsidR="00B76852" w:rsidRDefault="00B76852">
      <w:pPr>
        <w:ind w:left="851" w:hanging="851"/>
        <w:jc w:val="both"/>
        <w:rPr>
          <w:sz w:val="24"/>
        </w:rPr>
      </w:pPr>
      <w:r>
        <w:rPr>
          <w:sz w:val="24"/>
        </w:rPr>
        <w:tab/>
        <w:t>¿Es sorprendente que el valor de mercado supere al valor contable? No debería serlo. Las empresas encuentran atractivo obtener dinero para invertir en varios proyectos porque creen que los proyectos tendrán un valor superior a su costo. De otra manera, ¿para qué trabajar? A menudo, hay acciones que se venden a un valor superior al presentado en los libros de la contabilidad de las empresas.</w:t>
      </w:r>
    </w:p>
    <w:p w:rsidR="00B76852" w:rsidRDefault="00B76852">
      <w:pPr>
        <w:ind w:left="851" w:hanging="851"/>
        <w:jc w:val="both"/>
        <w:rPr>
          <w:sz w:val="24"/>
        </w:rPr>
      </w:pPr>
    </w:p>
    <w:p w:rsidR="00B76852" w:rsidRDefault="00B76852">
      <w:pPr>
        <w:ind w:left="851" w:hanging="851"/>
        <w:jc w:val="both"/>
        <w:rPr>
          <w:b/>
          <w:sz w:val="24"/>
        </w:rPr>
      </w:pPr>
      <w:r>
        <w:rPr>
          <w:b/>
          <w:sz w:val="24"/>
        </w:rPr>
        <w:t>2.2</w:t>
      </w:r>
      <w:r>
        <w:rPr>
          <w:b/>
          <w:sz w:val="24"/>
        </w:rPr>
        <w:tab/>
        <w:t>El Estado de Resultados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Estado de Resultados</w:t>
      </w:r>
      <w:r>
        <w:rPr>
          <w:sz w:val="24"/>
        </w:rPr>
        <w:t xml:space="preserve"> es un estado financiero que presenta los ingresos, los gastos y la utilidad (pérdida) de una empresa </w:t>
      </w:r>
      <w:r>
        <w:rPr>
          <w:b/>
          <w:sz w:val="24"/>
        </w:rPr>
        <w:t>durante un período</w:t>
      </w:r>
      <w:r>
        <w:rPr>
          <w:sz w:val="24"/>
        </w:rPr>
        <w:t xml:space="preserve"> de tiempo.</w:t>
      </w:r>
    </w:p>
    <w:p w:rsidR="00B76852" w:rsidRDefault="00B76852">
      <w:pPr>
        <w:ind w:left="851" w:hanging="851"/>
        <w:jc w:val="both"/>
        <w:rPr>
          <w:sz w:val="24"/>
        </w:rPr>
      </w:pPr>
    </w:p>
    <w:tbl>
      <w:tblPr>
        <w:tblW w:w="0" w:type="auto"/>
        <w:tblInd w:w="881" w:type="dxa"/>
        <w:tblLayout w:type="fixed"/>
        <w:tblCellMar>
          <w:left w:w="30" w:type="dxa"/>
          <w:right w:w="30" w:type="dxa"/>
        </w:tblCellMar>
        <w:tblLook w:val="0000"/>
      </w:tblPr>
      <w:tblGrid>
        <w:gridCol w:w="5689"/>
        <w:gridCol w:w="2249"/>
      </w:tblGrid>
      <w:tr w:rsidR="00B76852">
        <w:trPr>
          <w:trHeight w:val="260"/>
        </w:trPr>
        <w:tc>
          <w:tcPr>
            <w:tcW w:w="5689" w:type="dxa"/>
            <w:tcBorders>
              <w:top w:val="single" w:sz="12" w:space="0" w:color="000000"/>
              <w:left w:val="nil"/>
              <w:bottom w:val="nil"/>
              <w:right w:val="nil"/>
            </w:tcBorders>
          </w:tcPr>
          <w:p w:rsidR="00B76852" w:rsidRDefault="00B76852">
            <w:pPr>
              <w:rPr>
                <w:b/>
                <w:color w:val="000000"/>
                <w:sz w:val="24"/>
              </w:rPr>
            </w:pPr>
            <w:r>
              <w:rPr>
                <w:b/>
                <w:color w:val="000000"/>
                <w:sz w:val="24"/>
              </w:rPr>
              <w:t>Estado de Resultados de CMPC</w:t>
            </w:r>
          </w:p>
        </w:tc>
        <w:tc>
          <w:tcPr>
            <w:tcW w:w="2249" w:type="dxa"/>
            <w:tcBorders>
              <w:top w:val="single" w:sz="12" w:space="0" w:color="000000"/>
              <w:left w:val="nil"/>
              <w:bottom w:val="nil"/>
              <w:right w:val="nil"/>
            </w:tcBorders>
          </w:tcPr>
          <w:p w:rsidR="00B76852" w:rsidRDefault="00B76852">
            <w:pPr>
              <w:jc w:val="center"/>
              <w:rPr>
                <w:b/>
                <w:color w:val="000000"/>
                <w:sz w:val="24"/>
              </w:rPr>
            </w:pPr>
          </w:p>
        </w:tc>
      </w:tr>
      <w:tr w:rsidR="00B76852">
        <w:trPr>
          <w:trHeight w:val="260"/>
        </w:trPr>
        <w:tc>
          <w:tcPr>
            <w:tcW w:w="7938" w:type="dxa"/>
            <w:gridSpan w:val="2"/>
            <w:tcBorders>
              <w:top w:val="nil"/>
              <w:left w:val="nil"/>
              <w:bottom w:val="nil"/>
              <w:right w:val="nil"/>
            </w:tcBorders>
          </w:tcPr>
          <w:p w:rsidR="00B76852" w:rsidRDefault="00B76852">
            <w:pPr>
              <w:tabs>
                <w:tab w:val="right" w:pos="8445"/>
              </w:tabs>
              <w:rPr>
                <w:color w:val="000000"/>
              </w:rPr>
            </w:pPr>
            <w:r>
              <w:rPr>
                <w:color w:val="000000"/>
                <w:sz w:val="16"/>
              </w:rPr>
              <w:t>(En miles de millones de pesos de diciembre de 1996)</w:t>
            </w:r>
            <w:r>
              <w:rPr>
                <w:color w:val="000000"/>
                <w:sz w:val="16"/>
              </w:rPr>
              <w:tab/>
            </w:r>
            <w:r>
              <w:rPr>
                <w:color w:val="000000"/>
              </w:rPr>
              <w:t>Período del  01.01.96 al 31.12.96</w:t>
            </w:r>
          </w:p>
        </w:tc>
      </w:tr>
      <w:tr w:rsidR="00B76852">
        <w:trPr>
          <w:trHeight w:val="260"/>
        </w:trPr>
        <w:tc>
          <w:tcPr>
            <w:tcW w:w="5689" w:type="dxa"/>
            <w:tcBorders>
              <w:top w:val="single" w:sz="18" w:space="0" w:color="000000"/>
              <w:left w:val="nil"/>
              <w:bottom w:val="nil"/>
              <w:right w:val="nil"/>
            </w:tcBorders>
          </w:tcPr>
          <w:p w:rsidR="00B76852" w:rsidRDefault="00B76852">
            <w:pPr>
              <w:rPr>
                <w:color w:val="000000"/>
              </w:rPr>
            </w:pPr>
            <w:r>
              <w:rPr>
                <w:color w:val="000000"/>
              </w:rPr>
              <w:t>Ingresos de explotación</w:t>
            </w:r>
          </w:p>
        </w:tc>
        <w:tc>
          <w:tcPr>
            <w:tcW w:w="2249" w:type="dxa"/>
            <w:tcBorders>
              <w:top w:val="single" w:sz="18" w:space="0" w:color="000000"/>
              <w:left w:val="nil"/>
              <w:bottom w:val="nil"/>
              <w:right w:val="nil"/>
            </w:tcBorders>
          </w:tcPr>
          <w:p w:rsidR="00B76852" w:rsidRDefault="00B76852">
            <w:pPr>
              <w:jc w:val="right"/>
              <w:rPr>
                <w:color w:val="000000"/>
              </w:rPr>
            </w:pPr>
            <w:r>
              <w:rPr>
                <w:color w:val="000000"/>
              </w:rPr>
              <w:t xml:space="preserve">522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Costos de explotación (incluye amortización)</w:t>
            </w:r>
          </w:p>
        </w:tc>
        <w:tc>
          <w:tcPr>
            <w:tcW w:w="2249" w:type="dxa"/>
            <w:tcBorders>
              <w:top w:val="nil"/>
              <w:left w:val="nil"/>
              <w:bottom w:val="nil"/>
              <w:right w:val="nil"/>
            </w:tcBorders>
          </w:tcPr>
          <w:p w:rsidR="00B76852" w:rsidRDefault="00B76852">
            <w:pPr>
              <w:jc w:val="right"/>
              <w:rPr>
                <w:color w:val="000000"/>
              </w:rPr>
            </w:pPr>
            <w:r>
              <w:rPr>
                <w:color w:val="000000"/>
              </w:rPr>
              <w:t>(294)</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Gastos de administración y ventas</w:t>
            </w:r>
          </w:p>
        </w:tc>
        <w:tc>
          <w:tcPr>
            <w:tcW w:w="2249" w:type="dxa"/>
            <w:tcBorders>
              <w:top w:val="nil"/>
              <w:left w:val="nil"/>
              <w:bottom w:val="nil"/>
              <w:right w:val="nil"/>
            </w:tcBorders>
          </w:tcPr>
          <w:p w:rsidR="00B76852" w:rsidRDefault="00B76852">
            <w:pPr>
              <w:jc w:val="right"/>
              <w:rPr>
                <w:color w:val="000000"/>
              </w:rPr>
            </w:pPr>
            <w:r>
              <w:rPr>
                <w:color w:val="000000"/>
              </w:rPr>
              <w:t>(160)</w:t>
            </w:r>
          </w:p>
        </w:tc>
      </w:tr>
      <w:tr w:rsidR="00B76852">
        <w:trPr>
          <w:trHeight w:val="260"/>
        </w:trPr>
        <w:tc>
          <w:tcPr>
            <w:tcW w:w="5689" w:type="dxa"/>
            <w:tcBorders>
              <w:top w:val="single" w:sz="6" w:space="0" w:color="auto"/>
              <w:left w:val="nil"/>
              <w:bottom w:val="single" w:sz="6" w:space="0" w:color="auto"/>
              <w:right w:val="nil"/>
            </w:tcBorders>
          </w:tcPr>
          <w:p w:rsidR="00B76852" w:rsidRDefault="00B76852">
            <w:pPr>
              <w:rPr>
                <w:color w:val="000000"/>
              </w:rPr>
            </w:pPr>
            <w:r>
              <w:rPr>
                <w:color w:val="000000"/>
              </w:rPr>
              <w:t>Resultado Operacional</w:t>
            </w:r>
          </w:p>
        </w:tc>
        <w:tc>
          <w:tcPr>
            <w:tcW w:w="2249" w:type="dxa"/>
            <w:tcBorders>
              <w:top w:val="single" w:sz="6" w:space="0" w:color="auto"/>
              <w:left w:val="nil"/>
              <w:bottom w:val="single" w:sz="6" w:space="0" w:color="auto"/>
              <w:right w:val="nil"/>
            </w:tcBorders>
          </w:tcPr>
          <w:p w:rsidR="00B76852" w:rsidRDefault="00B76852">
            <w:pPr>
              <w:jc w:val="right"/>
              <w:rPr>
                <w:color w:val="000000"/>
              </w:rPr>
            </w:pPr>
            <w:r>
              <w:rPr>
                <w:color w:val="000000"/>
              </w:rPr>
              <w:t xml:space="preserve">68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Ingresos No Operacionales (incluye intereses recibidos)</w:t>
            </w:r>
          </w:p>
        </w:tc>
        <w:tc>
          <w:tcPr>
            <w:tcW w:w="2249" w:type="dxa"/>
            <w:tcBorders>
              <w:top w:val="nil"/>
              <w:left w:val="nil"/>
              <w:bottom w:val="nil"/>
              <w:right w:val="nil"/>
            </w:tcBorders>
          </w:tcPr>
          <w:p w:rsidR="00B76852" w:rsidRDefault="00B76852">
            <w:pPr>
              <w:jc w:val="right"/>
              <w:rPr>
                <w:color w:val="000000"/>
              </w:rPr>
            </w:pPr>
            <w:r>
              <w:rPr>
                <w:color w:val="000000"/>
              </w:rPr>
              <w:t xml:space="preserve">19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Egresos No Operacionales (incluye intereses pagados)</w:t>
            </w:r>
          </w:p>
        </w:tc>
        <w:tc>
          <w:tcPr>
            <w:tcW w:w="2249" w:type="dxa"/>
            <w:tcBorders>
              <w:top w:val="nil"/>
              <w:left w:val="nil"/>
              <w:bottom w:val="nil"/>
              <w:right w:val="nil"/>
            </w:tcBorders>
          </w:tcPr>
          <w:p w:rsidR="00B76852" w:rsidRDefault="00B76852">
            <w:pPr>
              <w:jc w:val="right"/>
              <w:rPr>
                <w:color w:val="000000"/>
              </w:rPr>
            </w:pPr>
            <w:r>
              <w:rPr>
                <w:color w:val="000000"/>
              </w:rPr>
              <w:t>(35)</w:t>
            </w:r>
          </w:p>
        </w:tc>
      </w:tr>
      <w:tr w:rsidR="00B76852">
        <w:trPr>
          <w:trHeight w:val="260"/>
        </w:trPr>
        <w:tc>
          <w:tcPr>
            <w:tcW w:w="5689" w:type="dxa"/>
            <w:tcBorders>
              <w:top w:val="single" w:sz="6" w:space="0" w:color="auto"/>
              <w:left w:val="nil"/>
              <w:bottom w:val="single" w:sz="6" w:space="0" w:color="auto"/>
              <w:right w:val="nil"/>
            </w:tcBorders>
          </w:tcPr>
          <w:p w:rsidR="00B76852" w:rsidRDefault="00B76852">
            <w:pPr>
              <w:rPr>
                <w:color w:val="000000"/>
              </w:rPr>
            </w:pPr>
            <w:r>
              <w:rPr>
                <w:color w:val="000000"/>
              </w:rPr>
              <w:t>Resultado No Operacional</w:t>
            </w:r>
          </w:p>
        </w:tc>
        <w:tc>
          <w:tcPr>
            <w:tcW w:w="2249" w:type="dxa"/>
            <w:tcBorders>
              <w:top w:val="single" w:sz="6" w:space="0" w:color="auto"/>
              <w:left w:val="nil"/>
              <w:bottom w:val="single" w:sz="6" w:space="0" w:color="auto"/>
              <w:right w:val="nil"/>
            </w:tcBorders>
          </w:tcPr>
          <w:p w:rsidR="00B76852" w:rsidRDefault="00B76852">
            <w:pPr>
              <w:jc w:val="right"/>
              <w:rPr>
                <w:color w:val="000000"/>
              </w:rPr>
            </w:pPr>
            <w:r>
              <w:rPr>
                <w:color w:val="000000"/>
              </w:rPr>
              <w:t>(16)</w:t>
            </w:r>
          </w:p>
        </w:tc>
      </w:tr>
      <w:tr w:rsidR="00B76852">
        <w:trPr>
          <w:trHeight w:val="260"/>
        </w:trPr>
        <w:tc>
          <w:tcPr>
            <w:tcW w:w="5689" w:type="dxa"/>
            <w:tcBorders>
              <w:top w:val="nil"/>
              <w:left w:val="nil"/>
              <w:bottom w:val="single" w:sz="6" w:space="0" w:color="auto"/>
              <w:right w:val="nil"/>
            </w:tcBorders>
          </w:tcPr>
          <w:p w:rsidR="00B76852" w:rsidRDefault="00B76852">
            <w:pPr>
              <w:rPr>
                <w:b/>
                <w:color w:val="000000"/>
              </w:rPr>
            </w:pPr>
            <w:r>
              <w:rPr>
                <w:b/>
                <w:color w:val="000000"/>
              </w:rPr>
              <w:t>Resultado antes del impuesto a la renta</w:t>
            </w:r>
          </w:p>
        </w:tc>
        <w:tc>
          <w:tcPr>
            <w:tcW w:w="2249" w:type="dxa"/>
            <w:tcBorders>
              <w:top w:val="nil"/>
              <w:left w:val="nil"/>
              <w:bottom w:val="single" w:sz="6" w:space="0" w:color="auto"/>
              <w:right w:val="nil"/>
            </w:tcBorders>
          </w:tcPr>
          <w:p w:rsidR="00B76852" w:rsidRDefault="00B76852">
            <w:pPr>
              <w:jc w:val="right"/>
              <w:rPr>
                <w:b/>
                <w:color w:val="000000"/>
              </w:rPr>
            </w:pPr>
            <w:r>
              <w:rPr>
                <w:b/>
                <w:color w:val="000000"/>
              </w:rPr>
              <w:t xml:space="preserve">52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 xml:space="preserve">Impuesto a la renta </w:t>
            </w:r>
          </w:p>
        </w:tc>
        <w:tc>
          <w:tcPr>
            <w:tcW w:w="2249" w:type="dxa"/>
            <w:tcBorders>
              <w:top w:val="nil"/>
              <w:left w:val="nil"/>
              <w:bottom w:val="nil"/>
              <w:right w:val="nil"/>
            </w:tcBorders>
          </w:tcPr>
          <w:p w:rsidR="00B76852" w:rsidRDefault="00B76852">
            <w:pPr>
              <w:jc w:val="right"/>
              <w:rPr>
                <w:color w:val="000000"/>
              </w:rPr>
            </w:pPr>
            <w:r>
              <w:rPr>
                <w:color w:val="000000"/>
              </w:rPr>
              <w:t>(5)</w:t>
            </w:r>
          </w:p>
        </w:tc>
      </w:tr>
      <w:tr w:rsidR="00B76852">
        <w:trPr>
          <w:trHeight w:val="260"/>
        </w:trPr>
        <w:tc>
          <w:tcPr>
            <w:tcW w:w="5689" w:type="dxa"/>
            <w:tcBorders>
              <w:top w:val="nil"/>
              <w:left w:val="nil"/>
              <w:bottom w:val="single" w:sz="18" w:space="0" w:color="auto"/>
              <w:right w:val="nil"/>
            </w:tcBorders>
          </w:tcPr>
          <w:p w:rsidR="00B76852" w:rsidRDefault="00B76852">
            <w:pPr>
              <w:rPr>
                <w:color w:val="000000"/>
                <w:sz w:val="24"/>
              </w:rPr>
            </w:pPr>
            <w:r>
              <w:rPr>
                <w:b/>
                <w:color w:val="000000"/>
                <w:sz w:val="24"/>
              </w:rPr>
              <w:t>UTILIDAD (PERDIDA) DEL EJERCICIO</w:t>
            </w:r>
          </w:p>
        </w:tc>
        <w:tc>
          <w:tcPr>
            <w:tcW w:w="2249" w:type="dxa"/>
            <w:tcBorders>
              <w:top w:val="nil"/>
              <w:left w:val="nil"/>
              <w:bottom w:val="single" w:sz="18" w:space="0" w:color="auto"/>
              <w:right w:val="nil"/>
            </w:tcBorders>
          </w:tcPr>
          <w:p w:rsidR="00B76852" w:rsidRDefault="00B76852">
            <w:pPr>
              <w:jc w:val="right"/>
              <w:rPr>
                <w:color w:val="000000"/>
                <w:sz w:val="24"/>
              </w:rPr>
            </w:pPr>
            <w:r>
              <w:rPr>
                <w:b/>
                <w:color w:val="000000"/>
                <w:sz w:val="24"/>
              </w:rPr>
              <w:t>47</w:t>
            </w:r>
          </w:p>
        </w:tc>
      </w:tr>
    </w:tbl>
    <w:p w:rsidR="00B76852" w:rsidRDefault="00B76852">
      <w:pPr>
        <w:ind w:left="851" w:hanging="851"/>
        <w:jc w:val="both"/>
      </w:pPr>
      <w:r>
        <w:tab/>
        <w:t>Fuente: FECU CMPC del 31.12.1996</w:t>
      </w:r>
    </w:p>
    <w:p w:rsidR="00B76852" w:rsidRDefault="00B76852">
      <w:pPr>
        <w:ind w:left="851" w:hanging="851"/>
        <w:jc w:val="both"/>
        <w:rPr>
          <w:sz w:val="24"/>
        </w:rPr>
      </w:pPr>
    </w:p>
    <w:p w:rsidR="00B76852" w:rsidRDefault="00B76852">
      <w:pPr>
        <w:ind w:left="851" w:hanging="851"/>
        <w:jc w:val="both"/>
        <w:rPr>
          <w:sz w:val="24"/>
        </w:rPr>
      </w:pPr>
      <w:r>
        <w:rPr>
          <w:sz w:val="24"/>
        </w:rPr>
        <w:tab/>
        <w:t>En el Estado de Resultados 1996 CMPC declara haber vendido bienes y servicios por un monto de 522 mil millones de pesos de diciembre de 1996, monto neto de impuestos. Los Costos de explotación, de acuerdo al sistema de costos de CMPC, fueron de 294 mil millones. Los gastos de administración y ventas 160 mil millones de pesos, en los que están incluidos remuneraciones, comisiones, publicidad, promoción, etc. Esto se resume en el Resultado Operacional; en este caso es positivo y alcanza los 68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Para calcular el Resultado No Operacional se agregan aquellas partidas que por convención se definen desligadas de la operación del negocio propiamente tal. CMPC tuvo Ingresos No Operacionales (intereses de inversiones financieras. dividendos por inversiones en otras empresas, etc.) por un monto de 19 mil millones de pesos y Egresos No Operacionales (royalties, regalías, intereses, primas de seguros, etc.) por 35 mil millones. Por tanto, el Resultado No Operacional fue negativo y alcanzó los 16 mil millones de pesos.</w:t>
      </w:r>
    </w:p>
    <w:p w:rsidR="00B76852" w:rsidRDefault="00B76852">
      <w:pPr>
        <w:jc w:val="both"/>
        <w:rPr>
          <w:sz w:val="24"/>
        </w:rPr>
      </w:pPr>
    </w:p>
    <w:p w:rsidR="00B76852" w:rsidRDefault="00B76852">
      <w:pPr>
        <w:ind w:left="851" w:hanging="851"/>
        <w:jc w:val="both"/>
        <w:rPr>
          <w:sz w:val="24"/>
        </w:rPr>
      </w:pPr>
      <w:r>
        <w:rPr>
          <w:sz w:val="24"/>
        </w:rPr>
        <w:tab/>
        <w:t xml:space="preserve">El Resultado Antes de Impuestos se obtiene sumando el Resultado Operacional y el Resultado No Operacional: se obtiene 52 mil millones de pesos.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De Impuesto a </w:t>
      </w:r>
      <w:smartTag w:uri="urn:schemas-microsoft-com:office:smarttags" w:element="PersonName">
        <w:smartTagPr>
          <w:attr w:name="ProductID" w:val="la Renta CMPC"/>
        </w:smartTagPr>
        <w:r>
          <w:rPr>
            <w:sz w:val="24"/>
          </w:rPr>
          <w:t>la Renta CMPC</w:t>
        </w:r>
      </w:smartTag>
      <w:r>
        <w:rPr>
          <w:sz w:val="24"/>
        </w:rPr>
        <w:t xml:space="preserve"> pagó 5 mil millones de pesos.  </w:t>
      </w:r>
    </w:p>
    <w:p w:rsidR="00B76852" w:rsidRDefault="00B76852">
      <w:pPr>
        <w:ind w:left="851" w:hanging="851"/>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Utilidad"/>
        </w:smartTagPr>
        <w:r>
          <w:rPr>
            <w:sz w:val="24"/>
          </w:rPr>
          <w:t>La Utilidad</w:t>
        </w:r>
      </w:smartTag>
      <w:r>
        <w:rPr>
          <w:sz w:val="24"/>
        </w:rPr>
        <w:t xml:space="preserve"> (Pérdida) del Ejercicio fue de 47 mil millones de pesos, que se conoce como la </w:t>
      </w:r>
      <w:r>
        <w:rPr>
          <w:i/>
          <w:sz w:val="24"/>
        </w:rPr>
        <w:t xml:space="preserve">bottom line (última línea). </w:t>
      </w:r>
      <w:r>
        <w:rPr>
          <w:sz w:val="24"/>
        </w:rPr>
        <w:tab/>
        <w:t xml:space="preserve">Habitualmente, las empresas reparten una parte de la utilidad en dividendos a los accionistas. A partir de la construcción del Estado de Resultados se observa que los dividendos se obtienen de modo residual. Otra parte de las utilidades son reinvertidas en la misma empresa. </w:t>
      </w:r>
    </w:p>
    <w:p w:rsidR="00B76852" w:rsidRDefault="00B76852">
      <w:pPr>
        <w:ind w:left="851" w:hanging="851"/>
        <w:jc w:val="both"/>
        <w:rPr>
          <w:b/>
          <w:i/>
          <w:sz w:val="24"/>
        </w:rPr>
      </w:pPr>
    </w:p>
    <w:p w:rsidR="00B76852" w:rsidRDefault="00B76852">
      <w:pPr>
        <w:ind w:left="851" w:hanging="851"/>
        <w:jc w:val="both"/>
        <w:rPr>
          <w:b/>
          <w:i/>
          <w:sz w:val="24"/>
        </w:rPr>
      </w:pPr>
      <w:smartTag w:uri="urn:schemas-microsoft-com:office:smarttags" w:element="PersonName">
        <w:smartTagPr>
          <w:attr w:name="ProductID" w:val="La Utilidad"/>
        </w:smartTagPr>
        <w:r>
          <w:rPr>
            <w:b/>
            <w:i/>
            <w:sz w:val="24"/>
          </w:rPr>
          <w:t>La Utilidad</w:t>
        </w:r>
      </w:smartTag>
      <w:r>
        <w:rPr>
          <w:b/>
          <w:i/>
          <w:sz w:val="24"/>
        </w:rPr>
        <w:t xml:space="preserve"> del Estado de Resultados y el Flujo de Caja de una Empresa.</w:t>
      </w:r>
    </w:p>
    <w:p w:rsidR="00B76852" w:rsidRDefault="00B76852">
      <w:pPr>
        <w:ind w:left="851" w:hanging="851"/>
        <w:jc w:val="both"/>
        <w:rPr>
          <w:sz w:val="24"/>
        </w:rPr>
      </w:pPr>
    </w:p>
    <w:p w:rsidR="00B76852" w:rsidRDefault="00B76852">
      <w:pPr>
        <w:ind w:left="851" w:hanging="851"/>
        <w:jc w:val="both"/>
        <w:rPr>
          <w:sz w:val="24"/>
        </w:rPr>
      </w:pPr>
      <w:r>
        <w:rPr>
          <w:sz w:val="24"/>
        </w:rPr>
        <w:tab/>
        <w:t>Es importante distinguir entre las Utilidades del Estado de Resultados y el Flujo de Caja que genera la empresa. A continuación se dan tres razones que explican la distinción entre las utilidades contables y el flujo de caja:</w:t>
      </w:r>
    </w:p>
    <w:p w:rsidR="00B76852" w:rsidRDefault="00B76852">
      <w:pPr>
        <w:jc w:val="both"/>
        <w:rPr>
          <w:sz w:val="24"/>
        </w:rPr>
      </w:pPr>
    </w:p>
    <w:p w:rsidR="00B76852" w:rsidRDefault="00B76852">
      <w:pPr>
        <w:tabs>
          <w:tab w:val="left" w:pos="851"/>
        </w:tabs>
        <w:ind w:left="1418" w:hanging="1418"/>
        <w:jc w:val="both"/>
        <w:rPr>
          <w:sz w:val="24"/>
        </w:rPr>
      </w:pPr>
      <w:r>
        <w:rPr>
          <w:sz w:val="24"/>
        </w:rPr>
        <w:tab/>
        <w:t>1.</w:t>
      </w:r>
      <w:r>
        <w:rPr>
          <w:sz w:val="24"/>
        </w:rPr>
        <w:tab/>
        <w:t>Al preparar el Estado de Resultados los contadores no consideran directamente el flujo de caja (el efectivo que ha entrado y que ha salido), sino que al contabilizar los pagos de caja hechos en el período los dividen en dos grupos: gastos de explotación (ejemplo, los salarios) y gastos de capital (ejemplo, compra de nueva maquinaria). Los gastos de explotación se deducen de los ingresos por explotación, pero en lugar de deducir el costo de la maquinaria, los contadores imputan un cargo anual por depreciación. Así, el costo de la maquinaria se reparte a lo largo de la vida económica de los equipos. A su vez, cuando los contadores calculan las utilidades, no deducen los gastos del nuevo equipo de ese año, aunque se haya pagado por ello. Sin embargo, el contador deduce la depreciación de los activos comprados previamente, aunque no se haya hecho ningún egreso de caja. Por tanto, para calcular la caja generada por el negocio es necesario añadir el cargo por depreciación (que no supone egreso de caja) y restar el gasto en nuevos equipos (que sí supone salida de caja).</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t>2.</w:t>
      </w:r>
      <w:r>
        <w:rPr>
          <w:sz w:val="24"/>
        </w:rPr>
        <w:tab/>
        <w:t xml:space="preserve">Considere la siguiente </w:t>
      </w:r>
      <w:r w:rsidR="00293F0B">
        <w:rPr>
          <w:sz w:val="24"/>
        </w:rPr>
        <w:t>representación</w:t>
      </w:r>
      <w:r>
        <w:rPr>
          <w:sz w:val="24"/>
        </w:rPr>
        <w:t xml:space="preserve"> de las transacciones de una empresa, que permite comparar la representación de la contabilidad y el cálculo del flujo de caja. En el período 1 la empresa produce los bienes; los vende en el período 2 por $ 100.000; y los cobra en el período 3. Contabilidad registra la venta en el período 2 (aunque la caja no llega hasta el tercer período), y muestra que los clientes de la empresa deben $ 100.000 en el ítem facturas por cobrar. En el período 3, después de que los clientes pagaron sus facturas, </w:t>
      </w:r>
      <w:smartTag w:uri="urn:schemas-microsoft-com:office:smarttags" w:element="PersonName">
        <w:smartTagPr>
          <w:attr w:name="ProductID" w:val="la Contabilidad"/>
        </w:smartTagPr>
        <w:r>
          <w:rPr>
            <w:sz w:val="24"/>
          </w:rPr>
          <w:t>la Contabilidad</w:t>
        </w:r>
      </w:smartTag>
      <w:r>
        <w:rPr>
          <w:sz w:val="24"/>
        </w:rPr>
        <w:t xml:space="preserve"> registra que las facturas por cobrar disminuyeron en $ 100.000.</w:t>
      </w:r>
    </w:p>
    <w:p w:rsidR="00B76852" w:rsidRDefault="00B76852">
      <w:pPr>
        <w:tabs>
          <w:tab w:val="left" w:pos="851"/>
        </w:tabs>
        <w:jc w:val="both"/>
        <w:rPr>
          <w:sz w:val="24"/>
        </w:rPr>
      </w:pPr>
      <w:r>
        <w:rPr>
          <w:sz w:val="24"/>
        </w:rPr>
        <w:br w:type="page"/>
      </w:r>
    </w:p>
    <w:tbl>
      <w:tblPr>
        <w:tblW w:w="0" w:type="auto"/>
        <w:tblInd w:w="496" w:type="dxa"/>
        <w:tblLayout w:type="fixed"/>
        <w:tblCellMar>
          <w:left w:w="70" w:type="dxa"/>
          <w:right w:w="70" w:type="dxa"/>
        </w:tblCellMar>
        <w:tblLook w:val="0000"/>
      </w:tblPr>
      <w:tblGrid>
        <w:gridCol w:w="4110"/>
        <w:gridCol w:w="1234"/>
        <w:gridCol w:w="1460"/>
        <w:gridCol w:w="1558"/>
      </w:tblGrid>
      <w:tr w:rsidR="00B76852">
        <w:tc>
          <w:tcPr>
            <w:tcW w:w="4110" w:type="dxa"/>
            <w:tcBorders>
              <w:top w:val="nil"/>
              <w:left w:val="nil"/>
              <w:bottom w:val="nil"/>
              <w:right w:val="nil"/>
            </w:tcBorders>
          </w:tcPr>
          <w:p w:rsidR="00B76852" w:rsidRDefault="00B76852">
            <w:pPr>
              <w:jc w:val="right"/>
              <w:rPr>
                <w:b/>
                <w:sz w:val="24"/>
              </w:rPr>
            </w:pPr>
            <w:r>
              <w:rPr>
                <w:sz w:val="24"/>
              </w:rPr>
              <w:lastRenderedPageBreak/>
              <w:br w:type="page"/>
            </w:r>
          </w:p>
        </w:tc>
        <w:tc>
          <w:tcPr>
            <w:tcW w:w="4252" w:type="dxa"/>
            <w:gridSpan w:val="3"/>
            <w:tcBorders>
              <w:top w:val="nil"/>
              <w:left w:val="nil"/>
              <w:bottom w:val="single" w:sz="6" w:space="0" w:color="auto"/>
              <w:right w:val="nil"/>
            </w:tcBorders>
          </w:tcPr>
          <w:p w:rsidR="00B76852" w:rsidRDefault="00B76852">
            <w:pPr>
              <w:jc w:val="center"/>
              <w:rPr>
                <w:b/>
                <w:sz w:val="24"/>
              </w:rPr>
            </w:pPr>
            <w:r>
              <w:rPr>
                <w:b/>
                <w:sz w:val="24"/>
              </w:rPr>
              <w:t>Períodos</w:t>
            </w:r>
          </w:p>
        </w:tc>
      </w:tr>
      <w:tr w:rsidR="00B76852">
        <w:tc>
          <w:tcPr>
            <w:tcW w:w="4110" w:type="dxa"/>
            <w:tcBorders>
              <w:top w:val="nil"/>
              <w:left w:val="nil"/>
              <w:bottom w:val="single" w:sz="6" w:space="0" w:color="auto"/>
              <w:right w:val="nil"/>
            </w:tcBorders>
          </w:tcPr>
          <w:p w:rsidR="00B76852" w:rsidRDefault="00B76852">
            <w:pPr>
              <w:jc w:val="right"/>
              <w:rPr>
                <w:noProof/>
              </w:rPr>
            </w:pPr>
          </w:p>
        </w:tc>
        <w:tc>
          <w:tcPr>
            <w:tcW w:w="1234" w:type="dxa"/>
            <w:tcBorders>
              <w:top w:val="nil"/>
              <w:left w:val="nil"/>
              <w:bottom w:val="single" w:sz="6" w:space="0" w:color="auto"/>
              <w:right w:val="nil"/>
            </w:tcBorders>
          </w:tcPr>
          <w:p w:rsidR="00B76852" w:rsidRDefault="00B76852">
            <w:pPr>
              <w:jc w:val="center"/>
              <w:rPr>
                <w:noProof/>
              </w:rPr>
            </w:pPr>
            <w:r>
              <w:rPr>
                <w:b/>
                <w:sz w:val="24"/>
              </w:rPr>
              <w:t>1</w:t>
            </w:r>
          </w:p>
        </w:tc>
        <w:tc>
          <w:tcPr>
            <w:tcW w:w="1460" w:type="dxa"/>
            <w:tcBorders>
              <w:top w:val="nil"/>
              <w:left w:val="nil"/>
              <w:bottom w:val="single" w:sz="6" w:space="0" w:color="auto"/>
              <w:right w:val="nil"/>
            </w:tcBorders>
          </w:tcPr>
          <w:p w:rsidR="00B76852" w:rsidRDefault="00B76852">
            <w:pPr>
              <w:jc w:val="center"/>
              <w:rPr>
                <w:noProof/>
              </w:rPr>
            </w:pPr>
            <w:r>
              <w:rPr>
                <w:b/>
                <w:sz w:val="24"/>
              </w:rPr>
              <w:t>2</w:t>
            </w:r>
          </w:p>
        </w:tc>
        <w:tc>
          <w:tcPr>
            <w:tcW w:w="1558" w:type="dxa"/>
            <w:tcBorders>
              <w:top w:val="nil"/>
              <w:left w:val="nil"/>
              <w:bottom w:val="single" w:sz="6" w:space="0" w:color="auto"/>
              <w:right w:val="nil"/>
            </w:tcBorders>
          </w:tcPr>
          <w:p w:rsidR="00B76852" w:rsidRDefault="00B76852">
            <w:pPr>
              <w:jc w:val="center"/>
              <w:rPr>
                <w:noProof/>
              </w:rPr>
            </w:pPr>
            <w:r>
              <w:rPr>
                <w:b/>
                <w:sz w:val="24"/>
              </w:rPr>
              <w:t>3</w:t>
            </w:r>
          </w:p>
        </w:tc>
      </w:tr>
      <w:tr w:rsidR="00B76852">
        <w:tc>
          <w:tcPr>
            <w:tcW w:w="4110" w:type="dxa"/>
            <w:tcBorders>
              <w:top w:val="nil"/>
              <w:left w:val="nil"/>
              <w:bottom w:val="nil"/>
              <w:right w:val="nil"/>
            </w:tcBorders>
          </w:tcPr>
          <w:p w:rsidR="00B76852" w:rsidRDefault="00B76852">
            <w:pPr>
              <w:jc w:val="both"/>
              <w:rPr>
                <w:noProof/>
              </w:rPr>
            </w:pPr>
            <w:r>
              <w:rPr>
                <w:sz w:val="24"/>
              </w:rPr>
              <w:t>+ Ventas (contabilidad)</w:t>
            </w:r>
          </w:p>
        </w:tc>
        <w:tc>
          <w:tcPr>
            <w:tcW w:w="1234" w:type="dxa"/>
            <w:tcBorders>
              <w:top w:val="nil"/>
              <w:left w:val="nil"/>
              <w:bottom w:val="nil"/>
              <w:right w:val="nil"/>
            </w:tcBorders>
          </w:tcPr>
          <w:p w:rsidR="00B76852" w:rsidRDefault="00B76852">
            <w:pPr>
              <w:tabs>
                <w:tab w:val="right" w:pos="639"/>
              </w:tabs>
              <w:rPr>
                <w:noProof/>
              </w:rPr>
            </w:pPr>
            <w:r>
              <w:rPr>
                <w:noProof/>
              </w:rPr>
              <w:tab/>
              <w:t>0</w:t>
            </w:r>
          </w:p>
        </w:tc>
        <w:tc>
          <w:tcPr>
            <w:tcW w:w="1460" w:type="dxa"/>
            <w:tcBorders>
              <w:top w:val="nil"/>
              <w:left w:val="nil"/>
              <w:bottom w:val="nil"/>
              <w:right w:val="nil"/>
            </w:tcBorders>
          </w:tcPr>
          <w:p w:rsidR="00B76852" w:rsidRDefault="00B76852">
            <w:pPr>
              <w:tabs>
                <w:tab w:val="right" w:pos="1117"/>
              </w:tabs>
              <w:rPr>
                <w:noProof/>
              </w:rPr>
            </w:pPr>
            <w:r>
              <w:rPr>
                <w:noProof/>
              </w:rPr>
              <w:tab/>
              <w:t>100.000</w:t>
            </w:r>
          </w:p>
        </w:tc>
        <w:tc>
          <w:tcPr>
            <w:tcW w:w="1558" w:type="dxa"/>
            <w:tcBorders>
              <w:top w:val="nil"/>
              <w:left w:val="nil"/>
              <w:bottom w:val="nil"/>
              <w:right w:val="nil"/>
            </w:tcBorders>
          </w:tcPr>
          <w:p w:rsidR="00B76852" w:rsidRDefault="00B76852">
            <w:pPr>
              <w:tabs>
                <w:tab w:val="right" w:pos="1205"/>
              </w:tabs>
              <w:rPr>
                <w:noProof/>
              </w:rPr>
            </w:pPr>
            <w:r>
              <w:rPr>
                <w:noProof/>
              </w:rPr>
              <w:tab/>
              <w:t>0</w:t>
            </w:r>
          </w:p>
        </w:tc>
      </w:tr>
      <w:tr w:rsidR="00B76852">
        <w:tc>
          <w:tcPr>
            <w:tcW w:w="4110" w:type="dxa"/>
            <w:tcBorders>
              <w:top w:val="nil"/>
              <w:left w:val="nil"/>
              <w:bottom w:val="nil"/>
              <w:right w:val="nil"/>
            </w:tcBorders>
          </w:tcPr>
          <w:p w:rsidR="00B76852" w:rsidRDefault="00B76852">
            <w:pPr>
              <w:jc w:val="both"/>
              <w:rPr>
                <w:rFonts w:ascii="Symbol" w:hAnsi="Symbol"/>
                <w:sz w:val="24"/>
              </w:rPr>
            </w:pPr>
            <w:r>
              <w:rPr>
                <w:rFonts w:ascii="Symbol" w:hAnsi="Symbol"/>
                <w:sz w:val="24"/>
              </w:rPr>
              <w:t></w:t>
            </w:r>
            <w:r>
              <w:rPr>
                <w:rFonts w:ascii="Symbol" w:hAnsi="Symbol"/>
                <w:sz w:val="24"/>
              </w:rPr>
              <w:t></w:t>
            </w:r>
            <w:r>
              <w:rPr>
                <w:sz w:val="24"/>
              </w:rPr>
              <w:t>Variación en facturas por cobrar</w:t>
            </w:r>
          </w:p>
        </w:tc>
        <w:tc>
          <w:tcPr>
            <w:tcW w:w="1234" w:type="dxa"/>
            <w:tcBorders>
              <w:top w:val="nil"/>
              <w:left w:val="nil"/>
              <w:bottom w:val="nil"/>
              <w:right w:val="nil"/>
            </w:tcBorders>
          </w:tcPr>
          <w:p w:rsidR="00B76852" w:rsidRDefault="00B76852">
            <w:pPr>
              <w:tabs>
                <w:tab w:val="right" w:pos="639"/>
              </w:tabs>
              <w:rPr>
                <w:noProof/>
              </w:rPr>
            </w:pPr>
            <w:r>
              <w:rPr>
                <w:noProof/>
              </w:rPr>
              <w:tab/>
              <w:t>0</w:t>
            </w:r>
          </w:p>
        </w:tc>
        <w:tc>
          <w:tcPr>
            <w:tcW w:w="1460" w:type="dxa"/>
            <w:tcBorders>
              <w:top w:val="nil"/>
              <w:left w:val="nil"/>
              <w:bottom w:val="nil"/>
              <w:right w:val="nil"/>
            </w:tcBorders>
          </w:tcPr>
          <w:p w:rsidR="00B76852" w:rsidRDefault="00B76852">
            <w:pPr>
              <w:tabs>
                <w:tab w:val="right" w:pos="1117"/>
              </w:tabs>
              <w:rPr>
                <w:noProof/>
              </w:rPr>
            </w:pPr>
            <w:r>
              <w:rPr>
                <w:noProof/>
              </w:rPr>
              <w:tab/>
              <w:t>100.000</w:t>
            </w:r>
          </w:p>
        </w:tc>
        <w:tc>
          <w:tcPr>
            <w:tcW w:w="1558" w:type="dxa"/>
            <w:tcBorders>
              <w:top w:val="nil"/>
              <w:left w:val="nil"/>
              <w:bottom w:val="nil"/>
              <w:right w:val="nil"/>
            </w:tcBorders>
          </w:tcPr>
          <w:p w:rsidR="00B76852" w:rsidRDefault="00B76852">
            <w:pPr>
              <w:tabs>
                <w:tab w:val="right" w:pos="1205"/>
              </w:tabs>
              <w:rPr>
                <w:noProof/>
              </w:rPr>
            </w:pPr>
            <w:r>
              <w:rPr>
                <w:noProof/>
              </w:rPr>
              <w:tab/>
              <w:t>(100.000)</w:t>
            </w:r>
          </w:p>
        </w:tc>
      </w:tr>
      <w:tr w:rsidR="00B76852">
        <w:tc>
          <w:tcPr>
            <w:tcW w:w="4110" w:type="dxa"/>
            <w:tcBorders>
              <w:top w:val="single" w:sz="6" w:space="0" w:color="auto"/>
              <w:left w:val="nil"/>
              <w:bottom w:val="single" w:sz="6" w:space="0" w:color="auto"/>
              <w:right w:val="nil"/>
            </w:tcBorders>
          </w:tcPr>
          <w:p w:rsidR="00B76852" w:rsidRDefault="00B76852">
            <w:pPr>
              <w:jc w:val="both"/>
              <w:rPr>
                <w:rFonts w:ascii="Symbol" w:hAnsi="Symbol"/>
                <w:sz w:val="24"/>
              </w:rPr>
            </w:pPr>
            <w:r>
              <w:rPr>
                <w:sz w:val="24"/>
              </w:rPr>
              <w:t>= Caja recibida</w:t>
            </w:r>
          </w:p>
        </w:tc>
        <w:tc>
          <w:tcPr>
            <w:tcW w:w="1234" w:type="dxa"/>
            <w:tcBorders>
              <w:top w:val="single" w:sz="6" w:space="0" w:color="auto"/>
              <w:left w:val="nil"/>
              <w:bottom w:val="single" w:sz="6" w:space="0" w:color="auto"/>
              <w:right w:val="nil"/>
            </w:tcBorders>
          </w:tcPr>
          <w:p w:rsidR="00B76852" w:rsidRDefault="00B76852">
            <w:pPr>
              <w:tabs>
                <w:tab w:val="right" w:pos="639"/>
              </w:tabs>
              <w:rPr>
                <w:noProof/>
              </w:rPr>
            </w:pPr>
            <w:r>
              <w:rPr>
                <w:noProof/>
              </w:rPr>
              <w:tab/>
              <w:t>0</w:t>
            </w:r>
          </w:p>
        </w:tc>
        <w:tc>
          <w:tcPr>
            <w:tcW w:w="1460" w:type="dxa"/>
            <w:tcBorders>
              <w:top w:val="single" w:sz="6" w:space="0" w:color="auto"/>
              <w:left w:val="nil"/>
              <w:bottom w:val="single" w:sz="6" w:space="0" w:color="auto"/>
              <w:right w:val="nil"/>
            </w:tcBorders>
          </w:tcPr>
          <w:p w:rsidR="00B76852" w:rsidRDefault="00B76852">
            <w:pPr>
              <w:tabs>
                <w:tab w:val="right" w:pos="1117"/>
              </w:tabs>
              <w:rPr>
                <w:noProof/>
              </w:rPr>
            </w:pPr>
            <w:r>
              <w:rPr>
                <w:noProof/>
              </w:rPr>
              <w:tab/>
              <w:t>0</w:t>
            </w:r>
          </w:p>
        </w:tc>
        <w:tc>
          <w:tcPr>
            <w:tcW w:w="1558" w:type="dxa"/>
            <w:tcBorders>
              <w:top w:val="single" w:sz="6" w:space="0" w:color="auto"/>
              <w:left w:val="nil"/>
              <w:bottom w:val="single" w:sz="6" w:space="0" w:color="auto"/>
              <w:right w:val="nil"/>
            </w:tcBorders>
          </w:tcPr>
          <w:p w:rsidR="00B76852" w:rsidRDefault="00B76852">
            <w:pPr>
              <w:tabs>
                <w:tab w:val="right" w:pos="1205"/>
              </w:tabs>
              <w:rPr>
                <w:noProof/>
              </w:rPr>
            </w:pPr>
            <w:r>
              <w:rPr>
                <w:noProof/>
              </w:rPr>
              <w:tab/>
              <w:t>100.000</w:t>
            </w:r>
          </w:p>
        </w:tc>
      </w:tr>
    </w:tbl>
    <w:p w:rsidR="00B76852" w:rsidRDefault="00B76852">
      <w:pPr>
        <w:tabs>
          <w:tab w:val="left" w:pos="851"/>
        </w:tabs>
        <w:jc w:val="both"/>
        <w:rPr>
          <w:sz w:val="24"/>
        </w:rPr>
      </w:pPr>
    </w:p>
    <w:p w:rsidR="00B76852" w:rsidRDefault="00B76852">
      <w:pPr>
        <w:tabs>
          <w:tab w:val="left" w:pos="851"/>
        </w:tabs>
        <w:ind w:left="1418" w:hanging="1418"/>
        <w:jc w:val="both"/>
        <w:rPr>
          <w:sz w:val="24"/>
        </w:rPr>
      </w:pPr>
      <w:r>
        <w:rPr>
          <w:sz w:val="24"/>
        </w:rPr>
        <w:tab/>
        <w:t>3.</w:t>
      </w:r>
      <w:r>
        <w:rPr>
          <w:sz w:val="24"/>
        </w:rPr>
        <w:tab/>
      </w:r>
      <w:smartTag w:uri="urn:schemas-microsoft-com:office:smarttags" w:element="PersonName">
        <w:smartTagPr>
          <w:attr w:name="ProductID" w:val="la Contabilidad"/>
        </w:smartTagPr>
        <w:r>
          <w:rPr>
            <w:sz w:val="24"/>
          </w:rPr>
          <w:t>La Contabilidad</w:t>
        </w:r>
      </w:smartTag>
      <w:r>
        <w:rPr>
          <w:sz w:val="24"/>
        </w:rPr>
        <w:t xml:space="preserve"> intenta ajustar los costos de producir los bienes con los ingresos derivados de la venta. Por ejemplo, suponga que el costo de producir los bienes en el período 1 fue de $ 60.000 y se vendieron en $ 100.000  en el período 2. Sería erróneo decir que el negocio supuso una pérdida en el período 1 (cuando se produjeron los bienes) y una utilidad en el período 2 (cuando se vendieron). Por tanto, para proporcionar una medida adecuada de la utilidad de la empresa, el estado de resultados no presentará los gastos de producción de los bienes de $60.000, sino que hasta que no se hayan vendido en el período 2. Esta práctica se conoce como el </w:t>
      </w:r>
      <w:r>
        <w:rPr>
          <w:i/>
          <w:sz w:val="24"/>
        </w:rPr>
        <w:t>devengo</w:t>
      </w:r>
      <w:r>
        <w:rPr>
          <w:sz w:val="24"/>
        </w:rPr>
        <w:t xml:space="preserve">. El contador reúne todos los gastos asociados con una venta y los deduce de los ingresos para calcular la utilidad, aunque los gastos puedan haber tenido lugar en un período anterior. Obviamente, el contador no puede ignorar el hecho de que la empresa gastó dinero en la producción de los bienes en el período 1. Así, el gasto se presentará en el período 1 como una </w:t>
      </w:r>
      <w:r>
        <w:rPr>
          <w:i/>
          <w:sz w:val="24"/>
        </w:rPr>
        <w:t>inversión</w:t>
      </w:r>
      <w:r>
        <w:rPr>
          <w:sz w:val="24"/>
        </w:rPr>
        <w:t xml:space="preserve"> en existencias. Luego, en el período 2, cuando se haya vendido los bienes, las existencias bajarán.</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r>
      <w:r>
        <w:rPr>
          <w:sz w:val="24"/>
        </w:rPr>
        <w:tab/>
        <w:t>En nuestro ejemplo, la caja paga cuando los bienes se producen en el período 1, pero este gasto no se reconoce hasta el período 2, cuando se vende los bienes. Por tanto, el egreso de caja es igual al costo de los bienes vendidos, que se presenta en el estado de resultados, más la variación de existencias:</w:t>
      </w:r>
    </w:p>
    <w:p w:rsidR="00B76852" w:rsidRDefault="00B76852">
      <w:pPr>
        <w:tabs>
          <w:tab w:val="left" w:pos="851"/>
        </w:tabs>
        <w:jc w:val="both"/>
        <w:rPr>
          <w:sz w:val="24"/>
        </w:rPr>
      </w:pPr>
    </w:p>
    <w:tbl>
      <w:tblPr>
        <w:tblW w:w="0" w:type="auto"/>
        <w:tblInd w:w="921" w:type="dxa"/>
        <w:tblLayout w:type="fixed"/>
        <w:tblCellMar>
          <w:left w:w="70" w:type="dxa"/>
          <w:right w:w="70" w:type="dxa"/>
        </w:tblCellMar>
        <w:tblLook w:val="0000"/>
      </w:tblPr>
      <w:tblGrid>
        <w:gridCol w:w="5103"/>
        <w:gridCol w:w="1417"/>
        <w:gridCol w:w="1538"/>
      </w:tblGrid>
      <w:tr w:rsidR="00B76852">
        <w:tc>
          <w:tcPr>
            <w:tcW w:w="5103" w:type="dxa"/>
            <w:tcBorders>
              <w:top w:val="nil"/>
              <w:left w:val="nil"/>
              <w:bottom w:val="nil"/>
              <w:right w:val="nil"/>
            </w:tcBorders>
          </w:tcPr>
          <w:p w:rsidR="00B76852" w:rsidRDefault="00B76852">
            <w:pPr>
              <w:jc w:val="right"/>
              <w:rPr>
                <w:b/>
                <w:sz w:val="24"/>
              </w:rPr>
            </w:pPr>
          </w:p>
        </w:tc>
        <w:tc>
          <w:tcPr>
            <w:tcW w:w="2955" w:type="dxa"/>
            <w:gridSpan w:val="2"/>
            <w:tcBorders>
              <w:top w:val="nil"/>
              <w:left w:val="nil"/>
              <w:bottom w:val="single" w:sz="6" w:space="0" w:color="auto"/>
              <w:right w:val="nil"/>
            </w:tcBorders>
          </w:tcPr>
          <w:p w:rsidR="00B76852" w:rsidRDefault="00B76852">
            <w:pPr>
              <w:jc w:val="center"/>
              <w:rPr>
                <w:b/>
                <w:sz w:val="24"/>
              </w:rPr>
            </w:pPr>
            <w:r>
              <w:rPr>
                <w:b/>
                <w:sz w:val="24"/>
              </w:rPr>
              <w:t>Períodos</w:t>
            </w:r>
          </w:p>
        </w:tc>
      </w:tr>
      <w:tr w:rsidR="00B76852">
        <w:tc>
          <w:tcPr>
            <w:tcW w:w="5103" w:type="dxa"/>
            <w:tcBorders>
              <w:top w:val="nil"/>
              <w:left w:val="nil"/>
              <w:bottom w:val="single" w:sz="6" w:space="0" w:color="auto"/>
              <w:right w:val="nil"/>
            </w:tcBorders>
          </w:tcPr>
          <w:p w:rsidR="00B76852" w:rsidRDefault="00B76852">
            <w:pPr>
              <w:jc w:val="right"/>
              <w:rPr>
                <w:noProof/>
              </w:rPr>
            </w:pPr>
          </w:p>
        </w:tc>
        <w:tc>
          <w:tcPr>
            <w:tcW w:w="1417" w:type="dxa"/>
            <w:tcBorders>
              <w:top w:val="nil"/>
              <w:left w:val="nil"/>
              <w:bottom w:val="single" w:sz="6" w:space="0" w:color="auto"/>
              <w:right w:val="nil"/>
            </w:tcBorders>
          </w:tcPr>
          <w:p w:rsidR="00B76852" w:rsidRDefault="00B76852">
            <w:pPr>
              <w:jc w:val="center"/>
              <w:rPr>
                <w:noProof/>
              </w:rPr>
            </w:pPr>
            <w:r>
              <w:rPr>
                <w:b/>
                <w:sz w:val="24"/>
              </w:rPr>
              <w:t>1</w:t>
            </w:r>
          </w:p>
        </w:tc>
        <w:tc>
          <w:tcPr>
            <w:tcW w:w="1538" w:type="dxa"/>
            <w:tcBorders>
              <w:top w:val="nil"/>
              <w:left w:val="nil"/>
              <w:bottom w:val="single" w:sz="6" w:space="0" w:color="auto"/>
              <w:right w:val="nil"/>
            </w:tcBorders>
          </w:tcPr>
          <w:p w:rsidR="00B76852" w:rsidRDefault="00B76852">
            <w:pPr>
              <w:jc w:val="center"/>
              <w:rPr>
                <w:noProof/>
              </w:rPr>
            </w:pPr>
            <w:r>
              <w:rPr>
                <w:b/>
                <w:sz w:val="24"/>
              </w:rPr>
              <w:t>2</w:t>
            </w:r>
          </w:p>
        </w:tc>
      </w:tr>
      <w:tr w:rsidR="00B76852">
        <w:tc>
          <w:tcPr>
            <w:tcW w:w="5103" w:type="dxa"/>
            <w:tcBorders>
              <w:top w:val="nil"/>
              <w:left w:val="nil"/>
              <w:bottom w:val="nil"/>
              <w:right w:val="nil"/>
            </w:tcBorders>
          </w:tcPr>
          <w:p w:rsidR="00B76852" w:rsidRDefault="00B76852">
            <w:pPr>
              <w:tabs>
                <w:tab w:val="left" w:pos="851"/>
              </w:tabs>
              <w:jc w:val="both"/>
              <w:rPr>
                <w:sz w:val="24"/>
              </w:rPr>
            </w:pPr>
            <w:r>
              <w:rPr>
                <w:sz w:val="24"/>
              </w:rPr>
              <w:t>+  Costo de los productos vendidos (Contabilidad)</w:t>
            </w:r>
          </w:p>
        </w:tc>
        <w:tc>
          <w:tcPr>
            <w:tcW w:w="1417" w:type="dxa"/>
            <w:tcBorders>
              <w:top w:val="nil"/>
              <w:left w:val="nil"/>
              <w:bottom w:val="nil"/>
              <w:right w:val="nil"/>
            </w:tcBorders>
          </w:tcPr>
          <w:p w:rsidR="00B76852" w:rsidRDefault="00B76852">
            <w:pPr>
              <w:tabs>
                <w:tab w:val="right" w:pos="1064"/>
              </w:tabs>
              <w:rPr>
                <w:noProof/>
              </w:rPr>
            </w:pPr>
            <w:r>
              <w:rPr>
                <w:noProof/>
              </w:rPr>
              <w:tab/>
              <w:t>0</w:t>
            </w:r>
          </w:p>
        </w:tc>
        <w:tc>
          <w:tcPr>
            <w:tcW w:w="1538" w:type="dxa"/>
            <w:tcBorders>
              <w:top w:val="nil"/>
              <w:left w:val="nil"/>
              <w:bottom w:val="nil"/>
              <w:right w:val="nil"/>
            </w:tcBorders>
          </w:tcPr>
          <w:p w:rsidR="00B76852" w:rsidRDefault="00B76852">
            <w:pPr>
              <w:tabs>
                <w:tab w:val="right" w:pos="1117"/>
              </w:tabs>
              <w:rPr>
                <w:noProof/>
              </w:rPr>
            </w:pPr>
            <w:r>
              <w:rPr>
                <w:noProof/>
              </w:rPr>
              <w:tab/>
              <w:t>60.000</w:t>
            </w:r>
          </w:p>
        </w:tc>
      </w:tr>
      <w:tr w:rsidR="00B76852">
        <w:tc>
          <w:tcPr>
            <w:tcW w:w="5103" w:type="dxa"/>
            <w:tcBorders>
              <w:top w:val="nil"/>
              <w:left w:val="nil"/>
              <w:bottom w:val="single" w:sz="6" w:space="0" w:color="auto"/>
              <w:right w:val="nil"/>
            </w:tcBorders>
          </w:tcPr>
          <w:p w:rsidR="00B76852" w:rsidRDefault="00B76852">
            <w:pPr>
              <w:tabs>
                <w:tab w:val="left" w:pos="851"/>
              </w:tabs>
              <w:jc w:val="both"/>
              <w:rPr>
                <w:sz w:val="24"/>
              </w:rPr>
            </w:pPr>
            <w:r>
              <w:rPr>
                <w:sz w:val="24"/>
              </w:rPr>
              <w:t>+  Variación de Existencias (Contabilidad)</w:t>
            </w:r>
          </w:p>
        </w:tc>
        <w:tc>
          <w:tcPr>
            <w:tcW w:w="1417" w:type="dxa"/>
            <w:tcBorders>
              <w:top w:val="nil"/>
              <w:left w:val="nil"/>
              <w:bottom w:val="single" w:sz="6" w:space="0" w:color="auto"/>
              <w:right w:val="nil"/>
            </w:tcBorders>
          </w:tcPr>
          <w:p w:rsidR="00B76852" w:rsidRDefault="00B76852">
            <w:pPr>
              <w:tabs>
                <w:tab w:val="right" w:pos="1064"/>
              </w:tabs>
              <w:rPr>
                <w:noProof/>
              </w:rPr>
            </w:pPr>
            <w:r>
              <w:rPr>
                <w:noProof/>
              </w:rPr>
              <w:tab/>
              <w:t>60.000</w:t>
            </w:r>
          </w:p>
        </w:tc>
        <w:tc>
          <w:tcPr>
            <w:tcW w:w="1538" w:type="dxa"/>
            <w:tcBorders>
              <w:top w:val="nil"/>
              <w:left w:val="nil"/>
              <w:bottom w:val="single" w:sz="6" w:space="0" w:color="auto"/>
              <w:right w:val="nil"/>
            </w:tcBorders>
          </w:tcPr>
          <w:p w:rsidR="00B76852" w:rsidRDefault="00B76852">
            <w:pPr>
              <w:tabs>
                <w:tab w:val="right" w:pos="1117"/>
              </w:tabs>
              <w:rPr>
                <w:noProof/>
              </w:rPr>
            </w:pPr>
            <w:r>
              <w:rPr>
                <w:noProof/>
              </w:rPr>
              <w:tab/>
              <w:t>(60.000)</w:t>
            </w:r>
          </w:p>
        </w:tc>
      </w:tr>
      <w:tr w:rsidR="00B76852">
        <w:tc>
          <w:tcPr>
            <w:tcW w:w="5103" w:type="dxa"/>
            <w:tcBorders>
              <w:top w:val="nil"/>
              <w:left w:val="nil"/>
              <w:bottom w:val="single" w:sz="6" w:space="0" w:color="auto"/>
              <w:right w:val="nil"/>
            </w:tcBorders>
          </w:tcPr>
          <w:p w:rsidR="00B76852" w:rsidRDefault="00B76852">
            <w:pPr>
              <w:tabs>
                <w:tab w:val="left" w:pos="851"/>
              </w:tabs>
              <w:jc w:val="both"/>
              <w:rPr>
                <w:sz w:val="24"/>
              </w:rPr>
            </w:pPr>
            <w:r>
              <w:rPr>
                <w:sz w:val="24"/>
              </w:rPr>
              <w:t>=  Caja pagada</w:t>
            </w:r>
          </w:p>
        </w:tc>
        <w:tc>
          <w:tcPr>
            <w:tcW w:w="1417" w:type="dxa"/>
            <w:tcBorders>
              <w:top w:val="nil"/>
              <w:left w:val="nil"/>
              <w:bottom w:val="single" w:sz="6" w:space="0" w:color="auto"/>
              <w:right w:val="nil"/>
            </w:tcBorders>
          </w:tcPr>
          <w:p w:rsidR="00B76852" w:rsidRDefault="00B76852">
            <w:pPr>
              <w:tabs>
                <w:tab w:val="right" w:pos="1064"/>
              </w:tabs>
              <w:rPr>
                <w:noProof/>
              </w:rPr>
            </w:pPr>
            <w:r>
              <w:rPr>
                <w:noProof/>
              </w:rPr>
              <w:tab/>
              <w:t>60.000</w:t>
            </w:r>
          </w:p>
        </w:tc>
        <w:tc>
          <w:tcPr>
            <w:tcW w:w="1538" w:type="dxa"/>
            <w:tcBorders>
              <w:top w:val="nil"/>
              <w:left w:val="nil"/>
              <w:bottom w:val="single" w:sz="6" w:space="0" w:color="auto"/>
              <w:right w:val="nil"/>
            </w:tcBorders>
          </w:tcPr>
          <w:p w:rsidR="00B76852" w:rsidRDefault="00B76852">
            <w:pPr>
              <w:tabs>
                <w:tab w:val="right" w:pos="1117"/>
              </w:tabs>
              <w:rPr>
                <w:noProof/>
              </w:rPr>
            </w:pPr>
            <w:r>
              <w:rPr>
                <w:noProof/>
              </w:rPr>
              <w:tab/>
              <w:t>0</w:t>
            </w:r>
          </w:p>
        </w:tc>
      </w:tr>
    </w:tbl>
    <w:p w:rsidR="00B76852" w:rsidRDefault="00B76852">
      <w:pPr>
        <w:tabs>
          <w:tab w:val="left" w:pos="851"/>
        </w:tabs>
        <w:jc w:val="both"/>
        <w:rPr>
          <w:sz w:val="24"/>
        </w:rPr>
      </w:pPr>
    </w:p>
    <w:p w:rsidR="00B76852" w:rsidRDefault="00B76852">
      <w:pPr>
        <w:jc w:val="both"/>
        <w:rPr>
          <w:sz w:val="24"/>
        </w:rPr>
      </w:pPr>
    </w:p>
    <w:p w:rsidR="00B76852" w:rsidRDefault="00B76852">
      <w:pPr>
        <w:tabs>
          <w:tab w:val="left" w:pos="851"/>
        </w:tabs>
        <w:ind w:left="851" w:hanging="851"/>
        <w:jc w:val="both"/>
        <w:rPr>
          <w:sz w:val="24"/>
        </w:rPr>
      </w:pPr>
      <w:r>
        <w:rPr>
          <w:b/>
          <w:sz w:val="24"/>
        </w:rPr>
        <w:t>2.3</w:t>
      </w:r>
      <w:r>
        <w:rPr>
          <w:b/>
          <w:sz w:val="24"/>
        </w:rPr>
        <w:tab/>
        <w:t>El Estado de Flujo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generación de flujos de efectivo positivos es un objetivo relevante dentro del contexto de la administración financiera de las empresas. La capacidad y habilidad para producirlos es materia de constante atención por parte de quienes se interesan en la marcha financiera de la entidad, tales como inversionistas, acreedores y otros. Además, el gerente de finanzas necesita efectivo cuando compra nuevas instalaciones y maquinarias o cuando paga intereses al banco y dividendos a los accionistas. Por tanto, el gerente de finanzas necesita seguir de cerca la caja que está entrando y saliendo.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lastRenderedPageBreak/>
        <w:tab/>
        <w:t>Ya hemos visto que los flujos de caja o de efectivo de la empresa pueden ser bastante diferentes a su utilidad neta. Esta diferencia se debe a varias razones, entre otras a que:</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1.</w:t>
      </w:r>
      <w:r>
        <w:rPr>
          <w:sz w:val="24"/>
        </w:rPr>
        <w:tab/>
        <w:t>El Estado de Resultados no reconoce los gastos de capital y los gastos realizados en el año que se pagan por los bienes de capital. En lugar de ello, reparte estos gastos a lo largo del tiempo en forma de una deducción anual por depreciación.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2.</w:t>
      </w:r>
      <w:r>
        <w:rPr>
          <w:sz w:val="24"/>
        </w:rPr>
        <w:tab/>
        <w:t>El Estado de Resultados utiliza el método de ajuste contable, que significa que los ingresos y los egresos se reconocen cuando se devengan y no cuando de hecho entran o salen de la caja.</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Tal situación hizo aconsejable incorporar como estado financiero básico el Estado de Flujo de Efectivo, que se centra en los recursos líquidos (flujo de efectivo) y clasifica el origen y la aplicación de dichos recursos en actividades operacionales, de financiamiento y de inversión.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origen de este Estado es </w:t>
      </w:r>
      <w:smartTag w:uri="urn:schemas-microsoft-com:office:smarttags" w:element="PersonName">
        <w:smartTagPr>
          <w:attr w:name="ProductID" w:val="la Norma"/>
        </w:smartTagPr>
        <w:r>
          <w:rPr>
            <w:sz w:val="24"/>
          </w:rPr>
          <w:t>la Norma</w:t>
        </w:r>
      </w:smartTag>
      <w:r>
        <w:rPr>
          <w:sz w:val="24"/>
        </w:rPr>
        <w:t xml:space="preserve"> 95 del Financial Accounting Standard Board (FASB-95) de EE.UU. publicada en 1987 y que es obligatoria en dicho país desde julio de 1988. En Chile este estado se hizo obligatorio en enero de 1996 y se rige por el Boletín Técnico Nº 50 del Colegio de Contadores.</w:t>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Estado de Flujo de Efectivo</w:t>
      </w:r>
      <w:r>
        <w:rPr>
          <w:sz w:val="24"/>
        </w:rPr>
        <w:t xml:space="preserve"> es un estado financiero cuyo objetivo es informar sobre ingresos y egresos de efectivo de una empresa </w:t>
      </w:r>
      <w:r>
        <w:rPr>
          <w:b/>
          <w:sz w:val="24"/>
        </w:rPr>
        <w:t>durante un período</w:t>
      </w:r>
      <w:r>
        <w:rPr>
          <w:sz w:val="24"/>
        </w:rPr>
        <w:t xml:space="preserve"> determinado. Distingue los ingresos y egresos de efectivo en actividades operacionales, de financiamiento y de inversión, además del aumento o disminución neta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Este estado debe ir acompañado de un anexo con las actividades de financiamiento e inversión que no requirieron de efectivo, tales como capitalizaciones de deudas, inversiones en activos fijos con créditos directos, operaciones de leasimg financiero y otras.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información contenida en el Estado de Flujo de Efectivo, en conjunto con antecedentes revelados en los otros Estados Financieros, ayuda a los ejecutivos, administradores, inversionistas, acreedores, agentes de gobierno, organizaciones sociales y otros a:</w:t>
      </w:r>
    </w:p>
    <w:p w:rsidR="00B76852" w:rsidRDefault="00B76852">
      <w:pPr>
        <w:tabs>
          <w:tab w:val="left" w:pos="851"/>
        </w:tabs>
        <w:ind w:left="1134" w:hanging="1134"/>
        <w:jc w:val="both"/>
        <w:rPr>
          <w:sz w:val="24"/>
        </w:rPr>
      </w:pPr>
      <w:r>
        <w:rPr>
          <w:sz w:val="24"/>
        </w:rPr>
        <w:tab/>
        <w:t>-</w:t>
      </w:r>
      <w:r>
        <w:rPr>
          <w:sz w:val="24"/>
        </w:rPr>
        <w:tab/>
        <w:t>Evaluar la capacidad de la empresa para generar flujos de efectivo netos positivos.</w:t>
      </w:r>
    </w:p>
    <w:p w:rsidR="00B76852" w:rsidRDefault="00B76852">
      <w:pPr>
        <w:tabs>
          <w:tab w:val="left" w:pos="851"/>
        </w:tabs>
        <w:ind w:left="1134" w:hanging="1134"/>
        <w:jc w:val="both"/>
        <w:rPr>
          <w:sz w:val="24"/>
        </w:rPr>
      </w:pPr>
      <w:r>
        <w:rPr>
          <w:sz w:val="24"/>
        </w:rPr>
        <w:tab/>
        <w:t>-</w:t>
      </w:r>
      <w:r>
        <w:rPr>
          <w:sz w:val="24"/>
        </w:rPr>
        <w:tab/>
        <w:t>Evaluar la capacidad de la empresa para cumplir con sus obligaciones y repartir utilidades en efectivo.</w:t>
      </w:r>
    </w:p>
    <w:p w:rsidR="00B76852" w:rsidRDefault="00B76852">
      <w:pPr>
        <w:tabs>
          <w:tab w:val="left" w:pos="851"/>
        </w:tabs>
        <w:ind w:left="1134" w:hanging="1134"/>
        <w:jc w:val="both"/>
        <w:rPr>
          <w:sz w:val="24"/>
        </w:rPr>
      </w:pPr>
      <w:r>
        <w:rPr>
          <w:sz w:val="24"/>
        </w:rPr>
        <w:tab/>
        <w:t>-</w:t>
      </w:r>
      <w:r>
        <w:rPr>
          <w:sz w:val="24"/>
        </w:rPr>
        <w:tab/>
        <w:t>Determinar sus necesidades de financiamiento externo.</w:t>
      </w:r>
    </w:p>
    <w:p w:rsidR="00B76852" w:rsidRDefault="00B76852">
      <w:pPr>
        <w:tabs>
          <w:tab w:val="left" w:pos="851"/>
        </w:tabs>
        <w:ind w:left="1134" w:hanging="1134"/>
        <w:jc w:val="both"/>
        <w:rPr>
          <w:sz w:val="24"/>
        </w:rPr>
      </w:pPr>
      <w:r>
        <w:rPr>
          <w:sz w:val="24"/>
        </w:rPr>
        <w:tab/>
        <w:t>-</w:t>
      </w:r>
      <w:r>
        <w:rPr>
          <w:sz w:val="24"/>
        </w:rPr>
        <w:tab/>
        <w:t>Identificar las partidas que explican la diferencia entre el resultado neto según la contabilidad y el flujo de efectivo neto relacionado con las actividades operacionales.</w:t>
      </w:r>
    </w:p>
    <w:p w:rsidR="00B76852" w:rsidRDefault="00B76852">
      <w:pPr>
        <w:tabs>
          <w:tab w:val="left" w:pos="851"/>
        </w:tabs>
        <w:ind w:left="1134" w:hanging="1134"/>
        <w:jc w:val="both"/>
        <w:rPr>
          <w:sz w:val="24"/>
        </w:rPr>
      </w:pPr>
      <w:r>
        <w:rPr>
          <w:sz w:val="24"/>
        </w:rPr>
        <w:lastRenderedPageBreak/>
        <w:tab/>
        <w:t>-</w:t>
      </w:r>
      <w:r>
        <w:rPr>
          <w:sz w:val="24"/>
        </w:rPr>
        <w:tab/>
        <w:t>Conocer los efectos que producen, en la posición financiera de la empresa, las actividades de financiamiento e inversión que involucran efectivo y aquellas que no lo involucran.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término “efectivo” que usaremos se refiere a dos conceptos:</w:t>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efectivo,</w:t>
      </w:r>
      <w:r>
        <w:rPr>
          <w:sz w:val="24"/>
        </w:rPr>
        <w:t xml:space="preserve"> que  está compuesto por los saldos de caja y bancos.</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26"/>
        </w:tabs>
        <w:jc w:val="both"/>
        <w:rPr>
          <w:sz w:val="24"/>
        </w:rPr>
      </w:pPr>
      <w:r>
        <w:rPr>
          <w:sz w:val="24"/>
        </w:rPr>
        <w:t xml:space="preserve">El </w:t>
      </w:r>
      <w:r>
        <w:rPr>
          <w:b/>
          <w:sz w:val="24"/>
        </w:rPr>
        <w:t xml:space="preserve">efectivo equivalente, </w:t>
      </w:r>
      <w:r>
        <w:rPr>
          <w:sz w:val="24"/>
        </w:rPr>
        <w:t>que está constituido por aquellas inversiones de corto plazo que se efectúa como parte de la administración habitual de los excedentes de caja y cumplen los siguientes tres requisitos: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 w:val="left" w:pos="1134"/>
        </w:tabs>
        <w:ind w:left="284" w:hanging="284"/>
        <w:jc w:val="both"/>
        <w:rPr>
          <w:sz w:val="24"/>
        </w:rPr>
      </w:pPr>
      <w:r>
        <w:rPr>
          <w:sz w:val="24"/>
        </w:rPr>
        <w:t>1.</w:t>
      </w:r>
      <w:r>
        <w:rPr>
          <w:sz w:val="24"/>
        </w:rPr>
        <w:tab/>
        <w:t>Se pueden convertir rápidamente en montos de efectivo conocidos.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 w:val="left" w:pos="1134"/>
        </w:tabs>
        <w:ind w:left="284" w:hanging="284"/>
        <w:jc w:val="both"/>
        <w:rPr>
          <w:sz w:val="24"/>
        </w:rPr>
      </w:pPr>
      <w:r>
        <w:rPr>
          <w:sz w:val="24"/>
        </w:rPr>
        <w:t>2.</w:t>
      </w:r>
      <w:r>
        <w:rPr>
          <w:sz w:val="24"/>
        </w:rPr>
        <w:tab/>
        <w:t>Existe la de efectuar dicha conversión en un plazo no superior a 90 días.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s>
        <w:ind w:left="284" w:hanging="284"/>
        <w:jc w:val="both"/>
        <w:rPr>
          <w:sz w:val="24"/>
        </w:rPr>
      </w:pPr>
      <w:r>
        <w:rPr>
          <w:sz w:val="24"/>
        </w:rPr>
        <w:t>3.</w:t>
      </w:r>
      <w:r>
        <w:rPr>
          <w:sz w:val="24"/>
        </w:rPr>
        <w:tab/>
        <w:t>Existe un riesgo mínimo de pérdida significativa de valor, como producto de dicha conversión.</w:t>
      </w:r>
      <w:r>
        <w:rPr>
          <w:sz w:val="24"/>
        </w:rPr>
        <w:tab/>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Ejemplos de efectivo equivalente son los Pagarés de </w:t>
      </w:r>
      <w:smartTag w:uri="urn:schemas-microsoft-com:office:smarttags" w:element="PersonName">
        <w:smartTagPr>
          <w:attr w:name="ProductID" w:val="la Tesorer￭a General"/>
        </w:smartTagPr>
        <w:r>
          <w:rPr>
            <w:sz w:val="24"/>
          </w:rPr>
          <w:t>la Tesorería General</w:t>
        </w:r>
      </w:smartTag>
      <w:r>
        <w:rPr>
          <w:sz w:val="24"/>
        </w:rPr>
        <w:t xml:space="preserve"> de </w:t>
      </w:r>
      <w:smartTag w:uri="urn:schemas-microsoft-com:office:smarttags" w:element="PersonName">
        <w:smartTagPr>
          <w:attr w:name="ProductID" w:val="la Rep￺blica"/>
        </w:smartTagPr>
        <w:r>
          <w:rPr>
            <w:sz w:val="24"/>
          </w:rPr>
          <w:t>la República</w:t>
        </w:r>
      </w:smartTag>
      <w:r>
        <w:rPr>
          <w:sz w:val="24"/>
        </w:rPr>
        <w:t>, los Pagarés del Banco Central, los depósitos en instituciones financieras no superiores a 90 días. En cambio, no son efectivo equivalente la inversión temporal en acciones ni la inversión en fondos mutuos accionarios.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Las compras y ventas en efectivo de inversiones tales como las mencionadas son parte de la administración de recursos de caja. En consecuencia, los ingresos y egresos que se deriven de dichas transacciones no requieren ser revelados, excepto el monto correspondiente al resultado neto obtenido, el que se incluirá como flujo de actividades operacionales.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empresa, de acuerdo a sus características propias, debe analizar y fijar la política que permita determinar qué inversiones serán consideradas como efectivo equivalente y revelarlas en la nota explicativa en los Estados Contables.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Asociada a la capacidad de generar un flujo neto positivo de efectivo durante un período está la forma en que este flujo se produce. Las entrada y salidas de efectivo se presentan clasificadas como actividades de inversión, de financiamiento u operacionales. </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actividades de inversión</w:t>
      </w:r>
      <w:r>
        <w:rPr>
          <w:sz w:val="24"/>
        </w:rPr>
        <w:t xml:space="preserve"> son las relacionadas con la utilización de recursos financieros en bienes del activo fijo, otorgamiento de préstamos a cualquier entidad, inversiones de largo plazo e inversiones de corto plazo que no hayan sido consideradas como efectivo equivalente.</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lastRenderedPageBreak/>
        <w:t xml:space="preserve">Las </w:t>
      </w:r>
      <w:r>
        <w:rPr>
          <w:b/>
          <w:sz w:val="24"/>
        </w:rPr>
        <w:t>actividades de financiamiento</w:t>
      </w:r>
      <w:r>
        <w:rPr>
          <w:sz w:val="24"/>
        </w:rPr>
        <w:t xml:space="preserve"> son aquellas relacionadas con la obtención de recursos financieros, ya sea mediante aportes de capital, o bien utilizando fuentes de terceros, tanto entidades relacionadas como no relacionadas.</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actividades operacionales</w:t>
      </w:r>
      <w:r>
        <w:rPr>
          <w:sz w:val="24"/>
        </w:rPr>
        <w:t xml:space="preserve"> incluyen todas las transacciones y eventos que no están definidos como de inversión o financiamiento, principalmente las relacionadas con el giro de la entidad, es decir, con la producción y suministro de bienes y servicios.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Las </w:t>
      </w:r>
      <w:r>
        <w:rPr>
          <w:i/>
          <w:sz w:val="24"/>
        </w:rPr>
        <w:t>actividades de inversión</w:t>
      </w:r>
      <w:r>
        <w:rPr>
          <w:sz w:val="24"/>
        </w:rPr>
        <w:t xml:space="preserve"> generan los siguientes tipos de ingresos de efectivo:</w:t>
      </w:r>
    </w:p>
    <w:p w:rsidR="00B76852" w:rsidRDefault="00B76852">
      <w:pPr>
        <w:tabs>
          <w:tab w:val="left" w:pos="851"/>
        </w:tabs>
        <w:ind w:left="1134" w:hanging="1134"/>
        <w:jc w:val="both"/>
        <w:rPr>
          <w:sz w:val="24"/>
        </w:rPr>
      </w:pPr>
      <w:r>
        <w:rPr>
          <w:sz w:val="24"/>
        </w:rPr>
        <w:tab/>
        <w:t>-</w:t>
      </w:r>
      <w:r>
        <w:rPr>
          <w:sz w:val="24"/>
        </w:rPr>
        <w:tab/>
        <w:t>Cobranza de préstamos otorgados por la entidad.</w:t>
      </w:r>
    </w:p>
    <w:p w:rsidR="00B76852" w:rsidRDefault="00B76852">
      <w:pPr>
        <w:tabs>
          <w:tab w:val="left" w:pos="851"/>
        </w:tabs>
        <w:ind w:left="1134" w:hanging="1134"/>
        <w:jc w:val="both"/>
        <w:rPr>
          <w:sz w:val="24"/>
        </w:rPr>
      </w:pPr>
      <w:r>
        <w:rPr>
          <w:sz w:val="24"/>
        </w:rPr>
        <w:tab/>
        <w:t>-</w:t>
      </w:r>
      <w:r>
        <w:rPr>
          <w:sz w:val="24"/>
        </w:rPr>
        <w:tab/>
        <w:t>Cobranza por ventas o rescate a su vencimiento, de instrumentos financieros a corto y largo plazo.</w:t>
      </w:r>
    </w:p>
    <w:p w:rsidR="00B76852" w:rsidRDefault="00B76852">
      <w:pPr>
        <w:tabs>
          <w:tab w:val="left" w:pos="851"/>
        </w:tabs>
        <w:ind w:left="1134" w:hanging="1134"/>
        <w:jc w:val="both"/>
        <w:rPr>
          <w:sz w:val="24"/>
        </w:rPr>
      </w:pPr>
      <w:r>
        <w:rPr>
          <w:sz w:val="24"/>
        </w:rPr>
        <w:tab/>
        <w:t>-</w:t>
      </w:r>
      <w:r>
        <w:rPr>
          <w:sz w:val="24"/>
        </w:rPr>
        <w:tab/>
        <w:t>Cobranza por ventas de bienes del activo fijo, activos intangibles, inversiones permanentes u otras inversiones.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Son egresos de efectivo por </w:t>
      </w:r>
      <w:r>
        <w:rPr>
          <w:i/>
          <w:sz w:val="24"/>
        </w:rPr>
        <w:t>actividades de inversión:</w:t>
      </w:r>
    </w:p>
    <w:p w:rsidR="00B76852" w:rsidRDefault="00B76852">
      <w:pPr>
        <w:tabs>
          <w:tab w:val="left" w:pos="851"/>
        </w:tabs>
        <w:ind w:left="1134" w:hanging="1134"/>
        <w:jc w:val="both"/>
        <w:rPr>
          <w:sz w:val="24"/>
        </w:rPr>
      </w:pPr>
      <w:r>
        <w:rPr>
          <w:sz w:val="24"/>
        </w:rPr>
        <w:tab/>
        <w:t>-</w:t>
      </w:r>
      <w:r>
        <w:rPr>
          <w:sz w:val="24"/>
        </w:rPr>
        <w:tab/>
        <w:t>Otorgamiento de créditos.</w:t>
      </w:r>
    </w:p>
    <w:p w:rsidR="00B76852" w:rsidRDefault="00B76852">
      <w:pPr>
        <w:tabs>
          <w:tab w:val="left" w:pos="851"/>
        </w:tabs>
        <w:ind w:left="1134" w:hanging="1134"/>
        <w:jc w:val="both"/>
        <w:rPr>
          <w:sz w:val="24"/>
        </w:rPr>
      </w:pPr>
      <w:r>
        <w:rPr>
          <w:sz w:val="24"/>
        </w:rPr>
        <w:tab/>
        <w:t>-</w:t>
      </w:r>
      <w:r>
        <w:rPr>
          <w:sz w:val="24"/>
        </w:rPr>
        <w:tab/>
        <w:t>Adquisición de inversiones permanentes e inversiones de otras empresas.</w:t>
      </w:r>
    </w:p>
    <w:p w:rsidR="00B76852" w:rsidRDefault="00B76852">
      <w:pPr>
        <w:tabs>
          <w:tab w:val="left" w:pos="851"/>
        </w:tabs>
        <w:ind w:left="1134" w:hanging="1134"/>
        <w:jc w:val="both"/>
        <w:rPr>
          <w:sz w:val="24"/>
        </w:rPr>
      </w:pPr>
      <w:r>
        <w:rPr>
          <w:sz w:val="24"/>
        </w:rPr>
        <w:tab/>
        <w:t>-</w:t>
      </w:r>
      <w:r>
        <w:rPr>
          <w:sz w:val="24"/>
        </w:rPr>
        <w:tab/>
        <w:t>Compra o construcción de bienes de activo fijo.</w:t>
      </w:r>
    </w:p>
    <w:p w:rsidR="00B76852" w:rsidRDefault="00B76852">
      <w:pPr>
        <w:tabs>
          <w:tab w:val="left" w:pos="851"/>
        </w:tabs>
        <w:ind w:left="1134" w:hanging="1134"/>
        <w:jc w:val="both"/>
        <w:rPr>
          <w:sz w:val="24"/>
        </w:rPr>
      </w:pPr>
      <w:r>
        <w:rPr>
          <w:sz w:val="24"/>
        </w:rPr>
        <w:tab/>
        <w:t>-</w:t>
      </w:r>
      <w:r>
        <w:rPr>
          <w:sz w:val="24"/>
        </w:rPr>
        <w:tab/>
        <w:t>Compras de activos intangibles.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Las </w:t>
      </w:r>
      <w:r>
        <w:rPr>
          <w:i/>
          <w:sz w:val="24"/>
        </w:rPr>
        <w:t>actividades de financiamiento</w:t>
      </w:r>
      <w:r>
        <w:rPr>
          <w:sz w:val="24"/>
        </w:rPr>
        <w:t xml:space="preserve"> generan ingresos de efectivo tales como:</w:t>
      </w:r>
    </w:p>
    <w:p w:rsidR="00B76852" w:rsidRDefault="00B76852">
      <w:pPr>
        <w:tabs>
          <w:tab w:val="left" w:pos="851"/>
        </w:tabs>
        <w:ind w:left="1134" w:hanging="1134"/>
        <w:jc w:val="both"/>
        <w:rPr>
          <w:sz w:val="24"/>
        </w:rPr>
      </w:pPr>
      <w:r>
        <w:rPr>
          <w:sz w:val="24"/>
        </w:rPr>
        <w:tab/>
        <w:t>-</w:t>
      </w:r>
      <w:r>
        <w:rPr>
          <w:sz w:val="24"/>
        </w:rPr>
        <w:tab/>
        <w:t>Colocación de bonos, pagarés u otros instrumentos financieros.</w:t>
      </w:r>
    </w:p>
    <w:p w:rsidR="00B76852" w:rsidRDefault="00B76852">
      <w:pPr>
        <w:tabs>
          <w:tab w:val="left" w:pos="851"/>
        </w:tabs>
        <w:ind w:left="1134" w:hanging="1134"/>
        <w:jc w:val="both"/>
        <w:rPr>
          <w:sz w:val="24"/>
        </w:rPr>
      </w:pPr>
      <w:r>
        <w:rPr>
          <w:sz w:val="24"/>
        </w:rPr>
        <w:tab/>
        <w:t>-</w:t>
      </w:r>
      <w:r>
        <w:rPr>
          <w:sz w:val="24"/>
        </w:rPr>
        <w:tab/>
        <w:t>Obtención de préstamos de instituciones financieras o de terceros.</w:t>
      </w:r>
    </w:p>
    <w:p w:rsidR="00B76852" w:rsidRDefault="00B76852">
      <w:pPr>
        <w:tabs>
          <w:tab w:val="left" w:pos="851"/>
        </w:tabs>
        <w:ind w:left="1134" w:hanging="1134"/>
        <w:jc w:val="both"/>
        <w:rPr>
          <w:sz w:val="24"/>
        </w:rPr>
      </w:pPr>
      <w:r>
        <w:rPr>
          <w:sz w:val="24"/>
        </w:rPr>
        <w:tab/>
        <w:t>-</w:t>
      </w:r>
      <w:r>
        <w:rPr>
          <w:sz w:val="24"/>
        </w:rPr>
        <w:tab/>
        <w:t>Aportes de capital.</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 xml:space="preserve">Son egresos de efectivo por </w:t>
      </w:r>
      <w:r>
        <w:rPr>
          <w:i/>
          <w:sz w:val="24"/>
        </w:rPr>
        <w:t>actividades de financiamiento:</w:t>
      </w:r>
    </w:p>
    <w:p w:rsidR="00B76852" w:rsidRDefault="00B76852">
      <w:pPr>
        <w:tabs>
          <w:tab w:val="left" w:pos="851"/>
        </w:tabs>
        <w:ind w:left="1134" w:hanging="1134"/>
        <w:jc w:val="both"/>
        <w:rPr>
          <w:sz w:val="24"/>
        </w:rPr>
      </w:pPr>
      <w:r>
        <w:rPr>
          <w:sz w:val="24"/>
        </w:rPr>
        <w:tab/>
        <w:t>-</w:t>
      </w:r>
      <w:r>
        <w:rPr>
          <w:sz w:val="24"/>
        </w:rPr>
        <w:tab/>
        <w:t>Pago de préstamos a instituciones financieras o terceros.</w:t>
      </w:r>
    </w:p>
    <w:p w:rsidR="00B76852" w:rsidRDefault="00B76852">
      <w:pPr>
        <w:tabs>
          <w:tab w:val="left" w:pos="851"/>
        </w:tabs>
        <w:ind w:left="1134" w:hanging="1134"/>
        <w:jc w:val="both"/>
        <w:rPr>
          <w:sz w:val="24"/>
        </w:rPr>
      </w:pPr>
      <w:r>
        <w:rPr>
          <w:sz w:val="24"/>
        </w:rPr>
        <w:tab/>
        <w:t>-</w:t>
      </w:r>
      <w:r>
        <w:rPr>
          <w:sz w:val="24"/>
        </w:rPr>
        <w:tab/>
        <w:t>Pago de dividendos, repartos de utilidades o devoluciones de capital.</w:t>
      </w:r>
    </w:p>
    <w:p w:rsidR="00B76852" w:rsidRDefault="00B76852">
      <w:pPr>
        <w:tabs>
          <w:tab w:val="left" w:pos="851"/>
        </w:tabs>
        <w:ind w:left="1134" w:hanging="1134"/>
        <w:jc w:val="both"/>
        <w:rPr>
          <w:sz w:val="24"/>
        </w:rPr>
      </w:pPr>
      <w:r>
        <w:rPr>
          <w:sz w:val="24"/>
        </w:rPr>
        <w:tab/>
        <w:t>-</w:t>
      </w:r>
      <w:r>
        <w:rPr>
          <w:sz w:val="24"/>
        </w:rPr>
        <w:tab/>
        <w:t>Pago de bonos, pagarés u otros instrumentos financieros.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Las </w:t>
      </w:r>
      <w:r>
        <w:rPr>
          <w:i/>
          <w:sz w:val="24"/>
        </w:rPr>
        <w:t>actividades operacionales</w:t>
      </w:r>
      <w:r>
        <w:rPr>
          <w:sz w:val="24"/>
        </w:rPr>
        <w:t xml:space="preserve"> generan el siguiente tipo de ingreso de efectivo:</w:t>
      </w:r>
    </w:p>
    <w:p w:rsidR="00B76852" w:rsidRDefault="00B76852">
      <w:pPr>
        <w:tabs>
          <w:tab w:val="left" w:pos="851"/>
        </w:tabs>
        <w:ind w:left="1134" w:hanging="1134"/>
        <w:jc w:val="both"/>
        <w:rPr>
          <w:sz w:val="24"/>
        </w:rPr>
      </w:pPr>
      <w:r>
        <w:rPr>
          <w:sz w:val="24"/>
        </w:rPr>
        <w:tab/>
        <w:t>-</w:t>
      </w:r>
      <w:r>
        <w:rPr>
          <w:sz w:val="24"/>
        </w:rPr>
        <w:tab/>
        <w:t>La cobranza por ventas habituales de bienes o servicios, incluyendo los ingresos por el cobro de ventas de documentos por cobrar a clientes a corto y largo plazo.</w:t>
      </w:r>
    </w:p>
    <w:p w:rsidR="00B76852" w:rsidRDefault="00B76852">
      <w:pPr>
        <w:tabs>
          <w:tab w:val="left" w:pos="851"/>
        </w:tabs>
        <w:ind w:left="1134" w:hanging="1134"/>
        <w:jc w:val="both"/>
        <w:rPr>
          <w:sz w:val="24"/>
        </w:rPr>
      </w:pPr>
      <w:r>
        <w:rPr>
          <w:sz w:val="24"/>
        </w:rPr>
        <w:tab/>
        <w:t>-</w:t>
      </w:r>
      <w:r>
        <w:rPr>
          <w:sz w:val="24"/>
        </w:rPr>
        <w:tab/>
        <w:t>Cobranza de dividendos y otras participaciones sobre utilidades.</w:t>
      </w:r>
    </w:p>
    <w:p w:rsidR="00B76852" w:rsidRDefault="00B76852">
      <w:pPr>
        <w:tabs>
          <w:tab w:val="left" w:pos="851"/>
        </w:tabs>
        <w:ind w:left="1134" w:hanging="1134"/>
        <w:jc w:val="both"/>
        <w:rPr>
          <w:sz w:val="24"/>
        </w:rPr>
      </w:pPr>
      <w:r>
        <w:rPr>
          <w:sz w:val="24"/>
        </w:rPr>
        <w:tab/>
        <w:t>-</w:t>
      </w:r>
      <w:r>
        <w:rPr>
          <w:sz w:val="24"/>
        </w:rPr>
        <w:tab/>
        <w:t>La cobranza de intereses o de cualquier beneficio proveniente de préstamos otorgados  o de otros instrumentos de deuda emitidos por otras entidades.</w:t>
      </w:r>
    </w:p>
    <w:p w:rsidR="00B76852" w:rsidRDefault="00B76852">
      <w:pPr>
        <w:tabs>
          <w:tab w:val="left" w:pos="851"/>
        </w:tabs>
        <w:ind w:left="1134" w:hanging="1134"/>
        <w:jc w:val="both"/>
        <w:rPr>
          <w:sz w:val="24"/>
        </w:rPr>
      </w:pPr>
      <w:r>
        <w:rPr>
          <w:sz w:val="24"/>
        </w:rPr>
        <w:tab/>
        <w:t>-</w:t>
      </w:r>
      <w:r>
        <w:rPr>
          <w:sz w:val="24"/>
        </w:rPr>
        <w:tab/>
        <w:t>La cobranza de cualquier otro importe proveniente de actividades no definidas como de inversión o de financiamiento, tales como indemnizaciones recibidas por la resolución de demandas judiciales, reembolsos de proveedores y cobros por reclamos de seguro, excepto los relacionados con actividades de inversión o financiamiento, como por ejemplo la indemnización recibida por un siniestro de activo fijo.</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lastRenderedPageBreak/>
        <w:tab/>
        <w:t xml:space="preserve">Son egresos de efectivo por </w:t>
      </w:r>
      <w:r>
        <w:rPr>
          <w:i/>
          <w:sz w:val="24"/>
        </w:rPr>
        <w:t>actividades operacionales:</w:t>
      </w:r>
    </w:p>
    <w:p w:rsidR="00B76852" w:rsidRDefault="00B76852">
      <w:pPr>
        <w:tabs>
          <w:tab w:val="left" w:pos="851"/>
        </w:tabs>
        <w:ind w:left="1134" w:hanging="1134"/>
        <w:jc w:val="both"/>
        <w:rPr>
          <w:sz w:val="24"/>
        </w:rPr>
      </w:pPr>
      <w:r>
        <w:rPr>
          <w:sz w:val="24"/>
        </w:rPr>
        <w:tab/>
        <w:t>-</w:t>
      </w:r>
      <w:r>
        <w:rPr>
          <w:sz w:val="24"/>
        </w:rPr>
        <w:tab/>
        <w:t>Los pagos por adquisición de mercaderías, insumos y servicios destinados a la producción o venta, incluyendo los pagos de cuentas y documentos por pagar a proveedores a corto y  largo plazo provenientes de dichas adquisiciones.</w:t>
      </w:r>
    </w:p>
    <w:p w:rsidR="00B76852" w:rsidRDefault="00B76852">
      <w:pPr>
        <w:tabs>
          <w:tab w:val="left" w:pos="851"/>
        </w:tabs>
        <w:ind w:left="1134" w:hanging="1134"/>
        <w:jc w:val="both"/>
        <w:rPr>
          <w:sz w:val="24"/>
        </w:rPr>
      </w:pPr>
      <w:r>
        <w:rPr>
          <w:sz w:val="24"/>
        </w:rPr>
        <w:tab/>
        <w:t>-</w:t>
      </w:r>
      <w:r>
        <w:rPr>
          <w:sz w:val="24"/>
        </w:rPr>
        <w:tab/>
        <w:t>Los pagos a proveedores por otras mercaderías o servicios.</w:t>
      </w:r>
    </w:p>
    <w:p w:rsidR="00B76852" w:rsidRDefault="00B76852">
      <w:pPr>
        <w:tabs>
          <w:tab w:val="left" w:pos="851"/>
        </w:tabs>
        <w:ind w:left="1134" w:hanging="1134"/>
        <w:jc w:val="both"/>
        <w:rPr>
          <w:sz w:val="24"/>
        </w:rPr>
      </w:pPr>
      <w:r>
        <w:rPr>
          <w:sz w:val="24"/>
        </w:rPr>
        <w:tab/>
        <w:t>-</w:t>
      </w:r>
      <w:r>
        <w:rPr>
          <w:sz w:val="24"/>
        </w:rPr>
        <w:tab/>
        <w:t>Los pagos de remuneraciones al personal.</w:t>
      </w:r>
    </w:p>
    <w:p w:rsidR="00B76852" w:rsidRDefault="00B76852">
      <w:pPr>
        <w:tabs>
          <w:tab w:val="left" w:pos="851"/>
        </w:tabs>
        <w:ind w:left="1134" w:hanging="1134"/>
        <w:jc w:val="both"/>
        <w:rPr>
          <w:sz w:val="24"/>
        </w:rPr>
      </w:pPr>
      <w:r>
        <w:rPr>
          <w:sz w:val="24"/>
        </w:rPr>
        <w:tab/>
        <w:t>-</w:t>
      </w:r>
      <w:r>
        <w:rPr>
          <w:sz w:val="24"/>
        </w:rPr>
        <w:tab/>
        <w:t>Los pagos de intereses a cualquier acreedor.</w:t>
      </w:r>
    </w:p>
    <w:p w:rsidR="00B76852" w:rsidRDefault="00B76852">
      <w:pPr>
        <w:tabs>
          <w:tab w:val="left" w:pos="851"/>
        </w:tabs>
        <w:ind w:left="1134" w:hanging="1134"/>
        <w:jc w:val="both"/>
        <w:rPr>
          <w:sz w:val="24"/>
        </w:rPr>
      </w:pPr>
      <w:r>
        <w:rPr>
          <w:sz w:val="24"/>
        </w:rPr>
        <w:tab/>
        <w:t>-</w:t>
      </w:r>
      <w:r>
        <w:rPr>
          <w:sz w:val="24"/>
        </w:rPr>
        <w:tab/>
        <w:t>Los pagos de impuestos, multas y otros gravámenes.</w:t>
      </w:r>
    </w:p>
    <w:p w:rsidR="00B76852" w:rsidRDefault="00B76852">
      <w:pPr>
        <w:tabs>
          <w:tab w:val="left" w:pos="851"/>
        </w:tabs>
        <w:ind w:left="1134" w:hanging="1134"/>
        <w:jc w:val="both"/>
        <w:rPr>
          <w:sz w:val="24"/>
        </w:rPr>
      </w:pPr>
      <w:r>
        <w:rPr>
          <w:sz w:val="24"/>
        </w:rPr>
        <w:tab/>
        <w:t>-</w:t>
      </w:r>
      <w:r>
        <w:rPr>
          <w:sz w:val="24"/>
        </w:rPr>
        <w:tab/>
        <w:t>Cualquier pago efectuado con propósitos distintos a los de inversión o financiamiento.</w:t>
      </w:r>
    </w:p>
    <w:p w:rsidR="00B76852" w:rsidRDefault="00B76852">
      <w:pPr>
        <w:tabs>
          <w:tab w:val="left" w:pos="851"/>
        </w:tabs>
        <w:ind w:left="851" w:hanging="851"/>
        <w:jc w:val="both"/>
        <w:rPr>
          <w:b/>
          <w:i/>
          <w:sz w:val="24"/>
        </w:rPr>
      </w:pPr>
      <w:r>
        <w:rPr>
          <w:b/>
          <w:i/>
          <w:sz w:val="24"/>
        </w:rPr>
        <w:t>Caso de intereses y dividendos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Los intereses pagados y percibidos, así como los dividendos percibidos, representan flujos que se identifican usualmente con las actividades de financiamiento e inversión. Sin embargo, aún cuando se reconoce esta estrecha relación, el Colegio de Contadores ha optado por clasificar estas partidas como provenientes de actividades operacionales, en atención a que ellas forman parte del resultado neto, el cual, a su vez, representa la capacidad de la empresa para generar recursos con su actividad principal.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b/>
          <w:i/>
          <w:sz w:val="24"/>
        </w:rPr>
      </w:pPr>
      <w:r>
        <w:rPr>
          <w:b/>
          <w:i/>
          <w:sz w:val="24"/>
        </w:rPr>
        <w:t>Preparación del Estado de Flujo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Estado de Flujo de Efectivo informará las variaciones, en moneda de igual poder adquisitivo al cierre del período, entre los saldos iniciales y finales de efectivo producto de los flujos generados o utilizados en actividades operacionales, de financiamiento y de inversión. Hay dos métodos de presentación.</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método directo de preparación del Estado de Flujo de Efectivo</w:t>
      </w:r>
      <w:r>
        <w:rPr>
          <w:sz w:val="24"/>
        </w:rPr>
        <w:t xml:space="preserve"> consiste en presentar los principales componentes de los ingresos y egresos brutos de efectivo operacional, tales como el efectivo recibido de clientes o pagado a proveedores y personal, cuyo resultado constituye el flujo neto de efectivo proveniente de actividades operacionales.</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método indirecto de preparación del Estado de Flujo de Efectivo</w:t>
      </w:r>
      <w:r>
        <w:rPr>
          <w:sz w:val="24"/>
        </w:rPr>
        <w:t xml:space="preserve"> consiste en determinar el flujo neto de efectivo proveniente de actividades operacionales a partir del resultado neto del período. Para ello, a dicho resultado neto se le deducirán o agregarán, respectivamente, los montos de ingresos y gastos que no representan flujos operacionales de efectivo, tales como depreciación de activo fijo, provisiones, etc., así como las variaciones netas de los rubros circulantes que no constituyen efectivo (clientes, existencias, proveedores, etc.), previa depuración de los ajustes y castigos del período.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Las transacciones que no requirieron el uso de efectivo deben ser excluidas del Estado de Flujo de Efectivo. Tales transacciones deben revelarse al final de este estado o en las notas a los estados financieros, de manera tal que se provea toda la información relevante sobre estas actividades. </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lastRenderedPageBreak/>
        <w:tab/>
        <w:t>EL próximo cuadro presenta el Estado de Flujo de Efectivo de CMPC para el año 1996, elaborado usando el método indirecto:</w:t>
      </w:r>
    </w:p>
    <w:p w:rsidR="00B76852" w:rsidRDefault="00B76852">
      <w:pPr>
        <w:tabs>
          <w:tab w:val="left" w:pos="851"/>
        </w:tabs>
        <w:jc w:val="both"/>
        <w:rPr>
          <w:sz w:val="24"/>
        </w:rPr>
      </w:pPr>
      <w:r>
        <w:rPr>
          <w:sz w:val="24"/>
        </w:rPr>
        <w:br w:type="page"/>
      </w:r>
    </w:p>
    <w:tbl>
      <w:tblPr>
        <w:tblW w:w="0" w:type="auto"/>
        <w:tblInd w:w="881" w:type="dxa"/>
        <w:tblLayout w:type="fixed"/>
        <w:tblCellMar>
          <w:left w:w="30" w:type="dxa"/>
          <w:right w:w="30" w:type="dxa"/>
        </w:tblCellMar>
        <w:tblLook w:val="0000"/>
      </w:tblPr>
      <w:tblGrid>
        <w:gridCol w:w="6918"/>
        <w:gridCol w:w="1020"/>
      </w:tblGrid>
      <w:tr w:rsidR="00B76852">
        <w:trPr>
          <w:trHeight w:val="230"/>
        </w:trPr>
        <w:tc>
          <w:tcPr>
            <w:tcW w:w="6918" w:type="dxa"/>
            <w:tcBorders>
              <w:top w:val="single" w:sz="12" w:space="0" w:color="000000"/>
              <w:left w:val="nil"/>
              <w:bottom w:val="nil"/>
              <w:right w:val="nil"/>
            </w:tcBorders>
          </w:tcPr>
          <w:p w:rsidR="00B76852" w:rsidRDefault="00B76852">
            <w:pPr>
              <w:rPr>
                <w:b/>
                <w:color w:val="000000"/>
              </w:rPr>
            </w:pPr>
            <w:r>
              <w:rPr>
                <w:sz w:val="24"/>
              </w:rPr>
              <w:lastRenderedPageBreak/>
              <w:br w:type="page"/>
            </w:r>
            <w:r>
              <w:rPr>
                <w:b/>
                <w:color w:val="000000"/>
              </w:rPr>
              <w:t>ESTADO DE FLUJO DE EFECTIVO CMPC</w:t>
            </w:r>
          </w:p>
        </w:tc>
        <w:tc>
          <w:tcPr>
            <w:tcW w:w="1020" w:type="dxa"/>
            <w:tcBorders>
              <w:top w:val="single" w:sz="12" w:space="0" w:color="000000"/>
              <w:left w:val="nil"/>
              <w:bottom w:val="nil"/>
              <w:right w:val="nil"/>
            </w:tcBorders>
          </w:tcPr>
          <w:p w:rsidR="00B76852" w:rsidRDefault="00B76852">
            <w:pPr>
              <w:jc w:val="right"/>
              <w:rPr>
                <w:color w:val="000000"/>
              </w:rPr>
            </w:pPr>
          </w:p>
        </w:tc>
      </w:tr>
      <w:tr w:rsidR="00B76852">
        <w:trPr>
          <w:trHeight w:val="230"/>
        </w:trPr>
        <w:tc>
          <w:tcPr>
            <w:tcW w:w="7938" w:type="dxa"/>
            <w:gridSpan w:val="2"/>
            <w:tcBorders>
              <w:top w:val="nil"/>
              <w:left w:val="nil"/>
              <w:bottom w:val="nil"/>
              <w:right w:val="nil"/>
            </w:tcBorders>
          </w:tcPr>
          <w:p w:rsidR="00B76852" w:rsidRDefault="00B76852">
            <w:pPr>
              <w:tabs>
                <w:tab w:val="right" w:pos="7878"/>
              </w:tabs>
              <w:rPr>
                <w:color w:val="000000"/>
              </w:rPr>
            </w:pPr>
            <w:r>
              <w:rPr>
                <w:color w:val="000000"/>
              </w:rPr>
              <w:t xml:space="preserve">(Miles de millones de pesos de diciembre de 1996) </w:t>
            </w:r>
            <w:r>
              <w:rPr>
                <w:color w:val="000000"/>
              </w:rPr>
              <w:tab/>
              <w:t>Período del 01.01.96 al 31.12.96</w:t>
            </w: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b/>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OPERACIONALES</w:t>
            </w:r>
          </w:p>
        </w:tc>
        <w:tc>
          <w:tcPr>
            <w:tcW w:w="1020" w:type="dxa"/>
            <w:tcBorders>
              <w:top w:val="nil"/>
              <w:left w:val="nil"/>
              <w:bottom w:val="nil"/>
              <w:right w:val="nil"/>
            </w:tcBorders>
          </w:tcPr>
          <w:p w:rsidR="00B76852" w:rsidRDefault="00B76852">
            <w:pPr>
              <w:jc w:val="right"/>
              <w:rPr>
                <w:b/>
                <w:color w:val="000000"/>
              </w:rPr>
            </w:pPr>
            <w:r>
              <w:rPr>
                <w:b/>
                <w:color w:val="000000"/>
              </w:rPr>
              <w:t xml:space="preserve">97 </w:t>
            </w:r>
          </w:p>
        </w:tc>
      </w:tr>
      <w:tr w:rsidR="00B76852">
        <w:trPr>
          <w:trHeight w:val="230"/>
        </w:trPr>
        <w:tc>
          <w:tcPr>
            <w:tcW w:w="6918" w:type="dxa"/>
            <w:tcBorders>
              <w:top w:val="nil"/>
              <w:left w:val="nil"/>
              <w:bottom w:val="nil"/>
              <w:right w:val="nil"/>
            </w:tcBorders>
          </w:tcPr>
          <w:p w:rsidR="00B76852" w:rsidRDefault="00B76852">
            <w:pPr>
              <w:rPr>
                <w:i/>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i/>
                <w:color w:val="000000"/>
              </w:rPr>
            </w:pPr>
            <w:r>
              <w:rPr>
                <w:i/>
                <w:color w:val="000000"/>
              </w:rPr>
              <w:t>Flujo originado por actividades de financiamiento</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Obtención de préstamos y otros</w:t>
            </w:r>
            <w:r>
              <w:rPr>
                <w:color w:val="000000"/>
              </w:rPr>
              <w:tab/>
              <w:t>209</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Pago de dividendos y préstamos (menos)</w:t>
            </w:r>
            <w:r>
              <w:rPr>
                <w:color w:val="000000"/>
              </w:rPr>
              <w:tab/>
              <w:t>(150)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DE FINANCIAMIENTO</w:t>
            </w:r>
          </w:p>
        </w:tc>
        <w:tc>
          <w:tcPr>
            <w:tcW w:w="1020" w:type="dxa"/>
            <w:tcBorders>
              <w:top w:val="nil"/>
              <w:left w:val="nil"/>
              <w:bottom w:val="nil"/>
              <w:right w:val="nil"/>
            </w:tcBorders>
          </w:tcPr>
          <w:p w:rsidR="00B76852" w:rsidRDefault="00B76852">
            <w:pPr>
              <w:jc w:val="right"/>
              <w:rPr>
                <w:b/>
                <w:color w:val="000000"/>
              </w:rPr>
            </w:pPr>
            <w:r>
              <w:rPr>
                <w:b/>
                <w:color w:val="000000"/>
              </w:rPr>
              <w:t xml:space="preserve">59 </w:t>
            </w:r>
          </w:p>
        </w:tc>
      </w:tr>
      <w:tr w:rsidR="00B76852">
        <w:trPr>
          <w:trHeight w:val="230"/>
        </w:trPr>
        <w:tc>
          <w:tcPr>
            <w:tcW w:w="6918" w:type="dxa"/>
            <w:tcBorders>
              <w:top w:val="nil"/>
              <w:left w:val="nil"/>
              <w:bottom w:val="nil"/>
              <w:right w:val="nil"/>
            </w:tcBorders>
          </w:tcPr>
          <w:p w:rsidR="00B76852" w:rsidRDefault="00B76852">
            <w:pPr>
              <w:rPr>
                <w:i/>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i/>
                <w:color w:val="000000"/>
              </w:rPr>
            </w:pPr>
            <w:r>
              <w:rPr>
                <w:i/>
                <w:color w:val="000000"/>
              </w:rPr>
              <w:t>Flujo originado por actividades de inversión</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Ventas activo fijo y otras inversiones</w:t>
            </w:r>
            <w:r>
              <w:rPr>
                <w:color w:val="000000"/>
              </w:rPr>
              <w:tab/>
              <w:t>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Compra de activos fijos (menos)</w:t>
            </w:r>
            <w:r>
              <w:rPr>
                <w:color w:val="000000"/>
              </w:rPr>
              <w:tab/>
              <w:t>(76)</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Inversiones permanentes y otros desembolsos (menos)</w:t>
            </w:r>
            <w:r>
              <w:rPr>
                <w:color w:val="000000"/>
              </w:rPr>
              <w:tab/>
              <w:t>(100)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DE INVERSION</w:t>
            </w:r>
          </w:p>
        </w:tc>
        <w:tc>
          <w:tcPr>
            <w:tcW w:w="1020" w:type="dxa"/>
            <w:tcBorders>
              <w:top w:val="nil"/>
              <w:left w:val="nil"/>
              <w:bottom w:val="nil"/>
              <w:right w:val="nil"/>
            </w:tcBorders>
          </w:tcPr>
          <w:p w:rsidR="00B76852" w:rsidRDefault="00B76852">
            <w:pPr>
              <w:jc w:val="right"/>
              <w:rPr>
                <w:b/>
                <w:color w:val="000000"/>
              </w:rPr>
            </w:pPr>
            <w:r>
              <w:rPr>
                <w:b/>
                <w:color w:val="000000"/>
              </w:rPr>
              <w:t>(169)</w:t>
            </w: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b/>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TOTAL POSITIVO (NEGATIVO)</w:t>
            </w:r>
          </w:p>
        </w:tc>
        <w:tc>
          <w:tcPr>
            <w:tcW w:w="1020" w:type="dxa"/>
            <w:tcBorders>
              <w:top w:val="nil"/>
              <w:left w:val="nil"/>
              <w:bottom w:val="nil"/>
              <w:right w:val="nil"/>
            </w:tcBorders>
          </w:tcPr>
          <w:p w:rsidR="00B76852" w:rsidRDefault="00B76852">
            <w:pPr>
              <w:jc w:val="right"/>
              <w:rPr>
                <w:b/>
                <w:color w:val="000000"/>
              </w:rPr>
            </w:pPr>
            <w:r>
              <w:rPr>
                <w:b/>
                <w:color w:val="000000"/>
              </w:rPr>
              <w:t>(13)</w:t>
            </w:r>
          </w:p>
        </w:tc>
      </w:tr>
      <w:tr w:rsidR="00B76852">
        <w:trPr>
          <w:trHeight w:val="230"/>
        </w:trPr>
        <w:tc>
          <w:tcPr>
            <w:tcW w:w="6918" w:type="dxa"/>
            <w:tcBorders>
              <w:top w:val="nil"/>
              <w:left w:val="nil"/>
              <w:bottom w:val="nil"/>
              <w:right w:val="nil"/>
            </w:tcBorders>
          </w:tcPr>
          <w:p w:rsidR="00B76852" w:rsidRDefault="00B76852">
            <w:pPr>
              <w:rPr>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Efecto inflación sobre el efectivo y efectivo equivalente.</w:t>
            </w:r>
          </w:p>
        </w:tc>
        <w:tc>
          <w:tcPr>
            <w:tcW w:w="1020" w:type="dxa"/>
            <w:tcBorders>
              <w:top w:val="nil"/>
              <w:left w:val="nil"/>
              <w:bottom w:val="nil"/>
              <w:right w:val="nil"/>
            </w:tcBorders>
          </w:tcPr>
          <w:p w:rsidR="00B76852" w:rsidRDefault="00B76852">
            <w:pPr>
              <w:jc w:val="right"/>
              <w:rPr>
                <w:color w:val="000000"/>
              </w:rPr>
            </w:pPr>
            <w:r>
              <w:rPr>
                <w:color w:val="000000"/>
              </w:rPr>
              <w:t>(6)</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Variación neta del efectivo y efectivo equivalente.</w:t>
            </w:r>
          </w:p>
        </w:tc>
        <w:tc>
          <w:tcPr>
            <w:tcW w:w="1020" w:type="dxa"/>
            <w:tcBorders>
              <w:top w:val="nil"/>
              <w:left w:val="nil"/>
              <w:bottom w:val="nil"/>
              <w:right w:val="nil"/>
            </w:tcBorders>
          </w:tcPr>
          <w:p w:rsidR="00B76852" w:rsidRDefault="00B76852">
            <w:pPr>
              <w:jc w:val="right"/>
              <w:rPr>
                <w:color w:val="000000"/>
              </w:rPr>
            </w:pPr>
            <w:r>
              <w:rPr>
                <w:color w:val="000000"/>
              </w:rPr>
              <w:t>(19)</w:t>
            </w:r>
          </w:p>
        </w:tc>
      </w:tr>
      <w:tr w:rsidR="00B76852">
        <w:trPr>
          <w:trHeight w:val="230"/>
        </w:trPr>
        <w:tc>
          <w:tcPr>
            <w:tcW w:w="6918" w:type="dxa"/>
            <w:tcBorders>
              <w:top w:val="single" w:sz="6" w:space="0" w:color="auto"/>
              <w:left w:val="nil"/>
              <w:bottom w:val="single" w:sz="6" w:space="0" w:color="auto"/>
              <w:right w:val="nil"/>
            </w:tcBorders>
          </w:tcPr>
          <w:p w:rsidR="00B76852" w:rsidRDefault="00B76852">
            <w:pPr>
              <w:tabs>
                <w:tab w:val="right" w:pos="6774"/>
              </w:tabs>
              <w:rPr>
                <w:b/>
                <w:color w:val="000000"/>
              </w:rPr>
            </w:pPr>
            <w:r>
              <w:rPr>
                <w:b/>
                <w:color w:val="000000"/>
              </w:rPr>
              <w:t>SALDO INICIAL DEL EFECTIVO Y EFECTIVO EQUIVALENTE.</w:t>
            </w:r>
            <w:r>
              <w:rPr>
                <w:b/>
                <w:color w:val="000000"/>
              </w:rPr>
              <w:tab/>
            </w:r>
          </w:p>
        </w:tc>
        <w:tc>
          <w:tcPr>
            <w:tcW w:w="1020" w:type="dxa"/>
            <w:tcBorders>
              <w:top w:val="single" w:sz="6" w:space="0" w:color="auto"/>
              <w:left w:val="nil"/>
              <w:bottom w:val="single" w:sz="6" w:space="0" w:color="auto"/>
              <w:right w:val="nil"/>
            </w:tcBorders>
          </w:tcPr>
          <w:p w:rsidR="00B76852" w:rsidRDefault="00B76852">
            <w:pPr>
              <w:jc w:val="right"/>
              <w:rPr>
                <w:b/>
                <w:color w:val="000000"/>
              </w:rPr>
            </w:pPr>
            <w:r>
              <w:rPr>
                <w:b/>
                <w:color w:val="000000"/>
              </w:rPr>
              <w:t>103</w:t>
            </w:r>
          </w:p>
        </w:tc>
      </w:tr>
      <w:tr w:rsidR="00B76852">
        <w:trPr>
          <w:trHeight w:val="230"/>
        </w:trPr>
        <w:tc>
          <w:tcPr>
            <w:tcW w:w="6918" w:type="dxa"/>
            <w:tcBorders>
              <w:top w:val="nil"/>
              <w:left w:val="nil"/>
              <w:bottom w:val="single" w:sz="6" w:space="0" w:color="000000"/>
              <w:right w:val="nil"/>
            </w:tcBorders>
          </w:tcPr>
          <w:p w:rsidR="00B76852" w:rsidRDefault="00B76852">
            <w:pPr>
              <w:rPr>
                <w:b/>
                <w:color w:val="000000"/>
              </w:rPr>
            </w:pPr>
            <w:r>
              <w:rPr>
                <w:b/>
                <w:color w:val="000000"/>
              </w:rPr>
              <w:t>SALDO FINAL DEL EFECTIVO Y EFECTIVO EQUIVALENTE</w:t>
            </w:r>
          </w:p>
        </w:tc>
        <w:tc>
          <w:tcPr>
            <w:tcW w:w="1020" w:type="dxa"/>
            <w:tcBorders>
              <w:top w:val="nil"/>
              <w:left w:val="nil"/>
              <w:bottom w:val="single" w:sz="6" w:space="0" w:color="000000"/>
              <w:right w:val="nil"/>
            </w:tcBorders>
          </w:tcPr>
          <w:p w:rsidR="00B76852" w:rsidRDefault="00B76852">
            <w:pPr>
              <w:jc w:val="right"/>
              <w:rPr>
                <w:b/>
                <w:color w:val="000000"/>
              </w:rPr>
            </w:pPr>
            <w:r>
              <w:rPr>
                <w:b/>
                <w:color w:val="000000"/>
              </w:rPr>
              <w:t xml:space="preserve">84 </w:t>
            </w:r>
          </w:p>
        </w:tc>
      </w:tr>
      <w:tr w:rsidR="00B76852">
        <w:trPr>
          <w:trHeight w:val="230"/>
        </w:trPr>
        <w:tc>
          <w:tcPr>
            <w:tcW w:w="7938" w:type="dxa"/>
            <w:gridSpan w:val="2"/>
            <w:tcBorders>
              <w:top w:val="nil"/>
              <w:left w:val="nil"/>
              <w:bottom w:val="nil"/>
              <w:right w:val="nil"/>
            </w:tcBorders>
          </w:tcPr>
          <w:p w:rsidR="00B76852" w:rsidRDefault="00B76852">
            <w:pPr>
              <w:jc w:val="center"/>
              <w:rPr>
                <w:b/>
                <w:color w:val="000000"/>
                <w:sz w:val="16"/>
              </w:rPr>
            </w:pPr>
          </w:p>
        </w:tc>
      </w:tr>
      <w:tr w:rsidR="00B76852">
        <w:trPr>
          <w:trHeight w:val="230"/>
        </w:trPr>
        <w:tc>
          <w:tcPr>
            <w:tcW w:w="7938" w:type="dxa"/>
            <w:gridSpan w:val="2"/>
            <w:tcBorders>
              <w:top w:val="nil"/>
              <w:left w:val="nil"/>
              <w:bottom w:val="nil"/>
              <w:right w:val="nil"/>
            </w:tcBorders>
          </w:tcPr>
          <w:p w:rsidR="00B76852" w:rsidRDefault="00B76852">
            <w:pPr>
              <w:jc w:val="center"/>
              <w:rPr>
                <w:b/>
                <w:color w:val="000000"/>
                <w:sz w:val="16"/>
              </w:rPr>
            </w:pPr>
            <w:r>
              <w:rPr>
                <w:b/>
                <w:color w:val="000000"/>
                <w:sz w:val="16"/>
              </w:rPr>
              <w:t>CONCILIACION ENTRE FLUJO NETO ORIGINADO POR ACTIVIDADES</w:t>
            </w:r>
          </w:p>
        </w:tc>
      </w:tr>
      <w:tr w:rsidR="00B76852">
        <w:trPr>
          <w:trHeight w:val="230"/>
        </w:trPr>
        <w:tc>
          <w:tcPr>
            <w:tcW w:w="7938" w:type="dxa"/>
            <w:gridSpan w:val="2"/>
            <w:tcBorders>
              <w:top w:val="nil"/>
              <w:left w:val="nil"/>
              <w:bottom w:val="single" w:sz="6" w:space="0" w:color="000000"/>
              <w:right w:val="nil"/>
            </w:tcBorders>
          </w:tcPr>
          <w:p w:rsidR="00B76852" w:rsidRDefault="00B76852">
            <w:pPr>
              <w:jc w:val="center"/>
              <w:rPr>
                <w:b/>
                <w:color w:val="000000"/>
                <w:sz w:val="16"/>
              </w:rPr>
            </w:pPr>
            <w:r>
              <w:rPr>
                <w:b/>
                <w:color w:val="000000"/>
                <w:sz w:val="16"/>
              </w:rPr>
              <w:t>DE OPERACION Y EL RESULTADO DEL EJERCICIO</w:t>
            </w: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originado por actividades operacionales</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47</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Utilidad (Pérdida) del Ejercicio</w:t>
            </w:r>
            <w:r>
              <w:rPr>
                <w:color w:val="000000"/>
              </w:rPr>
              <w:tab/>
              <w:t>47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b/>
                <w:color w:val="000000"/>
              </w:rPr>
              <w:t>Cargos (abonos) a resultado que no representan flujo de efectivo</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57</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Depreciación del ejercicio</w:t>
            </w:r>
            <w:r>
              <w:rPr>
                <w:color w:val="000000"/>
              </w:rPr>
              <w:tab/>
              <w:t>28</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Corrección monetaria neta</w:t>
            </w:r>
            <w:r>
              <w:rPr>
                <w:color w:val="000000"/>
              </w:rPr>
              <w:tab/>
              <w:t>13</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Amortizaciones y otros</w:t>
            </w:r>
            <w:r>
              <w:rPr>
                <w:color w:val="000000"/>
              </w:rPr>
              <w:tab/>
              <w:t>16</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b/>
                <w:color w:val="000000"/>
              </w:rPr>
            </w:pPr>
            <w:r>
              <w:rPr>
                <w:b/>
                <w:color w:val="000000"/>
              </w:rPr>
              <w:t>Variación de activos, que afectan al flujo de efectivo</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5</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deudores por ventas</w:t>
            </w:r>
            <w:r>
              <w:rPr>
                <w:color w:val="000000"/>
              </w:rPr>
              <w:tab/>
              <w:t>9</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existencias</w:t>
            </w:r>
            <w:r>
              <w:rPr>
                <w:color w:val="000000"/>
              </w:rPr>
              <w:tab/>
              <w:t>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otros activos</w:t>
            </w:r>
            <w:r>
              <w:rPr>
                <w:color w:val="000000"/>
              </w:rPr>
              <w:tab/>
              <w:t>(11)</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Variación de pasivos, que afectan el flujo de efectivo</w:t>
            </w:r>
          </w:p>
        </w:tc>
        <w:tc>
          <w:tcPr>
            <w:tcW w:w="1020" w:type="dxa"/>
            <w:tcBorders>
              <w:top w:val="nil"/>
              <w:left w:val="nil"/>
              <w:bottom w:val="nil"/>
              <w:right w:val="nil"/>
            </w:tcBorders>
          </w:tcPr>
          <w:p w:rsidR="00B76852" w:rsidRDefault="00B76852">
            <w:pPr>
              <w:tabs>
                <w:tab w:val="right" w:pos="960"/>
              </w:tabs>
              <w:rPr>
                <w:b/>
                <w:color w:val="000000"/>
              </w:rPr>
            </w:pPr>
            <w:r>
              <w:rPr>
                <w:b/>
                <w:color w:val="000000"/>
              </w:rPr>
              <w:tab/>
              <w:t>(12)</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cuentas por pagar</w:t>
            </w:r>
            <w:r>
              <w:rPr>
                <w:color w:val="000000"/>
              </w:rPr>
              <w:tab/>
              <w:t>(10)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otras cuentas</w:t>
            </w:r>
            <w:r>
              <w:rPr>
                <w:color w:val="000000"/>
              </w:rPr>
              <w:tab/>
              <w:t>(10)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Utilidad (Pérdida) de interés minoritario</w:t>
            </w:r>
            <w:r>
              <w:rPr>
                <w:color w:val="000000"/>
              </w:rPr>
              <w:tab/>
              <w:t>8</w:t>
            </w:r>
          </w:p>
        </w:tc>
        <w:tc>
          <w:tcPr>
            <w:tcW w:w="1020" w:type="dxa"/>
            <w:tcBorders>
              <w:top w:val="nil"/>
              <w:left w:val="nil"/>
              <w:bottom w:val="nil"/>
              <w:right w:val="nil"/>
            </w:tcBorders>
          </w:tcPr>
          <w:p w:rsidR="00B76852" w:rsidRDefault="00B76852">
            <w:pPr>
              <w:jc w:val="right"/>
              <w:rPr>
                <w:color w:val="000000"/>
              </w:rPr>
            </w:pPr>
          </w:p>
        </w:tc>
      </w:tr>
      <w:tr w:rsidR="00B76852">
        <w:trPr>
          <w:trHeight w:val="240"/>
        </w:trPr>
        <w:tc>
          <w:tcPr>
            <w:tcW w:w="6918" w:type="dxa"/>
            <w:tcBorders>
              <w:top w:val="nil"/>
              <w:left w:val="nil"/>
              <w:bottom w:val="single" w:sz="12" w:space="0" w:color="000000"/>
              <w:right w:val="nil"/>
            </w:tcBorders>
          </w:tcPr>
          <w:p w:rsidR="00B76852" w:rsidRDefault="00B76852">
            <w:pPr>
              <w:rPr>
                <w:b/>
                <w:color w:val="000000"/>
              </w:rPr>
            </w:pPr>
          </w:p>
        </w:tc>
        <w:tc>
          <w:tcPr>
            <w:tcW w:w="1020" w:type="dxa"/>
            <w:tcBorders>
              <w:top w:val="nil"/>
              <w:left w:val="nil"/>
              <w:bottom w:val="single" w:sz="12" w:space="0" w:color="000000"/>
              <w:right w:val="nil"/>
            </w:tcBorders>
          </w:tcPr>
          <w:p w:rsidR="00B76852" w:rsidRDefault="00B76852">
            <w:pPr>
              <w:jc w:val="right"/>
              <w:rPr>
                <w:b/>
                <w:color w:val="000000"/>
              </w:rPr>
            </w:pPr>
          </w:p>
        </w:tc>
      </w:tr>
      <w:tr w:rsidR="00B76852">
        <w:trPr>
          <w:trHeight w:val="240"/>
        </w:trPr>
        <w:tc>
          <w:tcPr>
            <w:tcW w:w="6918" w:type="dxa"/>
            <w:tcBorders>
              <w:top w:val="nil"/>
              <w:left w:val="nil"/>
              <w:bottom w:val="single" w:sz="12" w:space="0" w:color="000000"/>
              <w:right w:val="nil"/>
            </w:tcBorders>
          </w:tcPr>
          <w:p w:rsidR="00B76852" w:rsidRDefault="00B76852">
            <w:pPr>
              <w:rPr>
                <w:b/>
                <w:color w:val="000000"/>
              </w:rPr>
            </w:pPr>
            <w:r>
              <w:rPr>
                <w:b/>
                <w:color w:val="000000"/>
              </w:rPr>
              <w:t>FLUJO NETO POR ACTIVIDADES DE OPERACION</w:t>
            </w:r>
          </w:p>
        </w:tc>
        <w:tc>
          <w:tcPr>
            <w:tcW w:w="1020" w:type="dxa"/>
            <w:tcBorders>
              <w:top w:val="nil"/>
              <w:left w:val="nil"/>
              <w:bottom w:val="single" w:sz="12" w:space="0" w:color="000000"/>
              <w:right w:val="nil"/>
            </w:tcBorders>
          </w:tcPr>
          <w:p w:rsidR="00B76852" w:rsidRDefault="00B76852">
            <w:pPr>
              <w:tabs>
                <w:tab w:val="right" w:pos="848"/>
              </w:tabs>
              <w:rPr>
                <w:b/>
                <w:color w:val="000000"/>
              </w:rPr>
            </w:pPr>
            <w:r>
              <w:rPr>
                <w:b/>
                <w:color w:val="000000"/>
              </w:rPr>
              <w:tab/>
              <w:t xml:space="preserve">97 </w:t>
            </w:r>
          </w:p>
        </w:tc>
      </w:tr>
    </w:tbl>
    <w:p w:rsidR="00B76852" w:rsidRDefault="00B76852">
      <w:pPr>
        <w:tabs>
          <w:tab w:val="left" w:pos="851"/>
        </w:tabs>
        <w:ind w:left="851" w:hanging="851"/>
        <w:jc w:val="both"/>
      </w:pPr>
      <w:r>
        <w:tab/>
        <w:t>Fuente: FECU CMPC al 31.12.1996 y cálculos del autor.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color w:val="000000"/>
          <w:sz w:val="24"/>
        </w:rPr>
      </w:pPr>
      <w:r>
        <w:rPr>
          <w:sz w:val="24"/>
        </w:rPr>
        <w:tab/>
      </w:r>
      <w:r>
        <w:rPr>
          <w:sz w:val="24"/>
        </w:rPr>
        <w:br w:type="page"/>
      </w:r>
      <w:r>
        <w:rPr>
          <w:sz w:val="24"/>
        </w:rPr>
        <w:lastRenderedPageBreak/>
        <w:t xml:space="preserve">La primera parte, presenta el </w:t>
      </w:r>
      <w:r>
        <w:rPr>
          <w:i/>
          <w:sz w:val="24"/>
        </w:rPr>
        <w:t>Flujo Neto de Efectivo por Actividades Operacionales</w:t>
      </w:r>
      <w:r>
        <w:rPr>
          <w:sz w:val="24"/>
        </w:rPr>
        <w:t xml:space="preserve">, el cual  se genera a partir de la consolidación </w:t>
      </w:r>
      <w:r>
        <w:rPr>
          <w:color w:val="000000"/>
          <w:sz w:val="24"/>
        </w:rPr>
        <w:t>entre el flujo neto originado por actividades operación y el resultado del ejercicio obtenido en el Estado de Resultados. A la utilidad del ejercicio se le abonan las partidas que no representan salida de efectivo: la depreciación, la corrección monetaria y otras amortizaciones. Luego, se modifica por la variación de los activos que sí afectan el flujo de efectivo y efectivo equivalente. Finalmente, se hacen efectivas las modificaciones de los pasivos que modifican el flujo de efectivo.</w:t>
      </w:r>
    </w:p>
    <w:p w:rsidR="00B76852" w:rsidRDefault="00B76852">
      <w:pPr>
        <w:tabs>
          <w:tab w:val="left" w:pos="851"/>
        </w:tabs>
        <w:jc w:val="both"/>
        <w:rPr>
          <w:color w:val="000000"/>
          <w:sz w:val="24"/>
        </w:rPr>
      </w:pPr>
    </w:p>
    <w:p w:rsidR="00B76852" w:rsidRDefault="00B76852">
      <w:pPr>
        <w:tabs>
          <w:tab w:val="left" w:pos="851"/>
        </w:tabs>
        <w:ind w:left="851" w:hanging="851"/>
        <w:jc w:val="both"/>
        <w:rPr>
          <w:sz w:val="24"/>
        </w:rPr>
      </w:pPr>
      <w:r>
        <w:rPr>
          <w:color w:val="000000"/>
          <w:sz w:val="24"/>
        </w:rPr>
        <w:tab/>
        <w:t xml:space="preserve">En la segunda parte, se muestra el </w:t>
      </w:r>
      <w:r>
        <w:rPr>
          <w:i/>
          <w:color w:val="000000"/>
          <w:sz w:val="24"/>
        </w:rPr>
        <w:t xml:space="preserve">Flujo Originado por Actividades de Financiamiento, </w:t>
      </w:r>
      <w:r>
        <w:rPr>
          <w:color w:val="000000"/>
          <w:sz w:val="24"/>
        </w:rPr>
        <w:t>que principalmente consisten en los préstamos obtenidos menos los dividendos y préstamos pagados.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la tercera parte, para obtener el </w:t>
      </w:r>
      <w:r>
        <w:rPr>
          <w:i/>
          <w:color w:val="000000"/>
          <w:sz w:val="24"/>
        </w:rPr>
        <w:t xml:space="preserve">Flujo Originado por Actividades de Inversión </w:t>
      </w:r>
      <w:r>
        <w:rPr>
          <w:sz w:val="24"/>
        </w:rPr>
        <w:t>se suman los activos fijos vendidos y se restan los activos comprados y las inversiones permanentes realizadas en el período.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Finalmente, se obtiene el </w:t>
      </w:r>
      <w:r>
        <w:rPr>
          <w:i/>
          <w:sz w:val="24"/>
        </w:rPr>
        <w:t>Flujo Neto Total de Efectivo,</w:t>
      </w:r>
      <w:r>
        <w:rPr>
          <w:sz w:val="24"/>
        </w:rPr>
        <w:t xml:space="preserve"> modificado por la inflación, obteniéndose el saldo final de efectivo y efectivo equivalente.</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En resumen, el saldo en efectivo y en inversiones financieras líquidas consolidadas al final del período alcanza a 84 mil millones de pesos. El flujo de efectivo neto operacional alcanzó a 97 mil millones de pesos, en materia de financiamiento hubo un aumento de efectivo de 59 mil millones de pesos y en las actividades de inversión se utilizaron flujos de efectivo por 169 mil millones de pesos. </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b/>
          <w:sz w:val="24"/>
        </w:rPr>
      </w:pPr>
      <w:r>
        <w:rPr>
          <w:sz w:val="24"/>
        </w:rPr>
        <w:br w:type="page"/>
      </w:r>
      <w:r>
        <w:rPr>
          <w:b/>
          <w:sz w:val="24"/>
        </w:rPr>
        <w:lastRenderedPageBreak/>
        <w:t>2.4</w:t>
      </w:r>
      <w:r>
        <w:rPr>
          <w:b/>
          <w:sz w:val="24"/>
        </w:rPr>
        <w:tab/>
        <w:t>Los impuestos</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La carga tributaria en las decisiones financieras es relevante. En esta sección veremos algunos elementos básicos sobre impuestos en Chile.</w:t>
      </w:r>
    </w:p>
    <w:p w:rsidR="00B76852" w:rsidRDefault="00B76852">
      <w:pPr>
        <w:tabs>
          <w:tab w:val="left" w:pos="851"/>
        </w:tabs>
        <w:jc w:val="both"/>
        <w:rPr>
          <w:sz w:val="24"/>
        </w:rPr>
      </w:pPr>
    </w:p>
    <w:p w:rsidR="00B76852" w:rsidRDefault="00B76852">
      <w:pPr>
        <w:tabs>
          <w:tab w:val="left" w:pos="851"/>
        </w:tabs>
        <w:jc w:val="center"/>
        <w:rPr>
          <w:b/>
          <w:sz w:val="24"/>
        </w:rPr>
      </w:pPr>
      <w:r>
        <w:rPr>
          <w:b/>
          <w:sz w:val="24"/>
        </w:rPr>
        <w:t>ESTRUCTURA TRIBUTARIA CHILENA</w:t>
      </w:r>
    </w:p>
    <w:p w:rsidR="00B76852" w:rsidRDefault="00B76852">
      <w:pPr>
        <w:tabs>
          <w:tab w:val="left" w:pos="851"/>
        </w:tabs>
        <w:jc w:val="both"/>
        <w:rPr>
          <w:sz w:val="24"/>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189"/>
        <w:gridCol w:w="2895"/>
        <w:gridCol w:w="2895"/>
      </w:tblGrid>
      <w:tr w:rsidR="00B76852">
        <w:tc>
          <w:tcPr>
            <w:tcW w:w="3189" w:type="dxa"/>
            <w:tcBorders>
              <w:top w:val="single" w:sz="12" w:space="0" w:color="auto"/>
              <w:left w:val="single" w:sz="12" w:space="0" w:color="auto"/>
              <w:bottom w:val="nil"/>
              <w:right w:val="nil"/>
            </w:tcBorders>
          </w:tcPr>
          <w:p w:rsidR="00B76852" w:rsidRDefault="00EE10B7">
            <w:pPr>
              <w:tabs>
                <w:tab w:val="left" w:pos="851"/>
              </w:tabs>
              <w:jc w:val="both"/>
              <w:rPr>
                <w:sz w:val="24"/>
              </w:rPr>
            </w:pPr>
            <w:r w:rsidRPr="00EE10B7">
              <w:rPr>
                <w:noProof/>
              </w:rPr>
              <w:pict>
                <v:line id="_x0000_s1093" style="position:absolute;left:0;text-align:left;z-index:251548672" from="236.85pt,30.8pt" to="236.9pt,45.1pt" o:allowincell="f" strokeweight="2pt"/>
              </w:pict>
            </w:r>
            <w:r w:rsidRPr="00EE10B7">
              <w:rPr>
                <w:noProof/>
              </w:rPr>
              <w:pict>
                <v:rect id="_x0000_s1036" style="position:absolute;left:0;text-align:left;margin-left:182.7pt;margin-top:8pt;width:108.05pt;height:21.65pt;z-index:251490304" o:allowincell="f" strokeweight="2pt">
                  <v:textbox inset="0,0,0,0">
                    <w:txbxContent>
                      <w:p w:rsidR="00676DD4" w:rsidRDefault="00676DD4">
                        <w:pPr>
                          <w:jc w:val="center"/>
                        </w:pPr>
                        <w:r>
                          <w:rPr>
                            <w:b/>
                            <w:sz w:val="24"/>
                          </w:rPr>
                          <w:t>IMPUESTOS</w:t>
                        </w:r>
                      </w:p>
                    </w:txbxContent>
                  </v:textbox>
                </v:rect>
              </w:pict>
            </w:r>
            <w:r w:rsidRPr="00EE10B7">
              <w:rPr>
                <w:noProof/>
              </w:rPr>
              <w:pict>
                <v:line id="_x0000_s1091" style="position:absolute;left:0;text-align:left;z-index:251546624" from="382.8pt,45.15pt" to="382.85pt,66.8pt" o:allowincell="f" strokeweight="2pt"/>
              </w:pict>
            </w:r>
            <w:r w:rsidRPr="00EE10B7">
              <w:rPr>
                <w:noProof/>
              </w:rPr>
              <w:pict>
                <v:line id="_x0000_s1082" style="position:absolute;left:0;text-align:left;z-index:251537408" from="238.8pt,45.15pt" to="238.85pt,66.8pt" o:allowincell="f" strokeweight="2pt"/>
              </w:pict>
            </w:r>
            <w:r w:rsidRPr="00EE10B7">
              <w:rPr>
                <w:noProof/>
              </w:rPr>
              <w:pict>
                <v:line id="_x0000_s1080" style="position:absolute;left:0;text-align:left;z-index:251535360" from="73.2pt,45.15pt" to="73.25pt,66.8pt" o:allowincell="f" strokeweight="2pt"/>
              </w:pict>
            </w:r>
            <w:r w:rsidRPr="00EE10B7">
              <w:rPr>
                <w:noProof/>
              </w:rPr>
              <w:pict>
                <v:line id="_x0000_s1078" style="position:absolute;left:0;text-align:left;z-index:251533312" from="73.2pt,45.15pt" to="382.85pt,45.2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single" w:sz="12" w:space="0" w:color="auto"/>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single" w:sz="12" w:space="0" w:color="auto"/>
              <w:left w:val="nil"/>
              <w:bottom w:val="nil"/>
              <w:right w:val="single" w:sz="12" w:space="0" w:color="auto"/>
            </w:tcBorders>
          </w:tcPr>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line id="_x0000_s1056" style="position:absolute;left:0;text-align:left;z-index:251510784;mso-position-horizontal-relative:text;mso-position-vertical-relative:text" from="8.4pt,24.75pt" to="8.45pt,344.9pt" o:allowincell="f" strokeweight="2pt"/>
              </w:pict>
            </w:r>
            <w:r w:rsidRPr="00EE10B7">
              <w:rPr>
                <w:noProof/>
              </w:rPr>
              <w:pict>
                <v:line id="_x0000_s1076" style="position:absolute;left:0;text-align:left;z-index:251531264;mso-position-horizontal-relative:text;mso-position-vertical-relative:text" from="318pt,17.55pt" to="318.05pt,118.4pt" o:allowincell="f" strokeweight="2pt"/>
              </w:pict>
            </w:r>
            <w:r w:rsidRPr="00EE10B7">
              <w:rPr>
                <w:noProof/>
              </w:rPr>
              <w:pict>
                <v:line id="_x0000_s1085" style="position:absolute;left:0;text-align:left;z-index:251540480;mso-position-horizontal-relative:text;mso-position-vertical-relative:text" from="318pt,17.55pt" to="339.65pt,17.6pt" o:allowincell="f" strokeweight="2pt"/>
              </w:pict>
            </w:r>
            <w:r w:rsidRPr="00EE10B7">
              <w:rPr>
                <w:noProof/>
              </w:rPr>
              <w:pict>
                <v:line id="_x0000_s1073" style="position:absolute;left:0;text-align:left;z-index:251528192;mso-position-horizontal-relative:text;mso-position-vertical-relative:text" from="174pt,17.55pt" to="195.65pt,17.6pt" o:allowincell="f" strokeweight="2pt"/>
              </w:pict>
            </w:r>
            <w:r w:rsidRPr="00EE10B7">
              <w:rPr>
                <w:noProof/>
              </w:rPr>
              <w:pict>
                <v:line id="_x0000_s1069" style="position:absolute;left:0;text-align:left;z-index:251524096;mso-position-horizontal-relative:text;mso-position-vertical-relative:text" from="174pt,17.55pt" to="174.05pt,190.4pt" o:allowincell="f" strokeweight="2pt"/>
              </w:pict>
            </w:r>
            <w:r w:rsidRPr="00EE10B7">
              <w:rPr>
                <w:noProof/>
              </w:rPr>
              <w:pict>
                <v:line id="_x0000_s1068" style="position:absolute;left:0;text-align:left;z-index:251523072;mso-position-horizontal-relative:text;mso-position-vertical-relative:text" from="8.4pt,24.75pt" to="22.85pt,24.8pt" o:allowincell="f" strokeweight="2pt"/>
              </w:pict>
            </w:r>
            <w:r w:rsidRPr="00EE10B7">
              <w:rPr>
                <w:noProof/>
              </w:rPr>
              <w:pict>
                <v:rect id="_x0000_s1037" style="position:absolute;left:0;text-align:left;margin-left:22.8pt;margin-top:10.4pt;width:122.45pt;height:21.65pt;z-index:251491328;mso-position-horizontal-relative:text;mso-position-vertical-relative:text" o:allowincell="f" strokeweight="2pt">
                  <v:textbox inset="0,0,0,0">
                    <w:txbxContent>
                      <w:p w:rsidR="00676DD4" w:rsidRDefault="00676DD4">
                        <w:pPr>
                          <w:jc w:val="center"/>
                        </w:pPr>
                        <w:r>
                          <w:rPr>
                            <w:b/>
                            <w:sz w:val="24"/>
                          </w:rPr>
                          <w:t>Impuestos Indirectos</w:t>
                        </w:r>
                      </w:p>
                    </w:txbxContent>
                  </v:textbox>
                </v:rect>
              </w:pict>
            </w:r>
            <w:r w:rsidRPr="00EE10B7">
              <w:rPr>
                <w:noProof/>
              </w:rPr>
              <w:pict>
                <v:rect id="_x0000_s1038" style="position:absolute;left:0;text-align:left;margin-left:339.6pt;margin-top:10.35pt;width:93.65pt;height:21.65pt;z-index:251492352;mso-position-horizontal-relative:text;mso-position-vertical-relative:text" o:allowincell="f" strokeweight="2pt">
                  <v:textbox inset="0,0,0,0">
                    <w:txbxContent>
                      <w:p w:rsidR="00676DD4" w:rsidRDefault="00676DD4">
                        <w:pPr>
                          <w:jc w:val="center"/>
                        </w:pPr>
                        <w:r>
                          <w:rPr>
                            <w:b/>
                            <w:sz w:val="24"/>
                          </w:rPr>
                          <w:t>Otros</w:t>
                        </w:r>
                      </w:p>
                    </w:txbxContent>
                  </v:textbox>
                </v:rect>
              </w:pict>
            </w:r>
            <w:r w:rsidRPr="00EE10B7">
              <w:rPr>
                <w:noProof/>
              </w:rPr>
              <w:pict>
                <v:rect id="_x0000_s1039" style="position:absolute;left:0;text-align:left;margin-left:195.6pt;margin-top:10.35pt;width:108.05pt;height:21.65pt;z-index:251493376;mso-position-horizontal-relative:text;mso-position-vertical-relative:text" o:allowincell="f" strokeweight="2pt">
                  <v:textbox inset="0,0,0,0">
                    <w:txbxContent>
                      <w:p w:rsidR="00676DD4" w:rsidRDefault="00676DD4">
                        <w:pPr>
                          <w:jc w:val="center"/>
                        </w:pPr>
                        <w:r>
                          <w:rPr>
                            <w:b/>
                            <w:sz w:val="24"/>
                          </w:rPr>
                          <w:t>Impuestos Directos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rect id="_x0000_s1040" style="position:absolute;left:0;text-align:left;margin-left:22.8pt;margin-top:4.4pt;width:122.45pt;height:29.2pt;z-index:251494400;mso-position-horizontal-relative:text;mso-position-vertical-relative:text" o:allowincell="f" strokeweight="2pt">
                  <v:textbox inset="0,0,0,0">
                    <w:txbxContent>
                      <w:p w:rsidR="00676DD4" w:rsidRDefault="00676DD4">
                        <w:pPr>
                          <w:jc w:val="center"/>
                        </w:pPr>
                        <w:r>
                          <w:t>Impuesto al Valor Agregado (IVA)</w:t>
                        </w:r>
                      </w:p>
                    </w:txbxContent>
                  </v:textbox>
                </v:rect>
              </w:pict>
            </w:r>
            <w:r w:rsidRPr="00EE10B7">
              <w:rPr>
                <w:noProof/>
              </w:rPr>
              <w:pict>
                <v:line id="_x0000_s1087" style="position:absolute;left:0;text-align:left;z-index:251542528;mso-position-horizontal-relative:text;mso-position-vertical-relative:text" from="318pt,18.75pt" to="339.65pt,18.8pt" o:allowincell="f" strokeweight="2pt"/>
              </w:pict>
            </w:r>
            <w:r w:rsidRPr="00EE10B7">
              <w:rPr>
                <w:noProof/>
              </w:rPr>
              <w:pict>
                <v:line id="_x0000_s1074" style="position:absolute;left:0;text-align:left;z-index:251529216;mso-position-horizontal-relative:text;mso-position-vertical-relative:text" from="174pt,18.75pt" to="195.65pt,18.8pt" o:allowincell="f" strokeweight="2pt"/>
              </w:pict>
            </w:r>
            <w:r w:rsidRPr="00EE10B7">
              <w:rPr>
                <w:noProof/>
              </w:rPr>
              <w:pict>
                <v:line id="_x0000_s1067" style="position:absolute;left:0;text-align:left;z-index:251522048;mso-position-horizontal-relative:text;mso-position-vertical-relative:text" from="8.4pt,18.75pt" to="22.85pt,18.8pt" o:allowincell="f" strokeweight="2pt"/>
              </w:pict>
            </w:r>
            <w:r w:rsidRPr="00EE10B7">
              <w:rPr>
                <w:noProof/>
              </w:rPr>
              <w:pict>
                <v:rect id="_x0000_s1041" style="position:absolute;left:0;text-align:left;margin-left:195.6pt;margin-top:11.55pt;width:108.05pt;height:21.65pt;z-index:251495424;mso-position-horizontal-relative:text;mso-position-vertical-relative:text" o:allowincell="f" strokeweight="2pt">
                  <v:textbox inset="0,0,0,0">
                    <w:txbxContent>
                      <w:p w:rsidR="00676DD4" w:rsidRDefault="00676DD4">
                        <w:pPr>
                          <w:jc w:val="center"/>
                        </w:pPr>
                        <w:r>
                          <w:t>Impuesto a las Empresas</w:t>
                        </w:r>
                      </w:p>
                    </w:txbxContent>
                  </v:textbox>
                </v:rect>
              </w:pict>
            </w:r>
            <w:r w:rsidRPr="00EE10B7">
              <w:rPr>
                <w:noProof/>
              </w:rPr>
              <w:pict>
                <v:rect id="_x0000_s1042" style="position:absolute;left:0;text-align:left;margin-left:339.6pt;margin-top:10.4pt;width:93.65pt;height:21.65pt;z-index:251496448;mso-position-horizontal-relative:text;mso-position-vertical-relative:text" o:allowincell="f" strokeweight="2pt">
                  <v:textbox inset="0,0,0,0">
                    <w:txbxContent>
                      <w:p w:rsidR="00676DD4" w:rsidRDefault="00676DD4">
                        <w:pPr>
                          <w:jc w:val="center"/>
                        </w:pPr>
                        <w:r>
                          <w:t>Impuesto Territorial</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line id="_x0000_s1089" style="position:absolute;left:0;text-align:left;z-index:251544576;mso-position-horizontal-relative:text;mso-position-vertical-relative:text" from="318pt,34.35pt" to="339.65pt,34.4pt" o:allowincell="f" strokeweight="2pt"/>
              </w:pict>
            </w:r>
            <w:r w:rsidRPr="00EE10B7">
              <w:rPr>
                <w:noProof/>
              </w:rPr>
              <w:pict>
                <v:line id="_x0000_s1072" style="position:absolute;left:0;text-align:left;z-index:251527168;mso-position-horizontal-relative:text;mso-position-vertical-relative:text" from="174pt,19.95pt" to="195.65pt,20pt" o:allowincell="f" strokeweight="2pt"/>
              </w:pict>
            </w:r>
            <w:r w:rsidRPr="00EE10B7">
              <w:rPr>
                <w:noProof/>
              </w:rPr>
              <w:pict>
                <v:line id="_x0000_s1066" style="position:absolute;left:0;text-align:left;z-index:251521024;mso-position-horizontal-relative:text;mso-position-vertical-relative:text" from="8.4pt,19.95pt" to="22.85pt,20pt" o:allowincell="f" strokeweight="2pt"/>
              </w:pict>
            </w:r>
            <w:r w:rsidRPr="00EE10B7">
              <w:rPr>
                <w:noProof/>
              </w:rPr>
              <w:pict>
                <v:rect id="_x0000_s1043" style="position:absolute;left:0;text-align:left;margin-left:22.8pt;margin-top:10.35pt;width:122.45pt;height:24.05pt;z-index:251497472;mso-position-horizontal-relative:text;mso-position-vertical-relative:text" o:allowincell="f" strokeweight="2pt">
                  <v:textbox inset="0,0,0,0">
                    <w:txbxContent>
                      <w:p w:rsidR="00676DD4" w:rsidRDefault="00676DD4">
                        <w:pPr>
                          <w:jc w:val="center"/>
                        </w:pPr>
                        <w:r>
                          <w:t>Impuestos a los Suntuarios</w:t>
                        </w:r>
                      </w:p>
                    </w:txbxContent>
                  </v:textbox>
                </v:rect>
              </w:pict>
            </w:r>
            <w:r w:rsidRPr="00EE10B7">
              <w:rPr>
                <w:noProof/>
              </w:rPr>
              <w:pict>
                <v:rect id="_x0000_s1044" style="position:absolute;left:0;text-align:left;margin-left:195.6pt;margin-top:5.55pt;width:108.05pt;height:28.9pt;z-index:251498496;mso-position-horizontal-relative:text;mso-position-vertical-relative:text" o:allowincell="f" strokeweight="2pt">
                  <v:textbox inset="0,0,0,0">
                    <w:txbxContent>
                      <w:p w:rsidR="00676DD4" w:rsidRDefault="00676DD4">
                        <w:pPr>
                          <w:jc w:val="center"/>
                          <w:rPr>
                            <w:sz w:val="24"/>
                          </w:rPr>
                        </w:pPr>
                        <w:r>
                          <w:t>Impuesto Global Complementario</w:t>
                        </w:r>
                      </w:p>
                    </w:txbxContent>
                  </v:textbox>
                </v:rect>
              </w:pict>
            </w:r>
            <w:r w:rsidRPr="00EE10B7">
              <w:rPr>
                <w:noProof/>
              </w:rPr>
              <w:pict>
                <v:rect id="_x0000_s1045" style="position:absolute;left:0;text-align:left;margin-left:339.6pt;margin-top:10.4pt;width:93.65pt;height:52.75pt;z-index:251499520;mso-position-horizontal-relative:text;mso-position-vertical-relative:text" o:allowincell="f" strokeweight="2pt">
                  <v:textbox inset="0,0,0,0">
                    <w:txbxContent>
                      <w:p w:rsidR="00676DD4" w:rsidRDefault="00676DD4">
                        <w:pPr>
                          <w:jc w:val="center"/>
                        </w:pPr>
                        <w:r>
                          <w:t xml:space="preserve">Impuesto a </w:t>
                        </w:r>
                        <w:smartTag w:uri="urn:schemas-microsoft-com:office:smarttags" w:element="PersonName">
                          <w:smartTagPr>
                            <w:attr w:name="ProductID" w:val="la Herencia"/>
                          </w:smartTagPr>
                          <w:r>
                            <w:t>la Herencia</w:t>
                          </w:r>
                        </w:smartTag>
                        <w:r>
                          <w:t>, Asignaciones y Donaciones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line id="_x0000_s1071" style="position:absolute;left:0;text-align:left;z-index:251526144;mso-position-horizontal-relative:text;mso-position-vertical-relative:text" from="174pt,13.95pt" to="195.65pt,14pt" o:allowincell="f" strokeweight="2pt"/>
              </w:pict>
            </w:r>
            <w:r w:rsidRPr="00EE10B7">
              <w:rPr>
                <w:noProof/>
              </w:rPr>
              <w:pict>
                <v:line id="_x0000_s1065" style="position:absolute;left:0;text-align:left;z-index:251520000;mso-position-horizontal-relative:text;mso-position-vertical-relative:text" from="8.4pt,21.15pt" to="22.85pt,21.2pt" o:allowincell="f" strokeweight="2pt"/>
              </w:pict>
            </w:r>
            <w:r w:rsidRPr="00EE10B7">
              <w:rPr>
                <w:noProof/>
              </w:rPr>
              <w:pict>
                <v:rect id="_x0000_s1046" style="position:absolute;left:0;text-align:left;margin-left:22.8pt;margin-top:6.75pt;width:122.45pt;height:28.95pt;z-index:251500544;mso-position-horizontal-relative:text;mso-position-vertical-relative:text" o:allowincell="f" strokeweight="2pt">
                  <v:textbox inset="0,0,0,0">
                    <w:txbxContent>
                      <w:p w:rsidR="00676DD4" w:rsidRDefault="00676DD4">
                        <w:pPr>
                          <w:jc w:val="center"/>
                        </w:pPr>
                        <w:r>
                          <w:t>Impuestos Bebidas Alcohólicas</w:t>
                        </w:r>
                      </w:p>
                    </w:txbxContent>
                  </v:textbox>
                </v:rect>
              </w:pict>
            </w:r>
            <w:r w:rsidRPr="00EE10B7">
              <w:rPr>
                <w:noProof/>
              </w:rPr>
              <w:pict>
                <v:rect id="_x0000_s1047" style="position:absolute;left:0;text-align:left;margin-left:195.6pt;margin-top:6.7pt;width:108.05pt;height:21.65pt;z-index:251501568;mso-position-horizontal-relative:text;mso-position-vertical-relative:text" o:allowincell="f" strokeweight="2pt">
                  <v:textbox inset="0,0,0,0">
                    <w:txbxContent>
                      <w:p w:rsidR="00676DD4" w:rsidRDefault="00676DD4">
                        <w:pPr>
                          <w:jc w:val="center"/>
                        </w:pPr>
                        <w:r>
                          <w:t>Impuesto a las Salarios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line id="_x0000_s1070" style="position:absolute;left:0;text-align:left;z-index:251525120;mso-position-horizontal-relative:text;mso-position-vertical-relative:text" from="174pt,22.35pt" to="195.65pt,22.4pt" o:allowincell="f" strokeweight="2pt"/>
              </w:pict>
            </w:r>
            <w:r w:rsidRPr="00EE10B7">
              <w:rPr>
                <w:noProof/>
              </w:rPr>
              <w:pict>
                <v:line id="_x0000_s1064" style="position:absolute;left:0;text-align:left;z-index:251518976;mso-position-horizontal-relative:text;mso-position-vertical-relative:text" from="8.4pt,22.35pt" to="22.85pt,22.4pt" o:allowincell="f" strokeweight="2pt"/>
              </w:pict>
            </w:r>
            <w:r w:rsidRPr="00EE10B7">
              <w:rPr>
                <w:noProof/>
              </w:rPr>
              <w:pict>
                <v:rect id="_x0000_s1048" style="position:absolute;left:0;text-align:left;margin-left:22.8pt;margin-top:10.35pt;width:122.45pt;height:21.65pt;z-index:251502592;mso-position-horizontal-relative:text;mso-position-vertical-relative:text" o:allowincell="f" strokeweight="2pt">
                  <v:textbox inset="0,0,0,0">
                    <w:txbxContent>
                      <w:p w:rsidR="00676DD4" w:rsidRDefault="00676DD4">
                        <w:pPr>
                          <w:jc w:val="center"/>
                        </w:pPr>
                        <w:r>
                          <w:t xml:space="preserve">Impuesto a </w:t>
                        </w:r>
                        <w:smartTag w:uri="urn:schemas-microsoft-com:office:smarttags" w:element="PersonName">
                          <w:smartTagPr>
                            <w:attr w:name="ProductID" w:val="la Cilindrada"/>
                          </w:smartTagPr>
                          <w:r>
                            <w:t>la Cilindrada</w:t>
                          </w:r>
                        </w:smartTag>
                      </w:p>
                    </w:txbxContent>
                  </v:textbox>
                </v:rect>
              </w:pict>
            </w:r>
            <w:r w:rsidRPr="00EE10B7">
              <w:rPr>
                <w:noProof/>
              </w:rPr>
              <w:pict>
                <v:rect id="_x0000_s1049" style="position:absolute;left:0;text-align:left;margin-left:195.6pt;margin-top:7.9pt;width:108.05pt;height:21.65pt;z-index:251503616;mso-position-horizontal-relative:text;mso-position-vertical-relative:text" o:allowincell="f" strokeweight="2pt">
                  <v:textbox inset="0,0,0,0">
                    <w:txbxContent>
                      <w:p w:rsidR="00676DD4" w:rsidRDefault="00676DD4">
                        <w:pPr>
                          <w:jc w:val="center"/>
                        </w:pPr>
                        <w:r>
                          <w:t>Impuesto Adicional</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rect id="_x0000_s1050" style="position:absolute;left:0;text-align:left;margin-left:22.8pt;margin-top:2pt;width:122.45pt;height:14.8pt;z-index:251504640;mso-position-horizontal-relative:text;mso-position-vertical-relative:text" o:allowincell="f" strokeweight="2pt">
                  <v:textbox inset="0,0,0,0">
                    <w:txbxContent>
                      <w:p w:rsidR="00676DD4" w:rsidRDefault="00676DD4">
                        <w:pPr>
                          <w:jc w:val="center"/>
                        </w:pPr>
                        <w:r>
                          <w:t>Impuesto al Tabaco</w:t>
                        </w:r>
                      </w:p>
                    </w:txbxContent>
                  </v:textbox>
                </v:rect>
              </w:pict>
            </w:r>
            <w:r w:rsidRPr="00EE10B7">
              <w:rPr>
                <w:noProof/>
              </w:rPr>
              <w:pict>
                <v:line id="_x0000_s1063" style="position:absolute;left:0;text-align:left;z-index:251517952;mso-position-horizontal-relative:text;mso-position-vertical-relative:text" from="8.4pt,9.15pt" to="22.85pt,9.2pt" o:allowincell="f" strokeweight="2pt"/>
              </w:pict>
            </w: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rect id="_x0000_s1051" style="position:absolute;left:0;text-align:left;margin-left:22.8pt;margin-top:10.4pt;width:122.45pt;height:14.8pt;z-index:251505664;mso-position-horizontal-relative:text;mso-position-vertical-relative:text" o:allowincell="f" strokeweight="2pt">
                  <v:textbox inset="0,0,0,0">
                    <w:txbxContent>
                      <w:p w:rsidR="00676DD4" w:rsidRDefault="00676DD4">
                        <w:pPr>
                          <w:jc w:val="center"/>
                        </w:pPr>
                        <w:r>
                          <w:t>Impuesto a los Combustible</w:t>
                        </w:r>
                      </w:p>
                    </w:txbxContent>
                  </v:textbox>
                </v:rect>
              </w:pict>
            </w:r>
            <w:r w:rsidRPr="00EE10B7">
              <w:rPr>
                <w:noProof/>
              </w:rPr>
              <w:pict>
                <v:line id="_x0000_s1062" style="position:absolute;left:0;text-align:left;z-index:251516928;mso-position-horizontal-relative:text;mso-position-vertical-relative:text" from="8.4pt,17.55pt" to="22.85pt,17.6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sz w:val="24"/>
              </w:rPr>
            </w:pPr>
            <w:r w:rsidRPr="00EE10B7">
              <w:rPr>
                <w:noProof/>
              </w:rPr>
              <w:pict>
                <v:rect id="_x0000_s1052" style="position:absolute;left:0;text-align:left;margin-left:22.8pt;margin-top:10.3pt;width:122.45pt;height:16.1pt;z-index:251506688;mso-position-horizontal-relative:text;mso-position-vertical-relative:text" o:allowincell="f" strokeweight="2pt">
                  <v:textbox inset="0,0,0,0">
                    <w:txbxContent>
                      <w:p w:rsidR="00676DD4" w:rsidRDefault="00676DD4">
                        <w:pPr>
                          <w:jc w:val="center"/>
                          <w:rPr>
                            <w:sz w:val="18"/>
                          </w:rPr>
                        </w:pPr>
                        <w:r>
                          <w:rPr>
                            <w:sz w:val="18"/>
                          </w:rPr>
                          <w:t>Impuesto a los Actos Jurídicos</w:t>
                        </w:r>
                      </w:p>
                    </w:txbxContent>
                  </v:textbox>
                </v:rect>
              </w:pict>
            </w:r>
            <w:r w:rsidRPr="00EE10B7">
              <w:rPr>
                <w:noProof/>
              </w:rPr>
              <w:pict>
                <v:line id="_x0000_s1060" style="position:absolute;left:0;text-align:left;z-index:251514880;mso-position-horizontal-relative:text;mso-position-vertical-relative:text" from="8.4pt,18.75pt" to="22.85pt,18.8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EE10B7">
            <w:pPr>
              <w:tabs>
                <w:tab w:val="left" w:pos="851"/>
              </w:tabs>
              <w:jc w:val="both"/>
              <w:rPr>
                <w:noProof/>
              </w:rPr>
            </w:pPr>
            <w:r w:rsidRPr="00EE10B7">
              <w:rPr>
                <w:noProof/>
              </w:rPr>
              <w:pict>
                <v:rect id="_x0000_s1053" style="position:absolute;left:0;text-align:left;margin-left:22.8pt;margin-top:15.65pt;width:122.45pt;height:14.45pt;z-index:251507712;mso-position-horizontal-relative:text;mso-position-vertical-relative:text" o:allowincell="f" strokeweight="2pt">
                  <v:textbox inset="0,0,0,0">
                    <w:txbxContent>
                      <w:p w:rsidR="00676DD4" w:rsidRDefault="00676DD4">
                        <w:pPr>
                          <w:jc w:val="center"/>
                        </w:pPr>
                        <w:r>
                          <w:rPr>
                            <w:sz w:val="18"/>
                          </w:rPr>
                          <w:t>Impuesto al Comercio Exterior</w:t>
                        </w:r>
                      </w:p>
                    </w:txbxContent>
                  </v:textbox>
                </v:rect>
              </w:pict>
            </w:r>
            <w:r w:rsidRPr="00EE10B7">
              <w:rPr>
                <w:noProof/>
              </w:rPr>
              <w:pict>
                <v:line id="_x0000_s1058" style="position:absolute;left:0;text-align:left;z-index:251512832;mso-position-horizontal-relative:text;mso-position-vertical-relative:text" from="8.4pt,22.85pt" to="22.85pt,22.9pt" o:allowincell="f" strokeweight="2pt"/>
              </w:pict>
            </w:r>
          </w:p>
          <w:p w:rsidR="00B76852" w:rsidRDefault="00B76852">
            <w:pPr>
              <w:tabs>
                <w:tab w:val="left" w:pos="851"/>
              </w:tabs>
              <w:jc w:val="both"/>
              <w:rPr>
                <w:noProof/>
              </w:rPr>
            </w:pPr>
          </w:p>
          <w:p w:rsidR="00B76852" w:rsidRDefault="00B76852">
            <w:pPr>
              <w:tabs>
                <w:tab w:val="left" w:pos="851"/>
              </w:tabs>
              <w:jc w:val="both"/>
              <w:rPr>
                <w:noProof/>
              </w:rPr>
            </w:pPr>
          </w:p>
          <w:p w:rsidR="00B76852" w:rsidRDefault="00B76852">
            <w:pPr>
              <w:tabs>
                <w:tab w:val="left" w:pos="851"/>
              </w:tabs>
              <w:jc w:val="both"/>
              <w:rPr>
                <w:noProof/>
              </w:rPr>
            </w:pPr>
          </w:p>
        </w:tc>
        <w:tc>
          <w:tcPr>
            <w:tcW w:w="2895" w:type="dxa"/>
            <w:tcBorders>
              <w:top w:val="nil"/>
              <w:left w:val="nil"/>
              <w:bottom w:val="nil"/>
              <w:right w:val="nil"/>
            </w:tcBorders>
          </w:tcPr>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tc>
      </w:tr>
      <w:tr w:rsidR="00B76852">
        <w:tc>
          <w:tcPr>
            <w:tcW w:w="8979" w:type="dxa"/>
            <w:gridSpan w:val="3"/>
            <w:tcBorders>
              <w:top w:val="nil"/>
              <w:left w:val="single" w:sz="12" w:space="0" w:color="auto"/>
              <w:bottom w:val="single" w:sz="12" w:space="0" w:color="auto"/>
              <w:right w:val="single" w:sz="12" w:space="0" w:color="auto"/>
            </w:tcBorders>
          </w:tcPr>
          <w:p w:rsidR="00B76852" w:rsidRDefault="00B76852">
            <w:pPr>
              <w:tabs>
                <w:tab w:val="left" w:pos="851"/>
              </w:tabs>
              <w:jc w:val="both"/>
            </w:pPr>
            <w:r>
              <w:t>Fuente: Revista Estrategia, 23.02.1998, Santiago de Chile</w:t>
            </w:r>
          </w:p>
        </w:tc>
      </w:tr>
    </w:tbl>
    <w:p w:rsidR="00B76852" w:rsidRDefault="00B76852">
      <w:pPr>
        <w:tabs>
          <w:tab w:val="left" w:pos="851"/>
        </w:tabs>
        <w:jc w:val="both"/>
        <w:rPr>
          <w:sz w:val="24"/>
        </w:rPr>
      </w:pPr>
    </w:p>
    <w:p w:rsidR="00B76852" w:rsidRDefault="00B76852">
      <w:pPr>
        <w:tabs>
          <w:tab w:val="left" w:pos="851"/>
        </w:tabs>
        <w:jc w:val="both"/>
        <w:rPr>
          <w:sz w:val="24"/>
        </w:rPr>
      </w:pPr>
      <w:r>
        <w:rPr>
          <w:sz w:val="24"/>
        </w:rPr>
        <w:br w:type="page"/>
      </w:r>
      <w:r>
        <w:rPr>
          <w:sz w:val="24"/>
        </w:rPr>
        <w:lastRenderedPageBreak/>
        <w:tab/>
        <w:t>En Chile se tiene el siguiente cuadro de ingresos tributarios:</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678"/>
        <w:gridCol w:w="2976"/>
      </w:tblGrid>
      <w:tr w:rsidR="00B76852">
        <w:tc>
          <w:tcPr>
            <w:tcW w:w="7654" w:type="dxa"/>
            <w:gridSpan w:val="2"/>
            <w:tcBorders>
              <w:top w:val="single" w:sz="12" w:space="0" w:color="auto"/>
              <w:left w:val="single" w:sz="12" w:space="0" w:color="auto"/>
              <w:bottom w:val="single" w:sz="6" w:space="0" w:color="auto"/>
              <w:right w:val="single" w:sz="12" w:space="0" w:color="auto"/>
            </w:tcBorders>
          </w:tcPr>
          <w:p w:rsidR="00B76852" w:rsidRDefault="00B76852">
            <w:pPr>
              <w:tabs>
                <w:tab w:val="left" w:pos="851"/>
              </w:tabs>
              <w:jc w:val="center"/>
              <w:rPr>
                <w:b/>
                <w:sz w:val="28"/>
              </w:rPr>
            </w:pPr>
            <w:r>
              <w:rPr>
                <w:b/>
                <w:sz w:val="28"/>
              </w:rPr>
              <w:t>Ingresos Tributarios 1996</w:t>
            </w:r>
          </w:p>
          <w:p w:rsidR="00B76852" w:rsidRDefault="00B76852">
            <w:pPr>
              <w:tabs>
                <w:tab w:val="left" w:pos="851"/>
              </w:tabs>
              <w:jc w:val="center"/>
              <w:rPr>
                <w:sz w:val="24"/>
              </w:rPr>
            </w:pPr>
            <w:r>
              <w:t>(Cifras en miles de millones de pesos de enero 1997)</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b/>
                <w:sz w:val="24"/>
              </w:rPr>
            </w:pPr>
            <w:r>
              <w:rPr>
                <w:b/>
                <w:sz w:val="24"/>
              </w:rPr>
              <w:t>Ingresos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631"/>
              </w:tabs>
              <w:jc w:val="center"/>
              <w:rPr>
                <w:b/>
                <w:sz w:val="24"/>
              </w:rPr>
            </w:pPr>
            <w:r>
              <w:rPr>
                <w:b/>
                <w:sz w:val="24"/>
              </w:rPr>
              <w:t>Miles Millones Pesos</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al Valor Agregado (IVA)</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2.373</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especial a ciertos consumos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766</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al Comercio Exterior</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611</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 xml:space="preserve">Impuesto a </w:t>
            </w:r>
            <w:smartTag w:uri="urn:schemas-microsoft-com:office:smarttags" w:element="PersonName">
              <w:smartTagPr>
                <w:attr w:name="ProductID" w:val="la Renta"/>
              </w:smartTagPr>
              <w:r>
                <w:rPr>
                  <w:sz w:val="24"/>
                </w:rPr>
                <w:t>la Renta</w:t>
              </w:r>
            </w:smartTag>
            <w:r>
              <w:rPr>
                <w:sz w:val="24"/>
              </w:rPr>
              <w:t xml:space="preserve"> de la Empresas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966</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 xml:space="preserve">Impuesto a </w:t>
            </w:r>
            <w:smartTag w:uri="urn:schemas-microsoft-com:office:smarttags" w:element="PersonName">
              <w:smartTagPr>
                <w:attr w:name="ProductID" w:val="la Renta"/>
              </w:smartTagPr>
              <w:r>
                <w:rPr>
                  <w:sz w:val="24"/>
                </w:rPr>
                <w:t>la Renta</w:t>
              </w:r>
            </w:smartTag>
            <w:r>
              <w:rPr>
                <w:sz w:val="24"/>
              </w:rPr>
              <w:t xml:space="preserve"> de las Personas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444</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Impuestos Locales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278</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Impuestos a los Actos Jurídicos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204</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Otros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10</w:t>
            </w:r>
          </w:p>
        </w:tc>
      </w:tr>
      <w:tr w:rsidR="00B76852">
        <w:tc>
          <w:tcPr>
            <w:tcW w:w="4678" w:type="dxa"/>
            <w:tcBorders>
              <w:top w:val="single" w:sz="6" w:space="0" w:color="auto"/>
              <w:left w:val="single" w:sz="12" w:space="0" w:color="auto"/>
              <w:bottom w:val="single" w:sz="12" w:space="0" w:color="auto"/>
              <w:right w:val="single" w:sz="6" w:space="0" w:color="auto"/>
            </w:tcBorders>
          </w:tcPr>
          <w:p w:rsidR="00B76852" w:rsidRDefault="00B76852">
            <w:pPr>
              <w:tabs>
                <w:tab w:val="left" w:pos="851"/>
              </w:tabs>
              <w:jc w:val="both"/>
              <w:rPr>
                <w:b/>
                <w:sz w:val="24"/>
              </w:rPr>
            </w:pPr>
            <w:r>
              <w:rPr>
                <w:b/>
                <w:sz w:val="24"/>
              </w:rPr>
              <w:t>Total Recaudado por Impuestos</w:t>
            </w:r>
          </w:p>
        </w:tc>
        <w:tc>
          <w:tcPr>
            <w:tcW w:w="2976" w:type="dxa"/>
            <w:tcBorders>
              <w:top w:val="single" w:sz="6" w:space="0" w:color="auto"/>
              <w:left w:val="single" w:sz="6" w:space="0" w:color="auto"/>
              <w:bottom w:val="single" w:sz="12" w:space="0" w:color="auto"/>
              <w:right w:val="single" w:sz="12" w:space="0" w:color="auto"/>
            </w:tcBorders>
          </w:tcPr>
          <w:p w:rsidR="00B76852" w:rsidRDefault="00B76852">
            <w:pPr>
              <w:tabs>
                <w:tab w:val="right" w:pos="1772"/>
              </w:tabs>
              <w:jc w:val="both"/>
              <w:rPr>
                <w:b/>
                <w:sz w:val="24"/>
              </w:rPr>
            </w:pPr>
            <w:r>
              <w:rPr>
                <w:b/>
                <w:sz w:val="24"/>
              </w:rPr>
              <w:tab/>
              <w:t>6.652</w:t>
            </w:r>
          </w:p>
        </w:tc>
      </w:tr>
    </w:tbl>
    <w:p w:rsidR="00B76852" w:rsidRDefault="00B76852">
      <w:pPr>
        <w:tabs>
          <w:tab w:val="left" w:pos="851"/>
        </w:tabs>
        <w:jc w:val="both"/>
      </w:pPr>
      <w:r>
        <w:tab/>
        <w:t>Fuente: Revista Estrategia, 23.02.1998, Santiago de Chile</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A modo de comparación, los impuestos a la renta que paga las corporaciones en algunos países seleccionados en 1998 son</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030"/>
        <w:gridCol w:w="3624"/>
      </w:tblGrid>
      <w:tr w:rsidR="00B76852">
        <w:tc>
          <w:tcPr>
            <w:tcW w:w="4030" w:type="dxa"/>
            <w:tcBorders>
              <w:top w:val="single" w:sz="12" w:space="0" w:color="auto"/>
              <w:left w:val="single" w:sz="12" w:space="0" w:color="auto"/>
              <w:bottom w:val="single" w:sz="6" w:space="0" w:color="auto"/>
              <w:right w:val="single" w:sz="6" w:space="0" w:color="auto"/>
            </w:tcBorders>
          </w:tcPr>
          <w:p w:rsidR="00B76852" w:rsidRDefault="00B76852">
            <w:pPr>
              <w:tabs>
                <w:tab w:val="left" w:pos="851"/>
              </w:tabs>
              <w:jc w:val="both"/>
              <w:rPr>
                <w:b/>
                <w:sz w:val="24"/>
              </w:rPr>
            </w:pPr>
            <w:r>
              <w:rPr>
                <w:b/>
                <w:sz w:val="24"/>
              </w:rPr>
              <w:t xml:space="preserve">Impuesto a las Empresas en </w:t>
            </w:r>
          </w:p>
        </w:tc>
        <w:tc>
          <w:tcPr>
            <w:tcW w:w="3624" w:type="dxa"/>
            <w:tcBorders>
              <w:top w:val="single" w:sz="12" w:space="0" w:color="auto"/>
              <w:left w:val="single" w:sz="6" w:space="0" w:color="auto"/>
              <w:bottom w:val="single" w:sz="6" w:space="0" w:color="auto"/>
              <w:right w:val="single" w:sz="12" w:space="0" w:color="auto"/>
            </w:tcBorders>
          </w:tcPr>
          <w:p w:rsidR="00B76852" w:rsidRDefault="00B76852">
            <w:pPr>
              <w:tabs>
                <w:tab w:val="left" w:pos="851"/>
              </w:tabs>
              <w:jc w:val="center"/>
              <w:rPr>
                <w:b/>
                <w:sz w:val="24"/>
              </w:rPr>
            </w:pPr>
            <w:r>
              <w:rPr>
                <w:b/>
                <w:sz w:val="24"/>
              </w:rPr>
              <w:t>Porcentaje (%)</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Chile</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15</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Alemania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30</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Francia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37</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Italia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53</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Reino Unido</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31</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EE.UU.</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40</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Japón</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51</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Argentina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33</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Brasil</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25</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Perú</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30</w:t>
            </w:r>
          </w:p>
        </w:tc>
      </w:tr>
      <w:tr w:rsidR="00B76852">
        <w:tc>
          <w:tcPr>
            <w:tcW w:w="4030" w:type="dxa"/>
            <w:tcBorders>
              <w:top w:val="single" w:sz="6" w:space="0" w:color="auto"/>
              <w:left w:val="single" w:sz="12" w:space="0" w:color="auto"/>
              <w:bottom w:val="single" w:sz="12" w:space="0" w:color="auto"/>
              <w:right w:val="single" w:sz="6" w:space="0" w:color="auto"/>
            </w:tcBorders>
          </w:tcPr>
          <w:p w:rsidR="00B76852" w:rsidRDefault="00B76852">
            <w:pPr>
              <w:tabs>
                <w:tab w:val="left" w:pos="851"/>
              </w:tabs>
              <w:jc w:val="both"/>
              <w:rPr>
                <w:sz w:val="24"/>
              </w:rPr>
            </w:pPr>
            <w:r>
              <w:rPr>
                <w:sz w:val="24"/>
              </w:rPr>
              <w:t>India</w:t>
            </w:r>
          </w:p>
        </w:tc>
        <w:tc>
          <w:tcPr>
            <w:tcW w:w="3624" w:type="dxa"/>
            <w:tcBorders>
              <w:top w:val="single" w:sz="6" w:space="0" w:color="auto"/>
              <w:left w:val="single" w:sz="6" w:space="0" w:color="auto"/>
              <w:bottom w:val="single" w:sz="12" w:space="0" w:color="auto"/>
              <w:right w:val="single" w:sz="12" w:space="0" w:color="auto"/>
            </w:tcBorders>
          </w:tcPr>
          <w:p w:rsidR="00B76852" w:rsidRDefault="00B76852">
            <w:pPr>
              <w:tabs>
                <w:tab w:val="left" w:pos="851"/>
              </w:tabs>
              <w:jc w:val="center"/>
              <w:rPr>
                <w:sz w:val="24"/>
              </w:rPr>
            </w:pPr>
            <w:r>
              <w:rPr>
                <w:sz w:val="24"/>
              </w:rPr>
              <w:t>35</w:t>
            </w:r>
          </w:p>
        </w:tc>
      </w:tr>
    </w:tbl>
    <w:p w:rsidR="00B76852" w:rsidRDefault="00B76852">
      <w:pPr>
        <w:tabs>
          <w:tab w:val="left" w:pos="851"/>
        </w:tabs>
        <w:jc w:val="both"/>
      </w:pPr>
      <w:r>
        <w:tab/>
        <w:t>Fuente: Revista Estrategia, 19.01.1998, modificada por Deutsche Welle TV de  10.03.1998</w:t>
      </w:r>
    </w:p>
    <w:p w:rsidR="00B76852" w:rsidRDefault="00B76852">
      <w:pPr>
        <w:tabs>
          <w:tab w:val="left" w:pos="851"/>
        </w:tabs>
        <w:jc w:val="both"/>
        <w:rPr>
          <w:sz w:val="24"/>
        </w:rPr>
      </w:pPr>
    </w:p>
    <w:p w:rsidR="00B76852" w:rsidRDefault="00B76852">
      <w:pPr>
        <w:tabs>
          <w:tab w:val="left" w:pos="851"/>
        </w:tabs>
        <w:ind w:left="851" w:hanging="851"/>
        <w:jc w:val="both"/>
        <w:rPr>
          <w:i/>
          <w:sz w:val="24"/>
        </w:rPr>
      </w:pPr>
      <w:r>
        <w:rPr>
          <w:b/>
          <w:i/>
          <w:sz w:val="24"/>
        </w:rPr>
        <w:t>Impuesto a las sociedades.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De acuerdo al Decreto Ley 824 y sus modificaciones las empresas en Chile pagan una tasa del 15% de impuesto a la renta sobre las utilidades obtenidas en el Estado de Resultados. En distintos cuerpos legales se encuentra detallada la “base impositiva” y el método de cálculo, que incluye múltiples procedimientos preestablecidos y algunos descuentos.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En general, los intereses que paga por sus créditos se deducen antes de calcular la base impositiva, en cambio, los dividendos que reparte a los accionistas no se descuentan antes de impuestos.</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ind w:left="851" w:hanging="851"/>
        <w:jc w:val="both"/>
        <w:rPr>
          <w:b/>
          <w:i/>
          <w:sz w:val="24"/>
        </w:rPr>
      </w:pPr>
      <w:r>
        <w:rPr>
          <w:b/>
          <w:i/>
          <w:sz w:val="24"/>
        </w:rPr>
        <w:lastRenderedPageBreak/>
        <w:t>Impuestos personales.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mismo Decreto Ley Nº 824 establece que todas las personas que obtienen renta en Chile deben pagar impuestos.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Chile, los impuestos a las personas se expresan en tasas por rangos de rentas. Esto quiere decir, que dentro de un cierto rango de renta existe una determinada tasa tributaria, pero si la persona aumenta su renta y pasa al otro rango, aumenta también su tasa impositiva. El porcentaje mínimo de impuesto a la renta es 0% y el máximo es 45%, que </w:t>
      </w:r>
      <w:r w:rsidR="00293F0B">
        <w:rPr>
          <w:sz w:val="24"/>
        </w:rPr>
        <w:t>corresponde</w:t>
      </w:r>
      <w:r>
        <w:rPr>
          <w:sz w:val="24"/>
        </w:rPr>
        <w:t xml:space="preserve"> a aquellas personas que ganan durante el año más de $ 33.448.320.</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siguiente cuadro muestra las tasas impositivas a las personas en Chile para el año 1997:</w:t>
      </w:r>
    </w:p>
    <w:p w:rsidR="00B76852" w:rsidRDefault="00B76852">
      <w:pPr>
        <w:tabs>
          <w:tab w:val="left" w:pos="851"/>
        </w:tabs>
        <w:ind w:left="851" w:hanging="851"/>
        <w:jc w:val="both"/>
        <w:rPr>
          <w:sz w:val="24"/>
        </w:rPr>
      </w:pPr>
    </w:p>
    <w:tbl>
      <w:tblPr>
        <w:tblW w:w="0" w:type="auto"/>
        <w:tblInd w:w="91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268"/>
        <w:gridCol w:w="321"/>
        <w:gridCol w:w="2093"/>
        <w:gridCol w:w="187"/>
        <w:gridCol w:w="946"/>
        <w:gridCol w:w="124"/>
        <w:gridCol w:w="2121"/>
      </w:tblGrid>
      <w:tr w:rsidR="00B76852">
        <w:tc>
          <w:tcPr>
            <w:tcW w:w="8060" w:type="dxa"/>
            <w:gridSpan w:val="7"/>
            <w:tcBorders>
              <w:top w:val="single" w:sz="12" w:space="0" w:color="auto"/>
              <w:left w:val="single" w:sz="12" w:space="0" w:color="auto"/>
              <w:bottom w:val="nil"/>
              <w:right w:val="single" w:sz="12" w:space="0" w:color="auto"/>
            </w:tcBorders>
          </w:tcPr>
          <w:p w:rsidR="00B76852" w:rsidRDefault="00B76852">
            <w:pPr>
              <w:tabs>
                <w:tab w:val="left" w:pos="851"/>
              </w:tabs>
              <w:jc w:val="both"/>
              <w:rPr>
                <w:b/>
                <w:sz w:val="8"/>
              </w:rPr>
            </w:pPr>
          </w:p>
          <w:p w:rsidR="00B76852" w:rsidRDefault="00B76852">
            <w:pPr>
              <w:tabs>
                <w:tab w:val="left" w:pos="851"/>
              </w:tabs>
              <w:jc w:val="center"/>
              <w:rPr>
                <w:b/>
                <w:sz w:val="8"/>
              </w:rPr>
            </w:pPr>
            <w:r>
              <w:rPr>
                <w:b/>
                <w:sz w:val="24"/>
              </w:rPr>
              <w:t>Tabla del Global Complementario 1997</w:t>
            </w:r>
          </w:p>
          <w:p w:rsidR="00B76852" w:rsidRDefault="00B76852">
            <w:pPr>
              <w:tabs>
                <w:tab w:val="left" w:pos="851"/>
              </w:tabs>
              <w:jc w:val="both"/>
              <w:rPr>
                <w:b/>
                <w:sz w:val="8"/>
              </w:rPr>
            </w:pPr>
            <w:r>
              <w:rPr>
                <w:b/>
                <w:sz w:val="8"/>
              </w:rPr>
              <w:t xml:space="preserve">   </w:t>
            </w:r>
          </w:p>
        </w:tc>
      </w:tr>
      <w:tr w:rsidR="00B76852">
        <w:tc>
          <w:tcPr>
            <w:tcW w:w="4682" w:type="dxa"/>
            <w:gridSpan w:val="3"/>
            <w:tcBorders>
              <w:top w:val="single" w:sz="6" w:space="0" w:color="auto"/>
              <w:left w:val="single" w:sz="12" w:space="0" w:color="auto"/>
              <w:bottom w:val="single" w:sz="6" w:space="0" w:color="auto"/>
              <w:right w:val="nil"/>
            </w:tcBorders>
          </w:tcPr>
          <w:p w:rsidR="00B76852" w:rsidRDefault="00B76852">
            <w:pPr>
              <w:tabs>
                <w:tab w:val="right" w:pos="1618"/>
              </w:tabs>
              <w:jc w:val="center"/>
              <w:rPr>
                <w:b/>
                <w:sz w:val="24"/>
              </w:rPr>
            </w:pPr>
          </w:p>
          <w:p w:rsidR="00B76852" w:rsidRDefault="00B76852">
            <w:pPr>
              <w:tabs>
                <w:tab w:val="right" w:pos="1618"/>
              </w:tabs>
              <w:jc w:val="center"/>
              <w:rPr>
                <w:b/>
                <w:sz w:val="24"/>
              </w:rPr>
            </w:pPr>
            <w:r>
              <w:rPr>
                <w:b/>
                <w:sz w:val="24"/>
              </w:rPr>
              <w:t>Renta Neta Global (pesos)</w:t>
            </w:r>
          </w:p>
          <w:p w:rsidR="00B76852" w:rsidRDefault="00B76852">
            <w:pPr>
              <w:tabs>
                <w:tab w:val="right" w:pos="1618"/>
              </w:tabs>
              <w:jc w:val="center"/>
              <w:rPr>
                <w:b/>
                <w:sz w:val="8"/>
              </w:rPr>
            </w:pPr>
          </w:p>
        </w:tc>
        <w:tc>
          <w:tcPr>
            <w:tcW w:w="1133" w:type="dxa"/>
            <w:gridSpan w:val="2"/>
            <w:tcBorders>
              <w:top w:val="single" w:sz="6" w:space="0" w:color="auto"/>
              <w:left w:val="nil"/>
              <w:bottom w:val="single" w:sz="6" w:space="0" w:color="auto"/>
              <w:right w:val="nil"/>
            </w:tcBorders>
          </w:tcPr>
          <w:p w:rsidR="00B76852" w:rsidRDefault="00B76852">
            <w:pPr>
              <w:tabs>
                <w:tab w:val="left" w:pos="851"/>
              </w:tabs>
              <w:jc w:val="center"/>
              <w:rPr>
                <w:b/>
                <w:sz w:val="8"/>
              </w:rPr>
            </w:pPr>
          </w:p>
        </w:tc>
        <w:tc>
          <w:tcPr>
            <w:tcW w:w="2245" w:type="dxa"/>
            <w:gridSpan w:val="2"/>
            <w:tcBorders>
              <w:top w:val="single" w:sz="6" w:space="0" w:color="auto"/>
              <w:left w:val="nil"/>
              <w:bottom w:val="single" w:sz="6" w:space="0" w:color="auto"/>
              <w:right w:val="single" w:sz="12" w:space="0" w:color="auto"/>
            </w:tcBorders>
          </w:tcPr>
          <w:p w:rsidR="00B76852" w:rsidRDefault="00B76852">
            <w:pPr>
              <w:tabs>
                <w:tab w:val="left" w:pos="851"/>
              </w:tabs>
              <w:jc w:val="center"/>
              <w:rPr>
                <w:b/>
                <w:sz w:val="8"/>
              </w:rPr>
            </w:pPr>
          </w:p>
        </w:tc>
      </w:tr>
      <w:tr w:rsidR="00B76852">
        <w:tc>
          <w:tcPr>
            <w:tcW w:w="2268" w:type="dxa"/>
            <w:tcBorders>
              <w:top w:val="single" w:sz="6" w:space="0" w:color="auto"/>
              <w:left w:val="single" w:sz="12" w:space="0" w:color="auto"/>
              <w:bottom w:val="single" w:sz="6" w:space="0" w:color="auto"/>
              <w:right w:val="nil"/>
            </w:tcBorders>
          </w:tcPr>
          <w:p w:rsidR="00B76852" w:rsidRDefault="00B76852">
            <w:pPr>
              <w:tabs>
                <w:tab w:val="right" w:pos="2056"/>
              </w:tabs>
              <w:jc w:val="center"/>
              <w:rPr>
                <w:b/>
                <w:sz w:val="8"/>
              </w:rPr>
            </w:pPr>
          </w:p>
          <w:p w:rsidR="00B76852" w:rsidRDefault="00B76852">
            <w:pPr>
              <w:tabs>
                <w:tab w:val="right" w:pos="1631"/>
              </w:tabs>
              <w:rPr>
                <w:b/>
                <w:sz w:val="8"/>
              </w:rPr>
            </w:pPr>
            <w:r>
              <w:rPr>
                <w:b/>
                <w:sz w:val="24"/>
              </w:rPr>
              <w:tab/>
              <w:t>Desde</w:t>
            </w:r>
          </w:p>
          <w:p w:rsidR="00B76852" w:rsidRDefault="00B76852">
            <w:pPr>
              <w:tabs>
                <w:tab w:val="right" w:pos="2056"/>
              </w:tabs>
              <w:jc w:val="center"/>
              <w:rPr>
                <w:b/>
                <w:sz w:val="8"/>
              </w:rPr>
            </w:pPr>
          </w:p>
        </w:tc>
        <w:tc>
          <w:tcPr>
            <w:tcW w:w="2414" w:type="dxa"/>
            <w:gridSpan w:val="2"/>
            <w:tcBorders>
              <w:top w:val="single" w:sz="6" w:space="0" w:color="auto"/>
              <w:left w:val="nil"/>
              <w:bottom w:val="single" w:sz="6" w:space="0" w:color="auto"/>
              <w:right w:val="single" w:sz="6" w:space="0" w:color="auto"/>
            </w:tcBorders>
          </w:tcPr>
          <w:p w:rsidR="00B76852" w:rsidRDefault="00B76852">
            <w:pPr>
              <w:tabs>
                <w:tab w:val="right" w:pos="1618"/>
              </w:tabs>
              <w:jc w:val="center"/>
              <w:rPr>
                <w:b/>
                <w:sz w:val="8"/>
              </w:rPr>
            </w:pPr>
          </w:p>
          <w:p w:rsidR="00B76852" w:rsidRDefault="00B76852">
            <w:pPr>
              <w:tabs>
                <w:tab w:val="right" w:pos="1618"/>
                <w:tab w:val="right" w:pos="1759"/>
              </w:tabs>
              <w:rPr>
                <w:b/>
                <w:sz w:val="8"/>
              </w:rPr>
            </w:pPr>
            <w:r>
              <w:rPr>
                <w:b/>
                <w:sz w:val="24"/>
              </w:rPr>
              <w:tab/>
              <w:t>Hasta</w:t>
            </w:r>
          </w:p>
        </w:tc>
        <w:tc>
          <w:tcPr>
            <w:tcW w:w="1133" w:type="dxa"/>
            <w:gridSpan w:val="2"/>
            <w:tcBorders>
              <w:top w:val="single" w:sz="6" w:space="0" w:color="auto"/>
              <w:left w:val="nil"/>
              <w:bottom w:val="single" w:sz="6" w:space="0" w:color="auto"/>
              <w:right w:val="nil"/>
            </w:tcBorders>
          </w:tcPr>
          <w:p w:rsidR="00B76852" w:rsidRDefault="00B76852">
            <w:pPr>
              <w:tabs>
                <w:tab w:val="left" w:pos="851"/>
              </w:tabs>
              <w:jc w:val="center"/>
              <w:rPr>
                <w:b/>
                <w:sz w:val="8"/>
              </w:rPr>
            </w:pPr>
          </w:p>
          <w:p w:rsidR="00B76852" w:rsidRDefault="00B76852">
            <w:pPr>
              <w:tabs>
                <w:tab w:val="left" w:pos="851"/>
              </w:tabs>
              <w:jc w:val="center"/>
              <w:rPr>
                <w:b/>
                <w:sz w:val="8"/>
              </w:rPr>
            </w:pPr>
            <w:r>
              <w:rPr>
                <w:b/>
                <w:sz w:val="24"/>
              </w:rPr>
              <w:t>Factor</w:t>
            </w:r>
          </w:p>
        </w:tc>
        <w:tc>
          <w:tcPr>
            <w:tcW w:w="2245" w:type="dxa"/>
            <w:gridSpan w:val="2"/>
            <w:tcBorders>
              <w:top w:val="single" w:sz="6" w:space="0" w:color="auto"/>
              <w:left w:val="nil"/>
              <w:bottom w:val="single" w:sz="6" w:space="0" w:color="auto"/>
              <w:right w:val="single" w:sz="12" w:space="0" w:color="auto"/>
            </w:tcBorders>
          </w:tcPr>
          <w:p w:rsidR="00B76852" w:rsidRDefault="00B76852">
            <w:pPr>
              <w:tabs>
                <w:tab w:val="left" w:pos="851"/>
              </w:tabs>
              <w:jc w:val="center"/>
              <w:rPr>
                <w:b/>
                <w:sz w:val="8"/>
              </w:rPr>
            </w:pPr>
          </w:p>
          <w:p w:rsidR="00B76852" w:rsidRDefault="00B76852">
            <w:pPr>
              <w:tabs>
                <w:tab w:val="left" w:pos="851"/>
              </w:tabs>
              <w:jc w:val="center"/>
              <w:rPr>
                <w:b/>
                <w:sz w:val="8"/>
              </w:rPr>
            </w:pPr>
            <w:r>
              <w:rPr>
                <w:b/>
                <w:sz w:val="22"/>
              </w:rPr>
              <w:t>Cantidad a Rebajar</w:t>
            </w:r>
          </w:p>
        </w:tc>
      </w:tr>
      <w:tr w:rsidR="00B76852">
        <w:tc>
          <w:tcPr>
            <w:tcW w:w="2268" w:type="dxa"/>
            <w:tcBorders>
              <w:top w:val="nil"/>
              <w:left w:val="single" w:sz="12" w:space="0" w:color="auto"/>
              <w:bottom w:val="nil"/>
              <w:right w:val="nil"/>
            </w:tcBorders>
          </w:tcPr>
          <w:p w:rsidR="00B76852" w:rsidRDefault="00B76852">
            <w:pPr>
              <w:tabs>
                <w:tab w:val="right" w:pos="1560"/>
                <w:tab w:val="right" w:pos="2056"/>
              </w:tabs>
              <w:jc w:val="both"/>
              <w:rPr>
                <w:sz w:val="24"/>
              </w:rPr>
            </w:pPr>
          </w:p>
        </w:tc>
        <w:tc>
          <w:tcPr>
            <w:tcW w:w="2414" w:type="dxa"/>
            <w:gridSpan w:val="2"/>
            <w:tcBorders>
              <w:top w:val="nil"/>
              <w:left w:val="nil"/>
              <w:bottom w:val="nil"/>
              <w:right w:val="single" w:sz="6" w:space="0" w:color="auto"/>
            </w:tcBorders>
          </w:tcPr>
          <w:p w:rsidR="00B76852" w:rsidRDefault="00B76852">
            <w:pPr>
              <w:tabs>
                <w:tab w:val="right" w:pos="1618"/>
                <w:tab w:val="right" w:pos="1866"/>
              </w:tabs>
              <w:jc w:val="both"/>
              <w:rPr>
                <w:sz w:val="24"/>
              </w:rPr>
            </w:pPr>
          </w:p>
        </w:tc>
        <w:tc>
          <w:tcPr>
            <w:tcW w:w="1133" w:type="dxa"/>
            <w:gridSpan w:val="2"/>
            <w:tcBorders>
              <w:top w:val="nil"/>
              <w:left w:val="nil"/>
              <w:bottom w:val="nil"/>
              <w:right w:val="nil"/>
            </w:tcBorders>
          </w:tcPr>
          <w:p w:rsidR="00B76852" w:rsidRDefault="00B76852">
            <w:pPr>
              <w:tabs>
                <w:tab w:val="right" w:pos="1064"/>
              </w:tabs>
              <w:rPr>
                <w:sz w:val="24"/>
              </w:rPr>
            </w:pPr>
          </w:p>
        </w:tc>
        <w:tc>
          <w:tcPr>
            <w:tcW w:w="2245" w:type="dxa"/>
            <w:gridSpan w:val="2"/>
            <w:tcBorders>
              <w:top w:val="nil"/>
              <w:left w:val="nil"/>
              <w:bottom w:val="nil"/>
              <w:right w:val="single" w:sz="12" w:space="0" w:color="auto"/>
            </w:tcBorders>
          </w:tcPr>
          <w:p w:rsidR="00B76852" w:rsidRDefault="00B76852">
            <w:pPr>
              <w:tabs>
                <w:tab w:val="right" w:pos="1770"/>
              </w:tabs>
              <w:jc w:val="both"/>
              <w:rPr>
                <w:sz w:val="24"/>
              </w:rPr>
            </w:pP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2.787.360</w:t>
            </w:r>
          </w:p>
        </w:tc>
        <w:tc>
          <w:tcPr>
            <w:tcW w:w="1133" w:type="dxa"/>
            <w:gridSpan w:val="2"/>
            <w:tcBorders>
              <w:top w:val="nil"/>
              <w:left w:val="nil"/>
              <w:bottom w:val="nil"/>
              <w:right w:val="nil"/>
            </w:tcBorders>
          </w:tcPr>
          <w:p w:rsidR="00B76852" w:rsidRDefault="00B76852">
            <w:pPr>
              <w:tabs>
                <w:tab w:val="right" w:pos="776"/>
              </w:tabs>
              <w:rPr>
                <w:sz w:val="24"/>
              </w:rPr>
            </w:pPr>
            <w:r>
              <w:rPr>
                <w:sz w:val="24"/>
              </w:rPr>
              <w:tab/>
              <w:t>Exento</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0,00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2.787.360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8.362.080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0,05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167.241,60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8.362.080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13.936.800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0,10</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585.345,60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13.936.800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19.511.520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0,15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1.282.185,60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19.511.520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25.086.240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0,25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3.233.337,60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25.086.240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33.448.320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0,35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5.741.961,60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33.448.320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Y MAS</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0,45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9.086.793,60</w:t>
            </w:r>
          </w:p>
        </w:tc>
      </w:tr>
      <w:tr w:rsidR="00B76852">
        <w:tc>
          <w:tcPr>
            <w:tcW w:w="2589" w:type="dxa"/>
            <w:gridSpan w:val="2"/>
            <w:tcBorders>
              <w:top w:val="nil"/>
              <w:left w:val="single" w:sz="12" w:space="0" w:color="auto"/>
              <w:bottom w:val="single" w:sz="12" w:space="0" w:color="auto"/>
              <w:right w:val="nil"/>
            </w:tcBorders>
          </w:tcPr>
          <w:p w:rsidR="00B76852" w:rsidRDefault="00B76852">
            <w:pPr>
              <w:tabs>
                <w:tab w:val="right" w:pos="1560"/>
              </w:tabs>
              <w:jc w:val="both"/>
              <w:rPr>
                <w:sz w:val="8"/>
              </w:rPr>
            </w:pPr>
          </w:p>
        </w:tc>
        <w:tc>
          <w:tcPr>
            <w:tcW w:w="2280" w:type="dxa"/>
            <w:gridSpan w:val="2"/>
            <w:tcBorders>
              <w:top w:val="nil"/>
              <w:left w:val="nil"/>
              <w:bottom w:val="single" w:sz="12" w:space="0" w:color="auto"/>
              <w:right w:val="nil"/>
            </w:tcBorders>
          </w:tcPr>
          <w:p w:rsidR="00B76852" w:rsidRDefault="00B76852">
            <w:pPr>
              <w:tabs>
                <w:tab w:val="right" w:pos="1866"/>
              </w:tabs>
              <w:jc w:val="both"/>
              <w:rPr>
                <w:sz w:val="8"/>
              </w:rPr>
            </w:pPr>
          </w:p>
        </w:tc>
        <w:tc>
          <w:tcPr>
            <w:tcW w:w="1070" w:type="dxa"/>
            <w:gridSpan w:val="2"/>
            <w:tcBorders>
              <w:top w:val="nil"/>
              <w:left w:val="nil"/>
              <w:bottom w:val="single" w:sz="12" w:space="0" w:color="auto"/>
              <w:right w:val="nil"/>
            </w:tcBorders>
          </w:tcPr>
          <w:p w:rsidR="00B76852" w:rsidRDefault="00B76852">
            <w:pPr>
              <w:tabs>
                <w:tab w:val="right" w:pos="1464"/>
              </w:tabs>
              <w:jc w:val="both"/>
              <w:rPr>
                <w:sz w:val="8"/>
              </w:rPr>
            </w:pPr>
          </w:p>
        </w:tc>
        <w:tc>
          <w:tcPr>
            <w:tcW w:w="2121" w:type="dxa"/>
            <w:tcBorders>
              <w:top w:val="nil"/>
              <w:left w:val="nil"/>
              <w:bottom w:val="single" w:sz="12" w:space="0" w:color="auto"/>
              <w:right w:val="single" w:sz="12" w:space="0" w:color="auto"/>
            </w:tcBorders>
          </w:tcPr>
          <w:p w:rsidR="00B76852" w:rsidRDefault="00B76852">
            <w:pPr>
              <w:tabs>
                <w:tab w:val="right" w:pos="1770"/>
              </w:tabs>
              <w:jc w:val="both"/>
              <w:rPr>
                <w:sz w:val="8"/>
              </w:rPr>
            </w:pPr>
          </w:p>
        </w:tc>
      </w:tr>
    </w:tbl>
    <w:p w:rsidR="00B76852" w:rsidRDefault="00B76852">
      <w:pPr>
        <w:tabs>
          <w:tab w:val="left" w:pos="851"/>
        </w:tabs>
        <w:jc w:val="both"/>
      </w:pPr>
      <w:r>
        <w:tab/>
        <w:t>Fuente: República de Chile, Servicio Impuestos Internos, Operación Renta 1997.</w:t>
      </w: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 2)</w:t>
      </w:r>
    </w:p>
    <w:p w:rsidR="00B76852" w:rsidRDefault="00B76852">
      <w:pPr>
        <w:tabs>
          <w:tab w:val="left" w:pos="851"/>
        </w:tabs>
        <w:ind w:left="851" w:hanging="851"/>
        <w:jc w:val="both"/>
        <w:rPr>
          <w:i/>
          <w:sz w:val="24"/>
        </w:rPr>
      </w:pPr>
      <w:r>
        <w:rPr>
          <w:i/>
          <w:sz w:val="24"/>
        </w:rPr>
        <w:t>Colegio de Contadores de Chile</w:t>
      </w:r>
      <w:r>
        <w:rPr>
          <w:sz w:val="24"/>
        </w:rPr>
        <w:t xml:space="preserve"> (1995), ‘Boletín Técnico Nº 50: Estado de Flujo de Efectivo’, Santiago de Chile.</w:t>
      </w:r>
    </w:p>
    <w:p w:rsidR="00B76852" w:rsidRDefault="00293F0B">
      <w:pPr>
        <w:tabs>
          <w:tab w:val="left" w:pos="851"/>
        </w:tabs>
        <w:ind w:left="851" w:hanging="851"/>
        <w:jc w:val="both"/>
        <w:rPr>
          <w:sz w:val="24"/>
        </w:rPr>
      </w:pPr>
      <w:r>
        <w:rPr>
          <w:i/>
          <w:sz w:val="24"/>
        </w:rPr>
        <w:t>Irarrázaval</w:t>
      </w:r>
      <w:r w:rsidR="00B76852">
        <w:rPr>
          <w:i/>
          <w:sz w:val="24"/>
        </w:rPr>
        <w:t xml:space="preserve">, Aníbal, </w:t>
      </w:r>
      <w:r w:rsidR="00B76852">
        <w:rPr>
          <w:sz w:val="24"/>
        </w:rPr>
        <w:t>(1997), ‘Contabilidad: Fundamentos y Usos’, Ediciones Universidad Católica de Chile.</w:t>
      </w:r>
    </w:p>
    <w:p w:rsidR="00B76852" w:rsidRDefault="00B76852">
      <w:pPr>
        <w:tabs>
          <w:tab w:val="left" w:pos="851"/>
        </w:tabs>
        <w:ind w:left="851" w:hanging="851"/>
        <w:jc w:val="both"/>
        <w:rPr>
          <w:sz w:val="24"/>
          <w:lang w:val="en-US"/>
        </w:rPr>
      </w:pPr>
      <w:r>
        <w:rPr>
          <w:i/>
          <w:sz w:val="24"/>
          <w:lang w:val="en-US"/>
        </w:rPr>
        <w:t xml:space="preserve">Financial Accounting Foundation </w:t>
      </w:r>
      <w:r>
        <w:rPr>
          <w:sz w:val="24"/>
          <w:lang w:val="en-US"/>
        </w:rPr>
        <w:t xml:space="preserve">(1987), ‘Financial Accounting Standards Board Nº 95: Cash Flow Report’, </w:t>
      </w:r>
      <w:smartTag w:uri="urn:schemas-microsoft-com:office:smarttags" w:element="City">
        <w:smartTag w:uri="urn:schemas-microsoft-com:office:smarttags" w:element="place">
          <w:r>
            <w:rPr>
              <w:sz w:val="24"/>
              <w:lang w:val="en-US"/>
            </w:rPr>
            <w:t>Stamford</w:t>
          </w:r>
        </w:smartTag>
      </w:smartTag>
    </w:p>
    <w:p w:rsidR="00B76852" w:rsidRDefault="00B76852">
      <w:pPr>
        <w:tabs>
          <w:tab w:val="left" w:pos="851"/>
        </w:tabs>
        <w:ind w:left="851" w:hanging="851"/>
        <w:jc w:val="both"/>
        <w:rPr>
          <w:sz w:val="24"/>
        </w:rPr>
      </w:pPr>
      <w:r>
        <w:rPr>
          <w:i/>
          <w:sz w:val="24"/>
        </w:rPr>
        <w:t>Pérez V., Víctor L.,</w:t>
      </w:r>
      <w:r>
        <w:rPr>
          <w:sz w:val="24"/>
        </w:rPr>
        <w:t xml:space="preserve"> (1982), ‘Fundamentos de Análisis y Control Financiero en </w:t>
      </w:r>
      <w:smartTag w:uri="urn:schemas-microsoft-com:office:smarttags" w:element="PersonName">
        <w:smartTagPr>
          <w:attr w:name="ProductID" w:val="La Empresa"/>
        </w:smartTagPr>
        <w:r>
          <w:rPr>
            <w:sz w:val="24"/>
          </w:rPr>
          <w:t>la Empresa</w:t>
        </w:r>
      </w:smartTag>
      <w:r>
        <w:rPr>
          <w:sz w:val="24"/>
        </w:rPr>
        <w:t>’, Editorial Universitaria, Santiago de Chile</w: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ind w:left="851" w:hanging="851"/>
        <w:jc w:val="both"/>
        <w:rPr>
          <w:sz w:val="24"/>
        </w:rPr>
      </w:pPr>
      <w:r>
        <w:rPr>
          <w:b/>
          <w:i/>
          <w:sz w:val="24"/>
        </w:rPr>
        <w:t>Referencias Internet</w:t>
      </w:r>
    </w:p>
    <w:p w:rsidR="00B76852" w:rsidRDefault="00B76852">
      <w:pPr>
        <w:tabs>
          <w:tab w:val="left" w:pos="851"/>
        </w:tabs>
        <w:ind w:left="851" w:hanging="851"/>
        <w:jc w:val="both"/>
        <w:rPr>
          <w:sz w:val="24"/>
        </w:rPr>
      </w:pPr>
      <w:r>
        <w:rPr>
          <w:sz w:val="24"/>
        </w:rPr>
        <w:t>http://www.sii.cl/</w:t>
      </w:r>
    </w:p>
    <w:p w:rsidR="00B76852" w:rsidRDefault="00B76852">
      <w:pPr>
        <w:tabs>
          <w:tab w:val="left" w:pos="851"/>
        </w:tabs>
        <w:ind w:left="851" w:hanging="851"/>
        <w:jc w:val="both"/>
        <w:rPr>
          <w:sz w:val="24"/>
        </w:rPr>
      </w:pPr>
    </w:p>
    <w:p w:rsidR="00B76852" w:rsidRDefault="00B76852">
      <w:pPr>
        <w:jc w:val="both"/>
        <w:rPr>
          <w:sz w:val="24"/>
        </w:rPr>
      </w:pPr>
    </w:p>
    <w:p w:rsidR="00B76852" w:rsidRDefault="00B76852">
      <w:pPr>
        <w:ind w:left="851" w:hanging="851"/>
        <w:jc w:val="both"/>
        <w:rPr>
          <w:b/>
          <w:i/>
          <w:sz w:val="36"/>
        </w:rPr>
      </w:pPr>
      <w:r>
        <w:rPr>
          <w:b/>
          <w:sz w:val="36"/>
        </w:rPr>
        <w:br w:type="page"/>
      </w:r>
      <w:r>
        <w:rPr>
          <w:b/>
          <w:i/>
          <w:sz w:val="36"/>
        </w:rPr>
        <w:lastRenderedPageBreak/>
        <w:t>Parte II</w:t>
      </w:r>
    </w:p>
    <w:p w:rsidR="00B76852" w:rsidRDefault="00B76852">
      <w:pPr>
        <w:ind w:left="851" w:hanging="851"/>
        <w:jc w:val="both"/>
        <w:rPr>
          <w:b/>
          <w:i/>
          <w:sz w:val="36"/>
        </w:rPr>
      </w:pPr>
    </w:p>
    <w:p w:rsidR="00B76852" w:rsidRDefault="00B76852">
      <w:pPr>
        <w:ind w:left="851" w:hanging="851"/>
        <w:jc w:val="center"/>
        <w:rPr>
          <w:b/>
          <w:i/>
          <w:sz w:val="36"/>
        </w:rPr>
      </w:pPr>
      <w:r>
        <w:rPr>
          <w:b/>
          <w:i/>
          <w:sz w:val="36"/>
        </w:rPr>
        <w:t>EL VALOR DEL DINERO EN EL TIEMPO</w:t>
      </w:r>
    </w:p>
    <w:p w:rsidR="00B76852" w:rsidRDefault="00B76852">
      <w:pPr>
        <w:ind w:left="851" w:hanging="851"/>
        <w:jc w:val="both"/>
        <w:rPr>
          <w:i/>
          <w:sz w:val="36"/>
        </w:rPr>
      </w:pPr>
    </w:p>
    <w:p w:rsidR="00B76852" w:rsidRDefault="00B76852">
      <w:pPr>
        <w:ind w:left="851" w:hanging="851"/>
        <w:jc w:val="both"/>
        <w:rPr>
          <w:b/>
          <w:i/>
          <w:sz w:val="32"/>
        </w:rPr>
      </w:pPr>
      <w:r>
        <w:rPr>
          <w:b/>
          <w:i/>
          <w:sz w:val="32"/>
        </w:rPr>
        <w:t>3.</w:t>
      </w:r>
      <w:r>
        <w:rPr>
          <w:b/>
          <w:i/>
          <w:sz w:val="32"/>
        </w:rPr>
        <w:tab/>
      </w:r>
      <w:smartTag w:uri="urn:schemas-microsoft-com:office:smarttags" w:element="PersonName">
        <w:smartTagPr>
          <w:attr w:name="ProductID" w:val="La Valoraci￳n"/>
        </w:smartTagPr>
        <w:r>
          <w:rPr>
            <w:b/>
            <w:i/>
            <w:sz w:val="32"/>
          </w:rPr>
          <w:t>La Valoración</w:t>
        </w:r>
      </w:smartTag>
      <w:r>
        <w:rPr>
          <w:b/>
          <w:i/>
          <w:sz w:val="32"/>
        </w:rPr>
        <w:t xml:space="preserve"> de Flujos de Caja: Bonos y Acciones</w:t>
      </w:r>
    </w:p>
    <w:p w:rsidR="00B76852" w:rsidRDefault="00B76852">
      <w:pPr>
        <w:ind w:left="851" w:hanging="851"/>
        <w:jc w:val="both"/>
        <w:rPr>
          <w:sz w:val="24"/>
        </w:rPr>
      </w:pPr>
    </w:p>
    <w:p w:rsidR="00B76852" w:rsidRDefault="00B76852">
      <w:pPr>
        <w:jc w:val="both"/>
        <w:rPr>
          <w:sz w:val="24"/>
        </w:rPr>
      </w:pPr>
    </w:p>
    <w:p w:rsidR="00B76852" w:rsidRDefault="00B76852">
      <w:pPr>
        <w:ind w:left="851" w:hanging="851"/>
        <w:jc w:val="both"/>
        <w:rPr>
          <w:sz w:val="24"/>
        </w:rPr>
      </w:pPr>
      <w:r>
        <w:rPr>
          <w:b/>
          <w:sz w:val="24"/>
        </w:rPr>
        <w:t>3.1</w:t>
      </w:r>
      <w:r>
        <w:rPr>
          <w:b/>
          <w:sz w:val="24"/>
        </w:rPr>
        <w:tab/>
        <w:t>El valor presente y el valor futuro</w:t>
      </w:r>
    </w:p>
    <w:p w:rsidR="00B76852" w:rsidRDefault="00B76852">
      <w:pPr>
        <w:ind w:left="851" w:hanging="851"/>
        <w:jc w:val="both"/>
        <w:rPr>
          <w:sz w:val="24"/>
        </w:rPr>
      </w:pPr>
    </w:p>
    <w:p w:rsidR="00B76852" w:rsidRDefault="00B76852">
      <w:pPr>
        <w:ind w:left="851" w:hanging="851"/>
        <w:jc w:val="both"/>
        <w:rPr>
          <w:sz w:val="24"/>
        </w:rPr>
      </w:pPr>
      <w:r>
        <w:rPr>
          <w:sz w:val="24"/>
        </w:rPr>
        <w:tab/>
        <w:t>Suponga que dispone hoy de $ 10.000 para invertir en una cuenta de ahorro en un banco. El banco paga actualmente una tasa de interés del 7 por ciento anual por los depósitos. ¿Cuánto tendrá Vd. después de un año?</w:t>
      </w:r>
    </w:p>
    <w:p w:rsidR="00B76852" w:rsidRDefault="00B76852">
      <w:pPr>
        <w:ind w:left="851" w:hanging="851"/>
        <w:jc w:val="both"/>
        <w:rPr>
          <w:sz w:val="24"/>
        </w:rPr>
      </w:pPr>
    </w:p>
    <w:p w:rsidR="00B76852" w:rsidRDefault="00B76852">
      <w:pPr>
        <w:ind w:left="851" w:hanging="851"/>
        <w:jc w:val="both"/>
        <w:rPr>
          <w:i/>
          <w:sz w:val="24"/>
        </w:rPr>
      </w:pPr>
      <w:r>
        <w:rPr>
          <w:i/>
          <w:sz w:val="24"/>
        </w:rPr>
        <w:tab/>
        <w:t>Interés  =  inversión inicial * tasa de interés =  $ 10.000 * 0,07  =  $ 700</w:t>
      </w:r>
    </w:p>
    <w:p w:rsidR="00B76852" w:rsidRDefault="00B76852">
      <w:pPr>
        <w:ind w:left="851" w:hanging="851"/>
        <w:jc w:val="both"/>
        <w:rPr>
          <w:sz w:val="24"/>
        </w:rPr>
      </w:pPr>
    </w:p>
    <w:p w:rsidR="00B76852" w:rsidRDefault="00B76852">
      <w:pPr>
        <w:ind w:left="851" w:hanging="851"/>
        <w:jc w:val="both"/>
        <w:rPr>
          <w:sz w:val="24"/>
        </w:rPr>
      </w:pPr>
      <w:r>
        <w:rPr>
          <w:sz w:val="24"/>
        </w:rPr>
        <w:tab/>
        <w:t>Si abre la cuenta hoy con $ 10.000 (valor presente) y gana $ 700 en intereses, al final del año tendrá $ 10.700 (valor futuro).</w:t>
      </w:r>
    </w:p>
    <w:p w:rsidR="00B76852" w:rsidRDefault="00B76852">
      <w:pPr>
        <w:ind w:left="851" w:hanging="851"/>
        <w:jc w:val="both"/>
        <w:rPr>
          <w:sz w:val="24"/>
        </w:rPr>
      </w:pPr>
    </w:p>
    <w:p w:rsidR="00B76852" w:rsidRDefault="00B76852">
      <w:pPr>
        <w:tabs>
          <w:tab w:val="left" w:pos="4820"/>
          <w:tab w:val="left" w:pos="5245"/>
          <w:tab w:val="left" w:pos="7371"/>
        </w:tabs>
        <w:ind w:left="851" w:hanging="851"/>
        <w:jc w:val="both"/>
        <w:rPr>
          <w:i/>
          <w:sz w:val="24"/>
        </w:rPr>
      </w:pPr>
      <w:r>
        <w:rPr>
          <w:i/>
          <w:sz w:val="24"/>
        </w:rPr>
        <w:tab/>
        <w:t>Valor de la inversión después de 1 año</w:t>
      </w:r>
      <w:r>
        <w:rPr>
          <w:i/>
          <w:sz w:val="24"/>
        </w:rPr>
        <w:tab/>
        <w:t>=</w:t>
      </w:r>
      <w:r>
        <w:rPr>
          <w:i/>
          <w:sz w:val="24"/>
        </w:rPr>
        <w:tab/>
        <w:t xml:space="preserve">$ 10.000 + $ 700   = </w:t>
      </w:r>
      <w:r>
        <w:rPr>
          <w:i/>
          <w:sz w:val="24"/>
        </w:rPr>
        <w:tab/>
        <w:t>$ 10.700</w:t>
      </w:r>
    </w:p>
    <w:p w:rsidR="00B76852" w:rsidRDefault="00B76852">
      <w:pPr>
        <w:ind w:left="851" w:hanging="851"/>
        <w:jc w:val="both"/>
        <w:rPr>
          <w:sz w:val="24"/>
        </w:rPr>
      </w:pPr>
    </w:p>
    <w:p w:rsidR="00B76852" w:rsidRDefault="00B76852">
      <w:pPr>
        <w:tabs>
          <w:tab w:val="left" w:pos="2694"/>
          <w:tab w:val="left" w:pos="4820"/>
          <w:tab w:val="left" w:pos="5245"/>
          <w:tab w:val="left" w:pos="8364"/>
        </w:tabs>
        <w:ind w:left="851" w:hanging="851"/>
        <w:jc w:val="both"/>
        <w:rPr>
          <w:i/>
          <w:sz w:val="24"/>
        </w:rPr>
      </w:pPr>
      <w:r>
        <w:rPr>
          <w:i/>
          <w:sz w:val="24"/>
        </w:rPr>
        <w:tab/>
        <w:t>Valor de la inversión después de 1 año</w:t>
      </w:r>
      <w:r>
        <w:rPr>
          <w:i/>
          <w:sz w:val="24"/>
        </w:rPr>
        <w:tab/>
        <w:t>=</w:t>
      </w:r>
      <w:r>
        <w:rPr>
          <w:i/>
          <w:sz w:val="24"/>
        </w:rPr>
        <w:tab/>
        <w:t>inversión inicial + interés</w:t>
      </w:r>
      <w:r>
        <w:rPr>
          <w:i/>
          <w:sz w:val="24"/>
        </w:rPr>
        <w:tab/>
        <w:t>=</w:t>
      </w:r>
    </w:p>
    <w:p w:rsidR="00B76852" w:rsidRDefault="00B76852">
      <w:pPr>
        <w:tabs>
          <w:tab w:val="left" w:pos="2694"/>
          <w:tab w:val="left" w:pos="3119"/>
          <w:tab w:val="left" w:pos="4820"/>
          <w:tab w:val="left" w:pos="8364"/>
        </w:tabs>
        <w:ind w:left="851" w:hanging="851"/>
        <w:jc w:val="both"/>
        <w:rPr>
          <w:i/>
          <w:sz w:val="24"/>
        </w:rPr>
      </w:pPr>
      <w:r>
        <w:rPr>
          <w:i/>
          <w:sz w:val="24"/>
        </w:rPr>
        <w:tab/>
      </w:r>
      <w:r>
        <w:rPr>
          <w:i/>
          <w:sz w:val="24"/>
        </w:rPr>
        <w:tab/>
        <w:t>=</w:t>
      </w:r>
      <w:r>
        <w:rPr>
          <w:i/>
          <w:sz w:val="24"/>
        </w:rPr>
        <w:tab/>
        <w:t>inversión inicial + inversión inicial * tasa de interés</w:t>
      </w:r>
      <w:r>
        <w:rPr>
          <w:i/>
          <w:sz w:val="24"/>
        </w:rPr>
        <w:tab/>
        <w:t>=</w:t>
      </w:r>
    </w:p>
    <w:p w:rsidR="00B76852" w:rsidRDefault="00B76852">
      <w:pPr>
        <w:tabs>
          <w:tab w:val="left" w:pos="2694"/>
          <w:tab w:val="left" w:pos="4820"/>
          <w:tab w:val="left" w:pos="8080"/>
        </w:tabs>
        <w:ind w:left="851" w:hanging="851"/>
        <w:jc w:val="both"/>
        <w:rPr>
          <w:i/>
          <w:sz w:val="24"/>
        </w:rPr>
      </w:pPr>
      <w:r>
        <w:rPr>
          <w:i/>
          <w:sz w:val="24"/>
        </w:rPr>
        <w:tab/>
      </w:r>
      <w:r>
        <w:rPr>
          <w:i/>
          <w:sz w:val="24"/>
        </w:rPr>
        <w:tab/>
        <w:t>=    inversión inicial * ( 1 + tasa de interés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Si   </w:t>
      </w:r>
      <w:r>
        <w:rPr>
          <w:i/>
          <w:sz w:val="24"/>
        </w:rPr>
        <w:t>r</w:t>
      </w:r>
      <w:r>
        <w:rPr>
          <w:sz w:val="24"/>
        </w:rPr>
        <w:t xml:space="preserve"> = tasa de interés (rate of interest), entonces se tiene que</w:t>
      </w:r>
    </w:p>
    <w:p w:rsidR="00B76852" w:rsidRDefault="00B76852">
      <w:pPr>
        <w:ind w:left="851" w:hanging="851"/>
        <w:jc w:val="both"/>
        <w:rPr>
          <w:sz w:val="24"/>
        </w:rPr>
      </w:pPr>
    </w:p>
    <w:p w:rsidR="00676DD4" w:rsidRDefault="00B76852" w:rsidP="00676DD4">
      <w:pPr>
        <w:tabs>
          <w:tab w:val="left" w:pos="4820"/>
          <w:tab w:val="left" w:pos="5245"/>
          <w:tab w:val="left" w:pos="8080"/>
        </w:tabs>
        <w:ind w:left="851" w:hanging="851"/>
        <w:jc w:val="both"/>
        <w:rPr>
          <w:i/>
          <w:sz w:val="24"/>
        </w:rPr>
      </w:pPr>
      <w:r>
        <w:rPr>
          <w:i/>
          <w:sz w:val="24"/>
        </w:rPr>
        <w:tab/>
        <w:t>Valor de la inversión después de 1 año</w:t>
      </w:r>
      <w:r>
        <w:rPr>
          <w:i/>
          <w:sz w:val="24"/>
        </w:rPr>
        <w:tab/>
        <w:t>=</w:t>
      </w:r>
      <w:r>
        <w:rPr>
          <w:i/>
          <w:sz w:val="24"/>
        </w:rPr>
        <w:tab/>
        <w:t>inversión inicial  *  (1 + r)</w:t>
      </w:r>
      <w:r>
        <w:rPr>
          <w:i/>
          <w:sz w:val="24"/>
        </w:rPr>
        <w:tab/>
      </w:r>
    </w:p>
    <w:p w:rsidR="00676DD4" w:rsidRDefault="00676DD4" w:rsidP="00676DD4">
      <w:pPr>
        <w:tabs>
          <w:tab w:val="left" w:pos="4820"/>
          <w:tab w:val="left" w:pos="5245"/>
          <w:tab w:val="left" w:pos="8080"/>
        </w:tabs>
        <w:ind w:left="851" w:hanging="851"/>
        <w:jc w:val="both"/>
        <w:rPr>
          <w:i/>
          <w:sz w:val="24"/>
        </w:rPr>
      </w:pPr>
    </w:p>
    <w:p w:rsidR="00B76852" w:rsidRDefault="00B76852" w:rsidP="00676DD4">
      <w:pPr>
        <w:tabs>
          <w:tab w:val="left" w:pos="4820"/>
          <w:tab w:val="left" w:pos="5245"/>
          <w:tab w:val="left" w:pos="8080"/>
        </w:tabs>
        <w:ind w:left="851" w:hanging="851"/>
        <w:jc w:val="both"/>
        <w:rPr>
          <w:i/>
          <w:sz w:val="24"/>
        </w:rPr>
      </w:pPr>
      <w:r>
        <w:rPr>
          <w:i/>
          <w:sz w:val="24"/>
        </w:rPr>
        <w:tab/>
      </w:r>
      <w:r w:rsidR="00676DD4">
        <w:rPr>
          <w:i/>
          <w:sz w:val="24"/>
        </w:rPr>
        <w:t xml:space="preserve">    </w:t>
      </w:r>
      <w:r>
        <w:rPr>
          <w:i/>
          <w:sz w:val="24"/>
        </w:rPr>
        <w:t xml:space="preserve"> $ 10.000 * (1 + r) =   $ 10.000 * (1 + 0,07) =   $ 10.000 * 1,07 =   $ 10.700</w:t>
      </w:r>
    </w:p>
    <w:p w:rsidR="00B76852" w:rsidRDefault="00B76852">
      <w:pPr>
        <w:ind w:left="851" w:hanging="851"/>
        <w:jc w:val="both"/>
        <w:rPr>
          <w:sz w:val="24"/>
        </w:rPr>
      </w:pPr>
    </w:p>
    <w:p w:rsidR="00B76852" w:rsidRDefault="00B76852">
      <w:pPr>
        <w:ind w:left="851" w:hanging="851"/>
        <w:jc w:val="both"/>
        <w:rPr>
          <w:sz w:val="24"/>
        </w:rPr>
      </w:pPr>
      <w:r>
        <w:rPr>
          <w:sz w:val="24"/>
        </w:rPr>
        <w:tab/>
        <w:t>¿</w:t>
      </w:r>
      <w:r>
        <w:rPr>
          <w:b/>
          <w:sz w:val="24"/>
        </w:rPr>
        <w:t>Qué pasa si</w:t>
      </w:r>
      <w:r>
        <w:rPr>
          <w:sz w:val="24"/>
        </w:rPr>
        <w:t xml:space="preserve"> deja el dinero en el banco por otro año, en las mismas condiciones ?</w:t>
      </w:r>
    </w:p>
    <w:p w:rsidR="00B76852" w:rsidRDefault="00B76852">
      <w:pPr>
        <w:ind w:left="851" w:hanging="851"/>
        <w:jc w:val="both"/>
        <w:rPr>
          <w:sz w:val="24"/>
        </w:rPr>
      </w:pPr>
    </w:p>
    <w:p w:rsidR="00B76852" w:rsidRDefault="00B76852">
      <w:pPr>
        <w:ind w:left="851" w:hanging="851"/>
        <w:jc w:val="both"/>
        <w:rPr>
          <w:sz w:val="24"/>
        </w:rPr>
      </w:pPr>
      <w:r>
        <w:rPr>
          <w:sz w:val="24"/>
        </w:rPr>
        <w:tab/>
        <w:t>La inversión inicial ahora es $ 10.700 y la tasa de interés se mantiene en 7%:</w:t>
      </w:r>
    </w:p>
    <w:p w:rsidR="00B76852" w:rsidRDefault="00B76852">
      <w:pPr>
        <w:ind w:left="851" w:hanging="851"/>
        <w:jc w:val="both"/>
        <w:rPr>
          <w:sz w:val="24"/>
        </w:rPr>
      </w:pPr>
    </w:p>
    <w:p w:rsidR="00B76852" w:rsidRDefault="00B76852">
      <w:pPr>
        <w:ind w:left="851" w:hanging="851"/>
        <w:jc w:val="both"/>
        <w:rPr>
          <w:i/>
          <w:sz w:val="24"/>
        </w:rPr>
      </w:pPr>
      <w:r>
        <w:rPr>
          <w:i/>
          <w:sz w:val="24"/>
        </w:rPr>
        <w:tab/>
        <w:t>Interés del segundo año = $ 10.700 * 0,07 = $ 749</w:t>
      </w:r>
    </w:p>
    <w:p w:rsidR="00B76852" w:rsidRDefault="00B76852">
      <w:pPr>
        <w:ind w:left="851" w:hanging="851"/>
        <w:jc w:val="both"/>
        <w:rPr>
          <w:sz w:val="24"/>
        </w:rPr>
      </w:pPr>
    </w:p>
    <w:p w:rsidR="00B76852" w:rsidRDefault="00B76852">
      <w:pPr>
        <w:ind w:left="851" w:hanging="851"/>
        <w:jc w:val="both"/>
        <w:rPr>
          <w:sz w:val="24"/>
        </w:rPr>
      </w:pPr>
      <w:r>
        <w:rPr>
          <w:sz w:val="24"/>
        </w:rPr>
        <w:tab/>
        <w:t>Luego, el valor de la inversión al final del segundo año es</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VF (Final Año 2)   =  $ 10.700 + $ 749 = $ 11.449</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Aplicando la fórmula recién establecida, también se obtiene</w:t>
      </w:r>
    </w:p>
    <w:p w:rsidR="00B76852" w:rsidRDefault="00B76852">
      <w:pPr>
        <w:ind w:left="851" w:hanging="851"/>
        <w:jc w:val="both"/>
        <w:rPr>
          <w:sz w:val="24"/>
        </w:rPr>
      </w:pPr>
    </w:p>
    <w:p w:rsidR="00B76852" w:rsidRDefault="00B76852">
      <w:pPr>
        <w:ind w:left="851" w:hanging="851"/>
        <w:jc w:val="both"/>
        <w:rPr>
          <w:sz w:val="24"/>
        </w:rPr>
      </w:pPr>
      <w:r>
        <w:rPr>
          <w:sz w:val="24"/>
        </w:rPr>
        <w:tab/>
        <w:t>Valor después de 1 año (segundo año) = $ 10.700 x 1,07 = $ 11.449</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Para calcular el valor de la inversión al final del segundo año, podemos partir viendo lo que pasó en el primer año y en el segundo año se tendrá:</w:t>
      </w:r>
    </w:p>
    <w:p w:rsidR="00B76852" w:rsidRDefault="00B76852">
      <w:pPr>
        <w:ind w:left="851" w:hanging="851"/>
        <w:jc w:val="both"/>
        <w:rPr>
          <w:sz w:val="24"/>
        </w:rPr>
      </w:pPr>
    </w:p>
    <w:p w:rsidR="00B76852" w:rsidRDefault="00B76852">
      <w:pPr>
        <w:tabs>
          <w:tab w:val="left" w:pos="2977"/>
          <w:tab w:val="left" w:pos="3402"/>
          <w:tab w:val="left" w:pos="6804"/>
          <w:tab w:val="left" w:pos="7230"/>
        </w:tabs>
        <w:ind w:left="851" w:hanging="851"/>
        <w:jc w:val="both"/>
        <w:rPr>
          <w:sz w:val="24"/>
        </w:rPr>
      </w:pPr>
      <w:r>
        <w:rPr>
          <w:sz w:val="24"/>
        </w:rPr>
        <w:tab/>
        <w:t>Valor futuro</w:t>
      </w:r>
    </w:p>
    <w:p w:rsidR="00B76852" w:rsidRDefault="00B76852">
      <w:pPr>
        <w:tabs>
          <w:tab w:val="left" w:pos="2977"/>
          <w:tab w:val="left" w:pos="3402"/>
          <w:tab w:val="left" w:pos="6804"/>
          <w:tab w:val="left" w:pos="7230"/>
        </w:tabs>
        <w:ind w:left="851" w:hanging="851"/>
        <w:jc w:val="both"/>
        <w:rPr>
          <w:sz w:val="24"/>
        </w:rPr>
      </w:pPr>
      <w:r>
        <w:rPr>
          <w:sz w:val="24"/>
        </w:rPr>
        <w:tab/>
        <w:t>después de 2 años</w:t>
      </w:r>
      <w:r>
        <w:rPr>
          <w:sz w:val="24"/>
        </w:rPr>
        <w:tab/>
        <w:t>=</w:t>
      </w:r>
      <w:r>
        <w:rPr>
          <w:sz w:val="24"/>
        </w:rPr>
        <w:tab/>
        <w:t>{ valor inicial * (1+r) } * (1+r)</w:t>
      </w:r>
      <w:r>
        <w:rPr>
          <w:sz w:val="24"/>
        </w:rPr>
        <w:tab/>
        <w:t>=</w:t>
      </w:r>
    </w:p>
    <w:p w:rsidR="00B76852" w:rsidRDefault="00B76852">
      <w:pPr>
        <w:tabs>
          <w:tab w:val="left" w:pos="2977"/>
          <w:tab w:val="left" w:pos="3402"/>
          <w:tab w:val="left" w:pos="6804"/>
          <w:tab w:val="left" w:pos="7230"/>
        </w:tabs>
        <w:ind w:left="851" w:hanging="851"/>
        <w:jc w:val="both"/>
        <w:rPr>
          <w:sz w:val="24"/>
          <w:vertAlign w:val="superscript"/>
        </w:rPr>
      </w:pPr>
      <w:r>
        <w:rPr>
          <w:sz w:val="24"/>
        </w:rPr>
        <w:tab/>
      </w:r>
      <w:r>
        <w:rPr>
          <w:sz w:val="24"/>
        </w:rPr>
        <w:tab/>
        <w:t>=     valor inicial * (1+r)</w:t>
      </w:r>
      <w:r>
        <w:rPr>
          <w:sz w:val="24"/>
          <w:vertAlign w:val="superscript"/>
        </w:rPr>
        <w:t>2</w:t>
      </w:r>
      <w:r>
        <w:rPr>
          <w:sz w:val="24"/>
          <w:vertAlign w:val="superscript"/>
        </w:rPr>
        <w:tab/>
      </w:r>
      <w:r>
        <w:rPr>
          <w:sz w:val="24"/>
        </w:rPr>
        <w:t>=</w:t>
      </w:r>
    </w:p>
    <w:p w:rsidR="00B76852" w:rsidRDefault="00B76852">
      <w:pPr>
        <w:tabs>
          <w:tab w:val="left" w:pos="2977"/>
          <w:tab w:val="left" w:pos="3402"/>
          <w:tab w:val="left" w:pos="6804"/>
          <w:tab w:val="left" w:pos="7230"/>
          <w:tab w:val="left" w:pos="7797"/>
        </w:tabs>
        <w:ind w:left="851" w:hanging="851"/>
        <w:jc w:val="both"/>
        <w:rPr>
          <w:sz w:val="24"/>
          <w:vertAlign w:val="superscript"/>
        </w:rPr>
      </w:pPr>
      <w:r>
        <w:rPr>
          <w:sz w:val="24"/>
        </w:rPr>
        <w:t xml:space="preserve">             </w:t>
      </w:r>
      <w:r>
        <w:rPr>
          <w:sz w:val="24"/>
        </w:rPr>
        <w:tab/>
      </w:r>
      <w:r>
        <w:rPr>
          <w:sz w:val="24"/>
        </w:rPr>
        <w:tab/>
        <w:t>=</w:t>
      </w:r>
      <w:r>
        <w:rPr>
          <w:sz w:val="24"/>
        </w:rPr>
        <w:tab/>
        <w:t>$ 10.000 * ( 1+ 0,07)</w:t>
      </w:r>
      <w:r>
        <w:rPr>
          <w:sz w:val="24"/>
          <w:vertAlign w:val="superscript"/>
        </w:rPr>
        <w:t xml:space="preserve">2    </w:t>
      </w:r>
      <w:r>
        <w:rPr>
          <w:sz w:val="24"/>
          <w:vertAlign w:val="superscript"/>
        </w:rPr>
        <w:tab/>
      </w:r>
      <w:r>
        <w:rPr>
          <w:sz w:val="24"/>
        </w:rPr>
        <w:t>=</w:t>
      </w:r>
    </w:p>
    <w:p w:rsidR="00B76852" w:rsidRDefault="00B76852">
      <w:pPr>
        <w:tabs>
          <w:tab w:val="left" w:pos="2977"/>
          <w:tab w:val="left" w:pos="3402"/>
          <w:tab w:val="left" w:pos="6804"/>
          <w:tab w:val="left" w:pos="7230"/>
          <w:tab w:val="left" w:pos="7797"/>
        </w:tabs>
        <w:ind w:left="851" w:hanging="851"/>
        <w:jc w:val="both"/>
        <w:rPr>
          <w:sz w:val="24"/>
        </w:rPr>
      </w:pPr>
      <w:r>
        <w:rPr>
          <w:sz w:val="24"/>
          <w:vertAlign w:val="superscript"/>
        </w:rPr>
        <w:tab/>
      </w:r>
      <w:r>
        <w:rPr>
          <w:sz w:val="24"/>
          <w:vertAlign w:val="superscript"/>
        </w:rPr>
        <w:tab/>
      </w:r>
      <w:r>
        <w:rPr>
          <w:sz w:val="24"/>
        </w:rPr>
        <w:t>=    $ 10.000 * (1,07)</w:t>
      </w:r>
      <w:r>
        <w:rPr>
          <w:sz w:val="24"/>
          <w:vertAlign w:val="superscript"/>
        </w:rPr>
        <w:t>2</w:t>
      </w:r>
      <w:r>
        <w:rPr>
          <w:sz w:val="24"/>
        </w:rPr>
        <w:tab/>
        <w:t>=</w:t>
      </w:r>
      <w:r>
        <w:rPr>
          <w:sz w:val="24"/>
        </w:rPr>
        <w:tab/>
        <w:t>$ 11.449</w:t>
      </w:r>
    </w:p>
    <w:p w:rsidR="00B76852" w:rsidRDefault="00B76852">
      <w:pPr>
        <w:ind w:left="851" w:hanging="851"/>
        <w:jc w:val="both"/>
        <w:rPr>
          <w:sz w:val="24"/>
        </w:rPr>
      </w:pPr>
    </w:p>
    <w:p w:rsidR="00B76852" w:rsidRDefault="00B76852">
      <w:pPr>
        <w:ind w:left="851" w:hanging="851"/>
        <w:jc w:val="both"/>
        <w:rPr>
          <w:sz w:val="24"/>
        </w:rPr>
      </w:pPr>
      <w:r>
        <w:rPr>
          <w:sz w:val="24"/>
        </w:rPr>
        <w:tab/>
        <w:t>¿</w:t>
      </w:r>
      <w:r>
        <w:rPr>
          <w:b/>
          <w:sz w:val="24"/>
        </w:rPr>
        <w:t>Qué pasa si</w:t>
      </w:r>
      <w:r>
        <w:rPr>
          <w:sz w:val="24"/>
        </w:rPr>
        <w:t xml:space="preserve"> se mantiene la inversión inicial por un tercer año consecutivo, bajo las mismas condiciones en el banco?</w:t>
      </w:r>
    </w:p>
    <w:p w:rsidR="00B76852" w:rsidRDefault="00B76852">
      <w:pPr>
        <w:ind w:left="851" w:hanging="851"/>
        <w:jc w:val="both"/>
        <w:rPr>
          <w:sz w:val="24"/>
        </w:rPr>
      </w:pPr>
    </w:p>
    <w:p w:rsidR="00B76852" w:rsidRDefault="00B76852">
      <w:pPr>
        <w:tabs>
          <w:tab w:val="left" w:pos="2977"/>
          <w:tab w:val="left" w:pos="3402"/>
          <w:tab w:val="left" w:pos="4253"/>
          <w:tab w:val="left" w:pos="4820"/>
          <w:tab w:val="left" w:pos="7230"/>
        </w:tabs>
        <w:ind w:left="851" w:hanging="851"/>
        <w:jc w:val="both"/>
        <w:rPr>
          <w:i/>
          <w:sz w:val="24"/>
        </w:rPr>
      </w:pPr>
      <w:r>
        <w:rPr>
          <w:i/>
          <w:sz w:val="24"/>
        </w:rPr>
        <w:tab/>
        <w:t xml:space="preserve">Valor  futuro </w:t>
      </w:r>
    </w:p>
    <w:p w:rsidR="00B76852" w:rsidRDefault="00B76852">
      <w:pPr>
        <w:tabs>
          <w:tab w:val="left" w:pos="2977"/>
          <w:tab w:val="left" w:pos="3402"/>
          <w:tab w:val="left" w:pos="4253"/>
          <w:tab w:val="left" w:pos="4820"/>
          <w:tab w:val="left" w:pos="5954"/>
          <w:tab w:val="left" w:pos="7230"/>
        </w:tabs>
        <w:ind w:left="851" w:hanging="851"/>
        <w:jc w:val="both"/>
        <w:rPr>
          <w:i/>
          <w:sz w:val="24"/>
        </w:rPr>
      </w:pPr>
      <w:r>
        <w:rPr>
          <w:i/>
          <w:sz w:val="24"/>
        </w:rPr>
        <w:tab/>
        <w:t>después de 3 años</w:t>
      </w:r>
      <w:r>
        <w:rPr>
          <w:sz w:val="24"/>
        </w:rPr>
        <w:tab/>
        <w:t xml:space="preserve">= </w:t>
      </w:r>
      <w:r>
        <w:rPr>
          <w:sz w:val="24"/>
        </w:rPr>
        <w:tab/>
        <w:t>valor inicial * (1+r)</w:t>
      </w:r>
      <w:r>
        <w:rPr>
          <w:sz w:val="24"/>
          <w:vertAlign w:val="superscript"/>
        </w:rPr>
        <w:t>3</w:t>
      </w:r>
      <w:r>
        <w:rPr>
          <w:sz w:val="24"/>
        </w:rPr>
        <w:tab/>
        <w:t>=</w:t>
      </w:r>
    </w:p>
    <w:p w:rsidR="00B76852" w:rsidRDefault="00B76852">
      <w:pPr>
        <w:tabs>
          <w:tab w:val="left" w:pos="1134"/>
          <w:tab w:val="left" w:pos="2977"/>
          <w:tab w:val="left" w:pos="3402"/>
          <w:tab w:val="left" w:pos="5954"/>
        </w:tabs>
        <w:ind w:left="851" w:hanging="851"/>
        <w:jc w:val="both"/>
        <w:rPr>
          <w:sz w:val="24"/>
        </w:rPr>
      </w:pPr>
      <w:r>
        <w:rPr>
          <w:sz w:val="24"/>
        </w:rPr>
        <w:tab/>
      </w:r>
      <w:r>
        <w:rPr>
          <w:sz w:val="24"/>
        </w:rPr>
        <w:tab/>
      </w:r>
      <w:r>
        <w:rPr>
          <w:sz w:val="24"/>
        </w:rPr>
        <w:tab/>
        <w:t>=</w:t>
      </w:r>
      <w:r>
        <w:rPr>
          <w:sz w:val="24"/>
        </w:rPr>
        <w:tab/>
        <w:t>$ 10.000 * (1,07)</w:t>
      </w:r>
      <w:r>
        <w:rPr>
          <w:sz w:val="24"/>
          <w:vertAlign w:val="superscript"/>
        </w:rPr>
        <w:t>3</w:t>
      </w:r>
      <w:r>
        <w:rPr>
          <w:sz w:val="24"/>
        </w:rPr>
        <w:tab/>
        <w:t>=</w:t>
      </w:r>
    </w:p>
    <w:p w:rsidR="00B76852" w:rsidRDefault="00B76852">
      <w:pPr>
        <w:tabs>
          <w:tab w:val="left" w:pos="1134"/>
          <w:tab w:val="left" w:pos="2977"/>
          <w:tab w:val="left" w:pos="3261"/>
          <w:tab w:val="left" w:pos="3402"/>
          <w:tab w:val="left" w:pos="5529"/>
          <w:tab w:val="left" w:pos="5954"/>
        </w:tabs>
        <w:ind w:left="851" w:hanging="851"/>
        <w:jc w:val="both"/>
        <w:rPr>
          <w:sz w:val="24"/>
        </w:rPr>
      </w:pPr>
      <w:r>
        <w:rPr>
          <w:sz w:val="24"/>
        </w:rPr>
        <w:tab/>
      </w:r>
      <w:r>
        <w:rPr>
          <w:sz w:val="24"/>
        </w:rPr>
        <w:tab/>
      </w:r>
      <w:r>
        <w:rPr>
          <w:sz w:val="24"/>
        </w:rPr>
        <w:tab/>
        <w:t>=</w:t>
      </w:r>
      <w:r>
        <w:rPr>
          <w:sz w:val="24"/>
        </w:rPr>
        <w:tab/>
      </w:r>
      <w:r>
        <w:rPr>
          <w:sz w:val="24"/>
        </w:rPr>
        <w:tab/>
        <w:t>$ 10.000 * 1,22504</w:t>
      </w:r>
      <w:r>
        <w:rPr>
          <w:sz w:val="24"/>
        </w:rPr>
        <w:tab/>
      </w:r>
      <w:r>
        <w:rPr>
          <w:sz w:val="24"/>
        </w:rPr>
        <w:tab/>
        <w:t>=</w:t>
      </w:r>
    </w:p>
    <w:p w:rsidR="00B76852" w:rsidRDefault="00B76852">
      <w:pPr>
        <w:tabs>
          <w:tab w:val="left" w:pos="2977"/>
          <w:tab w:val="left" w:pos="3402"/>
        </w:tabs>
        <w:ind w:left="851" w:hanging="851"/>
        <w:jc w:val="both"/>
        <w:rPr>
          <w:sz w:val="24"/>
        </w:rPr>
      </w:pPr>
      <w:r>
        <w:rPr>
          <w:sz w:val="24"/>
        </w:rPr>
        <w:tab/>
      </w:r>
      <w:r>
        <w:rPr>
          <w:sz w:val="24"/>
        </w:rPr>
        <w:tab/>
        <w:t>=</w:t>
      </w:r>
      <w:r>
        <w:rPr>
          <w:sz w:val="24"/>
        </w:rPr>
        <w:tab/>
        <w:t>$ 12.250</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Entonces, si se mantiene la inversión inicial en el banco por </w:t>
      </w:r>
      <w:r>
        <w:rPr>
          <w:i/>
          <w:sz w:val="24"/>
        </w:rPr>
        <w:t xml:space="preserve">t  </w:t>
      </w:r>
      <w:r>
        <w:rPr>
          <w:sz w:val="24"/>
        </w:rPr>
        <w:t xml:space="preserve">años, bajo las mismas condiciones y a la misma tasa de interés </w:t>
      </w:r>
      <w:r>
        <w:rPr>
          <w:i/>
          <w:sz w:val="24"/>
        </w:rPr>
        <w:t>r</w:t>
      </w:r>
      <w:r>
        <w:rPr>
          <w:sz w:val="24"/>
        </w:rPr>
        <w:t xml:space="preserve"> se tiene que</w:t>
      </w:r>
    </w:p>
    <w:p w:rsidR="00B76852" w:rsidRDefault="00B76852">
      <w:pPr>
        <w:ind w:left="851" w:hanging="851"/>
        <w:jc w:val="both"/>
        <w:rPr>
          <w:i/>
          <w:sz w:val="24"/>
        </w:rPr>
      </w:pPr>
    </w:p>
    <w:p w:rsidR="00B76852" w:rsidRDefault="00B76852">
      <w:pPr>
        <w:ind w:left="851" w:hanging="851"/>
        <w:jc w:val="both"/>
        <w:rPr>
          <w:i/>
          <w:sz w:val="24"/>
        </w:rPr>
      </w:pPr>
      <w:r>
        <w:rPr>
          <w:i/>
          <w:sz w:val="24"/>
        </w:rPr>
        <w:tab/>
        <w:t>Valor de la inversión después de t años = inversión inicial * (1+r)</w:t>
      </w:r>
      <w:r>
        <w:rPr>
          <w:i/>
          <w:sz w:val="24"/>
          <w:vertAlign w:val="superscript"/>
        </w:rPr>
        <w:t>t</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Valor Futuro</w:t>
      </w:r>
      <w:r>
        <w:rPr>
          <w:sz w:val="24"/>
        </w:rPr>
        <w:t xml:space="preserve"> (VF) es el valor que de una inversión inicial, colocada a una misma tasa de interés </w:t>
      </w:r>
      <w:r>
        <w:rPr>
          <w:i/>
          <w:sz w:val="24"/>
        </w:rPr>
        <w:t>r</w:t>
      </w:r>
      <w:r>
        <w:rPr>
          <w:sz w:val="24"/>
        </w:rPr>
        <w:t xml:space="preserve">,  después de </w:t>
      </w:r>
      <w:r>
        <w:rPr>
          <w:i/>
          <w:sz w:val="24"/>
        </w:rPr>
        <w:t>t</w:t>
      </w:r>
      <w:r>
        <w:rPr>
          <w:sz w:val="24"/>
        </w:rPr>
        <w:t xml:space="preserve">  años.</w:t>
      </w:r>
    </w:p>
    <w:p w:rsidR="00B76852" w:rsidRDefault="00B76852">
      <w:pPr>
        <w:ind w:left="851" w:hanging="851"/>
        <w:jc w:val="both"/>
        <w:rPr>
          <w:sz w:val="24"/>
        </w:rPr>
      </w:pPr>
    </w:p>
    <w:p w:rsidR="00B76852" w:rsidRDefault="00B76852">
      <w:pPr>
        <w:ind w:left="851" w:hanging="851"/>
        <w:jc w:val="both"/>
        <w:rPr>
          <w:sz w:val="24"/>
        </w:rPr>
      </w:pPr>
      <w:r>
        <w:rPr>
          <w:sz w:val="24"/>
        </w:rPr>
        <w:tab/>
        <w:t>En el caso del ejemplo:</w:t>
      </w:r>
    </w:p>
    <w:p w:rsidR="00B76852" w:rsidRDefault="00B76852">
      <w:pPr>
        <w:ind w:left="851" w:hanging="851"/>
        <w:jc w:val="both"/>
        <w:rPr>
          <w:i/>
          <w:sz w:val="24"/>
        </w:rPr>
      </w:pPr>
    </w:p>
    <w:p w:rsidR="00B76852" w:rsidRDefault="00B76852">
      <w:pPr>
        <w:ind w:left="851" w:hanging="851"/>
        <w:jc w:val="both"/>
        <w:rPr>
          <w:i/>
          <w:sz w:val="24"/>
          <w:vertAlign w:val="superscript"/>
        </w:rPr>
      </w:pPr>
      <w:r>
        <w:rPr>
          <w:i/>
          <w:sz w:val="24"/>
        </w:rPr>
        <w:tab/>
        <w:t xml:space="preserve">Valor Futuro  =  VF(Inversión inicial)  = Inversión Inicial  *  (1+r) </w:t>
      </w:r>
      <w:r>
        <w:rPr>
          <w:i/>
          <w:sz w:val="24"/>
          <w:vertAlign w:val="superscript"/>
        </w:rPr>
        <w:t>t</w:t>
      </w:r>
    </w:p>
    <w:p w:rsidR="00B76852" w:rsidRDefault="00B76852">
      <w:pPr>
        <w:ind w:left="851" w:hanging="851"/>
        <w:jc w:val="both"/>
        <w:rPr>
          <w:sz w:val="24"/>
        </w:rPr>
      </w:pPr>
    </w:p>
    <w:p w:rsidR="00B76852" w:rsidRDefault="00B76852">
      <w:pPr>
        <w:ind w:left="851" w:hanging="851"/>
        <w:jc w:val="both"/>
        <w:rPr>
          <w:sz w:val="24"/>
        </w:rPr>
      </w:pPr>
      <w:r>
        <w:rPr>
          <w:sz w:val="24"/>
        </w:rPr>
        <w:tab/>
        <w:t>En el ejercicio se vio que durante el primer año, la inversión inicial ganó un interés de $ 700, en el segundo año, en cambio, ganó un interés de $ 749, y en tanto en el tercer año el interés ganado es de $ 801. Esto se debe a que el primer año ganó intereses sólo la inversión inicial, en cambio en el segundo año ganaron intereses tanto la inversión inicial como los intereses ganado el primer año, y así sucesivamente.</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interés compuesto</w:t>
      </w:r>
      <w:r>
        <w:rPr>
          <w:sz w:val="24"/>
        </w:rPr>
        <w:t xml:space="preserve"> o </w:t>
      </w:r>
      <w:r>
        <w:rPr>
          <w:b/>
          <w:sz w:val="24"/>
        </w:rPr>
        <w:t>capitalización</w:t>
      </w:r>
      <w:r>
        <w:rPr>
          <w:sz w:val="24"/>
        </w:rPr>
        <w:t xml:space="preserve"> es el interés que se genera cuando los intereses ganan intereses.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interés simple</w:t>
      </w:r>
      <w:r>
        <w:rPr>
          <w:sz w:val="24"/>
        </w:rPr>
        <w:t xml:space="preserve"> es el interés generado sólo por la inversión inicial (en este caso los intereses no ganan intereses).</w:t>
      </w:r>
    </w:p>
    <w:p w:rsidR="00B76852" w:rsidRDefault="00B76852">
      <w:pPr>
        <w:ind w:left="851" w:hanging="851"/>
        <w:jc w:val="both"/>
        <w:rPr>
          <w:sz w:val="24"/>
        </w:rPr>
      </w:pPr>
    </w:p>
    <w:p w:rsidR="00B76852" w:rsidRDefault="00B76852">
      <w:pPr>
        <w:ind w:left="851" w:hanging="851"/>
        <w:jc w:val="both"/>
        <w:rPr>
          <w:sz w:val="24"/>
        </w:rPr>
      </w:pPr>
      <w:r>
        <w:rPr>
          <w:sz w:val="24"/>
        </w:rPr>
        <w:br w:type="page"/>
      </w:r>
      <w:r>
        <w:rPr>
          <w:sz w:val="24"/>
        </w:rPr>
        <w:lastRenderedPageBreak/>
        <w:tab/>
      </w:r>
      <w:r>
        <w:rPr>
          <w:b/>
          <w:sz w:val="24"/>
        </w:rPr>
        <w:t>Ejercicio.</w:t>
      </w:r>
      <w:r>
        <w:rPr>
          <w:sz w:val="24"/>
        </w:rPr>
        <w:t xml:space="preserve"> </w:t>
      </w:r>
      <w:r>
        <w:rPr>
          <w:i/>
          <w:sz w:val="24"/>
        </w:rPr>
        <w:t>Crecimiento de las bacterias</w:t>
      </w:r>
      <w:r>
        <w:rPr>
          <w:sz w:val="24"/>
        </w:rPr>
        <w:t>: las bacterias crecen por división: una bacteria se convierte en dos, los dos se convierten en cuatro y así sucesivamente. En una cierta población de bacterias la división es cada 8 horas. ¿Cuántas bacterias habrá generado una bacteria después de 1 semana? Suponga que ninguna se muere y se mantienen las condiciones.</w:t>
      </w:r>
    </w:p>
    <w:p w:rsidR="00B76852" w:rsidRDefault="00B76852">
      <w:pPr>
        <w:tabs>
          <w:tab w:val="left" w:pos="3261"/>
        </w:tabs>
        <w:ind w:left="851" w:hanging="851"/>
        <w:jc w:val="both"/>
        <w:rPr>
          <w:sz w:val="24"/>
        </w:rPr>
      </w:pPr>
      <w:r>
        <w:rPr>
          <w:sz w:val="24"/>
        </w:rPr>
        <w:tab/>
        <w:t>Duración de 1 período:</w:t>
      </w:r>
      <w:r>
        <w:rPr>
          <w:sz w:val="24"/>
        </w:rPr>
        <w:tab/>
        <w:t>8 horas. Número de períodos en una semana: 21</w:t>
      </w:r>
    </w:p>
    <w:p w:rsidR="00B76852" w:rsidRDefault="00B76852">
      <w:pPr>
        <w:tabs>
          <w:tab w:val="left" w:pos="3261"/>
        </w:tabs>
        <w:ind w:left="851" w:hanging="851"/>
        <w:jc w:val="both"/>
        <w:rPr>
          <w:sz w:val="24"/>
        </w:rPr>
      </w:pPr>
      <w:r>
        <w:rPr>
          <w:sz w:val="24"/>
        </w:rPr>
        <w:tab/>
        <w:t xml:space="preserve">Crecimiento es 100%. </w:t>
      </w:r>
      <w:r>
        <w:rPr>
          <w:sz w:val="24"/>
        </w:rPr>
        <w:tab/>
        <w:t>Número de bacterias =  1 * (1 + 1,0)</w:t>
      </w:r>
      <w:r>
        <w:rPr>
          <w:sz w:val="24"/>
          <w:vertAlign w:val="superscript"/>
        </w:rPr>
        <w:t>21</w:t>
      </w:r>
      <w:r>
        <w:rPr>
          <w:sz w:val="24"/>
        </w:rPr>
        <w:t xml:space="preserve"> =   2.097.152</w:t>
      </w:r>
    </w:p>
    <w:p w:rsidR="00B76852" w:rsidRDefault="00B76852">
      <w:pPr>
        <w:ind w:left="851" w:hanging="851"/>
        <w:jc w:val="both"/>
        <w:rPr>
          <w:b/>
          <w:sz w:val="24"/>
        </w:rPr>
      </w:pPr>
    </w:p>
    <w:p w:rsidR="00B76852" w:rsidRDefault="00B76852">
      <w:pPr>
        <w:ind w:left="851" w:hanging="851"/>
        <w:jc w:val="both"/>
        <w:rPr>
          <w:sz w:val="24"/>
        </w:rPr>
      </w:pPr>
      <w:r>
        <w:rPr>
          <w:sz w:val="24"/>
        </w:rPr>
        <w:tab/>
      </w:r>
      <w:r>
        <w:rPr>
          <w:b/>
          <w:sz w:val="24"/>
        </w:rPr>
        <w:t>Las tasas de interés</w:t>
      </w:r>
      <w:r>
        <w:rPr>
          <w:sz w:val="24"/>
        </w:rPr>
        <w:t xml:space="preserve"> se puede definir por días, semanas, meses, años o cualquier período de tiempo finito. Es típico que los bancos operen normalmente con tasas anuales, en cambio, es más difícil saber exactamente como operan las casas comerciales. ¿Cómo comparar las tasas de interés cuando se definen para períodos diferentes?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tasa de interés anual efectiva</w:t>
      </w:r>
      <w:r>
        <w:rPr>
          <w:sz w:val="24"/>
        </w:rPr>
        <w:t xml:space="preserve"> es la tasa de interés anualizada utilizando interés compuesto.</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Ejemplo.</w:t>
      </w:r>
      <w:r>
        <w:rPr>
          <w:sz w:val="24"/>
        </w:rPr>
        <w:t xml:space="preserve">  Anualizar una tasa de interés del 1% y 2,1% mensual.</w:t>
      </w:r>
    </w:p>
    <w:p w:rsidR="00B76852" w:rsidRDefault="00B76852">
      <w:pPr>
        <w:tabs>
          <w:tab w:val="left" w:pos="4678"/>
          <w:tab w:val="left" w:pos="4962"/>
          <w:tab w:val="left" w:pos="6237"/>
          <w:tab w:val="left" w:pos="6521"/>
          <w:tab w:val="left" w:pos="7230"/>
          <w:tab w:val="left" w:pos="7513"/>
        </w:tabs>
        <w:ind w:left="851" w:hanging="851"/>
        <w:jc w:val="both"/>
        <w:rPr>
          <w:sz w:val="24"/>
        </w:rPr>
      </w:pPr>
      <w:r>
        <w:rPr>
          <w:sz w:val="24"/>
        </w:rPr>
        <w:tab/>
        <w:t>Tasa anual efectiva del 1% mensual</w:t>
      </w:r>
      <w:r>
        <w:rPr>
          <w:sz w:val="24"/>
        </w:rPr>
        <w:tab/>
        <w:t>=</w:t>
      </w:r>
      <w:r>
        <w:rPr>
          <w:sz w:val="24"/>
        </w:rPr>
        <w:tab/>
        <w:t>(1+0,01)</w:t>
      </w:r>
      <w:r>
        <w:rPr>
          <w:sz w:val="24"/>
          <w:vertAlign w:val="superscript"/>
        </w:rPr>
        <w:t>12</w:t>
      </w:r>
      <w:r>
        <w:rPr>
          <w:sz w:val="24"/>
          <w:vertAlign w:val="superscript"/>
        </w:rPr>
        <w:tab/>
      </w:r>
      <w:r>
        <w:rPr>
          <w:sz w:val="24"/>
        </w:rPr>
        <w:t>=</w:t>
      </w:r>
      <w:r>
        <w:rPr>
          <w:sz w:val="24"/>
        </w:rPr>
        <w:tab/>
        <w:t>1,1268</w:t>
      </w:r>
      <w:r>
        <w:rPr>
          <w:sz w:val="24"/>
        </w:rPr>
        <w:tab/>
        <w:t>=</w:t>
      </w:r>
      <w:r>
        <w:rPr>
          <w:sz w:val="24"/>
        </w:rPr>
        <w:tab/>
        <w:t>12,68 %</w:t>
      </w:r>
    </w:p>
    <w:p w:rsidR="00B76852" w:rsidRDefault="00B76852">
      <w:pPr>
        <w:tabs>
          <w:tab w:val="left" w:pos="4678"/>
          <w:tab w:val="left" w:pos="4962"/>
          <w:tab w:val="left" w:pos="6237"/>
          <w:tab w:val="left" w:pos="6521"/>
          <w:tab w:val="left" w:pos="7230"/>
          <w:tab w:val="left" w:pos="7513"/>
        </w:tabs>
        <w:ind w:left="851" w:hanging="851"/>
        <w:jc w:val="both"/>
        <w:rPr>
          <w:sz w:val="24"/>
        </w:rPr>
      </w:pPr>
      <w:r>
        <w:rPr>
          <w:sz w:val="24"/>
        </w:rPr>
        <w:tab/>
        <w:t>Tasa anual efectiva del 2,1% mensual</w:t>
      </w:r>
      <w:r>
        <w:rPr>
          <w:sz w:val="24"/>
        </w:rPr>
        <w:tab/>
        <w:t>=</w:t>
      </w:r>
      <w:r>
        <w:rPr>
          <w:sz w:val="24"/>
        </w:rPr>
        <w:tab/>
        <w:t>(1+0,021)</w:t>
      </w:r>
      <w:r>
        <w:rPr>
          <w:sz w:val="24"/>
          <w:vertAlign w:val="superscript"/>
        </w:rPr>
        <w:t>12</w:t>
      </w:r>
      <w:r>
        <w:rPr>
          <w:sz w:val="24"/>
          <w:vertAlign w:val="superscript"/>
        </w:rPr>
        <w:tab/>
      </w:r>
      <w:r>
        <w:rPr>
          <w:sz w:val="24"/>
        </w:rPr>
        <w:t>=</w:t>
      </w:r>
      <w:r>
        <w:rPr>
          <w:sz w:val="24"/>
        </w:rPr>
        <w:tab/>
        <w:t>1,2832</w:t>
      </w:r>
      <w:r>
        <w:rPr>
          <w:sz w:val="24"/>
        </w:rPr>
        <w:tab/>
        <w:t>=</w:t>
      </w:r>
      <w:r>
        <w:rPr>
          <w:sz w:val="24"/>
        </w:rPr>
        <w:tab/>
        <w:t>28,32 %</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Ejercicio:</w:t>
      </w:r>
      <w:r>
        <w:rPr>
          <w:sz w:val="24"/>
        </w:rPr>
        <w:t xml:space="preserve"> Calcule las tasas anuales efectivas de las principales casas comerciales de Santiago y compárelas con las tasa de interés de los préstamos bancarios.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dinero puede invertirse, por ejemplo, en un banco y ganar intereses. Si alguien le ofrece </w:t>
      </w:r>
      <w:r>
        <w:rPr>
          <w:b/>
          <w:sz w:val="24"/>
        </w:rPr>
        <w:t>$ 10.000 HOY</w:t>
      </w:r>
      <w:r>
        <w:rPr>
          <w:sz w:val="24"/>
        </w:rPr>
        <w:t xml:space="preserve"> ó</w:t>
      </w:r>
      <w:r>
        <w:rPr>
          <w:b/>
          <w:sz w:val="24"/>
        </w:rPr>
        <w:t xml:space="preserve"> $ </w:t>
      </w:r>
      <w:smartTag w:uri="urn:schemas-microsoft-com:office:smarttags" w:element="metricconverter">
        <w:smartTagPr>
          <w:attr w:name="ProductID" w:val="10.000 A"/>
        </w:smartTagPr>
        <w:r>
          <w:rPr>
            <w:b/>
            <w:sz w:val="24"/>
          </w:rPr>
          <w:t>10.000 A</w:t>
        </w:r>
      </w:smartTag>
      <w:r>
        <w:rPr>
          <w:b/>
          <w:sz w:val="24"/>
        </w:rPr>
        <w:t xml:space="preserve"> FINAL DE AÑO</w:t>
      </w:r>
      <w:r>
        <w:rPr>
          <w:sz w:val="24"/>
        </w:rPr>
        <w:t xml:space="preserve">. ¿Qué prefiere Vd.? </w:t>
      </w:r>
    </w:p>
    <w:p w:rsidR="00B76852" w:rsidRDefault="00B76852">
      <w:pPr>
        <w:ind w:left="851" w:hanging="851"/>
        <w:jc w:val="both"/>
        <w:rPr>
          <w:sz w:val="24"/>
        </w:rPr>
      </w:pPr>
    </w:p>
    <w:p w:rsidR="00B76852" w:rsidRDefault="00B76852">
      <w:pPr>
        <w:ind w:left="851" w:hanging="851"/>
        <w:jc w:val="both"/>
        <w:rPr>
          <w:b/>
          <w:i/>
          <w:sz w:val="24"/>
        </w:rPr>
      </w:pPr>
      <w:r>
        <w:rPr>
          <w:sz w:val="24"/>
        </w:rPr>
        <w:tab/>
        <w:t>Si le acepta $ 10.000 hoy, y deposita en el banco anterior, a final de año recibirá</w:t>
      </w:r>
      <w:r>
        <w:rPr>
          <w:sz w:val="24"/>
        </w:rPr>
        <w:br/>
        <w:t>$ 10.700. Por lo tanto, para hacer una oferta equivalente mañana le deben ofrecer más dinero para que lo piense y lo calcule. Es decir,</w:t>
      </w:r>
      <w:r>
        <w:rPr>
          <w:i/>
          <w:sz w:val="24"/>
        </w:rPr>
        <w:t xml:space="preserve"> </w:t>
      </w:r>
      <w:r>
        <w:rPr>
          <w:b/>
          <w:i/>
          <w:sz w:val="24"/>
        </w:rPr>
        <w:t>un peso hoy vale más que un peso mañana.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Ahora bien, también uno puede preguntarse ¿cuánto tengo que invertir </w:t>
      </w:r>
      <w:r>
        <w:rPr>
          <w:b/>
          <w:sz w:val="24"/>
        </w:rPr>
        <w:t>HOY</w:t>
      </w:r>
      <w:r>
        <w:rPr>
          <w:sz w:val="24"/>
        </w:rPr>
        <w:t xml:space="preserve"> para tener </w:t>
      </w:r>
      <w:r>
        <w:rPr>
          <w:b/>
          <w:sz w:val="24"/>
        </w:rPr>
        <w:t xml:space="preserve">$ </w:t>
      </w:r>
      <w:smartTag w:uri="urn:schemas-microsoft-com:office:smarttags" w:element="metricconverter">
        <w:smartTagPr>
          <w:attr w:name="ProductID" w:val="10.700 A"/>
        </w:smartTagPr>
        <w:r>
          <w:rPr>
            <w:b/>
            <w:sz w:val="24"/>
          </w:rPr>
          <w:t>10.700 A</w:t>
        </w:r>
      </w:smartTag>
      <w:r>
        <w:rPr>
          <w:b/>
          <w:sz w:val="24"/>
        </w:rPr>
        <w:t xml:space="preserve"> FINAL DE AÑO</w:t>
      </w:r>
      <w:r>
        <w:rPr>
          <w:sz w:val="24"/>
        </w:rPr>
        <w:t xml:space="preserve">? Si en este caso la única posibilidad es el banco del 7%, entonces ya sabemos que tenemos que invertir </w:t>
      </w:r>
      <w:r>
        <w:rPr>
          <w:b/>
          <w:sz w:val="24"/>
        </w:rPr>
        <w:t>$ 10.000 HOY.</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Valor Presente</w:t>
      </w:r>
      <w:r>
        <w:rPr>
          <w:sz w:val="24"/>
        </w:rPr>
        <w:t xml:space="preserve"> (VP) de una cantidad de dinero es el valor de </w:t>
      </w:r>
      <w:r>
        <w:rPr>
          <w:b/>
          <w:sz w:val="24"/>
        </w:rPr>
        <w:t>HOY</w:t>
      </w:r>
      <w:r>
        <w:rPr>
          <w:sz w:val="24"/>
        </w:rPr>
        <w:t xml:space="preserve"> de esa cantidad de dinero suponiendo una cierta tasa de interés existente.</w:t>
      </w:r>
    </w:p>
    <w:p w:rsidR="00B76852" w:rsidRDefault="00B76852">
      <w:pPr>
        <w:ind w:left="851" w:hanging="851"/>
        <w:jc w:val="both"/>
        <w:rPr>
          <w:sz w:val="24"/>
        </w:rPr>
      </w:pPr>
    </w:p>
    <w:p w:rsidR="00B76852" w:rsidRDefault="00B76852">
      <w:pPr>
        <w:ind w:left="851" w:hanging="851"/>
        <w:jc w:val="both"/>
        <w:rPr>
          <w:sz w:val="24"/>
        </w:rPr>
      </w:pPr>
      <w:r>
        <w:rPr>
          <w:sz w:val="24"/>
        </w:rPr>
        <w:tab/>
        <w:t>¿Cómo obtengo el Valor Presente de un Valor Futuro?</w:t>
      </w:r>
    </w:p>
    <w:p w:rsidR="00B76852" w:rsidRDefault="00B76852">
      <w:pPr>
        <w:ind w:left="851" w:hanging="851"/>
        <w:jc w:val="both"/>
        <w:rPr>
          <w:sz w:val="24"/>
        </w:rPr>
      </w:pPr>
    </w:p>
    <w:p w:rsidR="00B76852" w:rsidRDefault="00B76852">
      <w:pPr>
        <w:ind w:left="851"/>
        <w:jc w:val="both"/>
        <w:rPr>
          <w:sz w:val="24"/>
        </w:rPr>
      </w:pPr>
      <w:r w:rsidRPr="00643C19">
        <w:rPr>
          <w:position w:val="-28"/>
        </w:rPr>
        <w:object w:dxaOrig="4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33.35pt" o:ole="">
            <v:imagedata r:id="rId8" o:title=""/>
          </v:shape>
          <o:OLEObject Type="Embed" ProgID="Equation.3" ShapeID="_x0000_i1025" DrawAspect="Content" ObjectID="_1503202793" r:id="rId9"/>
        </w:object>
      </w: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tab/>
        <w:t xml:space="preserve">En general, para un pago futuro en </w:t>
      </w:r>
      <w:r>
        <w:rPr>
          <w:i/>
          <w:sz w:val="24"/>
        </w:rPr>
        <w:t xml:space="preserve">t  </w:t>
      </w:r>
      <w:r>
        <w:rPr>
          <w:sz w:val="24"/>
        </w:rPr>
        <w:t>períodos, el valor presente es:</w:t>
      </w:r>
    </w:p>
    <w:p w:rsidR="00B76852" w:rsidRDefault="00B76852">
      <w:pPr>
        <w:ind w:left="851" w:hanging="851"/>
        <w:jc w:val="both"/>
        <w:rPr>
          <w:sz w:val="24"/>
        </w:rPr>
      </w:pPr>
    </w:p>
    <w:p w:rsidR="00B76852" w:rsidRDefault="00B76852">
      <w:pPr>
        <w:ind w:left="851"/>
        <w:jc w:val="both"/>
        <w:rPr>
          <w:sz w:val="24"/>
        </w:rPr>
      </w:pPr>
      <w:r w:rsidRPr="00643C19">
        <w:rPr>
          <w:position w:val="-28"/>
        </w:rPr>
        <w:object w:dxaOrig="5260" w:dyaOrig="660">
          <v:shape id="_x0000_i1026" type="#_x0000_t75" style="width:263.35pt;height:33.35pt" o:ole="">
            <v:imagedata r:id="rId10" o:title=""/>
          </v:shape>
          <o:OLEObject Type="Embed" ProgID="Equation.3" ShapeID="_x0000_i1026" DrawAspect="Content" ObjectID="_1503202794" r:id="rId11"/>
        </w:objec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tasa de descuento</w:t>
      </w:r>
      <w:r>
        <w:rPr>
          <w:sz w:val="24"/>
        </w:rPr>
        <w:t xml:space="preserve"> es la tasa de interés utilizada para calcular el valor presente de los flujos de caja futuros. Al hablar de tasa de descuento se supone que hay una tasa de interés constante durante el tiempo del flujo.</w:t>
      </w:r>
    </w:p>
    <w:p w:rsidR="00B76852" w:rsidRDefault="00B76852">
      <w:pPr>
        <w:tabs>
          <w:tab w:val="left" w:pos="255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552"/>
        </w:tabs>
        <w:ind w:left="851" w:hanging="851"/>
        <w:jc w:val="both"/>
        <w:rPr>
          <w:sz w:val="24"/>
        </w:rPr>
      </w:pPr>
      <w:r>
        <w:rPr>
          <w:sz w:val="24"/>
        </w:rPr>
        <w:t xml:space="preserve">Una </w:t>
      </w:r>
      <w:r>
        <w:rPr>
          <w:b/>
          <w:sz w:val="24"/>
        </w:rPr>
        <w:t>perpetuidad</w:t>
      </w:r>
      <w:r>
        <w:rPr>
          <w:sz w:val="24"/>
        </w:rPr>
        <w:t xml:space="preserve"> es un flujo de caja que no termina nunca (infinito).</w:t>
      </w:r>
    </w:p>
    <w:p w:rsidR="00B76852" w:rsidRDefault="00B76852">
      <w:pPr>
        <w:tabs>
          <w:tab w:val="left" w:pos="2552"/>
        </w:tabs>
        <w:ind w:left="851" w:hanging="851"/>
        <w:jc w:val="both"/>
        <w:rPr>
          <w:sz w:val="24"/>
        </w:rPr>
      </w:pPr>
    </w:p>
    <w:p w:rsidR="00B76852" w:rsidRDefault="00B76852">
      <w:pPr>
        <w:tabs>
          <w:tab w:val="left" w:pos="2552"/>
        </w:tabs>
        <w:ind w:left="851" w:hanging="851"/>
        <w:jc w:val="both"/>
        <w:rPr>
          <w:sz w:val="24"/>
        </w:rPr>
      </w:pPr>
      <w:r>
        <w:rPr>
          <w:sz w:val="24"/>
        </w:rPr>
        <w:tab/>
      </w:r>
      <w:r>
        <w:rPr>
          <w:b/>
          <w:sz w:val="24"/>
        </w:rPr>
        <w:t>Ejercicio:</w:t>
      </w:r>
      <w:r>
        <w:rPr>
          <w:sz w:val="24"/>
        </w:rPr>
        <w:t xml:space="preserve">  ¿Cuál es el valor presente de una perpetuidad de $1 pactada al 10%?</w:t>
      </w:r>
    </w:p>
    <w:p w:rsidR="00B76852" w:rsidRDefault="00B76852">
      <w:pPr>
        <w:tabs>
          <w:tab w:val="left" w:pos="2552"/>
        </w:tabs>
        <w:ind w:left="851" w:hanging="851"/>
        <w:jc w:val="both"/>
        <w:rPr>
          <w:sz w:val="24"/>
        </w:rPr>
      </w:pPr>
    </w:p>
    <w:p w:rsidR="00B76852" w:rsidRDefault="00B76852">
      <w:pPr>
        <w:tabs>
          <w:tab w:val="left" w:pos="2552"/>
        </w:tabs>
        <w:ind w:left="851" w:hanging="851"/>
        <w:jc w:val="both"/>
        <w:rPr>
          <w:sz w:val="24"/>
        </w:rPr>
      </w:pPr>
      <w:r>
        <w:rPr>
          <w:sz w:val="24"/>
        </w:rPr>
        <w:tab/>
        <w:t xml:space="preserve">Suponiendo una tasa de descuento constante durante todos los años, el </w:t>
      </w:r>
      <w:r>
        <w:rPr>
          <w:b/>
          <w:sz w:val="24"/>
        </w:rPr>
        <w:t>flujo de caja</w:t>
      </w:r>
      <w:r>
        <w:rPr>
          <w:sz w:val="24"/>
        </w:rPr>
        <w:t xml:space="preserve"> se puede representar del siguiente modo:</w:t>
      </w:r>
    </w:p>
    <w:p w:rsidR="00B76852" w:rsidRDefault="00B76852">
      <w:pPr>
        <w:tabs>
          <w:tab w:val="left" w:pos="2552"/>
        </w:tabs>
        <w:jc w:val="both"/>
        <w:rPr>
          <w:sz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041"/>
        <w:gridCol w:w="1339"/>
        <w:gridCol w:w="1338"/>
        <w:gridCol w:w="1339"/>
        <w:gridCol w:w="1339"/>
        <w:gridCol w:w="1487"/>
        <w:gridCol w:w="906"/>
      </w:tblGrid>
      <w:tr w:rsidR="00B76852">
        <w:tc>
          <w:tcPr>
            <w:tcW w:w="1041" w:type="dxa"/>
            <w:tcBorders>
              <w:top w:val="single" w:sz="12" w:space="0" w:color="auto"/>
              <w:left w:val="single" w:sz="12" w:space="0" w:color="auto"/>
              <w:bottom w:val="single" w:sz="6" w:space="0" w:color="auto"/>
              <w:right w:val="single" w:sz="6" w:space="0" w:color="auto"/>
            </w:tcBorders>
          </w:tcPr>
          <w:p w:rsidR="00B76852" w:rsidRDefault="00B76852">
            <w:pPr>
              <w:tabs>
                <w:tab w:val="left" w:pos="2552"/>
              </w:tabs>
              <w:jc w:val="center"/>
              <w:rPr>
                <w:sz w:val="24"/>
              </w:rPr>
            </w:pPr>
            <w:r>
              <w:rPr>
                <w:sz w:val="24"/>
              </w:rPr>
              <w:t>1.999</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2.000</w:t>
            </w:r>
          </w:p>
        </w:tc>
        <w:tc>
          <w:tcPr>
            <w:tcW w:w="1338"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2.001</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2.002</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w:t>
            </w:r>
          </w:p>
        </w:tc>
        <w:tc>
          <w:tcPr>
            <w:tcW w:w="1487"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 xml:space="preserve">  n</w:t>
            </w:r>
          </w:p>
        </w:tc>
        <w:tc>
          <w:tcPr>
            <w:tcW w:w="906" w:type="dxa"/>
            <w:tcBorders>
              <w:top w:val="single" w:sz="12" w:space="0" w:color="auto"/>
              <w:left w:val="single" w:sz="6" w:space="0" w:color="auto"/>
              <w:bottom w:val="single" w:sz="6" w:space="0" w:color="auto"/>
              <w:right w:val="single" w:sz="12" w:space="0" w:color="auto"/>
            </w:tcBorders>
          </w:tcPr>
          <w:p w:rsidR="00B76852" w:rsidRDefault="00B76852">
            <w:pPr>
              <w:tabs>
                <w:tab w:val="left" w:pos="2552"/>
              </w:tabs>
              <w:jc w:val="center"/>
              <w:rPr>
                <w:sz w:val="24"/>
              </w:rPr>
            </w:pPr>
            <w:r>
              <w:rPr>
                <w:sz w:val="24"/>
              </w:rPr>
              <w:t>...</w:t>
            </w:r>
          </w:p>
        </w:tc>
      </w:tr>
      <w:tr w:rsidR="00B76852">
        <w:tc>
          <w:tcPr>
            <w:tcW w:w="1041" w:type="dxa"/>
            <w:tcBorders>
              <w:top w:val="single" w:sz="6" w:space="0" w:color="auto"/>
              <w:left w:val="single" w:sz="12" w:space="0" w:color="auto"/>
              <w:bottom w:val="single" w:sz="12" w:space="0" w:color="auto"/>
              <w:right w:val="single" w:sz="6" w:space="0" w:color="auto"/>
            </w:tcBorders>
          </w:tcPr>
          <w:p w:rsidR="00B76852" w:rsidRDefault="00B76852">
            <w:pPr>
              <w:tabs>
                <w:tab w:val="left" w:pos="2552"/>
              </w:tabs>
              <w:jc w:val="center"/>
              <w:rPr>
                <w:sz w:val="24"/>
              </w:rPr>
            </w:pP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8"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p>
        </w:tc>
        <w:tc>
          <w:tcPr>
            <w:tcW w:w="1487"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906" w:type="dxa"/>
            <w:tcBorders>
              <w:top w:val="single" w:sz="6" w:space="0" w:color="auto"/>
              <w:left w:val="single" w:sz="6" w:space="0" w:color="auto"/>
              <w:bottom w:val="single" w:sz="12" w:space="0" w:color="auto"/>
              <w:right w:val="single" w:sz="12" w:space="0" w:color="auto"/>
            </w:tcBorders>
          </w:tcPr>
          <w:p w:rsidR="00B76852" w:rsidRDefault="00B76852">
            <w:pPr>
              <w:tabs>
                <w:tab w:val="left" w:pos="2552"/>
              </w:tabs>
              <w:jc w:val="center"/>
              <w:rPr>
                <w:sz w:val="24"/>
              </w:rPr>
            </w:pPr>
          </w:p>
        </w:tc>
      </w:tr>
    </w:tbl>
    <w:p w:rsidR="00B76852" w:rsidRDefault="00B76852">
      <w:pPr>
        <w:rPr>
          <w:sz w:val="24"/>
        </w:rPr>
      </w:pPr>
    </w:p>
    <w:p w:rsidR="00B76852" w:rsidRDefault="00B76852">
      <w:pPr>
        <w:tabs>
          <w:tab w:val="left" w:pos="2552"/>
        </w:tabs>
        <w:ind w:left="851" w:hanging="851"/>
        <w:jc w:val="both"/>
        <w:rPr>
          <w:sz w:val="24"/>
        </w:rPr>
      </w:pPr>
      <w:r>
        <w:rPr>
          <w:sz w:val="24"/>
        </w:rPr>
        <w:tab/>
        <w:t>El valor presente del flujo de caja es la suma de los valores presentes de cada año:</w:t>
      </w:r>
    </w:p>
    <w:p w:rsidR="00B76852" w:rsidRDefault="00B76852">
      <w:pPr>
        <w:tabs>
          <w:tab w:val="left" w:pos="2552"/>
        </w:tabs>
        <w:ind w:left="851" w:hanging="851"/>
        <w:jc w:val="both"/>
        <w:rPr>
          <w:sz w:val="24"/>
        </w:rPr>
      </w:pPr>
    </w:p>
    <w:p w:rsidR="00B76852" w:rsidRDefault="00B76852">
      <w:pPr>
        <w:tabs>
          <w:tab w:val="left" w:pos="2552"/>
        </w:tabs>
        <w:jc w:val="both"/>
        <w:rPr>
          <w:sz w:val="24"/>
        </w:rPr>
      </w:pPr>
      <w:r w:rsidRPr="00643C19">
        <w:rPr>
          <w:position w:val="-28"/>
        </w:rPr>
        <w:object w:dxaOrig="8779" w:dyaOrig="660">
          <v:shape id="_x0000_i1027" type="#_x0000_t75" style="width:438.65pt;height:33.35pt" o:ole="" o:bordertopcolor="this" o:borderleftcolor="this" o:borderbottomcolor="this" o:borderrightcolor="this">
            <v:imagedata r:id="rId12" o:title=""/>
            <w10:bordertop type="single" width="6" shadow="t"/>
            <w10:borderleft type="single" width="6" shadow="t"/>
            <w10:borderbottom type="single" width="6" shadow="t"/>
            <w10:borderright type="single" width="6" shadow="t"/>
          </v:shape>
          <o:OLEObject Type="Embed" ProgID="Equation.3" ShapeID="_x0000_i1027" DrawAspect="Content" ObjectID="_1503202795" r:id="rId13"/>
        </w:object>
      </w:r>
    </w:p>
    <w:p w:rsidR="00B76852" w:rsidRDefault="00B76852">
      <w:pPr>
        <w:tabs>
          <w:tab w:val="left" w:pos="2552"/>
        </w:tabs>
        <w:jc w:val="both"/>
        <w:rPr>
          <w:sz w:val="24"/>
        </w:rPr>
      </w:pPr>
    </w:p>
    <w:p w:rsidR="00B76852" w:rsidRDefault="00B76852">
      <w:pPr>
        <w:tabs>
          <w:tab w:val="left" w:pos="4111"/>
        </w:tabs>
        <w:ind w:left="851" w:hanging="851"/>
        <w:jc w:val="both"/>
        <w:rPr>
          <w:sz w:val="24"/>
        </w:rPr>
      </w:pPr>
      <w:r>
        <w:rPr>
          <w:sz w:val="24"/>
        </w:rPr>
        <w:tab/>
        <w:t xml:space="preserve">Si en vez de $ 1, el pago de caja anual es </w:t>
      </w:r>
      <w:r>
        <w:rPr>
          <w:i/>
          <w:sz w:val="24"/>
        </w:rPr>
        <w:t>C</w:t>
      </w:r>
      <w:r>
        <w:rPr>
          <w:sz w:val="24"/>
        </w:rPr>
        <w:t xml:space="preserve"> y la tasa de interés es </w:t>
      </w:r>
      <w:r>
        <w:rPr>
          <w:i/>
          <w:sz w:val="24"/>
        </w:rPr>
        <w:t>r</w:t>
      </w:r>
      <w:r>
        <w:rPr>
          <w:sz w:val="24"/>
        </w:rPr>
        <w:t>, se tiene:</w:t>
      </w:r>
    </w:p>
    <w:p w:rsidR="00B76852" w:rsidRDefault="00B76852">
      <w:pPr>
        <w:tabs>
          <w:tab w:val="left" w:pos="4111"/>
        </w:tabs>
        <w:jc w:val="both"/>
        <w:rPr>
          <w:sz w:val="24"/>
        </w:rPr>
      </w:pPr>
    </w:p>
    <w:p w:rsidR="00B76852" w:rsidRDefault="00B76852">
      <w:pPr>
        <w:tabs>
          <w:tab w:val="left" w:pos="2552"/>
        </w:tabs>
        <w:ind w:left="851"/>
        <w:jc w:val="both"/>
        <w:rPr>
          <w:sz w:val="24"/>
        </w:rPr>
      </w:pPr>
      <w:r w:rsidRPr="00643C19">
        <w:rPr>
          <w:position w:val="-24"/>
        </w:rPr>
        <w:object w:dxaOrig="5220" w:dyaOrig="620">
          <v:shape id="_x0000_i1028" type="#_x0000_t75" style="width:261.35pt;height:31.35pt" o:ole="" o:bordertopcolor="this" o:borderleftcolor="this" o:borderbottomcolor="this" o:borderrightcolor="this">
            <v:imagedata r:id="rId14" o:title=""/>
            <w10:bordertop type="single" width="6" shadow="t"/>
            <w10:borderleft type="single" width="6" shadow="t"/>
            <w10:borderbottom type="single" width="6" shadow="t"/>
            <w10:borderright type="single" width="6" shadow="t"/>
          </v:shape>
          <o:OLEObject Type="Embed" ProgID="Equation.3" ShapeID="_x0000_i1028" DrawAspect="Content" ObjectID="_1503202796" r:id="rId15"/>
        </w:object>
      </w:r>
    </w:p>
    <w:p w:rsidR="00B76852" w:rsidRDefault="00B76852">
      <w:pPr>
        <w:tabs>
          <w:tab w:val="left" w:pos="4111"/>
        </w:tabs>
        <w:ind w:left="851" w:hanging="851"/>
        <w:jc w:val="both"/>
        <w:rPr>
          <w:sz w:val="24"/>
        </w:rPr>
      </w:pPr>
    </w:p>
    <w:p w:rsidR="00B76852" w:rsidRDefault="00B76852">
      <w:pPr>
        <w:tabs>
          <w:tab w:val="left" w:pos="3402"/>
        </w:tabs>
        <w:ind w:left="851" w:hanging="851"/>
        <w:jc w:val="both"/>
        <w:rPr>
          <w:sz w:val="24"/>
        </w:rPr>
      </w:pPr>
      <w:r>
        <w:rPr>
          <w:sz w:val="24"/>
        </w:rPr>
        <w:tab/>
        <w:t>Si un banco ofrece una tasa de interés de 6,5% anual. ¿Cuánto se debe depositar para obtener un pago perpetuo de $ 1.000.000 anuales?</w:t>
      </w:r>
    </w:p>
    <w:p w:rsidR="00B76852" w:rsidRDefault="00B76852">
      <w:pPr>
        <w:tabs>
          <w:tab w:val="left" w:pos="3402"/>
        </w:tabs>
        <w:ind w:left="851" w:hanging="851"/>
        <w:jc w:val="both"/>
        <w:rPr>
          <w:sz w:val="24"/>
        </w:rPr>
      </w:pPr>
    </w:p>
    <w:p w:rsidR="00B76852" w:rsidRDefault="00B76852">
      <w:pPr>
        <w:tabs>
          <w:tab w:val="left" w:pos="3402"/>
        </w:tabs>
        <w:ind w:left="851"/>
        <w:jc w:val="both"/>
        <w:rPr>
          <w:sz w:val="24"/>
        </w:rPr>
      </w:pPr>
      <w:r w:rsidRPr="00643C19">
        <w:rPr>
          <w:position w:val="-24"/>
        </w:rPr>
        <w:object w:dxaOrig="3700" w:dyaOrig="620">
          <v:shape id="_x0000_i1029" type="#_x0000_t75" style="width:184.65pt;height:31.35pt" o:ole="">
            <v:imagedata r:id="rId16" o:title=""/>
          </v:shape>
          <o:OLEObject Type="Embed" ProgID="Equation.3" ShapeID="_x0000_i1029" DrawAspect="Content" ObjectID="_1503202797" r:id="rId17"/>
        </w:object>
      </w:r>
    </w:p>
    <w:p w:rsidR="00B76852" w:rsidRDefault="00B76852">
      <w:pPr>
        <w:tabs>
          <w:tab w:val="left" w:pos="3402"/>
        </w:tabs>
        <w:jc w:val="both"/>
        <w:rPr>
          <w:sz w:val="24"/>
        </w:rPr>
      </w:pP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Una </w:t>
      </w:r>
      <w:r>
        <w:rPr>
          <w:b/>
          <w:sz w:val="24"/>
        </w:rPr>
        <w:t>anualidad</w:t>
      </w:r>
      <w:r>
        <w:rPr>
          <w:sz w:val="24"/>
        </w:rPr>
        <w:t xml:space="preserve"> es un pago de una cantidad fija en cada período durante un número determinado de períodos, suponiendo la misma tasa de descuento en cada período.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Cálculo del Valor Presente de una anualidad de 3 pagos anuales de $ 1 al interés r.</w:t>
      </w:r>
    </w:p>
    <w:p w:rsidR="00B76852" w:rsidRDefault="00B76852">
      <w:pPr>
        <w:tabs>
          <w:tab w:val="left" w:pos="3402"/>
        </w:tabs>
        <w:ind w:left="851" w:hanging="851"/>
        <w:jc w:val="both"/>
        <w:rPr>
          <w:sz w:val="24"/>
        </w:rPr>
      </w:pPr>
    </w:p>
    <w:p w:rsidR="00B76852" w:rsidRDefault="00B76852">
      <w:pPr>
        <w:tabs>
          <w:tab w:val="left" w:pos="3402"/>
        </w:tabs>
        <w:jc w:val="both"/>
        <w:rPr>
          <w:sz w:val="24"/>
        </w:rPr>
      </w:pPr>
    </w:p>
    <w:p w:rsidR="00B76852" w:rsidRDefault="00B76852">
      <w:pPr>
        <w:tabs>
          <w:tab w:val="left" w:pos="3402"/>
        </w:tabs>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913"/>
        <w:gridCol w:w="567"/>
        <w:gridCol w:w="567"/>
        <w:gridCol w:w="567"/>
        <w:gridCol w:w="709"/>
        <w:gridCol w:w="709"/>
        <w:gridCol w:w="708"/>
        <w:gridCol w:w="652"/>
        <w:gridCol w:w="2606"/>
      </w:tblGrid>
      <w:tr w:rsidR="00B76852">
        <w:tc>
          <w:tcPr>
            <w:tcW w:w="1913" w:type="dxa"/>
            <w:tcBorders>
              <w:top w:val="single" w:sz="6" w:space="0" w:color="auto"/>
              <w:left w:val="single" w:sz="6" w:space="0" w:color="auto"/>
              <w:bottom w:val="nil"/>
              <w:right w:val="nil"/>
            </w:tcBorders>
          </w:tcPr>
          <w:p w:rsidR="00B76852" w:rsidRDefault="00B76852">
            <w:pPr>
              <w:tabs>
                <w:tab w:val="left" w:pos="3402"/>
              </w:tabs>
              <w:ind w:left="851" w:hanging="851"/>
              <w:jc w:val="both"/>
              <w:rPr>
                <w:sz w:val="24"/>
              </w:rPr>
            </w:pPr>
          </w:p>
        </w:tc>
        <w:tc>
          <w:tcPr>
            <w:tcW w:w="4479" w:type="dxa"/>
            <w:gridSpan w:val="7"/>
            <w:tcBorders>
              <w:top w:val="single" w:sz="6" w:space="0" w:color="auto"/>
              <w:left w:val="nil"/>
              <w:bottom w:val="nil"/>
              <w:right w:val="nil"/>
            </w:tcBorders>
          </w:tcPr>
          <w:p w:rsidR="00B76852" w:rsidRDefault="00B76852">
            <w:pPr>
              <w:tabs>
                <w:tab w:val="left" w:pos="3402"/>
              </w:tabs>
              <w:ind w:left="851" w:hanging="851"/>
              <w:jc w:val="center"/>
              <w:rPr>
                <w:sz w:val="24"/>
              </w:rPr>
            </w:pPr>
            <w:r>
              <w:rPr>
                <w:b/>
                <w:sz w:val="24"/>
              </w:rPr>
              <w:t>Flujo de Caja (en pesos de hoy)</w:t>
            </w:r>
          </w:p>
        </w:tc>
        <w:tc>
          <w:tcPr>
            <w:tcW w:w="2606" w:type="dxa"/>
            <w:tcBorders>
              <w:top w:val="single" w:sz="6" w:space="0" w:color="auto"/>
              <w:left w:val="nil"/>
              <w:bottom w:val="nil"/>
              <w:right w:val="single" w:sz="6" w:space="0" w:color="auto"/>
            </w:tcBorders>
          </w:tcPr>
          <w:p w:rsidR="00B76852" w:rsidRDefault="00B76852">
            <w:pPr>
              <w:tabs>
                <w:tab w:val="left" w:pos="3402"/>
              </w:tabs>
              <w:ind w:left="851" w:hanging="851"/>
              <w:jc w:val="both"/>
              <w:rPr>
                <w:sz w:val="24"/>
              </w:rPr>
            </w:pP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center"/>
              <w:rPr>
                <w:sz w:val="24"/>
              </w:rPr>
            </w:pPr>
            <w:r>
              <w:rPr>
                <w:sz w:val="24"/>
              </w:rPr>
              <w:t>Años</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1</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2</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3</w:t>
            </w:r>
          </w:p>
        </w:tc>
        <w:tc>
          <w:tcPr>
            <w:tcW w:w="709" w:type="dxa"/>
            <w:tcBorders>
              <w:top w:val="nil"/>
              <w:left w:val="nil"/>
              <w:bottom w:val="nil"/>
              <w:right w:val="nil"/>
            </w:tcBorders>
          </w:tcPr>
          <w:p w:rsidR="00B76852" w:rsidRDefault="00B76852">
            <w:pPr>
              <w:tabs>
                <w:tab w:val="left" w:pos="3402"/>
              </w:tabs>
              <w:ind w:left="851" w:hanging="851"/>
              <w:jc w:val="center"/>
              <w:rPr>
                <w:b/>
                <w:sz w:val="24"/>
              </w:rPr>
            </w:pPr>
            <w:r>
              <w:rPr>
                <w:b/>
                <w:sz w:val="24"/>
              </w:rPr>
              <w:t>4</w:t>
            </w:r>
          </w:p>
        </w:tc>
        <w:tc>
          <w:tcPr>
            <w:tcW w:w="709" w:type="dxa"/>
            <w:tcBorders>
              <w:top w:val="nil"/>
              <w:left w:val="nil"/>
              <w:bottom w:val="nil"/>
              <w:right w:val="nil"/>
            </w:tcBorders>
          </w:tcPr>
          <w:p w:rsidR="00B76852" w:rsidRDefault="00B76852">
            <w:pPr>
              <w:tabs>
                <w:tab w:val="left" w:pos="3402"/>
              </w:tabs>
              <w:ind w:left="851" w:hanging="851"/>
              <w:jc w:val="center"/>
              <w:rPr>
                <w:b/>
                <w:sz w:val="24"/>
              </w:rPr>
            </w:pPr>
            <w:r>
              <w:rPr>
                <w:b/>
                <w:sz w:val="24"/>
              </w:rPr>
              <w:t>5</w:t>
            </w:r>
          </w:p>
        </w:tc>
        <w:tc>
          <w:tcPr>
            <w:tcW w:w="708" w:type="dxa"/>
            <w:tcBorders>
              <w:top w:val="nil"/>
              <w:left w:val="nil"/>
              <w:bottom w:val="nil"/>
              <w:right w:val="nil"/>
            </w:tcBorders>
          </w:tcPr>
          <w:p w:rsidR="00B76852" w:rsidRDefault="00B76852">
            <w:pPr>
              <w:tabs>
                <w:tab w:val="left" w:pos="3402"/>
              </w:tabs>
              <w:ind w:left="851" w:hanging="851"/>
              <w:jc w:val="center"/>
              <w:rPr>
                <w:b/>
                <w:sz w:val="24"/>
              </w:rPr>
            </w:pPr>
            <w:r>
              <w:rPr>
                <w:b/>
                <w:sz w:val="24"/>
              </w:rPr>
              <w:t>6</w:t>
            </w:r>
          </w:p>
        </w:tc>
        <w:tc>
          <w:tcPr>
            <w:tcW w:w="652" w:type="dxa"/>
            <w:tcBorders>
              <w:top w:val="nil"/>
              <w:left w:val="nil"/>
              <w:bottom w:val="nil"/>
              <w:right w:val="nil"/>
            </w:tcBorders>
          </w:tcPr>
          <w:p w:rsidR="00B76852" w:rsidRDefault="00B76852">
            <w:pPr>
              <w:tabs>
                <w:tab w:val="left" w:pos="3402"/>
              </w:tabs>
              <w:ind w:left="851" w:hanging="851"/>
              <w:jc w:val="center"/>
              <w:rPr>
                <w:b/>
                <w:sz w:val="24"/>
              </w:rPr>
            </w:pPr>
            <w:r>
              <w:rPr>
                <w:b/>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Pr>
                <w:b/>
                <w:sz w:val="24"/>
              </w:rPr>
              <w:t>Valor Presente</w:t>
            </w: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both"/>
              <w:rPr>
                <w:sz w:val="24"/>
              </w:rPr>
            </w:pPr>
            <w:r>
              <w:rPr>
                <w:position w:val="-36"/>
                <w:sz w:val="24"/>
              </w:rPr>
              <w:t>Perpetuidad A</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8"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652"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sidRPr="00643C19">
              <w:rPr>
                <w:position w:val="-24"/>
              </w:rPr>
              <w:object w:dxaOrig="220" w:dyaOrig="620">
                <v:shape id="_x0000_i1030" type="#_x0000_t75" style="width:11.35pt;height:31.35pt" o:ole="">
                  <v:imagedata r:id="rId18" o:title=""/>
                </v:shape>
                <o:OLEObject Type="Embed" ProgID="Equation.3" ShapeID="_x0000_i1030" DrawAspect="Content" ObjectID="_1503202798" r:id="rId19"/>
              </w:object>
            </w: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both"/>
              <w:rPr>
                <w:position w:val="-42"/>
                <w:sz w:val="24"/>
              </w:rPr>
            </w:pPr>
            <w:r>
              <w:rPr>
                <w:position w:val="-42"/>
                <w:sz w:val="24"/>
              </w:rPr>
              <w:t>Perpetuidad B</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709"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708"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652"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sidRPr="00643C19">
              <w:rPr>
                <w:position w:val="-28"/>
              </w:rPr>
              <w:object w:dxaOrig="980" w:dyaOrig="960">
                <v:shape id="_x0000_i1031" type="#_x0000_t75" style="width:49.35pt;height:48pt" o:ole="">
                  <v:imagedata r:id="rId20" o:title=""/>
                </v:shape>
                <o:OLEObject Type="Embed" ProgID="Equation.3" ShapeID="_x0000_i1031" DrawAspect="Content" ObjectID="_1503202799" r:id="rId21"/>
              </w:object>
            </w:r>
          </w:p>
        </w:tc>
      </w:tr>
      <w:tr w:rsidR="00B76852">
        <w:tc>
          <w:tcPr>
            <w:tcW w:w="1913" w:type="dxa"/>
            <w:tcBorders>
              <w:top w:val="nil"/>
              <w:left w:val="single" w:sz="6" w:space="0" w:color="auto"/>
              <w:bottom w:val="single" w:sz="6" w:space="0" w:color="auto"/>
              <w:right w:val="nil"/>
            </w:tcBorders>
          </w:tcPr>
          <w:p w:rsidR="00B76852" w:rsidRDefault="00B76852">
            <w:pPr>
              <w:tabs>
                <w:tab w:val="left" w:pos="3402"/>
              </w:tabs>
              <w:ind w:left="851" w:hanging="851"/>
              <w:jc w:val="both"/>
              <w:rPr>
                <w:position w:val="-42"/>
                <w:sz w:val="24"/>
              </w:rPr>
            </w:pPr>
            <w:r>
              <w:rPr>
                <w:position w:val="-42"/>
                <w:sz w:val="24"/>
              </w:rPr>
              <w:t xml:space="preserve">VP (A) </w:t>
            </w:r>
            <w:r>
              <w:rPr>
                <w:rFonts w:ascii="Symbol" w:hAnsi="Symbol"/>
                <w:position w:val="-42"/>
                <w:sz w:val="24"/>
              </w:rPr>
              <w:t></w:t>
            </w:r>
            <w:r>
              <w:rPr>
                <w:position w:val="-42"/>
                <w:sz w:val="24"/>
              </w:rPr>
              <w:t xml:space="preserve"> VP (B)</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709"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709"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708"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652"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w:t>
            </w:r>
          </w:p>
        </w:tc>
        <w:tc>
          <w:tcPr>
            <w:tcW w:w="2606" w:type="dxa"/>
            <w:tcBorders>
              <w:top w:val="nil"/>
              <w:left w:val="nil"/>
              <w:bottom w:val="single" w:sz="6" w:space="0" w:color="auto"/>
              <w:right w:val="single" w:sz="6" w:space="0" w:color="auto"/>
            </w:tcBorders>
          </w:tcPr>
          <w:p w:rsidR="00B76852" w:rsidRDefault="00B76852">
            <w:pPr>
              <w:tabs>
                <w:tab w:val="left" w:pos="3402"/>
              </w:tabs>
              <w:ind w:left="851" w:hanging="851"/>
              <w:jc w:val="center"/>
              <w:rPr>
                <w:sz w:val="24"/>
              </w:rPr>
            </w:pPr>
            <w:r w:rsidRPr="00643C19">
              <w:rPr>
                <w:position w:val="-30"/>
              </w:rPr>
              <w:object w:dxaOrig="2439" w:dyaOrig="720">
                <v:shape id="_x0000_i1032" type="#_x0000_t75" style="width:122pt;height:36pt" o:ole="">
                  <v:imagedata r:id="rId22" o:title=""/>
                </v:shape>
                <o:OLEObject Type="Embed" ProgID="Equation.3" ShapeID="_x0000_i1032" DrawAspect="Content" ObjectID="_1503202800" r:id="rId23"/>
              </w:object>
            </w:r>
          </w:p>
        </w:tc>
      </w:tr>
    </w:tbl>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r>
      <w:r>
        <w:rPr>
          <w:b/>
          <w:sz w:val="24"/>
        </w:rPr>
        <w:t>Ejercicio</w:t>
      </w:r>
      <w:r>
        <w:rPr>
          <w:sz w:val="24"/>
        </w:rPr>
        <w:t>: Para comprar una casa se solicita un préstamo hipotecario, que exige el 25% al contado y le otorga un plazo de 20 años para pagar los dividendos mensuales a una tasa anual efectiva del 8%. ¿Cuál es el valor del dividendo para una casa de  $ 40.000.000?</w:t>
      </w:r>
    </w:p>
    <w:p w:rsidR="00B76852" w:rsidRDefault="00B76852">
      <w:pPr>
        <w:tabs>
          <w:tab w:val="left" w:pos="3402"/>
        </w:tabs>
        <w:ind w:left="851" w:hanging="851"/>
        <w:jc w:val="both"/>
        <w:rPr>
          <w:sz w:val="24"/>
        </w:rPr>
      </w:pPr>
    </w:p>
    <w:p w:rsidR="00B76852" w:rsidRDefault="00B76852">
      <w:pPr>
        <w:ind w:left="851" w:hanging="851"/>
        <w:jc w:val="both"/>
        <w:rPr>
          <w:b/>
          <w:sz w:val="24"/>
        </w:rPr>
      </w:pPr>
      <w:r>
        <w:rPr>
          <w:b/>
          <w:sz w:val="24"/>
        </w:rPr>
        <w:t>3.2</w:t>
      </w:r>
      <w:r>
        <w:rPr>
          <w:b/>
          <w:sz w:val="24"/>
        </w:rPr>
        <w:tab/>
        <w:t>Los Bonos: precio y rentabilidad</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 </w:t>
      </w:r>
      <w:r>
        <w:rPr>
          <w:b/>
          <w:sz w:val="24"/>
        </w:rPr>
        <w:t>bono</w:t>
      </w:r>
      <w:r>
        <w:rPr>
          <w:sz w:val="24"/>
        </w:rPr>
        <w:t xml:space="preserve"> es una obligación a largo plazo que emiten los agente económicos para obtener capital y se obligan a realizar pagos periódicos al tenedor del bono. Al vencimiento se cancela el capital o principal. El </w:t>
      </w:r>
      <w:r>
        <w:rPr>
          <w:b/>
          <w:sz w:val="24"/>
        </w:rPr>
        <w:t>cupón</w:t>
      </w:r>
      <w:r>
        <w:rPr>
          <w:sz w:val="24"/>
        </w:rPr>
        <w:t xml:space="preserve"> es el pago periódico pactado por el emisor del bono y corresponde al interés explícito del valor par del bono y que recibe el tenedor del bono. El </w:t>
      </w:r>
      <w:r>
        <w:rPr>
          <w:b/>
          <w:sz w:val="24"/>
        </w:rPr>
        <w:t>valor nominal</w:t>
      </w:r>
      <w:r>
        <w:rPr>
          <w:sz w:val="24"/>
        </w:rPr>
        <w:t xml:space="preserve"> de un bono es el pago que se realiza a su vencimiento, también se conoce como valor a la par o valor al vencimiento.</w:t>
      </w:r>
    </w:p>
    <w:p w:rsidR="00B76852" w:rsidRDefault="00B76852">
      <w:pPr>
        <w:jc w:val="both"/>
        <w:rPr>
          <w:sz w:val="24"/>
        </w:rPr>
      </w:pPr>
    </w:p>
    <w:p w:rsidR="00B76852" w:rsidRDefault="00B76852">
      <w:pPr>
        <w:tabs>
          <w:tab w:val="left" w:pos="3402"/>
        </w:tabs>
        <w:ind w:left="851" w:hanging="851"/>
        <w:jc w:val="both"/>
        <w:rPr>
          <w:sz w:val="24"/>
        </w:rPr>
      </w:pPr>
      <w:r>
        <w:rPr>
          <w:sz w:val="24"/>
        </w:rPr>
        <w:tab/>
        <w:t>El Banco Central de Chile continuamente emite bonos bajo la forma de Pagarés Banco Central, de distinto tipo, a tasas de interés anual distintas y con un distintos valores al vencimiento. Actualmente el Banco ha emitido bonos a 4 años con una tasa de interés anual de 7%. Esto significa que Vd. compra un Pagaré de</w:t>
      </w:r>
      <w:r>
        <w:rPr>
          <w:sz w:val="24"/>
        </w:rPr>
        <w:br/>
        <w:t xml:space="preserve">$ 15.000.000 y al final de cada uno de los próximos 4 años recibirá un pago de </w:t>
      </w:r>
      <w:r>
        <w:rPr>
          <w:sz w:val="24"/>
        </w:rPr>
        <w:br/>
        <w:t>$ 1.050.000. Además, al final del cuarto año Vd. recibe un pago de $ 15.000.000.</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El flujo de caja generado por un bono del tipo Pagaré del Banco Central es:</w:t>
      </w:r>
    </w:p>
    <w:p w:rsidR="00B76852" w:rsidRDefault="00B76852">
      <w:pPr>
        <w:tabs>
          <w:tab w:val="left" w:pos="3402"/>
        </w:tabs>
        <w:ind w:left="851" w:hanging="851"/>
        <w:jc w:val="both"/>
        <w:rPr>
          <w:sz w:val="24"/>
        </w:rPr>
      </w:pPr>
    </w:p>
    <w:tbl>
      <w:tblPr>
        <w:tblW w:w="0" w:type="auto"/>
        <w:tblInd w:w="779" w:type="dxa"/>
        <w:tblLayout w:type="fixed"/>
        <w:tblCellMar>
          <w:left w:w="70" w:type="dxa"/>
          <w:right w:w="70" w:type="dxa"/>
        </w:tblCellMar>
        <w:tblLook w:val="0000"/>
      </w:tblPr>
      <w:tblGrid>
        <w:gridCol w:w="1701"/>
        <w:gridCol w:w="1050"/>
        <w:gridCol w:w="1230"/>
        <w:gridCol w:w="1368"/>
        <w:gridCol w:w="1313"/>
        <w:gridCol w:w="1276"/>
      </w:tblGrid>
      <w:tr w:rsidR="00B76852">
        <w:tc>
          <w:tcPr>
            <w:tcW w:w="7938" w:type="dxa"/>
            <w:gridSpan w:val="6"/>
            <w:tcBorders>
              <w:top w:val="nil"/>
              <w:left w:val="nil"/>
              <w:bottom w:val="single" w:sz="6" w:space="0" w:color="auto"/>
              <w:right w:val="nil"/>
            </w:tcBorders>
          </w:tcPr>
          <w:p w:rsidR="00B76852" w:rsidRDefault="00B76852">
            <w:pPr>
              <w:tabs>
                <w:tab w:val="left" w:pos="3402"/>
              </w:tabs>
              <w:ind w:left="851" w:hanging="851"/>
              <w:jc w:val="center"/>
              <w:rPr>
                <w:b/>
                <w:sz w:val="24"/>
              </w:rPr>
            </w:pPr>
            <w:r>
              <w:rPr>
                <w:b/>
                <w:sz w:val="24"/>
              </w:rPr>
              <w:t>Flujo de Caja Pagaré Banco Central (en millones de pesos)</w:t>
            </w:r>
          </w:p>
        </w:tc>
      </w:tr>
      <w:tr w:rsidR="00B76852">
        <w:tc>
          <w:tcPr>
            <w:tcW w:w="1701" w:type="dxa"/>
            <w:tcBorders>
              <w:top w:val="nil"/>
              <w:left w:val="nil"/>
              <w:bottom w:val="single" w:sz="6" w:space="0" w:color="auto"/>
              <w:right w:val="nil"/>
            </w:tcBorders>
          </w:tcPr>
          <w:p w:rsidR="00B76852" w:rsidRDefault="00B76852">
            <w:pPr>
              <w:tabs>
                <w:tab w:val="left" w:pos="3402"/>
              </w:tabs>
              <w:ind w:left="851" w:hanging="851"/>
              <w:jc w:val="right"/>
              <w:rPr>
                <w:sz w:val="22"/>
              </w:rPr>
            </w:pPr>
            <w:r>
              <w:rPr>
                <w:sz w:val="22"/>
              </w:rPr>
              <w:t>Años</w:t>
            </w:r>
          </w:p>
        </w:tc>
        <w:tc>
          <w:tcPr>
            <w:tcW w:w="1050"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0</w:t>
            </w:r>
          </w:p>
        </w:tc>
        <w:tc>
          <w:tcPr>
            <w:tcW w:w="1230"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1</w:t>
            </w:r>
          </w:p>
        </w:tc>
        <w:tc>
          <w:tcPr>
            <w:tcW w:w="1368"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2</w:t>
            </w:r>
          </w:p>
        </w:tc>
        <w:tc>
          <w:tcPr>
            <w:tcW w:w="1313"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3</w:t>
            </w:r>
          </w:p>
        </w:tc>
        <w:tc>
          <w:tcPr>
            <w:tcW w:w="1276"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4</w:t>
            </w:r>
          </w:p>
        </w:tc>
      </w:tr>
      <w:tr w:rsidR="00B76852">
        <w:tc>
          <w:tcPr>
            <w:tcW w:w="1701" w:type="dxa"/>
            <w:tcBorders>
              <w:top w:val="nil"/>
              <w:left w:val="nil"/>
              <w:bottom w:val="nil"/>
              <w:right w:val="nil"/>
            </w:tcBorders>
          </w:tcPr>
          <w:p w:rsidR="00B76852" w:rsidRDefault="00B76852">
            <w:pPr>
              <w:tabs>
                <w:tab w:val="left" w:pos="3402"/>
              </w:tabs>
              <w:ind w:left="851" w:hanging="851"/>
              <w:jc w:val="right"/>
              <w:rPr>
                <w:sz w:val="22"/>
              </w:rPr>
            </w:pPr>
            <w:r>
              <w:rPr>
                <w:sz w:val="22"/>
              </w:rPr>
              <w:t>Flujo de Caja</w:t>
            </w:r>
          </w:p>
        </w:tc>
        <w:tc>
          <w:tcPr>
            <w:tcW w:w="1050" w:type="dxa"/>
            <w:tcBorders>
              <w:top w:val="nil"/>
              <w:left w:val="nil"/>
              <w:bottom w:val="nil"/>
              <w:right w:val="nil"/>
            </w:tcBorders>
          </w:tcPr>
          <w:p w:rsidR="00B76852" w:rsidRDefault="0097549D" w:rsidP="0097549D">
            <w:pPr>
              <w:tabs>
                <w:tab w:val="left" w:pos="3402"/>
              </w:tabs>
              <w:ind w:left="851" w:hanging="851"/>
              <w:jc w:val="center"/>
              <w:rPr>
                <w:sz w:val="22"/>
              </w:rPr>
            </w:pPr>
            <w:r>
              <w:rPr>
                <w:sz w:val="22"/>
              </w:rPr>
              <w:t xml:space="preserve"> (</w:t>
            </w:r>
            <w:r w:rsidR="00B76852">
              <w:rPr>
                <w:sz w:val="22"/>
              </w:rPr>
              <w:t>15</w:t>
            </w:r>
            <w:r>
              <w:rPr>
                <w:sz w:val="22"/>
              </w:rPr>
              <w:t>)</w:t>
            </w:r>
          </w:p>
        </w:tc>
        <w:tc>
          <w:tcPr>
            <w:tcW w:w="1230"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368"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313"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276" w:type="dxa"/>
            <w:tcBorders>
              <w:top w:val="nil"/>
              <w:left w:val="nil"/>
              <w:bottom w:val="nil"/>
              <w:right w:val="nil"/>
            </w:tcBorders>
          </w:tcPr>
          <w:p w:rsidR="00B76852" w:rsidRDefault="00B76852">
            <w:pPr>
              <w:tabs>
                <w:tab w:val="left" w:pos="3402"/>
              </w:tabs>
              <w:ind w:left="851" w:hanging="851"/>
              <w:jc w:val="center"/>
              <w:rPr>
                <w:sz w:val="22"/>
              </w:rPr>
            </w:pPr>
            <w:r>
              <w:rPr>
                <w:sz w:val="22"/>
              </w:rPr>
              <w:t>16,05</w:t>
            </w:r>
          </w:p>
        </w:tc>
      </w:tr>
    </w:tbl>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¿Cuál es el valor de mercado de este bono?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Para calcular el valor de mercado se requiere conocer la tasa de interés o descuento que ofrece el mercado para una inversión con características similares (en otras palabras, con un nivel de riesgo similar).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lastRenderedPageBreak/>
        <w:tab/>
        <w:t>Suponga que el mercado establece en este momento un tipo de interés del 6,5%. En este caso, usaremos esta tasa de interés para descontar el flujo de caja que ofrece el PBC.</w:t>
      </w:r>
    </w:p>
    <w:p w:rsidR="00B76852" w:rsidRDefault="00B76852">
      <w:pPr>
        <w:tabs>
          <w:tab w:val="left" w:pos="3402"/>
        </w:tabs>
        <w:ind w:left="851" w:hanging="851"/>
        <w:jc w:val="both"/>
        <w:rPr>
          <w:sz w:val="22"/>
        </w:rPr>
      </w:pPr>
    </w:p>
    <w:p w:rsidR="00B76852" w:rsidRPr="0019339B" w:rsidRDefault="00B76852">
      <w:pPr>
        <w:tabs>
          <w:tab w:val="left" w:pos="3402"/>
        </w:tabs>
        <w:ind w:left="851" w:hanging="851"/>
        <w:jc w:val="both"/>
        <w:rPr>
          <w:sz w:val="22"/>
        </w:rPr>
      </w:pPr>
      <w:r>
        <w:rPr>
          <w:sz w:val="22"/>
        </w:rPr>
        <w:tab/>
      </w:r>
      <w:bookmarkStart w:id="0" w:name="OLE_LINK2"/>
      <w:r w:rsidRPr="0019339B">
        <w:rPr>
          <w:sz w:val="22"/>
        </w:rPr>
        <w:t>VP = 1,05 * (1 / (1+r)) + 1,05 * (1 / (1+r)</w:t>
      </w:r>
      <w:r w:rsidRPr="0019339B">
        <w:rPr>
          <w:sz w:val="22"/>
          <w:vertAlign w:val="superscript"/>
        </w:rPr>
        <w:t>2</w:t>
      </w:r>
      <w:r w:rsidRPr="0019339B">
        <w:rPr>
          <w:sz w:val="22"/>
        </w:rPr>
        <w:t>) + 1,05 * (1 / (1+r)</w:t>
      </w:r>
      <w:r w:rsidRPr="0019339B">
        <w:rPr>
          <w:sz w:val="22"/>
          <w:vertAlign w:val="superscript"/>
        </w:rPr>
        <w:t>3</w:t>
      </w:r>
      <w:r w:rsidRPr="0019339B">
        <w:rPr>
          <w:sz w:val="22"/>
        </w:rPr>
        <w:t>) + 16,05 * (1 / (1+r)</w:t>
      </w:r>
      <w:r w:rsidRPr="0019339B">
        <w:rPr>
          <w:sz w:val="22"/>
          <w:vertAlign w:val="superscript"/>
        </w:rPr>
        <w:t>4</w:t>
      </w:r>
      <w:r w:rsidRPr="0019339B">
        <w:rPr>
          <w:sz w:val="22"/>
        </w:rPr>
        <w:t>)</w:t>
      </w:r>
    </w:p>
    <w:p w:rsidR="00B76852" w:rsidRPr="0019339B" w:rsidRDefault="00B76852">
      <w:pPr>
        <w:tabs>
          <w:tab w:val="left" w:pos="3402"/>
        </w:tabs>
        <w:ind w:left="851" w:hanging="851"/>
        <w:jc w:val="both"/>
        <w:rPr>
          <w:sz w:val="22"/>
        </w:rPr>
      </w:pPr>
      <w:r w:rsidRPr="0019339B">
        <w:rPr>
          <w:sz w:val="22"/>
        </w:rPr>
        <w:tab/>
        <w:t>VP = 1,05 * (1/1,065) + 1,05 * (1/(1,065)</w:t>
      </w:r>
      <w:r w:rsidRPr="0019339B">
        <w:rPr>
          <w:sz w:val="22"/>
          <w:vertAlign w:val="superscript"/>
        </w:rPr>
        <w:t>2</w:t>
      </w:r>
      <w:r w:rsidRPr="0019339B">
        <w:rPr>
          <w:sz w:val="22"/>
        </w:rPr>
        <w:t>) + 1,05 * (1/(1,065)</w:t>
      </w:r>
      <w:r w:rsidRPr="0019339B">
        <w:rPr>
          <w:sz w:val="22"/>
          <w:vertAlign w:val="superscript"/>
        </w:rPr>
        <w:t>3</w:t>
      </w:r>
      <w:r w:rsidRPr="0019339B">
        <w:rPr>
          <w:sz w:val="22"/>
        </w:rPr>
        <w:t>) + 16,05 * (1/(1,065)</w:t>
      </w:r>
      <w:r w:rsidRPr="0019339B">
        <w:rPr>
          <w:sz w:val="22"/>
          <w:vertAlign w:val="superscript"/>
        </w:rPr>
        <w:t>4</w:t>
      </w:r>
      <w:r w:rsidRPr="0019339B">
        <w:rPr>
          <w:sz w:val="22"/>
        </w:rPr>
        <w:t>)</w:t>
      </w:r>
    </w:p>
    <w:p w:rsidR="00BB3949" w:rsidRPr="00BB3949" w:rsidRDefault="00B76852" w:rsidP="00BB3949">
      <w:pPr>
        <w:tabs>
          <w:tab w:val="left" w:pos="3402"/>
        </w:tabs>
        <w:ind w:left="851" w:hanging="851"/>
        <w:jc w:val="both"/>
        <w:rPr>
          <w:b/>
          <w:bCs/>
          <w:color w:val="000000"/>
          <w:sz w:val="24"/>
          <w:szCs w:val="24"/>
          <w:lang w:val="es-ES"/>
        </w:rPr>
      </w:pPr>
      <w:r w:rsidRPr="0019339B">
        <w:rPr>
          <w:sz w:val="22"/>
        </w:rPr>
        <w:tab/>
      </w:r>
      <w:r w:rsidR="00BB3949">
        <w:rPr>
          <w:sz w:val="22"/>
          <w:lang w:val="es-ES"/>
        </w:rPr>
        <w:t xml:space="preserve">VP = </w:t>
      </w:r>
      <w:bookmarkEnd w:id="0"/>
      <w:r w:rsidR="00BB3949" w:rsidRPr="00BB3949">
        <w:rPr>
          <w:b/>
          <w:bCs/>
          <w:color w:val="000000"/>
          <w:sz w:val="24"/>
          <w:szCs w:val="24"/>
          <w:lang w:val="es-ES"/>
        </w:rPr>
        <w:t>15.256.935</w:t>
      </w:r>
    </w:p>
    <w:p w:rsidR="00B76852" w:rsidRPr="00C163FB" w:rsidRDefault="00B76852">
      <w:pPr>
        <w:tabs>
          <w:tab w:val="left" w:pos="3402"/>
        </w:tabs>
        <w:ind w:left="851" w:hanging="851"/>
        <w:jc w:val="both"/>
        <w:rPr>
          <w:sz w:val="24"/>
          <w:lang w:val="es-ES"/>
        </w:rPr>
      </w:pPr>
    </w:p>
    <w:p w:rsidR="00B76852" w:rsidRDefault="00B76852">
      <w:pPr>
        <w:tabs>
          <w:tab w:val="left" w:pos="3402"/>
        </w:tabs>
        <w:ind w:left="851" w:hanging="851"/>
        <w:jc w:val="both"/>
        <w:rPr>
          <w:sz w:val="24"/>
        </w:rPr>
      </w:pPr>
      <w:r w:rsidRPr="00C163FB">
        <w:rPr>
          <w:sz w:val="24"/>
          <w:lang w:val="es-ES"/>
        </w:rPr>
        <w:tab/>
      </w:r>
      <w:r>
        <w:rPr>
          <w:sz w:val="24"/>
        </w:rPr>
        <w:t>Entonces, en este momento el valor de mercado del bono es $ 15.</w:t>
      </w:r>
      <w:r w:rsidR="00BB3949">
        <w:rPr>
          <w:sz w:val="24"/>
        </w:rPr>
        <w:t>256.935</w:t>
      </w:r>
      <w:r>
        <w:rPr>
          <w:sz w:val="24"/>
        </w:rPr>
        <w:t>. Normalmente, el precio de los bonos se expresa como un porcentaje de su valor nominal. Es decir, este bono tiene un valor de 10</w:t>
      </w:r>
      <w:r w:rsidR="00C97FBE">
        <w:rPr>
          <w:sz w:val="24"/>
        </w:rPr>
        <w:t>1,7</w:t>
      </w:r>
      <w:r>
        <w:rPr>
          <w:sz w:val="24"/>
        </w:rPr>
        <w:t xml:space="preserve"> por ciento o simplemente vale 10</w:t>
      </w:r>
      <w:r w:rsidR="00C97FBE">
        <w:rPr>
          <w:sz w:val="24"/>
        </w:rPr>
        <w:t>1,7</w:t>
      </w:r>
      <w:r>
        <w:rPr>
          <w:sz w:val="24"/>
        </w:rPr>
        <w:t>.</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¿Cómo se generaron los $ </w:t>
      </w:r>
      <w:r w:rsidR="00BB3949">
        <w:rPr>
          <w:sz w:val="24"/>
        </w:rPr>
        <w:t>256.935</w:t>
      </w:r>
      <w:r>
        <w:rPr>
          <w:sz w:val="24"/>
        </w:rPr>
        <w:t>?</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De alguna manera, </w:t>
      </w:r>
      <w:r w:rsidR="00BB3949">
        <w:rPr>
          <w:sz w:val="24"/>
        </w:rPr>
        <w:t xml:space="preserve">esta cantidad de riqueza se genera a partir de la oferta y demanda, manera </w:t>
      </w:r>
      <w:r>
        <w:rPr>
          <w:sz w:val="24"/>
        </w:rPr>
        <w:t>que sólo el mercado conoce</w:t>
      </w:r>
      <w:r w:rsidR="00BB3949">
        <w:rPr>
          <w:sz w:val="24"/>
        </w:rPr>
        <w:t xml:space="preserve"> y que los agentes económicos estiman.</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r>
      <w:r>
        <w:rPr>
          <w:b/>
          <w:sz w:val="24"/>
        </w:rPr>
        <w:t>¿Qué pasa si</w:t>
      </w:r>
      <w:r>
        <w:rPr>
          <w:sz w:val="24"/>
        </w:rPr>
        <w:t xml:space="preserve"> el mercado establece el tipo de interés anual en 12% ?</w:t>
      </w:r>
    </w:p>
    <w:p w:rsidR="00B76852" w:rsidRDefault="00B76852">
      <w:pPr>
        <w:tabs>
          <w:tab w:val="left" w:pos="3402"/>
        </w:tabs>
        <w:ind w:left="851" w:hanging="851"/>
        <w:jc w:val="both"/>
        <w:rPr>
          <w:sz w:val="24"/>
        </w:rPr>
      </w:pPr>
      <w:r>
        <w:rPr>
          <w:sz w:val="24"/>
        </w:rPr>
        <w:tab/>
      </w:r>
      <w:bookmarkStart w:id="1" w:name="OLE_LINK1"/>
      <w:r>
        <w:rPr>
          <w:sz w:val="24"/>
        </w:rPr>
        <w:t xml:space="preserve">Ahora el valor presente de nuestro bono PBC se calcula con r = 0,12. </w:t>
      </w:r>
    </w:p>
    <w:p w:rsidR="00B76852" w:rsidRDefault="00B76852">
      <w:pPr>
        <w:tabs>
          <w:tab w:val="left" w:pos="3402"/>
        </w:tabs>
        <w:ind w:left="851" w:hanging="851"/>
        <w:jc w:val="both"/>
        <w:rPr>
          <w:sz w:val="24"/>
        </w:rPr>
      </w:pPr>
      <w:r>
        <w:rPr>
          <w:sz w:val="24"/>
        </w:rPr>
        <w:tab/>
        <w:t xml:space="preserve">Luego tenemos: </w:t>
      </w:r>
    </w:p>
    <w:p w:rsidR="00B76852" w:rsidRDefault="00B76852">
      <w:pPr>
        <w:tabs>
          <w:tab w:val="left" w:pos="3402"/>
        </w:tabs>
        <w:ind w:left="851" w:hanging="851"/>
        <w:jc w:val="both"/>
        <w:rPr>
          <w:sz w:val="22"/>
        </w:rPr>
      </w:pPr>
    </w:p>
    <w:p w:rsidR="00B76852" w:rsidRDefault="00B76852">
      <w:pPr>
        <w:tabs>
          <w:tab w:val="left" w:pos="1276"/>
          <w:tab w:val="left" w:pos="1560"/>
          <w:tab w:val="left" w:pos="3402"/>
        </w:tabs>
        <w:ind w:left="851" w:hanging="851"/>
        <w:jc w:val="both"/>
        <w:rPr>
          <w:sz w:val="22"/>
        </w:rPr>
      </w:pPr>
      <w:r>
        <w:rPr>
          <w:sz w:val="22"/>
        </w:rPr>
        <w:tab/>
        <w:t>VP</w:t>
      </w:r>
      <w:r>
        <w:rPr>
          <w:sz w:val="22"/>
        </w:rPr>
        <w:tab/>
        <w:t>=</w:t>
      </w:r>
      <w:r>
        <w:rPr>
          <w:sz w:val="22"/>
        </w:rPr>
        <w:tab/>
        <w:t>1,05 * (1/1,12) + 1,05 * (1/(1,12)</w:t>
      </w:r>
      <w:r>
        <w:rPr>
          <w:sz w:val="22"/>
          <w:vertAlign w:val="superscript"/>
        </w:rPr>
        <w:t>2</w:t>
      </w:r>
      <w:r>
        <w:rPr>
          <w:sz w:val="22"/>
        </w:rPr>
        <w:t>) + 1,05 * (1/(1,12)</w:t>
      </w:r>
      <w:r>
        <w:rPr>
          <w:sz w:val="22"/>
          <w:vertAlign w:val="superscript"/>
        </w:rPr>
        <w:t>3</w:t>
      </w:r>
      <w:r>
        <w:rPr>
          <w:sz w:val="22"/>
        </w:rPr>
        <w:t>) + 16,05 * (1/(1,12)</w:t>
      </w:r>
      <w:r>
        <w:rPr>
          <w:sz w:val="22"/>
          <w:vertAlign w:val="superscript"/>
        </w:rPr>
        <w:t>4</w:t>
      </w:r>
      <w:r>
        <w:rPr>
          <w:sz w:val="22"/>
        </w:rPr>
        <w:t>)</w:t>
      </w:r>
    </w:p>
    <w:p w:rsidR="00C97FBE" w:rsidRPr="00C97FBE" w:rsidRDefault="00B76852" w:rsidP="00C97FBE">
      <w:pPr>
        <w:tabs>
          <w:tab w:val="left" w:pos="1276"/>
          <w:tab w:val="left" w:pos="1560"/>
          <w:tab w:val="left" w:pos="3402"/>
        </w:tabs>
        <w:ind w:left="851" w:hanging="851"/>
        <w:jc w:val="both"/>
        <w:rPr>
          <w:b/>
          <w:bCs/>
          <w:color w:val="000000"/>
          <w:sz w:val="24"/>
          <w:szCs w:val="24"/>
          <w:lang w:val="es-ES"/>
        </w:rPr>
      </w:pPr>
      <w:r>
        <w:rPr>
          <w:sz w:val="22"/>
        </w:rPr>
        <w:tab/>
        <w:t>VP</w:t>
      </w:r>
      <w:r>
        <w:rPr>
          <w:sz w:val="22"/>
        </w:rPr>
        <w:tab/>
        <w:t>=</w:t>
      </w:r>
      <w:r>
        <w:rPr>
          <w:sz w:val="22"/>
        </w:rPr>
        <w:tab/>
      </w:r>
      <w:r w:rsidR="00C97FBE" w:rsidRPr="00C97FBE">
        <w:rPr>
          <w:b/>
          <w:bCs/>
          <w:color w:val="000000"/>
          <w:sz w:val="24"/>
          <w:szCs w:val="24"/>
          <w:lang w:val="es-ES"/>
        </w:rPr>
        <w:t>12.721.988</w:t>
      </w:r>
    </w:p>
    <w:p w:rsidR="00B76852" w:rsidRDefault="00B76852">
      <w:pPr>
        <w:tabs>
          <w:tab w:val="left" w:pos="3402"/>
        </w:tabs>
        <w:ind w:left="851" w:hanging="851"/>
        <w:jc w:val="both"/>
        <w:rPr>
          <w:sz w:val="22"/>
        </w:rPr>
      </w:pPr>
    </w:p>
    <w:p w:rsidR="00B76852" w:rsidRDefault="00B76852">
      <w:pPr>
        <w:tabs>
          <w:tab w:val="left" w:pos="3402"/>
        </w:tabs>
        <w:ind w:left="851" w:hanging="851"/>
        <w:jc w:val="both"/>
        <w:rPr>
          <w:sz w:val="24"/>
        </w:rPr>
      </w:pPr>
      <w:r>
        <w:rPr>
          <w:sz w:val="24"/>
        </w:rPr>
        <w:tab/>
      </w:r>
      <w:r w:rsidR="00C97FBE">
        <w:rPr>
          <w:sz w:val="24"/>
        </w:rPr>
        <w:t>Por lo tanto, el bono vale 84,81.</w:t>
      </w:r>
    </w:p>
    <w:bookmarkEnd w:id="1"/>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Es decir, el bono perdió valor porque el mercado está ofreciendo oportunidades de inversión </w:t>
      </w:r>
      <w:r w:rsidR="00C97FBE">
        <w:rPr>
          <w:sz w:val="24"/>
        </w:rPr>
        <w:t>similares en riesgo, pero más atractivas por su rentabilidad.</w:t>
      </w: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r>
      <w:r>
        <w:rPr>
          <w:b/>
          <w:sz w:val="24"/>
        </w:rPr>
        <w:t>Ejercicio:</w:t>
      </w:r>
      <w:r>
        <w:rPr>
          <w:sz w:val="24"/>
        </w:rPr>
        <w:t xml:space="preserve"> </w:t>
      </w:r>
      <w:bookmarkStart w:id="2" w:name="OLE_LINK3"/>
      <w:r>
        <w:rPr>
          <w:sz w:val="24"/>
        </w:rPr>
        <w:t xml:space="preserve">Calcule el valor presente de un bono </w:t>
      </w:r>
      <w:r w:rsidR="00DA27CD">
        <w:rPr>
          <w:sz w:val="24"/>
        </w:rPr>
        <w:t xml:space="preserve">de US $ 1.000 que actualmente solo le quedan </w:t>
      </w:r>
      <w:r>
        <w:rPr>
          <w:sz w:val="24"/>
        </w:rPr>
        <w:t xml:space="preserve">10 años </w:t>
      </w:r>
      <w:r w:rsidR="00DA27CD">
        <w:rPr>
          <w:sz w:val="24"/>
        </w:rPr>
        <w:t xml:space="preserve">para su vencimiento y que tiene </w:t>
      </w:r>
      <w:r>
        <w:rPr>
          <w:sz w:val="24"/>
        </w:rPr>
        <w:t xml:space="preserve">un cupón del 6%. El tipo de interés </w:t>
      </w:r>
      <w:r w:rsidR="00DA27CD">
        <w:rPr>
          <w:sz w:val="24"/>
        </w:rPr>
        <w:t xml:space="preserve">hoy día </w:t>
      </w:r>
      <w:r>
        <w:rPr>
          <w:sz w:val="24"/>
        </w:rPr>
        <w:t>es 12%.</w:t>
      </w:r>
    </w:p>
    <w:p w:rsidR="00B76852" w:rsidRDefault="00B76852">
      <w:pPr>
        <w:ind w:left="851" w:hanging="851"/>
        <w:jc w:val="both"/>
        <w:rPr>
          <w:sz w:val="24"/>
        </w:rPr>
      </w:pPr>
    </w:p>
    <w:p w:rsidR="00B76852" w:rsidRDefault="00DA27CD">
      <w:pPr>
        <w:tabs>
          <w:tab w:val="left" w:pos="2127"/>
          <w:tab w:val="left" w:pos="2552"/>
          <w:tab w:val="left" w:pos="4111"/>
          <w:tab w:val="left" w:pos="4536"/>
        </w:tabs>
        <w:ind w:left="851"/>
        <w:jc w:val="both"/>
        <w:rPr>
          <w:sz w:val="24"/>
        </w:rPr>
      </w:pPr>
      <w:r w:rsidRPr="00DA27CD">
        <w:rPr>
          <w:position w:val="-32"/>
        </w:rPr>
        <w:object w:dxaOrig="6180" w:dyaOrig="760">
          <v:shape id="_x0000_i1033" type="#_x0000_t75" style="width:309.35pt;height:38pt" o:ole="">
            <v:imagedata r:id="rId24" o:title=""/>
          </v:shape>
          <o:OLEObject Type="Embed" ProgID="Equation.3" ShapeID="_x0000_i1033" DrawAspect="Content" ObjectID="_1503202801" r:id="rId25"/>
        </w:object>
      </w:r>
    </w:p>
    <w:p w:rsidR="00B76852" w:rsidRDefault="00B76852">
      <w:pPr>
        <w:tabs>
          <w:tab w:val="left" w:pos="2127"/>
          <w:tab w:val="left" w:pos="2552"/>
          <w:tab w:val="left" w:pos="4111"/>
          <w:tab w:val="left" w:pos="4536"/>
        </w:tabs>
        <w:ind w:left="851" w:hanging="851"/>
        <w:jc w:val="both"/>
        <w:rPr>
          <w:sz w:val="24"/>
        </w:rPr>
      </w:pPr>
    </w:p>
    <w:p w:rsidR="00B76852" w:rsidRPr="00BA2F6A" w:rsidRDefault="00B76852">
      <w:pPr>
        <w:tabs>
          <w:tab w:val="left" w:pos="2127"/>
          <w:tab w:val="left" w:pos="2552"/>
          <w:tab w:val="left" w:pos="4820"/>
          <w:tab w:val="left" w:pos="5245"/>
        </w:tabs>
        <w:ind w:left="851" w:hanging="851"/>
        <w:jc w:val="both"/>
        <w:rPr>
          <w:b/>
          <w:sz w:val="24"/>
        </w:rPr>
      </w:pPr>
      <w:r>
        <w:rPr>
          <w:sz w:val="24"/>
        </w:rPr>
        <w:tab/>
        <w:t>VP (Bono</w:t>
      </w:r>
      <w:r w:rsidR="00DA27CD">
        <w:rPr>
          <w:sz w:val="24"/>
        </w:rPr>
        <w:t xml:space="preserve"> al 12%</w:t>
      </w:r>
      <w:r>
        <w:rPr>
          <w:sz w:val="24"/>
        </w:rPr>
        <w:t>)</w:t>
      </w:r>
      <w:r w:rsidR="00DA27CD">
        <w:rPr>
          <w:sz w:val="24"/>
        </w:rPr>
        <w:t xml:space="preserve"> </w:t>
      </w:r>
      <w:r>
        <w:rPr>
          <w:sz w:val="24"/>
        </w:rPr>
        <w:t xml:space="preserve">=  </w:t>
      </w:r>
      <w:r w:rsidRPr="00BA2F6A">
        <w:rPr>
          <w:b/>
          <w:sz w:val="24"/>
        </w:rPr>
        <w:t>66</w:t>
      </w:r>
      <w:r w:rsidR="00BA2F6A" w:rsidRPr="00BA2F6A">
        <w:rPr>
          <w:b/>
          <w:sz w:val="24"/>
        </w:rPr>
        <w:t>0,99</w:t>
      </w:r>
    </w:p>
    <w:p w:rsidR="00B76852" w:rsidRDefault="00B76852">
      <w:pPr>
        <w:ind w:left="851" w:hanging="851"/>
        <w:jc w:val="both"/>
        <w:rPr>
          <w:sz w:val="24"/>
        </w:rPr>
      </w:pPr>
    </w:p>
    <w:p w:rsidR="00B76852" w:rsidRDefault="00B76852" w:rsidP="00DA27CD">
      <w:pPr>
        <w:tabs>
          <w:tab w:val="left" w:pos="2127"/>
          <w:tab w:val="left" w:pos="2552"/>
          <w:tab w:val="left" w:pos="4820"/>
          <w:tab w:val="left" w:pos="5245"/>
        </w:tabs>
        <w:ind w:left="851" w:hanging="851"/>
        <w:jc w:val="both"/>
        <w:rPr>
          <w:sz w:val="24"/>
        </w:rPr>
      </w:pPr>
      <w:r>
        <w:rPr>
          <w:sz w:val="24"/>
        </w:rPr>
        <w:tab/>
        <w:t>¿Cuánto vale el bono si la tasa de mercado es 6 % ?</w:t>
      </w:r>
    </w:p>
    <w:p w:rsidR="00B76852" w:rsidRDefault="00B76852">
      <w:pPr>
        <w:jc w:val="both"/>
        <w:rPr>
          <w:sz w:val="24"/>
        </w:rPr>
      </w:pPr>
      <w:r>
        <w:rPr>
          <w:sz w:val="24"/>
        </w:rPr>
        <w:tab/>
      </w:r>
    </w:p>
    <w:bookmarkEnd w:id="2"/>
    <w:p w:rsidR="00C97FBE" w:rsidRDefault="00C97FBE">
      <w:pPr>
        <w:jc w:val="both"/>
        <w:rPr>
          <w:b/>
          <w:i/>
          <w:sz w:val="24"/>
        </w:rPr>
      </w:pPr>
    </w:p>
    <w:p w:rsidR="00DA27CD" w:rsidRDefault="00DA27CD">
      <w:pPr>
        <w:overflowPunct/>
        <w:autoSpaceDE/>
        <w:autoSpaceDN/>
        <w:adjustRightInd/>
        <w:textAlignment w:val="auto"/>
        <w:rPr>
          <w:b/>
          <w:i/>
          <w:sz w:val="24"/>
        </w:rPr>
      </w:pPr>
      <w:r>
        <w:rPr>
          <w:b/>
          <w:i/>
          <w:sz w:val="24"/>
        </w:rPr>
        <w:br w:type="page"/>
      </w:r>
    </w:p>
    <w:p w:rsidR="00B76852" w:rsidRDefault="00B76852">
      <w:pPr>
        <w:jc w:val="both"/>
        <w:rPr>
          <w:b/>
          <w:i/>
          <w:sz w:val="24"/>
        </w:rPr>
      </w:pPr>
      <w:r>
        <w:rPr>
          <w:b/>
          <w:i/>
          <w:sz w:val="24"/>
        </w:rPr>
        <w:lastRenderedPageBreak/>
        <w:t>Las rentabilidades de los bonos.</w:t>
      </w:r>
    </w:p>
    <w:p w:rsidR="00B76852" w:rsidRDefault="00B76852">
      <w:pPr>
        <w:jc w:val="both"/>
        <w:rPr>
          <w:sz w:val="24"/>
        </w:rPr>
      </w:pPr>
    </w:p>
    <w:p w:rsidR="00B76852" w:rsidRDefault="00B76852">
      <w:pPr>
        <w:jc w:val="both"/>
        <w:rPr>
          <w:sz w:val="24"/>
        </w:rPr>
      </w:pPr>
      <w:r>
        <w:rPr>
          <w:sz w:val="24"/>
        </w:rPr>
        <w:tab/>
        <w:t xml:space="preserve">Hay varias maneras de medir la rentabilidad de un bono. </w:t>
      </w:r>
    </w:p>
    <w:p w:rsidR="00B76852" w:rsidRDefault="00B76852">
      <w:pPr>
        <w:ind w:left="709" w:hanging="709"/>
        <w:jc w:val="both"/>
        <w:rPr>
          <w:sz w:val="24"/>
        </w:rPr>
      </w:pPr>
    </w:p>
    <w:p w:rsidR="00B76852" w:rsidRDefault="00B76852">
      <w:pPr>
        <w:ind w:left="709" w:hanging="709"/>
        <w:jc w:val="both"/>
        <w:rPr>
          <w:sz w:val="24"/>
        </w:rPr>
      </w:pPr>
      <w:r>
        <w:rPr>
          <w:sz w:val="24"/>
        </w:rPr>
        <w:tab/>
        <w:t>Para bonos adquiridos al valor nominal el cálculo es simple. La tasa de rentabilidad o tasa de retorno es el tipo de interés del cupón. Si adquiere bonos a precio nominal a 1, 2 y 3 años con cupones del 10%, la tasa de rentabilidad será del 10%.</w:t>
      </w:r>
    </w:p>
    <w:p w:rsidR="00B76852" w:rsidRDefault="00B76852">
      <w:pPr>
        <w:ind w:left="709" w:hanging="709"/>
        <w:jc w:val="both"/>
        <w:rPr>
          <w:sz w:val="24"/>
        </w:rPr>
      </w:pPr>
    </w:p>
    <w:p w:rsidR="00B76852" w:rsidRDefault="00B76852">
      <w:pPr>
        <w:jc w:val="both"/>
        <w:rPr>
          <w:sz w:val="24"/>
        </w:rPr>
      </w:pPr>
      <w:r>
        <w:rPr>
          <w:sz w:val="24"/>
        </w:rPr>
        <w:tab/>
      </w:r>
      <w:r>
        <w:rPr>
          <w:b/>
          <w:sz w:val="24"/>
        </w:rPr>
        <w:t>Ejercicio</w:t>
      </w:r>
      <w:r>
        <w:rPr>
          <w:sz w:val="24"/>
        </w:rPr>
        <w:t>. Representar el flujo de caja para los bonos de 1, 2 y 3 años.</w:t>
      </w:r>
    </w:p>
    <w:p w:rsidR="00B76852" w:rsidRDefault="00B76852">
      <w:pPr>
        <w:ind w:left="709" w:hanging="709"/>
        <w:jc w:val="both"/>
        <w:rPr>
          <w:sz w:val="24"/>
        </w:rPr>
      </w:pPr>
    </w:p>
    <w:p w:rsidR="00B76852" w:rsidRDefault="00B76852">
      <w:pPr>
        <w:ind w:left="709" w:hanging="709"/>
        <w:jc w:val="both"/>
        <w:rPr>
          <w:sz w:val="24"/>
        </w:rPr>
      </w:pPr>
      <w:r>
        <w:rPr>
          <w:sz w:val="24"/>
        </w:rPr>
        <w:tab/>
        <w:t>En otro caso, si Vd. debe pagar un precio distinto para adquirir un bono, se puede hablar de la rentabilidad presente y de la rentabilidad al vencimiento.</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rentabilidad presente</w:t>
      </w:r>
      <w:r>
        <w:rPr>
          <w:sz w:val="24"/>
        </w:rPr>
        <w:t xml:space="preserve"> se calcula dividiendo los pagos anuales del cupón por el valor nominal.</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rentabilidad al vencimiento o tasa interna de retorno</w:t>
      </w:r>
      <w:r>
        <w:rPr>
          <w:sz w:val="24"/>
        </w:rPr>
        <w:t xml:space="preserve"> (TIR) es la tasa de interés que iguala el valor presente de los pagos del bono con su precio.</w:t>
      </w:r>
    </w:p>
    <w:p w:rsidR="00B76852" w:rsidRDefault="00B76852">
      <w:pPr>
        <w:jc w:val="both"/>
        <w:rPr>
          <w:sz w:val="24"/>
        </w:rPr>
      </w:pPr>
    </w:p>
    <w:p w:rsidR="00B76852" w:rsidRDefault="00B76852">
      <w:pPr>
        <w:ind w:left="709" w:hanging="709"/>
        <w:jc w:val="both"/>
        <w:rPr>
          <w:sz w:val="24"/>
        </w:rPr>
      </w:pPr>
      <w:r>
        <w:rPr>
          <w:sz w:val="24"/>
        </w:rPr>
        <w:tab/>
      </w:r>
      <w:r>
        <w:rPr>
          <w:b/>
          <w:sz w:val="24"/>
        </w:rPr>
        <w:t>Ejercicio</w:t>
      </w:r>
      <w:r>
        <w:rPr>
          <w:sz w:val="24"/>
        </w:rPr>
        <w:t xml:space="preserve">. Calcule la rentabilidad al vencimiento para los bonos del ejercicio anterior. Además, calcule </w:t>
      </w:r>
      <w:smartTag w:uri="urn:schemas-microsoft-com:office:smarttags" w:element="PersonName">
        <w:smartTagPr>
          <w:attr w:name="ProductID" w:val="la TIR"/>
        </w:smartTagPr>
        <w:r>
          <w:rPr>
            <w:sz w:val="24"/>
          </w:rPr>
          <w:t>la TIR</w:t>
        </w:r>
      </w:smartTag>
      <w:r>
        <w:rPr>
          <w:sz w:val="24"/>
        </w:rPr>
        <w:t xml:space="preserve"> del bono anterior a tres años si lo puede comprar en  $ 1.052.</w:t>
      </w:r>
    </w:p>
    <w:p w:rsidR="00B76852" w:rsidRDefault="00B76852">
      <w:pPr>
        <w:jc w:val="both"/>
        <w:rPr>
          <w:sz w:val="24"/>
        </w:rPr>
      </w:pPr>
    </w:p>
    <w:p w:rsidR="00B76852" w:rsidRDefault="00B76852">
      <w:pPr>
        <w:ind w:left="709" w:hanging="709"/>
        <w:jc w:val="both"/>
        <w:rPr>
          <w:sz w:val="24"/>
        </w:rPr>
      </w:pPr>
      <w:r>
        <w:rPr>
          <w:sz w:val="24"/>
        </w:rPr>
        <w:tab/>
      </w:r>
      <w:r>
        <w:rPr>
          <w:b/>
          <w:sz w:val="24"/>
        </w:rPr>
        <w:t>Ejercicio</w:t>
      </w:r>
      <w:r>
        <w:rPr>
          <w:sz w:val="24"/>
        </w:rPr>
        <w:t>: Un bono a 4 años con un cupón del 14% puede comprarse en $1.200.000. ¿Cuál es la rentabilidad al vencimiento?</w:t>
      </w:r>
    </w:p>
    <w:p w:rsidR="00B76852" w:rsidRDefault="00B76852">
      <w:pPr>
        <w:jc w:val="both"/>
        <w:rPr>
          <w:sz w:val="24"/>
        </w:rPr>
      </w:pPr>
    </w:p>
    <w:p w:rsidR="00B76852" w:rsidRDefault="00B76852">
      <w:pPr>
        <w:jc w:val="both"/>
        <w:rPr>
          <w:b/>
          <w:i/>
          <w:sz w:val="24"/>
        </w:rPr>
      </w:pPr>
      <w:r>
        <w:rPr>
          <w:b/>
          <w:i/>
          <w:sz w:val="24"/>
        </w:rPr>
        <w:t>Riesgo de la tasa de interés y la rentabilidad.</w:t>
      </w:r>
    </w:p>
    <w:p w:rsidR="00B76852" w:rsidRDefault="00B76852">
      <w:pPr>
        <w:ind w:left="709" w:hanging="709"/>
        <w:jc w:val="both"/>
        <w:rPr>
          <w:sz w:val="24"/>
        </w:rPr>
      </w:pPr>
    </w:p>
    <w:p w:rsidR="00B76852" w:rsidRDefault="00B76852">
      <w:pPr>
        <w:ind w:left="709" w:hanging="709"/>
        <w:jc w:val="both"/>
        <w:rPr>
          <w:sz w:val="24"/>
        </w:rPr>
      </w:pPr>
      <w:r>
        <w:rPr>
          <w:sz w:val="24"/>
        </w:rPr>
        <w:tab/>
        <w:t>La tasa de los bonos fluctúa permanentemente, y por tanto su precio. El precio de mercado es un precio de equilibrio entre los precios que estiman los agentes económicos. Si el tipo de interés aumenta, el precio de los bonos cae, y viceversa.</w:t>
      </w:r>
    </w:p>
    <w:p w:rsidR="00B76852" w:rsidRDefault="00B76852">
      <w:pPr>
        <w:ind w:left="709" w:hanging="709"/>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La</w:t>
      </w:r>
      <w:r>
        <w:rPr>
          <w:b/>
          <w:sz w:val="24"/>
        </w:rPr>
        <w:t xml:space="preserve"> tasa de rentabilidad</w:t>
      </w:r>
      <w:r>
        <w:rPr>
          <w:sz w:val="24"/>
        </w:rPr>
        <w:t xml:space="preserve"> de una inversión es igual al total de pesos ingresados en el período por cada peso invertido.</w:t>
      </w:r>
    </w:p>
    <w:p w:rsidR="00B76852" w:rsidRDefault="00B76852">
      <w:pPr>
        <w:tabs>
          <w:tab w:val="left" w:pos="3402"/>
        </w:tabs>
        <w:ind w:left="851" w:hanging="851"/>
        <w:jc w:val="both"/>
        <w:rPr>
          <w:sz w:val="24"/>
        </w:rPr>
      </w:pPr>
    </w:p>
    <w:p w:rsidR="00F31F85" w:rsidRDefault="00B76852">
      <w:pPr>
        <w:tabs>
          <w:tab w:val="left" w:pos="3402"/>
        </w:tabs>
        <w:ind w:left="851" w:hanging="851"/>
        <w:jc w:val="both"/>
        <w:rPr>
          <w:sz w:val="24"/>
        </w:rPr>
      </w:pPr>
      <w:r>
        <w:rPr>
          <w:sz w:val="24"/>
        </w:rPr>
        <w:tab/>
        <w:t xml:space="preserve">En el caso de las inversiones en bonos los ingresos incluyen el pago de cupones y el pago del bono al momento de la venta. Suponga que Vd. compró </w:t>
      </w:r>
      <w:r w:rsidR="00F31F85">
        <w:rPr>
          <w:sz w:val="24"/>
        </w:rPr>
        <w:t>a comienzos de año un</w:t>
      </w:r>
      <w:r>
        <w:rPr>
          <w:sz w:val="24"/>
        </w:rPr>
        <w:t xml:space="preserve"> bono en</w:t>
      </w:r>
      <w:r w:rsidR="00F31F85">
        <w:rPr>
          <w:sz w:val="24"/>
        </w:rPr>
        <w:t xml:space="preserve"> </w:t>
      </w:r>
      <w:r>
        <w:rPr>
          <w:sz w:val="24"/>
        </w:rPr>
        <w:t>$ 15.000.000</w:t>
      </w:r>
      <w:r w:rsidR="00F31F85">
        <w:rPr>
          <w:sz w:val="24"/>
        </w:rPr>
        <w:t xml:space="preserve"> con un cupón de 1.050.000 con vencimiento a cuatro años. A final de año tiene que venderlo cuando el mercado cotiza la rentabilidad del bono al vencimiento en 10%. ¿Cuál es la rentabilidad que obtiene Vd de este negocio?</w:t>
      </w:r>
    </w:p>
    <w:p w:rsidR="00B76852" w:rsidRDefault="00B76852">
      <w:pPr>
        <w:tabs>
          <w:tab w:val="left" w:pos="3402"/>
        </w:tabs>
        <w:ind w:left="851" w:hanging="851"/>
        <w:jc w:val="both"/>
        <w:rPr>
          <w:sz w:val="24"/>
        </w:rPr>
      </w:pPr>
    </w:p>
    <w:p w:rsidR="00B76852" w:rsidRDefault="00B76852">
      <w:pPr>
        <w:tabs>
          <w:tab w:val="left" w:pos="3828"/>
        </w:tabs>
        <w:ind w:left="851" w:hanging="851"/>
        <w:jc w:val="both"/>
        <w:rPr>
          <w:sz w:val="24"/>
        </w:rPr>
      </w:pPr>
      <w:r>
        <w:rPr>
          <w:sz w:val="24"/>
        </w:rPr>
        <w:tab/>
      </w:r>
      <w:r>
        <w:rPr>
          <w:sz w:val="24"/>
        </w:rPr>
        <w:tab/>
        <w:t>ingresos totales del período</w:t>
      </w:r>
    </w:p>
    <w:p w:rsidR="00B76852" w:rsidRDefault="00EE10B7">
      <w:pPr>
        <w:tabs>
          <w:tab w:val="left" w:pos="2268"/>
          <w:tab w:val="left" w:pos="3261"/>
        </w:tabs>
        <w:ind w:left="851" w:hanging="851"/>
        <w:jc w:val="both"/>
        <w:rPr>
          <w:sz w:val="24"/>
        </w:rPr>
      </w:pPr>
      <w:r w:rsidRPr="00EE10B7">
        <w:rPr>
          <w:noProof/>
        </w:rPr>
        <w:pict>
          <v:line id="_x0000_s1132" style="position:absolute;left:0;text-align:left;z-index:251588608" from="188.4pt,5.85pt" to="332.45pt,5.9pt" o:allowincell="f" strokeweight="1pt"/>
        </w:pict>
      </w:r>
      <w:r w:rsidR="00B76852">
        <w:rPr>
          <w:sz w:val="24"/>
        </w:rPr>
        <w:tab/>
        <w:t xml:space="preserve">Tasa de Rentabilidad </w:t>
      </w:r>
      <w:r w:rsidR="00B76852">
        <w:rPr>
          <w:sz w:val="24"/>
        </w:rPr>
        <w:tab/>
        <w:t xml:space="preserve">= </w:t>
      </w:r>
    </w:p>
    <w:p w:rsidR="00B76852" w:rsidRDefault="00B76852">
      <w:pPr>
        <w:tabs>
          <w:tab w:val="left" w:pos="3828"/>
        </w:tabs>
        <w:ind w:left="851" w:hanging="851"/>
        <w:jc w:val="both"/>
        <w:rPr>
          <w:sz w:val="24"/>
        </w:rPr>
      </w:pPr>
      <w:r>
        <w:rPr>
          <w:sz w:val="24"/>
        </w:rPr>
        <w:tab/>
      </w:r>
      <w:r>
        <w:rPr>
          <w:sz w:val="24"/>
        </w:rPr>
        <w:tab/>
        <w:t>inversión  total del  período</w:t>
      </w:r>
    </w:p>
    <w:p w:rsidR="00D30A3E" w:rsidRDefault="00D30A3E">
      <w:pPr>
        <w:tabs>
          <w:tab w:val="left" w:pos="3828"/>
        </w:tabs>
        <w:ind w:left="851" w:hanging="851"/>
        <w:jc w:val="both"/>
        <w:rPr>
          <w:sz w:val="24"/>
        </w:rPr>
      </w:pPr>
    </w:p>
    <w:p w:rsidR="00B76852" w:rsidRDefault="00B76852">
      <w:pPr>
        <w:tabs>
          <w:tab w:val="left" w:pos="3261"/>
          <w:tab w:val="left" w:pos="3828"/>
        </w:tabs>
        <w:ind w:left="851" w:hanging="851"/>
        <w:jc w:val="both"/>
        <w:rPr>
          <w:sz w:val="24"/>
        </w:rPr>
      </w:pPr>
    </w:p>
    <w:tbl>
      <w:tblPr>
        <w:tblW w:w="0" w:type="auto"/>
        <w:tblInd w:w="496" w:type="dxa"/>
        <w:tblLayout w:type="fixed"/>
        <w:tblCellMar>
          <w:left w:w="70" w:type="dxa"/>
          <w:right w:w="70" w:type="dxa"/>
        </w:tblCellMar>
        <w:tblLook w:val="0000"/>
      </w:tblPr>
      <w:tblGrid>
        <w:gridCol w:w="2693"/>
        <w:gridCol w:w="811"/>
        <w:gridCol w:w="810"/>
        <w:gridCol w:w="789"/>
        <w:gridCol w:w="992"/>
        <w:gridCol w:w="2389"/>
      </w:tblGrid>
      <w:tr w:rsidR="00B76852">
        <w:tc>
          <w:tcPr>
            <w:tcW w:w="8484" w:type="dxa"/>
            <w:gridSpan w:val="6"/>
            <w:tcBorders>
              <w:top w:val="nil"/>
              <w:left w:val="nil"/>
              <w:bottom w:val="single" w:sz="6" w:space="0" w:color="auto"/>
              <w:right w:val="nil"/>
            </w:tcBorders>
          </w:tcPr>
          <w:p w:rsidR="00B76852" w:rsidRDefault="00B76852">
            <w:pPr>
              <w:tabs>
                <w:tab w:val="left" w:pos="3261"/>
                <w:tab w:val="left" w:pos="3828"/>
              </w:tabs>
              <w:jc w:val="center"/>
              <w:rPr>
                <w:b/>
                <w:sz w:val="22"/>
              </w:rPr>
            </w:pPr>
            <w:bookmarkStart w:id="3" w:name="OLE_LINK5"/>
            <w:r>
              <w:rPr>
                <w:b/>
                <w:sz w:val="22"/>
              </w:rPr>
              <w:t>Flujo de Caja de un Bono (Millones de pesos)</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r>
              <w:rPr>
                <w:sz w:val="22"/>
              </w:rPr>
              <w:t>Años</w:t>
            </w:r>
          </w:p>
        </w:tc>
        <w:tc>
          <w:tcPr>
            <w:tcW w:w="811"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0</w:t>
            </w:r>
          </w:p>
        </w:tc>
        <w:tc>
          <w:tcPr>
            <w:tcW w:w="810"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w:t>
            </w:r>
          </w:p>
        </w:tc>
        <w:tc>
          <w:tcPr>
            <w:tcW w:w="7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2</w:t>
            </w:r>
          </w:p>
        </w:tc>
        <w:tc>
          <w:tcPr>
            <w:tcW w:w="992"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3</w:t>
            </w:r>
          </w:p>
        </w:tc>
        <w:tc>
          <w:tcPr>
            <w:tcW w:w="23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4</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r>
              <w:rPr>
                <w:sz w:val="22"/>
              </w:rPr>
              <w:t>Flujo de Caja</w:t>
            </w:r>
          </w:p>
        </w:tc>
        <w:tc>
          <w:tcPr>
            <w:tcW w:w="811" w:type="dxa"/>
            <w:tcBorders>
              <w:top w:val="nil"/>
              <w:left w:val="nil"/>
              <w:bottom w:val="nil"/>
              <w:right w:val="nil"/>
            </w:tcBorders>
          </w:tcPr>
          <w:p w:rsidR="00B76852" w:rsidRDefault="00B76852">
            <w:pPr>
              <w:tabs>
                <w:tab w:val="left" w:pos="3402"/>
              </w:tabs>
              <w:ind w:left="851" w:hanging="851"/>
              <w:jc w:val="right"/>
              <w:rPr>
                <w:sz w:val="22"/>
              </w:rPr>
            </w:pPr>
            <w:r>
              <w:rPr>
                <w:sz w:val="22"/>
              </w:rPr>
              <w:t>-15</w:t>
            </w:r>
          </w:p>
        </w:tc>
        <w:tc>
          <w:tcPr>
            <w:tcW w:w="810"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789"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992"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2389" w:type="dxa"/>
            <w:tcBorders>
              <w:top w:val="nil"/>
              <w:left w:val="nil"/>
              <w:bottom w:val="nil"/>
              <w:right w:val="nil"/>
            </w:tcBorders>
          </w:tcPr>
          <w:p w:rsidR="00B76852" w:rsidRDefault="00B76852">
            <w:pPr>
              <w:tabs>
                <w:tab w:val="left" w:pos="3402"/>
              </w:tabs>
              <w:ind w:left="851" w:hanging="851"/>
              <w:jc w:val="right"/>
              <w:rPr>
                <w:sz w:val="22"/>
              </w:rPr>
            </w:pPr>
            <w:r>
              <w:rPr>
                <w:sz w:val="22"/>
              </w:rPr>
              <w:t xml:space="preserve"> 1,05 + 15= 16,05</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p>
        </w:tc>
        <w:tc>
          <w:tcPr>
            <w:tcW w:w="811" w:type="dxa"/>
            <w:tcBorders>
              <w:top w:val="nil"/>
              <w:left w:val="nil"/>
              <w:bottom w:val="nil"/>
              <w:right w:val="nil"/>
            </w:tcBorders>
          </w:tcPr>
          <w:p w:rsidR="00B76852" w:rsidRDefault="00B76852">
            <w:pPr>
              <w:tabs>
                <w:tab w:val="left" w:pos="3261"/>
                <w:tab w:val="left" w:pos="3828"/>
              </w:tabs>
              <w:jc w:val="right"/>
              <w:rPr>
                <w:sz w:val="22"/>
              </w:rPr>
            </w:pPr>
          </w:p>
        </w:tc>
        <w:tc>
          <w:tcPr>
            <w:tcW w:w="810" w:type="dxa"/>
            <w:tcBorders>
              <w:top w:val="nil"/>
              <w:left w:val="nil"/>
              <w:bottom w:val="nil"/>
              <w:right w:val="nil"/>
            </w:tcBorders>
          </w:tcPr>
          <w:p w:rsidR="00B76852" w:rsidRDefault="00B76852">
            <w:pPr>
              <w:tabs>
                <w:tab w:val="left" w:pos="3261"/>
                <w:tab w:val="left" w:pos="3828"/>
              </w:tabs>
              <w:jc w:val="right"/>
              <w:rPr>
                <w:sz w:val="22"/>
              </w:rPr>
            </w:pPr>
          </w:p>
        </w:tc>
        <w:tc>
          <w:tcPr>
            <w:tcW w:w="789" w:type="dxa"/>
            <w:tcBorders>
              <w:top w:val="nil"/>
              <w:left w:val="nil"/>
              <w:bottom w:val="nil"/>
              <w:right w:val="nil"/>
            </w:tcBorders>
          </w:tcPr>
          <w:p w:rsidR="00B76852" w:rsidRDefault="00B76852">
            <w:pPr>
              <w:tabs>
                <w:tab w:val="left" w:pos="3261"/>
                <w:tab w:val="left" w:pos="3828"/>
              </w:tabs>
              <w:jc w:val="right"/>
              <w:rPr>
                <w:sz w:val="22"/>
              </w:rPr>
            </w:pPr>
          </w:p>
        </w:tc>
        <w:tc>
          <w:tcPr>
            <w:tcW w:w="992" w:type="dxa"/>
            <w:tcBorders>
              <w:top w:val="nil"/>
              <w:left w:val="nil"/>
              <w:bottom w:val="nil"/>
              <w:right w:val="nil"/>
            </w:tcBorders>
          </w:tcPr>
          <w:p w:rsidR="00B76852" w:rsidRDefault="00B76852">
            <w:pPr>
              <w:tabs>
                <w:tab w:val="left" w:pos="3261"/>
                <w:tab w:val="left" w:pos="3828"/>
              </w:tabs>
              <w:jc w:val="right"/>
              <w:rPr>
                <w:sz w:val="22"/>
              </w:rPr>
            </w:pPr>
          </w:p>
        </w:tc>
        <w:tc>
          <w:tcPr>
            <w:tcW w:w="2389" w:type="dxa"/>
            <w:tcBorders>
              <w:top w:val="nil"/>
              <w:left w:val="nil"/>
              <w:bottom w:val="nil"/>
              <w:right w:val="nil"/>
            </w:tcBorders>
          </w:tcPr>
          <w:p w:rsidR="00B76852" w:rsidRDefault="00B76852">
            <w:pPr>
              <w:tabs>
                <w:tab w:val="left" w:pos="3261"/>
                <w:tab w:val="left" w:pos="3828"/>
              </w:tabs>
              <w:jc w:val="right"/>
              <w:rPr>
                <w:sz w:val="22"/>
              </w:rPr>
            </w:pPr>
          </w:p>
        </w:tc>
      </w:tr>
      <w:tr w:rsidR="00B76852">
        <w:tc>
          <w:tcPr>
            <w:tcW w:w="2693"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Tasa de Interés de Mercado</w:t>
            </w:r>
          </w:p>
        </w:tc>
        <w:tc>
          <w:tcPr>
            <w:tcW w:w="811" w:type="dxa"/>
            <w:tcBorders>
              <w:top w:val="nil"/>
              <w:left w:val="nil"/>
              <w:bottom w:val="single" w:sz="6" w:space="0" w:color="auto"/>
              <w:right w:val="nil"/>
            </w:tcBorders>
          </w:tcPr>
          <w:p w:rsidR="00B76852" w:rsidRDefault="00D30A3E" w:rsidP="00D30A3E">
            <w:pPr>
              <w:tabs>
                <w:tab w:val="left" w:pos="3261"/>
                <w:tab w:val="left" w:pos="3828"/>
              </w:tabs>
              <w:jc w:val="right"/>
              <w:rPr>
                <w:sz w:val="22"/>
              </w:rPr>
            </w:pPr>
            <w:r>
              <w:rPr>
                <w:sz w:val="22"/>
              </w:rPr>
              <w:t>5</w:t>
            </w:r>
            <w:r w:rsidR="00B76852">
              <w:rPr>
                <w:sz w:val="22"/>
              </w:rPr>
              <w:t>%</w:t>
            </w:r>
          </w:p>
        </w:tc>
        <w:tc>
          <w:tcPr>
            <w:tcW w:w="810"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7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992"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23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r>
      <w:bookmarkEnd w:id="3"/>
    </w:tbl>
    <w:p w:rsidR="00B76852" w:rsidRDefault="00B76852">
      <w:pPr>
        <w:tabs>
          <w:tab w:val="left" w:pos="3261"/>
          <w:tab w:val="left" w:pos="3828"/>
        </w:tabs>
        <w:ind w:left="851" w:hanging="851"/>
        <w:jc w:val="both"/>
        <w:rPr>
          <w:sz w:val="24"/>
        </w:rPr>
      </w:pPr>
    </w:p>
    <w:p w:rsidR="00B76852" w:rsidRDefault="00B76852">
      <w:pPr>
        <w:tabs>
          <w:tab w:val="left" w:pos="2410"/>
          <w:tab w:val="left" w:pos="2694"/>
          <w:tab w:val="left" w:pos="3261"/>
          <w:tab w:val="left" w:pos="3828"/>
        </w:tabs>
        <w:ind w:left="851" w:hanging="851"/>
        <w:jc w:val="both"/>
        <w:rPr>
          <w:sz w:val="24"/>
        </w:rPr>
      </w:pPr>
      <w:r>
        <w:rPr>
          <w:sz w:val="24"/>
        </w:rPr>
        <w:tab/>
      </w:r>
      <w:bookmarkStart w:id="4" w:name="OLE_LINK4"/>
      <w:r>
        <w:rPr>
          <w:sz w:val="24"/>
        </w:rPr>
        <w:t>VP (Bono</w:t>
      </w:r>
      <w:r w:rsidR="004E41FF">
        <w:rPr>
          <w:sz w:val="24"/>
        </w:rPr>
        <w:t xml:space="preserve"> a final de año</w:t>
      </w:r>
      <w:r>
        <w:rPr>
          <w:sz w:val="24"/>
        </w:rPr>
        <w:t>)</w:t>
      </w:r>
      <w:r w:rsidR="004E41FF">
        <w:rPr>
          <w:sz w:val="24"/>
        </w:rPr>
        <w:t xml:space="preserve">  =  </w:t>
      </w:r>
      <w:r>
        <w:rPr>
          <w:sz w:val="24"/>
        </w:rPr>
        <w:t>1,05 * ( (1/r) * ( 1 - (1/(1+r)</w:t>
      </w:r>
      <w:r w:rsidR="004E41FF">
        <w:rPr>
          <w:sz w:val="24"/>
          <w:vertAlign w:val="superscript"/>
        </w:rPr>
        <w:t>3</w:t>
      </w:r>
      <w:r>
        <w:rPr>
          <w:sz w:val="24"/>
        </w:rPr>
        <w:t>) +  (15 / (1+r)</w:t>
      </w:r>
      <w:r w:rsidR="004E41FF">
        <w:rPr>
          <w:sz w:val="24"/>
          <w:vertAlign w:val="superscript"/>
        </w:rPr>
        <w:t>3</w:t>
      </w:r>
      <w:r>
        <w:rPr>
          <w:sz w:val="24"/>
        </w:rPr>
        <w:t>)</w:t>
      </w:r>
    </w:p>
    <w:p w:rsidR="00B76852" w:rsidRDefault="00B76852">
      <w:pPr>
        <w:tabs>
          <w:tab w:val="left" w:pos="2410"/>
          <w:tab w:val="left" w:pos="2694"/>
          <w:tab w:val="left" w:pos="3261"/>
          <w:tab w:val="left" w:pos="3828"/>
        </w:tabs>
        <w:ind w:left="851" w:hanging="851"/>
        <w:jc w:val="both"/>
        <w:rPr>
          <w:sz w:val="24"/>
        </w:rPr>
      </w:pPr>
    </w:p>
    <w:p w:rsidR="004E41FF" w:rsidRPr="004E41FF" w:rsidRDefault="00B76852" w:rsidP="004E41FF">
      <w:pPr>
        <w:tabs>
          <w:tab w:val="left" w:pos="2410"/>
          <w:tab w:val="left" w:pos="2694"/>
          <w:tab w:val="left" w:pos="3261"/>
          <w:tab w:val="left" w:pos="3828"/>
        </w:tabs>
        <w:ind w:left="851" w:hanging="851"/>
        <w:jc w:val="both"/>
        <w:rPr>
          <w:b/>
          <w:bCs/>
          <w:color w:val="000000"/>
          <w:sz w:val="24"/>
          <w:szCs w:val="24"/>
          <w:lang w:val="es-ES"/>
        </w:rPr>
      </w:pPr>
      <w:r>
        <w:rPr>
          <w:sz w:val="24"/>
        </w:rPr>
        <w:tab/>
        <w:t>VP (Bono</w:t>
      </w:r>
      <w:r w:rsidR="004E41FF">
        <w:rPr>
          <w:sz w:val="24"/>
        </w:rPr>
        <w:t xml:space="preserve"> a final de año</w:t>
      </w:r>
      <w:r>
        <w:rPr>
          <w:sz w:val="24"/>
        </w:rPr>
        <w:t>)</w:t>
      </w:r>
      <w:r w:rsidR="004E41FF">
        <w:rPr>
          <w:sz w:val="24"/>
        </w:rPr>
        <w:t xml:space="preserve">  </w:t>
      </w:r>
      <w:r>
        <w:rPr>
          <w:sz w:val="24"/>
        </w:rPr>
        <w:t>=</w:t>
      </w:r>
      <w:r w:rsidR="004E41FF">
        <w:rPr>
          <w:sz w:val="24"/>
        </w:rPr>
        <w:t xml:space="preserve">  </w:t>
      </w:r>
      <w:r w:rsidR="004E41FF" w:rsidRPr="004E41FF">
        <w:rPr>
          <w:b/>
          <w:bCs/>
          <w:color w:val="000000"/>
          <w:sz w:val="24"/>
          <w:szCs w:val="24"/>
          <w:lang w:val="es-ES"/>
        </w:rPr>
        <w:t>13.880.917</w:t>
      </w:r>
    </w:p>
    <w:p w:rsidR="00B76852" w:rsidRPr="004E41FF" w:rsidRDefault="00B76852">
      <w:pPr>
        <w:tabs>
          <w:tab w:val="left" w:pos="2410"/>
          <w:tab w:val="left" w:pos="2694"/>
          <w:tab w:val="left" w:pos="3261"/>
          <w:tab w:val="left" w:pos="3828"/>
        </w:tabs>
        <w:ind w:left="851" w:hanging="851"/>
        <w:jc w:val="both"/>
        <w:rPr>
          <w:sz w:val="24"/>
          <w:lang w:val="es-ES"/>
        </w:rPr>
      </w:pPr>
    </w:p>
    <w:p w:rsidR="00B76852" w:rsidRPr="00C505AF" w:rsidRDefault="00B76852">
      <w:pPr>
        <w:tabs>
          <w:tab w:val="left" w:pos="851"/>
          <w:tab w:val="left" w:pos="2977"/>
          <w:tab w:val="left" w:pos="3402"/>
          <w:tab w:val="left" w:pos="4536"/>
          <w:tab w:val="left" w:pos="4962"/>
        </w:tabs>
        <w:jc w:val="both"/>
        <w:rPr>
          <w:b/>
          <w:sz w:val="24"/>
        </w:rPr>
      </w:pPr>
      <w:r>
        <w:rPr>
          <w:sz w:val="24"/>
        </w:rPr>
        <w:tab/>
        <w:t>Tasa de rentabilidad</w:t>
      </w:r>
      <w:r w:rsidR="00C505AF">
        <w:rPr>
          <w:sz w:val="24"/>
        </w:rPr>
        <w:t xml:space="preserve">  </w:t>
      </w:r>
      <w:r>
        <w:rPr>
          <w:sz w:val="24"/>
        </w:rPr>
        <w:t>=</w:t>
      </w:r>
      <w:r w:rsidR="00C505AF">
        <w:rPr>
          <w:sz w:val="24"/>
        </w:rPr>
        <w:t xml:space="preserve">  </w:t>
      </w:r>
      <w:r w:rsidR="004E41FF">
        <w:rPr>
          <w:sz w:val="24"/>
        </w:rPr>
        <w:t>(</w:t>
      </w:r>
      <w:r>
        <w:rPr>
          <w:sz w:val="24"/>
        </w:rPr>
        <w:t>13</w:t>
      </w:r>
      <w:r w:rsidR="004E41FF">
        <w:rPr>
          <w:sz w:val="24"/>
        </w:rPr>
        <w:t>.880.917 - 15.000.000)</w:t>
      </w:r>
      <w:r w:rsidR="00C505AF">
        <w:rPr>
          <w:sz w:val="24"/>
        </w:rPr>
        <w:t xml:space="preserve"> </w:t>
      </w:r>
      <w:r>
        <w:rPr>
          <w:sz w:val="24"/>
        </w:rPr>
        <w:t>/ 15</w:t>
      </w:r>
      <w:r w:rsidR="00C505AF">
        <w:rPr>
          <w:sz w:val="24"/>
        </w:rPr>
        <w:t xml:space="preserve">.000.000 </w:t>
      </w:r>
      <w:r>
        <w:rPr>
          <w:sz w:val="24"/>
        </w:rPr>
        <w:tab/>
        <w:t>=</w:t>
      </w:r>
      <w:r w:rsidR="00C505AF">
        <w:rPr>
          <w:sz w:val="24"/>
        </w:rPr>
        <w:t xml:space="preserve">  </w:t>
      </w:r>
      <w:r w:rsidR="00C505AF" w:rsidRPr="00C505AF">
        <w:rPr>
          <w:b/>
          <w:sz w:val="24"/>
        </w:rPr>
        <w:t>-7,46%</w:t>
      </w:r>
    </w:p>
    <w:p w:rsidR="00B76852" w:rsidRDefault="00B76852">
      <w:pPr>
        <w:tabs>
          <w:tab w:val="left" w:pos="2268"/>
          <w:tab w:val="left" w:pos="3402"/>
        </w:tabs>
        <w:ind w:left="851" w:hanging="851"/>
        <w:jc w:val="both"/>
        <w:rPr>
          <w:sz w:val="24"/>
        </w:rPr>
      </w:pPr>
      <w:r>
        <w:rPr>
          <w:sz w:val="24"/>
        </w:rPr>
        <w:tab/>
      </w:r>
    </w:p>
    <w:p w:rsidR="00B76852" w:rsidRDefault="00B76852">
      <w:pPr>
        <w:tabs>
          <w:tab w:val="left" w:pos="2268"/>
          <w:tab w:val="left" w:pos="3402"/>
        </w:tabs>
        <w:ind w:left="851" w:hanging="851"/>
        <w:jc w:val="both"/>
        <w:rPr>
          <w:sz w:val="24"/>
        </w:rPr>
      </w:pPr>
      <w:r>
        <w:rPr>
          <w:sz w:val="24"/>
        </w:rPr>
        <w:tab/>
        <w:t xml:space="preserve">Es decir, la inversión tuvo una rentabilidad negativa del </w:t>
      </w:r>
      <w:r w:rsidR="00C505AF">
        <w:rPr>
          <w:sz w:val="24"/>
        </w:rPr>
        <w:t>7,46</w:t>
      </w:r>
      <w:r>
        <w:rPr>
          <w:sz w:val="24"/>
        </w:rPr>
        <w:t>%.</w:t>
      </w:r>
    </w:p>
    <w:bookmarkEnd w:id="4"/>
    <w:p w:rsidR="00B76852" w:rsidRDefault="00B76852">
      <w:pPr>
        <w:tabs>
          <w:tab w:val="left" w:pos="851"/>
        </w:tabs>
        <w:ind w:left="851" w:hanging="851"/>
        <w:jc w:val="both"/>
        <w:rPr>
          <w:sz w:val="24"/>
        </w:rPr>
      </w:pPr>
    </w:p>
    <w:p w:rsidR="00B76852" w:rsidRDefault="00B76852">
      <w:pPr>
        <w:tabs>
          <w:tab w:val="left" w:pos="851"/>
        </w:tabs>
        <w:ind w:left="851" w:hanging="851"/>
        <w:jc w:val="both"/>
        <w:rPr>
          <w:b/>
          <w:sz w:val="24"/>
        </w:rPr>
      </w:pPr>
      <w:r>
        <w:rPr>
          <w:b/>
          <w:sz w:val="24"/>
        </w:rPr>
        <w:t>3.3</w:t>
      </w:r>
      <w:r>
        <w:rPr>
          <w:b/>
          <w:sz w:val="24"/>
        </w:rPr>
        <w:tab/>
        <w:t>La inflación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precios de los bienes y servicios cambian permanentemente. Algunos bienes suben y otros bajan. Por ejemplo, los textos de estudio suben y las calculadoras bajan. Globalmente, el cambio de nivel de los precios de todos los productos (bienes y servicios) se conoce como el nivel de inflación de un país. Si el IPC es 5% significa que los bienes y servicios que costaban </w:t>
      </w:r>
      <w:r w:rsidR="00E0080A">
        <w:rPr>
          <w:sz w:val="24"/>
        </w:rPr>
        <w:t xml:space="preserve">en promedio </w:t>
      </w:r>
      <w:r>
        <w:rPr>
          <w:sz w:val="24"/>
        </w:rPr>
        <w:t xml:space="preserve">$ </w:t>
      </w:r>
      <w:smartTag w:uri="urn:schemas-microsoft-com:office:smarttags" w:element="metricconverter">
        <w:smartTagPr>
          <w:attr w:name="ProductID" w:val="100 a"/>
        </w:smartTagPr>
        <w:r>
          <w:rPr>
            <w:sz w:val="24"/>
          </w:rPr>
          <w:t>100 a</w:t>
        </w:r>
      </w:smartTag>
      <w:r>
        <w:rPr>
          <w:sz w:val="24"/>
        </w:rPr>
        <w:t xml:space="preserve"> principios de año a final del mismo año cuesta</w:t>
      </w:r>
      <w:r w:rsidR="00E0080A">
        <w:rPr>
          <w:sz w:val="24"/>
        </w:rPr>
        <w:t xml:space="preserve">n en promedio </w:t>
      </w:r>
      <w:r>
        <w:rPr>
          <w:sz w:val="24"/>
        </w:rPr>
        <w:t>$ 105. Esto implica un cambio e</w:t>
      </w:r>
      <w:r w:rsidR="00E0080A">
        <w:rPr>
          <w:sz w:val="24"/>
        </w:rPr>
        <w:t>n</w:t>
      </w:r>
      <w:r>
        <w:rPr>
          <w:sz w:val="24"/>
        </w:rPr>
        <w:t xml:space="preserve"> el poder adquisitivo del dinero. Si con ta</w:t>
      </w:r>
      <w:r w:rsidR="0019339B">
        <w:rPr>
          <w:sz w:val="24"/>
        </w:rPr>
        <w:t>n</w:t>
      </w:r>
      <w:r>
        <w:rPr>
          <w:sz w:val="24"/>
        </w:rPr>
        <w:t>tos pesos compraba un kilo de pan a principios de año, a final del año sólo puedo comprar una parte del mismo kilo de pan. Esto es la inflación.</w:t>
      </w:r>
      <w:r w:rsidR="00E0080A">
        <w:rPr>
          <w:sz w:val="24"/>
        </w:rPr>
        <w:t xml:space="preserve"> Es importante destacar que la inflación en una economía es por definición impredecible.</w:t>
      </w:r>
    </w:p>
    <w:p w:rsidR="00B76852" w:rsidRDefault="00B76852">
      <w:pPr>
        <w:tabs>
          <w:tab w:val="left" w:pos="851"/>
        </w:tabs>
        <w:ind w:left="851" w:hanging="851"/>
        <w:jc w:val="both"/>
        <w:rPr>
          <w:sz w:val="24"/>
        </w:rPr>
      </w:pPr>
    </w:p>
    <w:p w:rsidR="00E0080A" w:rsidRDefault="00B76852">
      <w:pPr>
        <w:tabs>
          <w:tab w:val="left" w:pos="851"/>
        </w:tabs>
        <w:ind w:left="851" w:hanging="851"/>
        <w:jc w:val="both"/>
        <w:rPr>
          <w:sz w:val="24"/>
        </w:rPr>
      </w:pPr>
      <w:r>
        <w:rPr>
          <w:sz w:val="24"/>
        </w:rPr>
        <w:tab/>
      </w:r>
      <w:r w:rsidR="00E0080A">
        <w:rPr>
          <w:sz w:val="24"/>
        </w:rPr>
        <w:t>U</w:t>
      </w:r>
      <w:r>
        <w:rPr>
          <w:sz w:val="24"/>
        </w:rPr>
        <w:t>n indicador de la inflación es el índice de Precios al Consumidor, el IPC</w:t>
      </w:r>
      <w:r w:rsidR="00E0080A">
        <w:rPr>
          <w:sz w:val="24"/>
        </w:rPr>
        <w:t xml:space="preserve">, que </w:t>
      </w:r>
      <w:r>
        <w:rPr>
          <w:sz w:val="24"/>
        </w:rPr>
        <w:t xml:space="preserve">mide la variación </w:t>
      </w:r>
      <w:r w:rsidR="00E0080A">
        <w:rPr>
          <w:sz w:val="24"/>
        </w:rPr>
        <w:t xml:space="preserve">ponderada </w:t>
      </w:r>
      <w:r>
        <w:rPr>
          <w:sz w:val="24"/>
        </w:rPr>
        <w:t>de</w:t>
      </w:r>
      <w:r w:rsidR="00E0080A">
        <w:rPr>
          <w:sz w:val="24"/>
        </w:rPr>
        <w:t xml:space="preserve"> los precios de los bienes y servicios </w:t>
      </w:r>
      <w:r>
        <w:rPr>
          <w:sz w:val="24"/>
        </w:rPr>
        <w:t>de una canasta</w:t>
      </w:r>
      <w:r w:rsidR="0039030E">
        <w:rPr>
          <w:sz w:val="24"/>
        </w:rPr>
        <w:t xml:space="preserve"> representativa del </w:t>
      </w:r>
      <w:r>
        <w:rPr>
          <w:sz w:val="24"/>
        </w:rPr>
        <w:t>consum</w:t>
      </w:r>
      <w:r w:rsidR="0039030E">
        <w:rPr>
          <w:sz w:val="24"/>
        </w:rPr>
        <w:t xml:space="preserve">o de </w:t>
      </w:r>
      <w:r>
        <w:rPr>
          <w:sz w:val="24"/>
        </w:rPr>
        <w:t>la población de</w:t>
      </w:r>
      <w:r w:rsidR="00E0080A">
        <w:rPr>
          <w:sz w:val="24"/>
        </w:rPr>
        <w:t xml:space="preserve"> una región geográfica</w:t>
      </w:r>
      <w:r>
        <w:rPr>
          <w:sz w:val="24"/>
        </w:rPr>
        <w:t xml:space="preserve">. </w:t>
      </w:r>
    </w:p>
    <w:p w:rsidR="00E0080A" w:rsidRDefault="00E0080A">
      <w:pPr>
        <w:tabs>
          <w:tab w:val="left" w:pos="851"/>
        </w:tabs>
        <w:ind w:left="851" w:hanging="851"/>
        <w:jc w:val="both"/>
        <w:rPr>
          <w:sz w:val="24"/>
        </w:rPr>
      </w:pPr>
    </w:p>
    <w:p w:rsidR="00B76852" w:rsidRDefault="00E0080A">
      <w:pPr>
        <w:tabs>
          <w:tab w:val="left" w:pos="851"/>
        </w:tabs>
        <w:ind w:left="851" w:hanging="851"/>
        <w:jc w:val="both"/>
        <w:rPr>
          <w:sz w:val="24"/>
        </w:rPr>
      </w:pPr>
      <w:r>
        <w:rPr>
          <w:sz w:val="24"/>
        </w:rPr>
        <w:tab/>
      </w:r>
      <w:r w:rsidR="00B76852">
        <w:rPr>
          <w:sz w:val="24"/>
        </w:rPr>
        <w:t>El siguiente cuadro muestra la evolución del IPC en Chile desde 1928 hasta 1997. Nótese que el nivel del IPC está en escala logarítmica.</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sidR="00E0080A">
        <w:rPr>
          <w:sz w:val="24"/>
        </w:rPr>
        <w:t xml:space="preserve">A continuación del cuadro </w:t>
      </w:r>
      <w:r>
        <w:rPr>
          <w:sz w:val="24"/>
        </w:rPr>
        <w:t xml:space="preserve">se muestra la evolución </w:t>
      </w:r>
      <w:r w:rsidR="00E0080A">
        <w:rPr>
          <w:sz w:val="24"/>
        </w:rPr>
        <w:t xml:space="preserve">numérica </w:t>
      </w:r>
      <w:r>
        <w:rPr>
          <w:sz w:val="24"/>
        </w:rPr>
        <w:t xml:space="preserve">del </w:t>
      </w:r>
      <w:r w:rsidR="00293F0B">
        <w:rPr>
          <w:sz w:val="24"/>
        </w:rPr>
        <w:t>Índice</w:t>
      </w:r>
      <w:r>
        <w:rPr>
          <w:sz w:val="24"/>
        </w:rPr>
        <w:t xml:space="preserve"> de Precios al Consumidor (IPC) </w:t>
      </w:r>
      <w:r w:rsidR="00E0080A">
        <w:rPr>
          <w:sz w:val="24"/>
        </w:rPr>
        <w:t xml:space="preserve">de Chile </w:t>
      </w:r>
      <w:r>
        <w:rPr>
          <w:sz w:val="24"/>
        </w:rPr>
        <w:t xml:space="preserve">desde </w:t>
      </w:r>
      <w:smartTag w:uri="urn:schemas-microsoft-com:office:smarttags" w:element="metricconverter">
        <w:smartTagPr>
          <w:attr w:name="ProductID" w:val="1928 a"/>
        </w:smartTagPr>
        <w:r>
          <w:rPr>
            <w:sz w:val="24"/>
          </w:rPr>
          <w:t>1928 a</w:t>
        </w:r>
      </w:smartTag>
      <w:r>
        <w:rPr>
          <w:sz w:val="24"/>
        </w:rPr>
        <w:t xml:space="preserve"> 1999. Este índice se usa como indicador de la inflación. Las tablas de valores muestran el IPC con Base Marzo 1928 = 100  y con Base Diciembre 1998 = 100.</w:t>
      </w:r>
    </w:p>
    <w:p w:rsidR="00B76852" w:rsidRDefault="00B76852">
      <w:pPr>
        <w:tabs>
          <w:tab w:val="left" w:pos="851"/>
        </w:tabs>
        <w:ind w:left="851" w:hanging="851"/>
        <w:jc w:val="both"/>
        <w:rPr>
          <w:sz w:val="24"/>
        </w:rPr>
      </w:pPr>
      <w:r>
        <w:rPr>
          <w:sz w:val="24"/>
        </w:rPr>
        <w:br w:type="page"/>
      </w:r>
      <w:r>
        <w:object w:dxaOrig="8820" w:dyaOrig="10910">
          <v:shape id="_x0000_i1034" type="#_x0000_t75" style="width:441.35pt;height:545.35pt" o:ole="">
            <v:imagedata r:id="rId26" o:title=""/>
          </v:shape>
          <o:OLEObject Type="Embed" ProgID="Word.Picture.8" ShapeID="_x0000_i1034" DrawAspect="Content" ObjectID="_1503202802" r:id="rId27"/>
        </w:object>
      </w:r>
      <w:r>
        <w:rPr>
          <w:sz w:val="24"/>
        </w:rPr>
        <w:br w:type="page"/>
      </w:r>
    </w:p>
    <w:tbl>
      <w:tblPr>
        <w:tblW w:w="0" w:type="auto"/>
        <w:tblLayout w:type="fixed"/>
        <w:tblCellMar>
          <w:left w:w="30" w:type="dxa"/>
          <w:right w:w="30" w:type="dxa"/>
        </w:tblCellMar>
        <w:tblLook w:val="0000"/>
      </w:tblPr>
      <w:tblGrid>
        <w:gridCol w:w="696"/>
        <w:gridCol w:w="1542"/>
        <w:gridCol w:w="216"/>
        <w:gridCol w:w="756"/>
        <w:gridCol w:w="540"/>
        <w:gridCol w:w="1236"/>
        <w:gridCol w:w="1866"/>
        <w:gridCol w:w="186"/>
        <w:gridCol w:w="789"/>
        <w:gridCol w:w="291"/>
      </w:tblGrid>
      <w:tr w:rsidR="00B76852">
        <w:trPr>
          <w:trHeight w:val="230"/>
        </w:trPr>
        <w:tc>
          <w:tcPr>
            <w:tcW w:w="69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lastRenderedPageBreak/>
              <w:t>Año</w:t>
            </w:r>
          </w:p>
        </w:tc>
        <w:tc>
          <w:tcPr>
            <w:tcW w:w="1542"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IPC (Base</w:t>
            </w:r>
          </w:p>
        </w:tc>
        <w:tc>
          <w:tcPr>
            <w:tcW w:w="216" w:type="dxa"/>
            <w:tcBorders>
              <w:top w:val="nil"/>
              <w:left w:val="nil"/>
              <w:bottom w:val="nil"/>
              <w:right w:val="nil"/>
            </w:tcBorders>
          </w:tcPr>
          <w:p w:rsidR="00B76852" w:rsidRDefault="00B76852">
            <w:pPr>
              <w:jc w:val="center"/>
              <w:rPr>
                <w:rFonts w:ascii="Arial" w:hAnsi="Arial"/>
                <w:b/>
                <w:color w:val="000000"/>
                <w:sz w:val="16"/>
              </w:rPr>
            </w:pPr>
          </w:p>
        </w:tc>
        <w:tc>
          <w:tcPr>
            <w:tcW w:w="1296" w:type="dxa"/>
            <w:gridSpan w:val="2"/>
            <w:tcBorders>
              <w:top w:val="nil"/>
              <w:left w:val="nil"/>
              <w:bottom w:val="nil"/>
              <w:right w:val="nil"/>
            </w:tcBorders>
          </w:tcPr>
          <w:p w:rsidR="00B76852" w:rsidRDefault="00B76852">
            <w:pPr>
              <w:rPr>
                <w:rFonts w:ascii="Arial" w:hAnsi="Arial"/>
                <w:b/>
                <w:color w:val="000000"/>
                <w:sz w:val="16"/>
              </w:rPr>
            </w:pPr>
            <w:r>
              <w:rPr>
                <w:rFonts w:ascii="Arial" w:hAnsi="Arial"/>
                <w:b/>
                <w:color w:val="000000"/>
                <w:sz w:val="16"/>
              </w:rPr>
              <w:t xml:space="preserve"> Variación</w:t>
            </w:r>
          </w:p>
        </w:tc>
        <w:tc>
          <w:tcPr>
            <w:tcW w:w="123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Año</w:t>
            </w:r>
          </w:p>
        </w:tc>
        <w:tc>
          <w:tcPr>
            <w:tcW w:w="186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IPC (Base</w:t>
            </w:r>
          </w:p>
        </w:tc>
        <w:tc>
          <w:tcPr>
            <w:tcW w:w="186" w:type="dxa"/>
            <w:tcBorders>
              <w:top w:val="nil"/>
              <w:left w:val="nil"/>
              <w:bottom w:val="nil"/>
              <w:right w:val="nil"/>
            </w:tcBorders>
          </w:tcPr>
          <w:p w:rsidR="00B76852" w:rsidRDefault="00B76852">
            <w:pPr>
              <w:jc w:val="center"/>
              <w:rPr>
                <w:rFonts w:ascii="Arial" w:hAnsi="Arial"/>
                <w:b/>
                <w:color w:val="000000"/>
                <w:sz w:val="16"/>
              </w:rPr>
            </w:pPr>
          </w:p>
        </w:tc>
        <w:tc>
          <w:tcPr>
            <w:tcW w:w="1080" w:type="dxa"/>
            <w:gridSpan w:val="2"/>
            <w:tcBorders>
              <w:top w:val="nil"/>
              <w:left w:val="nil"/>
              <w:bottom w:val="nil"/>
              <w:right w:val="nil"/>
            </w:tcBorders>
          </w:tcPr>
          <w:p w:rsidR="00B76852" w:rsidRDefault="00B76852">
            <w:pPr>
              <w:rPr>
                <w:rFonts w:ascii="Arial" w:hAnsi="Arial"/>
                <w:b/>
                <w:color w:val="000000"/>
                <w:sz w:val="16"/>
              </w:rPr>
            </w:pPr>
            <w:r>
              <w:rPr>
                <w:rFonts w:ascii="Arial" w:hAnsi="Arial"/>
                <w:b/>
                <w:color w:val="000000"/>
                <w:sz w:val="16"/>
              </w:rPr>
              <w:t xml:space="preserve"> Variación</w:t>
            </w:r>
          </w:p>
        </w:tc>
      </w:tr>
      <w:tr w:rsidR="00B76852">
        <w:trPr>
          <w:trHeight w:val="240"/>
        </w:trPr>
        <w:tc>
          <w:tcPr>
            <w:tcW w:w="69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1542" w:type="dxa"/>
            <w:tcBorders>
              <w:top w:val="nil"/>
              <w:left w:val="nil"/>
              <w:bottom w:val="single" w:sz="12" w:space="0" w:color="000000"/>
              <w:right w:val="nil"/>
            </w:tcBorders>
          </w:tcPr>
          <w:p w:rsidR="00B76852" w:rsidRDefault="00B76852">
            <w:pPr>
              <w:jc w:val="center"/>
              <w:rPr>
                <w:rFonts w:ascii="Arial" w:hAnsi="Arial"/>
                <w:b/>
                <w:color w:val="000000"/>
                <w:sz w:val="16"/>
              </w:rPr>
            </w:pPr>
            <w:r>
              <w:rPr>
                <w:rFonts w:ascii="Arial" w:hAnsi="Arial"/>
                <w:b/>
                <w:color w:val="000000"/>
                <w:sz w:val="16"/>
              </w:rPr>
              <w:t>Marzo 1928=100)</w:t>
            </w:r>
          </w:p>
        </w:tc>
        <w:tc>
          <w:tcPr>
            <w:tcW w:w="21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756" w:type="dxa"/>
            <w:tcBorders>
              <w:top w:val="nil"/>
              <w:left w:val="nil"/>
              <w:bottom w:val="single" w:sz="12" w:space="0" w:color="000000"/>
              <w:right w:val="nil"/>
            </w:tcBorders>
          </w:tcPr>
          <w:p w:rsidR="00B76852" w:rsidRDefault="00B76852">
            <w:pPr>
              <w:rPr>
                <w:rFonts w:ascii="Arial" w:hAnsi="Arial"/>
                <w:b/>
                <w:color w:val="000000"/>
                <w:sz w:val="16"/>
              </w:rPr>
            </w:pPr>
            <w:r>
              <w:rPr>
                <w:rFonts w:ascii="Arial" w:hAnsi="Arial"/>
                <w:b/>
                <w:color w:val="000000"/>
                <w:sz w:val="16"/>
              </w:rPr>
              <w:t xml:space="preserve">  Anual</w:t>
            </w:r>
          </w:p>
        </w:tc>
        <w:tc>
          <w:tcPr>
            <w:tcW w:w="540" w:type="dxa"/>
            <w:tcBorders>
              <w:top w:val="nil"/>
              <w:left w:val="nil"/>
              <w:bottom w:val="single" w:sz="12" w:space="0" w:color="000000"/>
              <w:right w:val="nil"/>
            </w:tcBorders>
          </w:tcPr>
          <w:p w:rsidR="00B76852" w:rsidRDefault="00B76852">
            <w:pPr>
              <w:jc w:val="right"/>
              <w:rPr>
                <w:rFonts w:ascii="Arial" w:hAnsi="Arial"/>
                <w:color w:val="000000"/>
                <w:sz w:val="16"/>
              </w:rPr>
            </w:pPr>
          </w:p>
        </w:tc>
        <w:tc>
          <w:tcPr>
            <w:tcW w:w="123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1866" w:type="dxa"/>
            <w:tcBorders>
              <w:top w:val="nil"/>
              <w:left w:val="nil"/>
              <w:bottom w:val="single" w:sz="12" w:space="0" w:color="000000"/>
              <w:right w:val="nil"/>
            </w:tcBorders>
          </w:tcPr>
          <w:p w:rsidR="00B76852" w:rsidRDefault="00B76852">
            <w:pPr>
              <w:jc w:val="center"/>
              <w:rPr>
                <w:rFonts w:ascii="Arial" w:hAnsi="Arial"/>
                <w:b/>
                <w:color w:val="000000"/>
                <w:sz w:val="16"/>
              </w:rPr>
            </w:pPr>
            <w:r>
              <w:rPr>
                <w:rFonts w:ascii="Arial" w:hAnsi="Arial"/>
                <w:b/>
                <w:color w:val="000000"/>
                <w:sz w:val="16"/>
              </w:rPr>
              <w:t>Marzo 1928=100)</w:t>
            </w:r>
          </w:p>
        </w:tc>
        <w:tc>
          <w:tcPr>
            <w:tcW w:w="18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789" w:type="dxa"/>
            <w:tcBorders>
              <w:top w:val="nil"/>
              <w:left w:val="nil"/>
              <w:bottom w:val="single" w:sz="12" w:space="0" w:color="000000"/>
              <w:right w:val="nil"/>
            </w:tcBorders>
          </w:tcPr>
          <w:p w:rsidR="00B76852" w:rsidRDefault="00B76852">
            <w:pPr>
              <w:rPr>
                <w:rFonts w:ascii="Arial" w:hAnsi="Arial"/>
                <w:b/>
                <w:color w:val="000000"/>
                <w:sz w:val="16"/>
              </w:rPr>
            </w:pPr>
            <w:r>
              <w:rPr>
                <w:rFonts w:ascii="Arial" w:hAnsi="Arial"/>
                <w:b/>
                <w:color w:val="000000"/>
                <w:sz w:val="16"/>
              </w:rPr>
              <w:t xml:space="preserve">  Anual</w:t>
            </w:r>
          </w:p>
        </w:tc>
        <w:tc>
          <w:tcPr>
            <w:tcW w:w="291" w:type="dxa"/>
            <w:tcBorders>
              <w:top w:val="nil"/>
              <w:left w:val="nil"/>
              <w:bottom w:val="single" w:sz="12" w:space="0" w:color="000000"/>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1928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100.00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154,154.76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29.3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1929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108.00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199,322.10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115.99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268,885.52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109.96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0.0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328,309.22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163.4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109.96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864,766.47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508.1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135.91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5,258,644.93</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375.9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141.89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25,025,891.24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340.7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147.85</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110,289,102.70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174.3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145.78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12.3</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302,523,008.72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63.5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163.71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494,625,119.25</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179.76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644,496,530.38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183.71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895,205,680.70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31.2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197.67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1,174,509,853.08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215.66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1,286,088,289.12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20.7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265.48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1,552,308,564.97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333.17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1,910,891,843.48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23.0</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359.16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2,350,396,967.48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413.04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2,970,901,766.90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444.84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3,487,838,674.34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578.74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4,237,723,989.32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712.43</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4,775,914,935.96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832.11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20.6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5,797,960,732.26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1,003.53</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7,380,804,012.16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1,169.11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8,761,014,362.44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1,442.68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9,873,663,186.47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1,615.80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56.2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11,078,250,095.22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2,523.89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71.1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12,064,214,353.69</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4,318.37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83.8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13,053,479,930.69</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6.6</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7,937.16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13,915,009,606.12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6.0</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10,929.47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14,569,015,057.61</w:t>
            </w:r>
          </w:p>
        </w:tc>
        <w:tc>
          <w:tcPr>
            <w:tcW w:w="186" w:type="dxa"/>
            <w:tcBorders>
              <w:top w:val="nil"/>
              <w:left w:val="nil"/>
              <w:bottom w:val="nil"/>
              <w:right w:val="nil"/>
            </w:tcBorders>
          </w:tcPr>
          <w:p w:rsidR="00B76852" w:rsidRDefault="00B76852">
            <w:pPr>
              <w:jc w:val="center"/>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12,809.34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32.5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15,253,758,765.31</w:t>
            </w:r>
          </w:p>
        </w:tc>
        <w:tc>
          <w:tcPr>
            <w:tcW w:w="186" w:type="dxa"/>
            <w:tcBorders>
              <w:top w:val="nil"/>
              <w:left w:val="nil"/>
              <w:bottom w:val="nil"/>
              <w:right w:val="nil"/>
            </w:tcBorders>
          </w:tcPr>
          <w:p w:rsidR="00B76852" w:rsidRDefault="00B76852">
            <w:pPr>
              <w:jc w:val="center"/>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16,972.38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7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22,607.21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single" w:sz="12" w:space="0" w:color="000000"/>
              <w:right w:val="nil"/>
            </w:tcBorders>
          </w:tcPr>
          <w:p w:rsidR="00B76852" w:rsidRDefault="00B76852">
            <w:pPr>
              <w:jc w:val="center"/>
              <w:rPr>
                <w:rFonts w:ascii="Arial" w:hAnsi="Arial"/>
                <w:color w:val="000000"/>
                <w:sz w:val="16"/>
              </w:rPr>
            </w:pPr>
            <w:r>
              <w:rPr>
                <w:rFonts w:ascii="Arial" w:hAnsi="Arial"/>
                <w:color w:val="000000"/>
                <w:sz w:val="16"/>
              </w:rPr>
              <w:t>Año</w:t>
            </w:r>
          </w:p>
        </w:tc>
        <w:tc>
          <w:tcPr>
            <w:tcW w:w="1866" w:type="dxa"/>
            <w:tcBorders>
              <w:top w:val="nil"/>
              <w:left w:val="nil"/>
              <w:bottom w:val="single" w:sz="12" w:space="0" w:color="000000"/>
              <w:right w:val="nil"/>
            </w:tcBorders>
          </w:tcPr>
          <w:p w:rsidR="00B76852" w:rsidRDefault="00B76852">
            <w:pPr>
              <w:jc w:val="center"/>
              <w:rPr>
                <w:rFonts w:ascii="Arial" w:hAnsi="Arial"/>
                <w:color w:val="000000"/>
                <w:sz w:val="16"/>
              </w:rPr>
            </w:pPr>
            <w:r>
              <w:rPr>
                <w:rFonts w:ascii="Arial" w:hAnsi="Arial"/>
                <w:color w:val="000000"/>
                <w:sz w:val="16"/>
              </w:rPr>
              <w:t xml:space="preserve">    IPC Base 1988</w:t>
            </w:r>
          </w:p>
        </w:tc>
        <w:tc>
          <w:tcPr>
            <w:tcW w:w="1266" w:type="dxa"/>
            <w:gridSpan w:val="3"/>
            <w:tcBorders>
              <w:top w:val="nil"/>
              <w:left w:val="nil"/>
              <w:bottom w:val="single" w:sz="12" w:space="0" w:color="000000"/>
              <w:right w:val="nil"/>
            </w:tcBorders>
          </w:tcPr>
          <w:p w:rsidR="00B76852" w:rsidRDefault="00B76852">
            <w:pPr>
              <w:rPr>
                <w:rFonts w:ascii="Arial" w:hAnsi="Arial"/>
                <w:color w:val="000000"/>
                <w:sz w:val="16"/>
              </w:rPr>
            </w:pPr>
            <w:r>
              <w:rPr>
                <w:rFonts w:ascii="Arial" w:hAnsi="Arial"/>
                <w:color w:val="000000"/>
                <w:sz w:val="16"/>
              </w:rPr>
              <w:t>Variación Anual</w:t>
            </w: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23,850.60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1988</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100.0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26,140.26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1989</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112.7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33,381.11</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45.3</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1990</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136.8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48,502.76</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38.5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1991</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174.2</w:t>
            </w:r>
          </w:p>
        </w:tc>
        <w:tc>
          <w:tcPr>
            <w:tcW w:w="186" w:type="dxa"/>
            <w:tcBorders>
              <w:top w:val="nil"/>
              <w:left w:val="nil"/>
              <w:bottom w:val="nil"/>
              <w:right w:val="nil"/>
            </w:tcBorders>
          </w:tcPr>
          <w:p w:rsidR="00B76852" w:rsidRDefault="00B76852">
            <w:pPr>
              <w:jc w:val="right"/>
              <w:rPr>
                <w:rFonts w:ascii="Arial" w:hAnsi="Arial"/>
                <w:color w:val="000000"/>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67,176.32</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1992</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206.7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84,507.81</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1993</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233.0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98,874.13</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21.9</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1994</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261.4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120,527.57</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27.9</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1995</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284.7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1996</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308.0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1997</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328.4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6.6</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1998</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343.8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1999</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351.7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bl>
    <w:p w:rsidR="00B76852" w:rsidRDefault="00B76852">
      <w:pPr>
        <w:tabs>
          <w:tab w:val="left" w:pos="851"/>
        </w:tabs>
        <w:ind w:left="851" w:hanging="851"/>
        <w:jc w:val="both"/>
        <w:rPr>
          <w:b/>
          <w:i/>
          <w:sz w:val="24"/>
        </w:rPr>
      </w:pPr>
      <w:r>
        <w:rPr>
          <w:sz w:val="24"/>
        </w:rPr>
        <w:br w:type="page"/>
      </w:r>
      <w:r>
        <w:rPr>
          <w:b/>
          <w:i/>
          <w:sz w:val="24"/>
        </w:rPr>
        <w:lastRenderedPageBreak/>
        <w:t>La inflación y la valoración de los bonos</w:t>
      </w:r>
    </w:p>
    <w:p w:rsidR="00B76852" w:rsidRDefault="00B76852">
      <w:pPr>
        <w:tabs>
          <w:tab w:val="left" w:pos="851"/>
        </w:tabs>
        <w:jc w:val="both"/>
        <w:rPr>
          <w:color w:val="000000"/>
          <w:sz w:val="24"/>
        </w:rPr>
      </w:pPr>
    </w:p>
    <w:p w:rsidR="00B76852" w:rsidRDefault="00B76852">
      <w:pPr>
        <w:tabs>
          <w:tab w:val="left" w:pos="851"/>
        </w:tabs>
        <w:ind w:left="851" w:hanging="851"/>
        <w:jc w:val="both"/>
        <w:rPr>
          <w:sz w:val="24"/>
        </w:rPr>
      </w:pPr>
      <w:r>
        <w:rPr>
          <w:sz w:val="24"/>
        </w:rPr>
        <w:tab/>
        <w:t>La emisión de Pagarés del Banco Central de bonos a 4 años no dice nada respecto al poder adquisitivo del dinero en ese período. Le ofrece una tasa de interés fija durante el período y la devolución de la inversión al final del período.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color w:val="000000"/>
          <w:sz w:val="24"/>
        </w:rPr>
      </w:pPr>
      <w:r>
        <w:rPr>
          <w:sz w:val="24"/>
        </w:rPr>
        <w:tab/>
        <w:t xml:space="preserve">La figura del nivel del IPC le indica, teóricamente, que el poder adquisitivo del dinero en Chile se ha desarrollado de tal manera que para adquirir una cierta “canasta de bienes” en 1928 Vd. necesitaba  $ 100; pero en 1997 para adquirir la “misma canasta” se necesitarían $ </w:t>
      </w:r>
      <w:r>
        <w:rPr>
          <w:color w:val="000000"/>
          <w:sz w:val="24"/>
        </w:rPr>
        <w:t>13,915,009,606.</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color w:val="000000"/>
          <w:sz w:val="24"/>
        </w:rPr>
      </w:pPr>
      <w:r>
        <w:rPr>
          <w:color w:val="000000"/>
          <w:sz w:val="24"/>
        </w:rPr>
        <w:t xml:space="preserve">El </w:t>
      </w:r>
      <w:r>
        <w:rPr>
          <w:b/>
          <w:color w:val="000000"/>
          <w:sz w:val="24"/>
        </w:rPr>
        <w:t>dinero nominal o corriente</w:t>
      </w:r>
      <w:r>
        <w:rPr>
          <w:color w:val="000000"/>
          <w:sz w:val="24"/>
        </w:rPr>
        <w:t xml:space="preserve"> hace referencia a la cantidad efectiva de pesos.</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color w:val="000000"/>
          <w:sz w:val="24"/>
        </w:rPr>
      </w:pPr>
      <w:r>
        <w:rPr>
          <w:color w:val="000000"/>
          <w:sz w:val="24"/>
        </w:rPr>
        <w:t xml:space="preserve">El </w:t>
      </w:r>
      <w:r>
        <w:rPr>
          <w:b/>
          <w:color w:val="000000"/>
          <w:sz w:val="24"/>
        </w:rPr>
        <w:t>dinero real o constante</w:t>
      </w:r>
      <w:r>
        <w:rPr>
          <w:color w:val="000000"/>
          <w:sz w:val="24"/>
        </w:rPr>
        <w:t xml:space="preserve"> hace referencia a la cantidad equivalente de pesos para adquirir la misma “canasta de bienes” ajustado por el IPC.</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 xml:space="preserve">En Chile, en general, se usa una segunda moneda: </w:t>
      </w:r>
      <w:smartTag w:uri="urn:schemas-microsoft-com:office:smarttags" w:element="PersonName">
        <w:smartTagPr>
          <w:attr w:name="ProductID" w:val="la Unidad"/>
        </w:smartTagPr>
        <w:r>
          <w:rPr>
            <w:color w:val="000000"/>
            <w:sz w:val="24"/>
          </w:rPr>
          <w:t>la Unidad</w:t>
        </w:r>
      </w:smartTag>
      <w:r>
        <w:rPr>
          <w:color w:val="000000"/>
          <w:sz w:val="24"/>
        </w:rPr>
        <w:t xml:space="preserve"> de Fomento (UF), que trata de ser una moneda corregida por la inflación. De este modo, el Banco Central emite bonos en UF, es decir, se supone que es dinero que mantiene </w:t>
      </w:r>
      <w:r w:rsidR="004C37CF">
        <w:rPr>
          <w:color w:val="000000"/>
          <w:sz w:val="24"/>
        </w:rPr>
        <w:t>su</w:t>
      </w:r>
      <w:r>
        <w:rPr>
          <w:color w:val="000000"/>
          <w:sz w:val="24"/>
        </w:rPr>
        <w:t xml:space="preserve"> poder adquisitivo en el tiempo.</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En EE.UU., por el contrario, las cotizaciones de los bonos y sus tasa de interés, normalmente es en moneda nominal. Se establece el número de dólares corrientes que Vd. recibirá de su inversión.</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color w:val="000000"/>
          <w:sz w:val="24"/>
        </w:rPr>
      </w:pPr>
      <w:r>
        <w:rPr>
          <w:color w:val="000000"/>
          <w:sz w:val="24"/>
        </w:rPr>
        <w:t xml:space="preserve">La </w:t>
      </w:r>
      <w:r>
        <w:rPr>
          <w:b/>
          <w:color w:val="000000"/>
          <w:sz w:val="24"/>
        </w:rPr>
        <w:t>tasa de interés nominal</w:t>
      </w:r>
      <w:r>
        <w:rPr>
          <w:color w:val="000000"/>
          <w:sz w:val="24"/>
        </w:rPr>
        <w:t xml:space="preserve"> es la tasa de interés de una inversión que no considera los efectos de la inflación.</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color w:val="000000"/>
          <w:sz w:val="24"/>
        </w:rPr>
      </w:pPr>
      <w:r>
        <w:rPr>
          <w:color w:val="000000"/>
          <w:sz w:val="24"/>
        </w:rPr>
        <w:t xml:space="preserve">La </w:t>
      </w:r>
      <w:r>
        <w:rPr>
          <w:b/>
          <w:color w:val="000000"/>
          <w:sz w:val="24"/>
        </w:rPr>
        <w:t>tasa de interés real</w:t>
      </w:r>
      <w:r>
        <w:rPr>
          <w:color w:val="000000"/>
          <w:sz w:val="24"/>
        </w:rPr>
        <w:t xml:space="preserve"> es la tasa de interés nominal corregida por la inflación.</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La relación entre la tasa de interés nominal, la tasa de inflación y la tasa de interés real de una inversión es:</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969"/>
        </w:tabs>
        <w:ind w:left="851" w:hanging="851"/>
        <w:jc w:val="both"/>
        <w:rPr>
          <w:color w:val="000000"/>
          <w:sz w:val="24"/>
        </w:rPr>
      </w:pPr>
      <w:r>
        <w:rPr>
          <w:color w:val="000000"/>
          <w:sz w:val="24"/>
        </w:rPr>
        <w:tab/>
      </w:r>
      <w:r>
        <w:rPr>
          <w:color w:val="000000"/>
          <w:sz w:val="24"/>
        </w:rPr>
        <w:tab/>
        <w:t>1 + tasa de interés nominal</w:t>
      </w:r>
    </w:p>
    <w:p w:rsidR="00B76852" w:rsidRDefault="00EE10B7">
      <w:pPr>
        <w:pBdr>
          <w:top w:val="single" w:sz="6" w:space="1" w:color="auto" w:shadow="1"/>
          <w:left w:val="single" w:sz="6" w:space="1" w:color="auto" w:shadow="1"/>
          <w:bottom w:val="single" w:sz="6" w:space="1" w:color="auto" w:shadow="1"/>
          <w:right w:val="single" w:sz="6" w:space="1" w:color="auto" w:shadow="1"/>
        </w:pBdr>
        <w:tabs>
          <w:tab w:val="left" w:pos="993"/>
          <w:tab w:val="left" w:pos="3402"/>
          <w:tab w:val="left" w:pos="3969"/>
        </w:tabs>
        <w:ind w:left="851" w:hanging="851"/>
        <w:jc w:val="both"/>
        <w:rPr>
          <w:color w:val="000000"/>
          <w:sz w:val="24"/>
        </w:rPr>
      </w:pPr>
      <w:r w:rsidRPr="00EE10B7">
        <w:rPr>
          <w:noProof/>
        </w:rPr>
        <w:pict>
          <v:line id="_x0000_s1133" style="position:absolute;left:0;text-align:left;z-index:251589632" from="195.6pt,9pt" to="332.45pt,9.05pt" o:allowincell="f" strokeweight="1pt"/>
        </w:pict>
      </w:r>
      <w:r w:rsidR="00B76852">
        <w:rPr>
          <w:color w:val="000000"/>
          <w:sz w:val="24"/>
        </w:rPr>
        <w:tab/>
        <w:t>1 + tasa de interés real</w:t>
      </w:r>
      <w:r w:rsidR="00B76852">
        <w:rPr>
          <w:color w:val="000000"/>
          <w:sz w:val="24"/>
        </w:rPr>
        <w:tab/>
        <w:t>=</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253"/>
        </w:tabs>
        <w:ind w:left="851" w:hanging="851"/>
        <w:jc w:val="both"/>
        <w:rPr>
          <w:color w:val="000000"/>
          <w:sz w:val="24"/>
        </w:rPr>
      </w:pPr>
      <w:r>
        <w:rPr>
          <w:color w:val="000000"/>
          <w:sz w:val="24"/>
        </w:rPr>
        <w:tab/>
      </w:r>
      <w:r>
        <w:rPr>
          <w:color w:val="000000"/>
          <w:sz w:val="24"/>
        </w:rPr>
        <w:tab/>
        <w:t>1 + tasa de inflación</w:t>
      </w:r>
    </w:p>
    <w:p w:rsidR="00B76852" w:rsidRDefault="00B76852">
      <w:pPr>
        <w:tabs>
          <w:tab w:val="left" w:pos="851"/>
        </w:tabs>
        <w:ind w:left="851" w:hanging="851"/>
        <w:jc w:val="both"/>
        <w:rPr>
          <w:color w:val="000000"/>
          <w:sz w:val="24"/>
        </w:rPr>
      </w:pPr>
      <w:r>
        <w:rPr>
          <w:color w:val="000000"/>
          <w:sz w:val="24"/>
        </w:rPr>
        <w:t xml:space="preserve">  </w:t>
      </w:r>
    </w:p>
    <w:p w:rsidR="00B76852" w:rsidRDefault="00B76852">
      <w:pPr>
        <w:tabs>
          <w:tab w:val="left" w:pos="851"/>
        </w:tabs>
        <w:ind w:left="851" w:hanging="851"/>
        <w:jc w:val="both"/>
        <w:rPr>
          <w:color w:val="000000"/>
          <w:sz w:val="24"/>
        </w:rPr>
      </w:pPr>
    </w:p>
    <w:p w:rsidR="00B76852" w:rsidRDefault="00B76852">
      <w:pPr>
        <w:tabs>
          <w:tab w:val="left" w:pos="3402"/>
        </w:tabs>
        <w:ind w:left="851" w:hanging="851"/>
        <w:jc w:val="both"/>
        <w:rPr>
          <w:b/>
          <w:sz w:val="24"/>
        </w:rPr>
      </w:pPr>
      <w:r>
        <w:rPr>
          <w:b/>
          <w:sz w:val="24"/>
        </w:rPr>
        <w:br w:type="page"/>
      </w:r>
      <w:r>
        <w:rPr>
          <w:b/>
          <w:sz w:val="24"/>
        </w:rPr>
        <w:lastRenderedPageBreak/>
        <w:t>3.4</w:t>
      </w:r>
      <w:r>
        <w:rPr>
          <w:b/>
          <w:sz w:val="24"/>
        </w:rPr>
        <w:tab/>
        <w:t>La valoración de las acciones</w:t>
      </w:r>
    </w:p>
    <w:p w:rsidR="00B76852" w:rsidRDefault="00B76852">
      <w:pPr>
        <w:tabs>
          <w:tab w:val="left" w:pos="3402"/>
        </w:tabs>
        <w:jc w:val="both"/>
        <w:rPr>
          <w:sz w:val="24"/>
        </w:rPr>
      </w:pPr>
    </w:p>
    <w:p w:rsidR="00B76852" w:rsidRDefault="00B76852">
      <w:pPr>
        <w:ind w:left="851" w:hanging="851"/>
        <w:jc w:val="both"/>
        <w:rPr>
          <w:sz w:val="24"/>
        </w:rPr>
      </w:pPr>
      <w:r>
        <w:rPr>
          <w:sz w:val="24"/>
        </w:rPr>
        <w:tab/>
        <w:t>Los ingresos de un inversionista en acciones llega por dos vías: (1) los dividendos y (2) ganancias o pérdidas de capital. Los inversionistas esperan recibir un flujo de caja de ambas fuentes.</w:t>
      </w:r>
    </w:p>
    <w:p w:rsidR="00B76852" w:rsidRDefault="00B76852">
      <w:pPr>
        <w:ind w:left="851" w:hanging="851"/>
        <w:jc w:val="both"/>
        <w:rPr>
          <w:sz w:val="24"/>
        </w:rPr>
      </w:pPr>
    </w:p>
    <w:p w:rsidR="00B76852" w:rsidRDefault="00B76852">
      <w:pPr>
        <w:ind w:left="851" w:hanging="851"/>
        <w:jc w:val="both"/>
        <w:rPr>
          <w:sz w:val="24"/>
        </w:rPr>
      </w:pPr>
      <w:r>
        <w:rPr>
          <w:sz w:val="24"/>
        </w:rPr>
        <w:tab/>
        <w:t>Sea P</w:t>
      </w:r>
      <w:r>
        <w:rPr>
          <w:sz w:val="24"/>
          <w:vertAlign w:val="subscript"/>
        </w:rPr>
        <w:t>0</w:t>
      </w:r>
      <w:r>
        <w:rPr>
          <w:sz w:val="24"/>
        </w:rPr>
        <w:t xml:space="preserve"> el precio de hoy de una acción (valor presente), P</w:t>
      </w:r>
      <w:r>
        <w:rPr>
          <w:sz w:val="24"/>
          <w:vertAlign w:val="subscript"/>
        </w:rPr>
        <w:t>1</w:t>
      </w:r>
      <w:r>
        <w:rPr>
          <w:sz w:val="24"/>
        </w:rPr>
        <w:t xml:space="preserve"> el precio esperado dentro de un año (valor futuro) y DIV</w:t>
      </w:r>
      <w:r>
        <w:rPr>
          <w:sz w:val="24"/>
          <w:vertAlign w:val="subscript"/>
        </w:rPr>
        <w:t>1</w:t>
      </w:r>
      <w:r>
        <w:rPr>
          <w:sz w:val="24"/>
        </w:rPr>
        <w:t xml:space="preserve"> el dividendo esperado por acción durante el año, a pagarse al final de dicho año de una sola vez. (valor futuro). En equilibrio se tiene: </w:t>
      </w:r>
    </w:p>
    <w:p w:rsidR="00B76852" w:rsidRDefault="00B76852">
      <w:pPr>
        <w:ind w:left="851" w:hanging="851"/>
        <w:jc w:val="both"/>
        <w:rPr>
          <w:sz w:val="24"/>
        </w:rPr>
      </w:pPr>
    </w:p>
    <w:p w:rsidR="00B76852" w:rsidRPr="00C163FB" w:rsidRDefault="00B76852">
      <w:pPr>
        <w:tabs>
          <w:tab w:val="left" w:pos="4395"/>
        </w:tabs>
        <w:jc w:val="both"/>
        <w:rPr>
          <w:sz w:val="24"/>
          <w:lang w:val="es-ES"/>
        </w:rPr>
      </w:pPr>
      <w:r>
        <w:rPr>
          <w:sz w:val="24"/>
        </w:rPr>
        <w:tab/>
      </w:r>
      <w:r w:rsidRPr="00C163FB">
        <w:rPr>
          <w:sz w:val="24"/>
          <w:lang w:val="es-ES"/>
        </w:rPr>
        <w:t>DIV</w:t>
      </w:r>
      <w:r w:rsidRPr="00C163FB">
        <w:rPr>
          <w:sz w:val="24"/>
          <w:vertAlign w:val="subscript"/>
          <w:lang w:val="es-ES"/>
        </w:rPr>
        <w:t>1</w:t>
      </w:r>
      <w:r w:rsidRPr="00C163FB">
        <w:rPr>
          <w:sz w:val="24"/>
          <w:lang w:val="es-ES"/>
        </w:rPr>
        <w:t xml:space="preserve">   +  (P</w:t>
      </w:r>
      <w:r w:rsidRPr="00C163FB">
        <w:rPr>
          <w:sz w:val="24"/>
          <w:vertAlign w:val="subscript"/>
          <w:lang w:val="es-ES"/>
        </w:rPr>
        <w:t>1</w:t>
      </w:r>
      <w:r w:rsidRPr="00C163FB">
        <w:rPr>
          <w:sz w:val="24"/>
          <w:lang w:val="es-ES"/>
        </w:rPr>
        <w:t xml:space="preserve">  - P</w:t>
      </w:r>
      <w:r w:rsidRPr="00C163FB">
        <w:rPr>
          <w:sz w:val="24"/>
          <w:vertAlign w:val="subscript"/>
          <w:lang w:val="es-ES"/>
        </w:rPr>
        <w:t>0</w:t>
      </w:r>
      <w:r w:rsidRPr="00C163FB">
        <w:rPr>
          <w:sz w:val="24"/>
          <w:lang w:val="es-ES"/>
        </w:rPr>
        <w:t>)</w:t>
      </w:r>
    </w:p>
    <w:p w:rsidR="00B76852" w:rsidRDefault="00EE10B7">
      <w:pPr>
        <w:tabs>
          <w:tab w:val="left" w:pos="851"/>
          <w:tab w:val="left" w:pos="2977"/>
        </w:tabs>
        <w:jc w:val="both"/>
        <w:rPr>
          <w:sz w:val="24"/>
        </w:rPr>
      </w:pPr>
      <w:r w:rsidRPr="00EE10B7">
        <w:rPr>
          <w:noProof/>
        </w:rPr>
        <w:pict>
          <v:line id="_x0000_s1134" style="position:absolute;left:0;text-align:left;z-index:251590656" from="211.2pt,5.85pt" to="312.05pt,5.9pt" o:allowincell="f" strokeweight="1pt"/>
        </w:pict>
      </w:r>
      <w:r w:rsidR="00B76852">
        <w:rPr>
          <w:sz w:val="24"/>
          <w:lang w:val="es-ES"/>
        </w:rPr>
        <w:tab/>
      </w:r>
      <w:r w:rsidR="00B76852">
        <w:rPr>
          <w:sz w:val="24"/>
        </w:rPr>
        <w:t xml:space="preserve">Rentabilidad Esperada   =    </w:t>
      </w:r>
      <w:r w:rsidR="00B76852">
        <w:rPr>
          <w:i/>
          <w:sz w:val="24"/>
        </w:rPr>
        <w:t>r</w:t>
      </w:r>
      <w:r w:rsidR="00B76852">
        <w:rPr>
          <w:sz w:val="24"/>
        </w:rPr>
        <w:t xml:space="preserve">  =</w:t>
      </w:r>
    </w:p>
    <w:p w:rsidR="00B76852" w:rsidRDefault="00B76852">
      <w:pPr>
        <w:tabs>
          <w:tab w:val="left" w:pos="5103"/>
        </w:tabs>
        <w:jc w:val="both"/>
        <w:rPr>
          <w:sz w:val="24"/>
        </w:rPr>
      </w:pPr>
      <w:r>
        <w:rPr>
          <w:sz w:val="24"/>
        </w:rPr>
        <w:tab/>
        <w:t>P</w:t>
      </w:r>
      <w:r>
        <w:rPr>
          <w:sz w:val="24"/>
          <w:vertAlign w:val="subscript"/>
        </w:rPr>
        <w:t>0</w:t>
      </w:r>
    </w:p>
    <w:p w:rsidR="00B76852" w:rsidRDefault="00B76852">
      <w:pPr>
        <w:ind w:left="851" w:hanging="851"/>
        <w:jc w:val="both"/>
        <w:rPr>
          <w:sz w:val="24"/>
        </w:rPr>
      </w:pPr>
    </w:p>
    <w:p w:rsidR="00B76852" w:rsidRDefault="00B76852">
      <w:pPr>
        <w:ind w:left="851" w:hanging="851"/>
        <w:jc w:val="both"/>
        <w:rPr>
          <w:sz w:val="24"/>
        </w:rPr>
      </w:pPr>
      <w:r>
        <w:rPr>
          <w:sz w:val="24"/>
        </w:rPr>
        <w:tab/>
      </w:r>
      <w:r>
        <w:rPr>
          <w:i/>
          <w:sz w:val="24"/>
        </w:rPr>
        <w:t>Ejercicio:</w:t>
      </w:r>
      <w:r>
        <w:rPr>
          <w:sz w:val="24"/>
        </w:rPr>
        <w:t xml:space="preserve">  Suponga que las acciones de la empresa Cementos Cordillera se están vendiendo hoy en $ 35.000, los inversionistas esperan un dividendo de $ 1.400 el primer año y esperan poder vender una acción dentro de un año en $ 37.800. Entonces la rentabilidad esperada es :</w:t>
      </w:r>
    </w:p>
    <w:p w:rsidR="00B76852" w:rsidRDefault="00B76852">
      <w:pPr>
        <w:jc w:val="both"/>
        <w:rPr>
          <w:sz w:val="24"/>
        </w:rPr>
      </w:pPr>
    </w:p>
    <w:tbl>
      <w:tblPr>
        <w:tblW w:w="0" w:type="auto"/>
        <w:tblLayout w:type="fixed"/>
        <w:tblCellMar>
          <w:left w:w="70" w:type="dxa"/>
          <w:right w:w="70" w:type="dxa"/>
        </w:tblCellMar>
        <w:tblLook w:val="0000"/>
      </w:tblPr>
      <w:tblGrid>
        <w:gridCol w:w="8978"/>
      </w:tblGrid>
      <w:tr w:rsidR="00B76852">
        <w:tc>
          <w:tcPr>
            <w:tcW w:w="8978" w:type="dxa"/>
            <w:tcBorders>
              <w:top w:val="nil"/>
              <w:left w:val="nil"/>
              <w:bottom w:val="nil"/>
              <w:right w:val="nil"/>
            </w:tcBorders>
          </w:tcPr>
          <w:p w:rsidR="00B76852" w:rsidRDefault="00EE10B7">
            <w:pPr>
              <w:jc w:val="both"/>
              <w:rPr>
                <w:sz w:val="16"/>
              </w:rPr>
            </w:pPr>
            <w:r w:rsidRPr="00EE10B7">
              <w:rPr>
                <w:noProof/>
              </w:rPr>
              <w:pict>
                <v:line id="_x0000_s1142" style="position:absolute;left:0;text-align:left;z-index:251598848" from="87.6pt,26.75pt" to="260.45pt,26.8pt" o:allowincell="f" strokeweight="1pt"/>
              </w:pict>
            </w:r>
          </w:p>
          <w:p w:rsidR="00B76852" w:rsidRDefault="00B76852">
            <w:pPr>
              <w:tabs>
                <w:tab w:val="left" w:pos="1843"/>
                <w:tab w:val="left" w:pos="3402"/>
              </w:tabs>
              <w:jc w:val="both"/>
              <w:rPr>
                <w:sz w:val="24"/>
              </w:rPr>
            </w:pPr>
            <w:r>
              <w:rPr>
                <w:sz w:val="24"/>
              </w:rPr>
              <w:tab/>
              <w:t>1.400      +</w:t>
            </w:r>
            <w:r>
              <w:rPr>
                <w:sz w:val="24"/>
              </w:rPr>
              <w:tab/>
              <w:t>(37.800 - 35.000)</w:t>
            </w:r>
          </w:p>
          <w:p w:rsidR="00B76852" w:rsidRDefault="00B76852">
            <w:pPr>
              <w:tabs>
                <w:tab w:val="left" w:pos="851"/>
                <w:tab w:val="left" w:pos="5387"/>
              </w:tabs>
              <w:jc w:val="both"/>
              <w:rPr>
                <w:sz w:val="24"/>
              </w:rPr>
            </w:pPr>
            <w:r>
              <w:rPr>
                <w:sz w:val="24"/>
              </w:rPr>
              <w:tab/>
              <w:t>r      =</w:t>
            </w:r>
            <w:r>
              <w:rPr>
                <w:sz w:val="24"/>
              </w:rPr>
              <w:tab/>
              <w:t>= 0,12</w:t>
            </w:r>
          </w:p>
          <w:p w:rsidR="00B76852" w:rsidRDefault="00B76852">
            <w:pPr>
              <w:tabs>
                <w:tab w:val="left" w:pos="2268"/>
              </w:tabs>
              <w:jc w:val="both"/>
              <w:rPr>
                <w:sz w:val="24"/>
              </w:rPr>
            </w:pPr>
            <w:r>
              <w:rPr>
                <w:sz w:val="24"/>
              </w:rPr>
              <w:tab/>
              <w:t xml:space="preserve">        35.000</w:t>
            </w:r>
          </w:p>
          <w:p w:rsidR="00B76852" w:rsidRDefault="00B76852">
            <w:pPr>
              <w:tabs>
                <w:tab w:val="left" w:pos="2268"/>
              </w:tabs>
              <w:jc w:val="both"/>
              <w:rPr>
                <w:sz w:val="24"/>
              </w:rPr>
            </w:pPr>
            <w:r>
              <w:rPr>
                <w:sz w:val="16"/>
              </w:rPr>
              <w:t xml:space="preserve"> </w:t>
            </w:r>
          </w:p>
        </w:tc>
      </w:tr>
    </w:tbl>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La rentabilidad de una acción se divide en dos partes, a saber, la rentabilidad esperada generada por los dividendos y la apreciación de capital:</w:t>
      </w:r>
    </w:p>
    <w:p w:rsidR="00B76852" w:rsidRDefault="00B76852">
      <w:pPr>
        <w:ind w:left="851" w:hanging="851"/>
        <w:jc w:val="both"/>
        <w:rPr>
          <w:sz w:val="24"/>
        </w:rPr>
      </w:pPr>
    </w:p>
    <w:tbl>
      <w:tblPr>
        <w:tblW w:w="0" w:type="auto"/>
        <w:tblInd w:w="921" w:type="dxa"/>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12" w:space="0" w:color="auto"/>
              <w:right w:val="single" w:sz="12" w:space="0" w:color="auto"/>
            </w:tcBorders>
          </w:tcPr>
          <w:p w:rsidR="00B76852" w:rsidRDefault="00B76852">
            <w:pPr>
              <w:tabs>
                <w:tab w:val="left" w:pos="2977"/>
              </w:tabs>
              <w:ind w:left="851" w:hanging="851"/>
              <w:jc w:val="both"/>
              <w:rPr>
                <w:sz w:val="24"/>
              </w:rPr>
            </w:pPr>
          </w:p>
          <w:p w:rsidR="00B76852" w:rsidRDefault="00B76852">
            <w:pPr>
              <w:tabs>
                <w:tab w:val="left" w:pos="3048"/>
                <w:tab w:val="left" w:pos="5316"/>
              </w:tabs>
              <w:jc w:val="both"/>
              <w:rPr>
                <w:sz w:val="24"/>
              </w:rPr>
            </w:pPr>
            <w:r>
              <w:rPr>
                <w:sz w:val="24"/>
              </w:rPr>
              <w:tab/>
              <w:t xml:space="preserve">Rentabilidad </w:t>
            </w:r>
            <w:r>
              <w:rPr>
                <w:sz w:val="24"/>
              </w:rPr>
              <w:tab/>
              <w:t>Ganancia o Pérdida</w:t>
            </w:r>
          </w:p>
          <w:p w:rsidR="00B76852" w:rsidRDefault="00B76852">
            <w:pPr>
              <w:tabs>
                <w:tab w:val="left" w:pos="3048"/>
                <w:tab w:val="left" w:pos="3686"/>
                <w:tab w:val="left" w:pos="5316"/>
              </w:tabs>
              <w:jc w:val="both"/>
              <w:rPr>
                <w:sz w:val="24"/>
              </w:rPr>
            </w:pPr>
            <w:r>
              <w:rPr>
                <w:sz w:val="24"/>
              </w:rPr>
              <w:t xml:space="preserve">Rentabilidad Esperada    =   </w:t>
            </w:r>
            <w:r>
              <w:rPr>
                <w:sz w:val="24"/>
              </w:rPr>
              <w:tab/>
              <w:t xml:space="preserve">Esperada por       +       </w:t>
            </w:r>
            <w:r>
              <w:rPr>
                <w:sz w:val="24"/>
              </w:rPr>
              <w:tab/>
              <w:t>del Capital</w:t>
            </w:r>
          </w:p>
          <w:p w:rsidR="00B76852" w:rsidRDefault="00B76852">
            <w:pPr>
              <w:tabs>
                <w:tab w:val="left" w:pos="3048"/>
                <w:tab w:val="left" w:pos="3686"/>
                <w:tab w:val="left" w:pos="5316"/>
              </w:tabs>
              <w:jc w:val="both"/>
              <w:rPr>
                <w:sz w:val="24"/>
              </w:rPr>
            </w:pPr>
            <w:r>
              <w:rPr>
                <w:sz w:val="24"/>
              </w:rPr>
              <w:tab/>
              <w:t>Dividendos</w:t>
            </w:r>
          </w:p>
          <w:p w:rsidR="00B76852" w:rsidRDefault="00B76852">
            <w:pPr>
              <w:tabs>
                <w:tab w:val="left" w:pos="3686"/>
              </w:tabs>
              <w:ind w:left="851" w:hanging="851"/>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r  =  1.400  / 35.000  +  (37.800 - 35.000) / 35.000  = 0,04 + 0,08 = 0,12</w:t>
      </w:r>
    </w:p>
    <w:p w:rsidR="00B76852" w:rsidRDefault="00B76852">
      <w:pPr>
        <w:ind w:left="851" w:hanging="851"/>
        <w:jc w:val="both"/>
        <w:rPr>
          <w:sz w:val="24"/>
        </w:rPr>
      </w:pPr>
    </w:p>
    <w:p w:rsidR="00B76852" w:rsidRDefault="00B76852">
      <w:pPr>
        <w:ind w:left="851" w:hanging="851"/>
        <w:jc w:val="both"/>
        <w:rPr>
          <w:sz w:val="24"/>
        </w:rPr>
      </w:pPr>
      <w:r>
        <w:rPr>
          <w:sz w:val="24"/>
        </w:rPr>
        <w:tab/>
        <w:t>Nótese que se ha calculado un valor esperado que no debe confundirse con el resultado real, que se puede conocer sólo después de pasado un año.</w:t>
      </w:r>
      <w:r>
        <w:rPr>
          <w:sz w:val="24"/>
        </w:rPr>
        <w:tab/>
      </w:r>
    </w:p>
    <w:p w:rsidR="00B76852" w:rsidRDefault="00B76852">
      <w:pPr>
        <w:ind w:left="851" w:hanging="851"/>
        <w:jc w:val="both"/>
        <w:rPr>
          <w:sz w:val="24"/>
        </w:rPr>
      </w:pPr>
    </w:p>
    <w:p w:rsidR="00B76852" w:rsidRDefault="00B76852">
      <w:pPr>
        <w:ind w:left="851" w:hanging="851"/>
        <w:jc w:val="both"/>
        <w:rPr>
          <w:sz w:val="24"/>
        </w:rPr>
      </w:pPr>
      <w:r>
        <w:rPr>
          <w:sz w:val="24"/>
        </w:rPr>
        <w:tab/>
        <w:t>También se puede explicar el valor de mercado de hoy de las acciones usando los pronósticos de los inversionistas sobre dividendos, precios y rentabilidades esperadas por otras acciones de riesgo similar. Es decir, usando el flujo de caja que una acción proporcionará a su dueño se tiene que el valor presente es:</w:t>
      </w:r>
    </w:p>
    <w:p w:rsidR="00B76852" w:rsidRDefault="00B76852">
      <w:pPr>
        <w:jc w:val="both"/>
        <w:rPr>
          <w:sz w:val="24"/>
        </w:rPr>
      </w:pPr>
      <w:r>
        <w:rPr>
          <w:sz w:val="24"/>
        </w:rPr>
        <w:br w:type="page"/>
      </w: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EE10B7">
            <w:pPr>
              <w:tabs>
                <w:tab w:val="left" w:pos="2977"/>
              </w:tabs>
              <w:jc w:val="both"/>
              <w:rPr>
                <w:sz w:val="24"/>
              </w:rPr>
            </w:pPr>
            <w:r w:rsidRPr="00EE10B7">
              <w:rPr>
                <w:noProof/>
              </w:rPr>
              <w:lastRenderedPageBreak/>
              <w:pict>
                <v:line id="_x0000_s1135" style="position:absolute;left:0;text-align:left;z-index:251591680" from="367.95pt,34.75pt" to="424.4pt,34.8pt" o:allowincell="f" strokeweight="1pt"/>
              </w:pict>
            </w:r>
            <w:r w:rsidR="00B76852">
              <w:rPr>
                <w:sz w:val="24"/>
              </w:rPr>
              <w:br w:type="page"/>
            </w:r>
          </w:p>
          <w:p w:rsidR="00B76852" w:rsidRDefault="00B76852">
            <w:pPr>
              <w:tabs>
                <w:tab w:val="left" w:pos="6450"/>
              </w:tabs>
              <w:jc w:val="both"/>
              <w:rPr>
                <w:sz w:val="24"/>
              </w:rPr>
            </w:pPr>
            <w:r>
              <w:rPr>
                <w:sz w:val="24"/>
              </w:rPr>
              <w:tab/>
              <w:t>DIV</w:t>
            </w:r>
            <w:r>
              <w:rPr>
                <w:sz w:val="24"/>
                <w:vertAlign w:val="subscript"/>
              </w:rPr>
              <w:t>1</w:t>
            </w:r>
            <w:r>
              <w:rPr>
                <w:sz w:val="24"/>
              </w:rPr>
              <w:t xml:space="preserve">   + P</w:t>
            </w:r>
            <w:r>
              <w:rPr>
                <w:sz w:val="24"/>
                <w:vertAlign w:val="subscript"/>
              </w:rPr>
              <w:t>1</w:t>
            </w:r>
            <w:r>
              <w:rPr>
                <w:sz w:val="24"/>
              </w:rPr>
              <w:t xml:space="preserve">  </w:t>
            </w:r>
          </w:p>
          <w:p w:rsidR="00B76852" w:rsidRDefault="00B76852">
            <w:pPr>
              <w:tabs>
                <w:tab w:val="left" w:pos="5812"/>
              </w:tabs>
              <w:jc w:val="both"/>
              <w:rPr>
                <w:sz w:val="24"/>
              </w:rPr>
            </w:pPr>
            <w:r>
              <w:rPr>
                <w:sz w:val="24"/>
              </w:rPr>
              <w:t xml:space="preserve"> PRECIO DE HOY = VALOR PRESENTE (ACCION)   =   P</w:t>
            </w:r>
            <w:r>
              <w:rPr>
                <w:sz w:val="24"/>
                <w:vertAlign w:val="subscript"/>
              </w:rPr>
              <w:t>0</w:t>
            </w:r>
            <w:r>
              <w:rPr>
                <w:sz w:val="24"/>
              </w:rPr>
              <w:t xml:space="preserve">  =</w:t>
            </w:r>
          </w:p>
          <w:p w:rsidR="00B76852" w:rsidRDefault="00B76852">
            <w:pPr>
              <w:tabs>
                <w:tab w:val="left" w:pos="6734"/>
              </w:tabs>
              <w:jc w:val="both"/>
              <w:rPr>
                <w:sz w:val="24"/>
              </w:rPr>
            </w:pPr>
            <w:r>
              <w:rPr>
                <w:sz w:val="24"/>
              </w:rPr>
              <w:tab/>
              <w:t xml:space="preserve">1 + r </w:t>
            </w:r>
          </w:p>
          <w:p w:rsidR="00B76852" w:rsidRDefault="00B76852">
            <w:pPr>
              <w:tabs>
                <w:tab w:val="left" w:pos="3686"/>
              </w:tabs>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 xml:space="preserve">Si estimamos que el dividendo a repartir por Cementos Cordillera será de $ 1.400 y su precio dentro de un año será de $37.800 y la rentabilidad esperada de las empresas con riesgo similar es del 12%, entonces el precio de mercado de una acción de Cementos Cordillera será de </w:t>
      </w:r>
    </w:p>
    <w:p w:rsidR="00B76852" w:rsidRDefault="00B76852">
      <w:pPr>
        <w:ind w:left="851" w:hanging="851"/>
        <w:jc w:val="both"/>
        <w:rPr>
          <w:sz w:val="24"/>
        </w:rPr>
      </w:pPr>
    </w:p>
    <w:p w:rsidR="00B76852" w:rsidRDefault="00B76852">
      <w:pPr>
        <w:ind w:left="851" w:hanging="851"/>
        <w:jc w:val="both"/>
        <w:rPr>
          <w:sz w:val="24"/>
        </w:rPr>
      </w:pPr>
      <w:r>
        <w:rPr>
          <w:sz w:val="24"/>
        </w:rPr>
        <w:tab/>
        <w:t>P</w:t>
      </w:r>
      <w:r>
        <w:rPr>
          <w:sz w:val="24"/>
          <w:vertAlign w:val="subscript"/>
        </w:rPr>
        <w:t>0</w:t>
      </w:r>
      <w:r>
        <w:rPr>
          <w:sz w:val="24"/>
        </w:rPr>
        <w:t xml:space="preserve">  =  (1.400 + 37.800) / 1.12  =  35.000</w:t>
      </w:r>
    </w:p>
    <w:p w:rsidR="00B76852" w:rsidRDefault="00B76852">
      <w:pPr>
        <w:jc w:val="both"/>
        <w:rPr>
          <w:sz w:val="24"/>
        </w:rPr>
      </w:pPr>
    </w:p>
    <w:p w:rsidR="00B76852" w:rsidRDefault="00B76852">
      <w:pPr>
        <w:ind w:left="851" w:hanging="851"/>
        <w:jc w:val="both"/>
        <w:rPr>
          <w:sz w:val="24"/>
        </w:rPr>
      </w:pPr>
      <w:r>
        <w:rPr>
          <w:sz w:val="24"/>
        </w:rPr>
        <w:tab/>
        <w:t>Si las acciones se valoran correctamente (lo que requiere ciertos supuestos sobre los mercados de capitales) entonces su valor de mercado es igual a su valor presente. En este caso, los inversionistas exigirán la rentabilidad de mercado  que se espera de empresas de ese tipo de riesgos.</w:t>
      </w:r>
    </w:p>
    <w:p w:rsidR="00B76852" w:rsidRDefault="00B76852">
      <w:pPr>
        <w:jc w:val="both"/>
        <w:rPr>
          <w:sz w:val="24"/>
        </w:rPr>
      </w:pPr>
    </w:p>
    <w:p w:rsidR="00B76852" w:rsidRDefault="00B76852">
      <w:pPr>
        <w:ind w:left="851" w:hanging="851"/>
        <w:jc w:val="both"/>
        <w:rPr>
          <w:sz w:val="24"/>
        </w:rPr>
      </w:pPr>
      <w:r>
        <w:rPr>
          <w:sz w:val="24"/>
        </w:rPr>
        <w:tab/>
        <w:t>Si los mercados estuviesen funcionando correctamente, entonces todos los activos de un riesgo similar tendrían un precio tal que generarían las misma rentabilidad esperada.</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 xml:space="preserve">Nótese que en los cálculos anteriores hay supuestos muy poco realistas: i) </w:t>
      </w:r>
      <w:r>
        <w:rPr>
          <w:i/>
          <w:sz w:val="24"/>
        </w:rPr>
        <w:t>se sabe</w:t>
      </w:r>
      <w:r>
        <w:rPr>
          <w:sz w:val="24"/>
        </w:rPr>
        <w:t xml:space="preserve"> cuánto dividendo distribuirá la empresa a final de año; y ii) </w:t>
      </w:r>
      <w:r>
        <w:rPr>
          <w:i/>
          <w:sz w:val="24"/>
        </w:rPr>
        <w:t>se sabe</w:t>
      </w:r>
      <w:r>
        <w:rPr>
          <w:sz w:val="24"/>
        </w:rPr>
        <w:t>, también, cuál será el precio de una acción a final de año.</w:t>
      </w:r>
      <w:r>
        <w:rPr>
          <w:sz w:val="24"/>
        </w:rPr>
        <w:tab/>
      </w:r>
    </w:p>
    <w:p w:rsidR="00B76852" w:rsidRDefault="00B76852">
      <w:pPr>
        <w:ind w:left="851" w:hanging="851"/>
        <w:jc w:val="both"/>
        <w:rPr>
          <w:sz w:val="24"/>
        </w:rPr>
      </w:pPr>
    </w:p>
    <w:p w:rsidR="00B76852" w:rsidRDefault="00B76852">
      <w:pPr>
        <w:ind w:left="851" w:hanging="851"/>
        <w:jc w:val="both"/>
        <w:rPr>
          <w:sz w:val="24"/>
        </w:rPr>
      </w:pPr>
      <w:r>
        <w:rPr>
          <w:sz w:val="24"/>
        </w:rPr>
        <w:tab/>
      </w:r>
      <w:r>
        <w:rPr>
          <w:i/>
          <w:sz w:val="24"/>
        </w:rPr>
        <w:t>Ejercicio</w:t>
      </w:r>
      <w:r>
        <w:rPr>
          <w:sz w:val="24"/>
        </w:rPr>
        <w:t xml:space="preserve">: </w:t>
      </w:r>
      <w:smartTag w:uri="urn:schemas-microsoft-com:office:smarttags" w:element="PersonName">
        <w:smartTagPr>
          <w:attr w:name="ProductID" w:val="La Minera Los"/>
        </w:smartTagPr>
        <w:r>
          <w:rPr>
            <w:sz w:val="24"/>
          </w:rPr>
          <w:t>La Minera Los</w:t>
        </w:r>
      </w:smartTag>
      <w:r>
        <w:rPr>
          <w:sz w:val="24"/>
        </w:rPr>
        <w:t xml:space="preserve"> Huesos espera repartir un dividendo de $ </w:t>
      </w:r>
      <w:smartTag w:uri="urn:schemas-microsoft-com:office:smarttags" w:element="metricconverter">
        <w:smartTagPr>
          <w:attr w:name="ProductID" w:val="351 a"/>
        </w:smartTagPr>
        <w:r>
          <w:rPr>
            <w:sz w:val="24"/>
          </w:rPr>
          <w:t>351 a</w:t>
        </w:r>
      </w:smartTag>
      <w:r>
        <w:rPr>
          <w:sz w:val="24"/>
        </w:rPr>
        <w:t xml:space="preserve"> final de año. Los analistas pronostican un precio a un año de $ 4.134. La rentabilidad de las empresas mineras del mismo tipo se estima en 15 %. ¿A cuánto deberían venderse hoy las acciones de Minera Los Huesos?</w:t>
      </w:r>
    </w:p>
    <w:p w:rsidR="00B76852" w:rsidRDefault="00B76852">
      <w:pPr>
        <w:ind w:left="851" w:hanging="851"/>
        <w:jc w:val="both"/>
        <w:rPr>
          <w:sz w:val="24"/>
        </w:rPr>
      </w:pPr>
    </w:p>
    <w:p w:rsidR="00B76852" w:rsidRDefault="00B76852">
      <w:pPr>
        <w:ind w:left="851" w:hanging="851"/>
        <w:jc w:val="both"/>
        <w:rPr>
          <w:sz w:val="24"/>
        </w:rPr>
      </w:pPr>
      <w:r>
        <w:rPr>
          <w:sz w:val="24"/>
        </w:rPr>
        <w:tab/>
        <w:t>VP  =  P</w:t>
      </w:r>
      <w:r>
        <w:rPr>
          <w:sz w:val="24"/>
          <w:vertAlign w:val="subscript"/>
        </w:rPr>
        <w:t>0</w:t>
      </w:r>
      <w:r>
        <w:rPr>
          <w:sz w:val="24"/>
        </w:rPr>
        <w:t xml:space="preserve"> = ( 351 + 4.134 )  / 1,15  =  3.900</w:t>
      </w:r>
    </w:p>
    <w:p w:rsidR="00B76852" w:rsidRDefault="00B76852">
      <w:pPr>
        <w:ind w:left="851" w:hanging="851"/>
        <w:jc w:val="both"/>
        <w:rPr>
          <w:sz w:val="24"/>
        </w:rPr>
      </w:pP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Modelo de Descuento de Dividendos</w:t>
      </w:r>
      <w:r>
        <w:rPr>
          <w:sz w:val="24"/>
        </w:rPr>
        <w:t xml:space="preserve"> establece que el precio de hoy de la acción es igual al valor presente de todos los dividendos futuros esperados.</w:t>
      </w:r>
    </w:p>
    <w:p w:rsidR="00B76852" w:rsidRDefault="00B76852">
      <w:pPr>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rsidRPr="0019339B">
        <w:tc>
          <w:tcPr>
            <w:tcW w:w="8978" w:type="dxa"/>
            <w:tcBorders>
              <w:top w:val="single" w:sz="6" w:space="0" w:color="auto"/>
              <w:left w:val="single" w:sz="6" w:space="0" w:color="auto"/>
              <w:bottom w:val="single" w:sz="6" w:space="0" w:color="auto"/>
              <w:right w:val="single" w:sz="6" w:space="0" w:color="auto"/>
            </w:tcBorders>
          </w:tcPr>
          <w:p w:rsidR="00B76852" w:rsidRDefault="00EE10B7">
            <w:pPr>
              <w:tabs>
                <w:tab w:val="left" w:pos="851"/>
                <w:tab w:val="left" w:pos="1985"/>
                <w:tab w:val="left" w:pos="2977"/>
                <w:tab w:val="left" w:pos="4111"/>
                <w:tab w:val="left" w:pos="5245"/>
              </w:tabs>
              <w:jc w:val="both"/>
              <w:rPr>
                <w:sz w:val="24"/>
              </w:rPr>
            </w:pPr>
            <w:r w:rsidRPr="00EE10B7">
              <w:rPr>
                <w:noProof/>
              </w:rPr>
              <w:pict>
                <v:line id="_x0000_s1154" style="position:absolute;left:0;text-align:left;z-index:251611136" from="318pt,35.85pt" to="361.25pt,35.9pt" o:allowincell="f" strokeweight="1pt"/>
              </w:pict>
            </w:r>
            <w:r w:rsidRPr="00EE10B7">
              <w:rPr>
                <w:noProof/>
              </w:rPr>
              <w:pict>
                <v:line id="_x0000_s1149" style="position:absolute;left:0;text-align:left;z-index:251606016" from="181.2pt,35.85pt" to="217.25pt,35.9pt" o:allowincell="f" strokeweight="1pt"/>
              </w:pict>
            </w:r>
            <w:r w:rsidRPr="00EE10B7">
              <w:rPr>
                <w:noProof/>
              </w:rPr>
              <w:pict>
                <v:line id="_x0000_s1143" style="position:absolute;left:0;text-align:left;z-index:251599872" from="102pt,35.85pt" to="138.05pt,35.9pt" o:allowincell="f" strokeweight="1pt"/>
              </w:pict>
            </w:r>
            <w:r w:rsidRPr="00EE10B7">
              <w:rPr>
                <w:noProof/>
              </w:rPr>
              <w:pict>
                <v:line id="_x0000_s1136" style="position:absolute;left:0;text-align:left;z-index:251592704" from="37.2pt,35.85pt" to="73.25pt,35.9pt" o:allowincell="f" strokeweight="1pt"/>
              </w:pict>
            </w:r>
          </w:p>
          <w:p w:rsidR="00B76852" w:rsidRPr="0019339B" w:rsidRDefault="00B76852">
            <w:pPr>
              <w:tabs>
                <w:tab w:val="left" w:pos="851"/>
                <w:tab w:val="left" w:pos="2127"/>
                <w:tab w:val="left" w:pos="3686"/>
                <w:tab w:val="left" w:pos="4111"/>
                <w:tab w:val="left" w:pos="6521"/>
              </w:tabs>
              <w:jc w:val="both"/>
              <w:rPr>
                <w:sz w:val="24"/>
                <w:vertAlign w:val="subscript"/>
                <w:lang w:val="de-DE"/>
              </w:rPr>
            </w:pPr>
            <w:r>
              <w:rPr>
                <w:sz w:val="24"/>
              </w:rPr>
              <w:tab/>
            </w:r>
            <w:r w:rsidRPr="0019339B">
              <w:rPr>
                <w:sz w:val="24"/>
                <w:lang w:val="de-DE"/>
              </w:rPr>
              <w:t>DIV</w:t>
            </w:r>
            <w:r w:rsidRPr="0019339B">
              <w:rPr>
                <w:sz w:val="24"/>
                <w:vertAlign w:val="subscript"/>
                <w:lang w:val="de-DE"/>
              </w:rPr>
              <w:t>1</w:t>
            </w:r>
            <w:r w:rsidRPr="0019339B">
              <w:rPr>
                <w:sz w:val="24"/>
                <w:lang w:val="de-DE"/>
              </w:rPr>
              <w:t xml:space="preserve"> </w:t>
            </w:r>
            <w:r w:rsidRPr="0019339B">
              <w:rPr>
                <w:sz w:val="24"/>
                <w:lang w:val="de-DE"/>
              </w:rPr>
              <w:tab/>
              <w:t>DIV</w:t>
            </w:r>
            <w:r w:rsidRPr="0019339B">
              <w:rPr>
                <w:sz w:val="24"/>
                <w:vertAlign w:val="subscript"/>
                <w:lang w:val="de-DE"/>
              </w:rPr>
              <w:t>2</w:t>
            </w:r>
            <w:r w:rsidRPr="0019339B">
              <w:rPr>
                <w:sz w:val="24"/>
                <w:lang w:val="de-DE"/>
              </w:rPr>
              <w:t xml:space="preserve"> </w:t>
            </w:r>
            <w:r w:rsidRPr="0019339B">
              <w:rPr>
                <w:sz w:val="24"/>
                <w:lang w:val="de-DE"/>
              </w:rPr>
              <w:tab/>
              <w:t>DIV</w:t>
            </w:r>
            <w:r w:rsidRPr="0019339B">
              <w:rPr>
                <w:sz w:val="24"/>
                <w:vertAlign w:val="subscript"/>
                <w:lang w:val="de-DE"/>
              </w:rPr>
              <w:t>3</w:t>
            </w:r>
            <w:r w:rsidRPr="0019339B">
              <w:rPr>
                <w:sz w:val="24"/>
                <w:lang w:val="de-DE"/>
              </w:rPr>
              <w:t xml:space="preserve"> </w:t>
            </w:r>
            <w:r w:rsidRPr="0019339B">
              <w:rPr>
                <w:sz w:val="24"/>
                <w:lang w:val="de-DE"/>
              </w:rPr>
              <w:tab/>
              <w:t xml:space="preserve"> DIV</w:t>
            </w:r>
            <w:r w:rsidRPr="0019339B">
              <w:rPr>
                <w:sz w:val="24"/>
                <w:vertAlign w:val="subscript"/>
                <w:lang w:val="de-DE"/>
              </w:rPr>
              <w:t>t</w:t>
            </w:r>
          </w:p>
          <w:p w:rsidR="00B76852" w:rsidRPr="0019339B" w:rsidRDefault="00B76852">
            <w:pPr>
              <w:tabs>
                <w:tab w:val="left" w:pos="851"/>
                <w:tab w:val="left" w:pos="1701"/>
                <w:tab w:val="left" w:pos="3261"/>
                <w:tab w:val="left" w:pos="4820"/>
                <w:tab w:val="left" w:pos="5954"/>
                <w:tab w:val="left" w:pos="7797"/>
              </w:tabs>
              <w:jc w:val="both"/>
              <w:rPr>
                <w:sz w:val="24"/>
                <w:vertAlign w:val="subscript"/>
                <w:lang w:val="de-DE"/>
              </w:rPr>
            </w:pPr>
            <w:r w:rsidRPr="0019339B">
              <w:rPr>
                <w:sz w:val="24"/>
                <w:lang w:val="de-DE"/>
              </w:rPr>
              <w:t>P</w:t>
            </w:r>
            <w:r w:rsidRPr="0019339B">
              <w:rPr>
                <w:sz w:val="24"/>
                <w:vertAlign w:val="subscript"/>
                <w:lang w:val="de-DE"/>
              </w:rPr>
              <w:t xml:space="preserve">0 </w:t>
            </w:r>
            <w:r w:rsidRPr="0019339B">
              <w:rPr>
                <w:sz w:val="24"/>
                <w:lang w:val="de-DE"/>
              </w:rPr>
              <w:t>=</w:t>
            </w:r>
            <w:r w:rsidRPr="0019339B">
              <w:rPr>
                <w:sz w:val="24"/>
                <w:lang w:val="de-DE"/>
              </w:rPr>
              <w:tab/>
            </w:r>
            <w:r w:rsidRPr="0019339B">
              <w:rPr>
                <w:sz w:val="24"/>
                <w:lang w:val="de-DE"/>
              </w:rPr>
              <w:tab/>
              <w:t xml:space="preserve">+ </w:t>
            </w:r>
            <w:r w:rsidRPr="0019339B">
              <w:rPr>
                <w:sz w:val="24"/>
                <w:lang w:val="de-DE"/>
              </w:rPr>
              <w:tab/>
              <w:t>+</w:t>
            </w:r>
            <w:r w:rsidRPr="0019339B">
              <w:rPr>
                <w:sz w:val="24"/>
                <w:lang w:val="de-DE"/>
              </w:rPr>
              <w:tab/>
              <w:t xml:space="preserve">+   .... </w:t>
            </w:r>
            <w:r w:rsidRPr="0019339B">
              <w:rPr>
                <w:sz w:val="24"/>
                <w:lang w:val="de-DE"/>
              </w:rPr>
              <w:tab/>
              <w:t>+</w:t>
            </w:r>
            <w:r w:rsidRPr="0019339B">
              <w:rPr>
                <w:sz w:val="24"/>
                <w:lang w:val="de-DE"/>
              </w:rPr>
              <w:tab/>
              <w:t>+ ...</w:t>
            </w:r>
          </w:p>
          <w:p w:rsidR="00B76852" w:rsidRPr="0019339B" w:rsidRDefault="00B76852">
            <w:pPr>
              <w:tabs>
                <w:tab w:val="left" w:pos="851"/>
                <w:tab w:val="left" w:pos="2127"/>
                <w:tab w:val="left" w:pos="3686"/>
                <w:tab w:val="left" w:pos="4111"/>
                <w:tab w:val="left" w:pos="6663"/>
              </w:tabs>
              <w:jc w:val="both"/>
              <w:rPr>
                <w:sz w:val="24"/>
                <w:vertAlign w:val="subscript"/>
                <w:lang w:val="de-DE"/>
              </w:rPr>
            </w:pPr>
            <w:r w:rsidRPr="0019339B">
              <w:rPr>
                <w:sz w:val="24"/>
                <w:lang w:val="de-DE"/>
              </w:rPr>
              <w:tab/>
              <w:t>1 + r</w:t>
            </w:r>
            <w:r w:rsidRPr="0019339B">
              <w:rPr>
                <w:sz w:val="24"/>
                <w:lang w:val="de-DE"/>
              </w:rPr>
              <w:tab/>
              <w:t>(1 + r)</w:t>
            </w:r>
            <w:r w:rsidRPr="0019339B">
              <w:rPr>
                <w:sz w:val="24"/>
                <w:vertAlign w:val="superscript"/>
                <w:lang w:val="de-DE"/>
              </w:rPr>
              <w:t>2</w:t>
            </w:r>
            <w:r w:rsidRPr="0019339B">
              <w:rPr>
                <w:sz w:val="24"/>
                <w:lang w:val="de-DE"/>
              </w:rPr>
              <w:tab/>
              <w:t>(1 + r)</w:t>
            </w:r>
            <w:r w:rsidRPr="0019339B">
              <w:rPr>
                <w:sz w:val="24"/>
                <w:vertAlign w:val="superscript"/>
                <w:lang w:val="de-DE"/>
              </w:rPr>
              <w:t>3</w:t>
            </w:r>
            <w:r w:rsidRPr="0019339B">
              <w:rPr>
                <w:sz w:val="24"/>
                <w:vertAlign w:val="superscript"/>
                <w:lang w:val="de-DE"/>
              </w:rPr>
              <w:tab/>
            </w:r>
            <w:r w:rsidRPr="0019339B">
              <w:rPr>
                <w:sz w:val="24"/>
                <w:lang w:val="de-DE"/>
              </w:rPr>
              <w:t>(1 + r)</w:t>
            </w:r>
            <w:r w:rsidRPr="0019339B">
              <w:rPr>
                <w:sz w:val="24"/>
                <w:vertAlign w:val="superscript"/>
                <w:lang w:val="de-DE"/>
              </w:rPr>
              <w:t>t</w:t>
            </w:r>
          </w:p>
          <w:p w:rsidR="00B76852" w:rsidRPr="0019339B" w:rsidRDefault="00B76852">
            <w:pPr>
              <w:tabs>
                <w:tab w:val="left" w:pos="851"/>
                <w:tab w:val="left" w:pos="1985"/>
                <w:tab w:val="left" w:pos="2977"/>
                <w:tab w:val="left" w:pos="4111"/>
                <w:tab w:val="left" w:pos="5245"/>
              </w:tabs>
              <w:jc w:val="both"/>
              <w:rPr>
                <w:sz w:val="24"/>
                <w:lang w:val="de-DE"/>
              </w:rPr>
            </w:pPr>
          </w:p>
        </w:tc>
      </w:tr>
    </w:tbl>
    <w:p w:rsidR="00B76852" w:rsidRPr="0019339B" w:rsidRDefault="00B76852">
      <w:pPr>
        <w:ind w:left="851" w:hanging="851"/>
        <w:jc w:val="both"/>
        <w:rPr>
          <w:sz w:val="24"/>
          <w:lang w:val="de-DE"/>
        </w:rPr>
      </w:pPr>
    </w:p>
    <w:p w:rsidR="00B76852" w:rsidRPr="0019339B" w:rsidRDefault="00B76852">
      <w:pPr>
        <w:ind w:left="851" w:hanging="851"/>
        <w:jc w:val="both"/>
        <w:rPr>
          <w:sz w:val="24"/>
          <w:lang w:val="de-DE"/>
        </w:rPr>
      </w:pPr>
      <w:r w:rsidRPr="0019339B">
        <w:rPr>
          <w:sz w:val="24"/>
          <w:lang w:val="de-DE"/>
        </w:rPr>
        <w:tab/>
      </w:r>
    </w:p>
    <w:p w:rsidR="00B76852" w:rsidRPr="0019339B" w:rsidRDefault="00B76852">
      <w:pPr>
        <w:ind w:left="851" w:hanging="851"/>
        <w:jc w:val="both"/>
        <w:rPr>
          <w:sz w:val="24"/>
          <w:lang w:val="de-DE"/>
        </w:rPr>
      </w:pPr>
    </w:p>
    <w:p w:rsidR="00B76852" w:rsidRDefault="00B76852">
      <w:pPr>
        <w:ind w:left="851" w:hanging="851"/>
        <w:jc w:val="both"/>
        <w:rPr>
          <w:sz w:val="24"/>
        </w:rPr>
      </w:pPr>
      <w:r w:rsidRPr="0019339B">
        <w:rPr>
          <w:sz w:val="24"/>
          <w:lang w:val="de-DE"/>
        </w:rPr>
        <w:lastRenderedPageBreak/>
        <w:tab/>
      </w:r>
      <w:r>
        <w:rPr>
          <w:sz w:val="24"/>
        </w:rPr>
        <w:t>Calculemos el valor presente de una acción considerando diferentes horizontes de tiempo:</w:t>
      </w:r>
    </w:p>
    <w:p w:rsidR="00B76852" w:rsidRDefault="00B76852">
      <w:pPr>
        <w:ind w:left="851" w:hanging="851"/>
        <w:jc w:val="both"/>
        <w:rPr>
          <w:sz w:val="24"/>
        </w:rPr>
      </w:pPr>
    </w:p>
    <w:p w:rsidR="00B76852" w:rsidRDefault="00B76852">
      <w:pPr>
        <w:ind w:left="851" w:hanging="851"/>
        <w:jc w:val="both"/>
        <w:rPr>
          <w:sz w:val="24"/>
        </w:rPr>
      </w:pPr>
      <w:r>
        <w:rPr>
          <w:sz w:val="24"/>
        </w:rPr>
        <w:tab/>
        <w:t>Para el primer año, se valoriza el dividendo esperado al final del primer año y el valor esperado de la acción a final de dicho año:</w:t>
      </w:r>
    </w:p>
    <w:p w:rsidR="00B76852" w:rsidRDefault="00B76852">
      <w:pPr>
        <w:jc w:val="both"/>
        <w:rPr>
          <w:sz w:val="24"/>
        </w:rPr>
      </w:pPr>
    </w:p>
    <w:p w:rsidR="00B76852" w:rsidRPr="00C163FB" w:rsidRDefault="00B76852">
      <w:pPr>
        <w:ind w:left="851" w:hanging="851"/>
        <w:jc w:val="both"/>
        <w:rPr>
          <w:sz w:val="24"/>
          <w:lang w:val="es-ES"/>
        </w:rPr>
      </w:pPr>
      <w:r>
        <w:rPr>
          <w:sz w:val="24"/>
        </w:rPr>
        <w:tab/>
      </w:r>
      <w:r w:rsidRPr="00C163FB">
        <w:rPr>
          <w:sz w:val="24"/>
          <w:lang w:val="es-ES"/>
        </w:rPr>
        <w:t>P</w:t>
      </w:r>
      <w:r w:rsidRPr="00C163FB">
        <w:rPr>
          <w:sz w:val="24"/>
          <w:vertAlign w:val="subscript"/>
          <w:lang w:val="es-ES"/>
        </w:rPr>
        <w:t>0</w:t>
      </w:r>
      <w:r w:rsidRPr="00C163FB">
        <w:rPr>
          <w:sz w:val="24"/>
          <w:lang w:val="es-ES"/>
        </w:rPr>
        <w:t xml:space="preserve"> = (DIV</w:t>
      </w:r>
      <w:r w:rsidRPr="00C163FB">
        <w:rPr>
          <w:sz w:val="24"/>
          <w:vertAlign w:val="subscript"/>
          <w:lang w:val="es-ES"/>
        </w:rPr>
        <w:t>1</w:t>
      </w:r>
      <w:r w:rsidRPr="00C163FB">
        <w:rPr>
          <w:sz w:val="24"/>
          <w:lang w:val="es-ES"/>
        </w:rPr>
        <w:t xml:space="preserve"> + P</w:t>
      </w:r>
      <w:r w:rsidRPr="00C163FB">
        <w:rPr>
          <w:sz w:val="24"/>
          <w:vertAlign w:val="subscript"/>
          <w:lang w:val="es-ES"/>
        </w:rPr>
        <w:t>1</w:t>
      </w:r>
      <w:r w:rsidRPr="00C163FB">
        <w:rPr>
          <w:sz w:val="24"/>
          <w:lang w:val="es-ES"/>
        </w:rPr>
        <w:t>) / (1+r)</w:t>
      </w:r>
    </w:p>
    <w:p w:rsidR="00B76852" w:rsidRPr="00C163FB" w:rsidRDefault="00B76852">
      <w:pPr>
        <w:jc w:val="both"/>
        <w:rPr>
          <w:sz w:val="24"/>
          <w:lang w:val="es-ES"/>
        </w:rPr>
      </w:pPr>
    </w:p>
    <w:p w:rsidR="00B76852" w:rsidRDefault="00B76852">
      <w:pPr>
        <w:ind w:left="851" w:hanging="851"/>
        <w:jc w:val="both"/>
        <w:rPr>
          <w:sz w:val="24"/>
        </w:rPr>
      </w:pPr>
      <w:r w:rsidRPr="00C163FB">
        <w:rPr>
          <w:sz w:val="24"/>
          <w:lang w:val="es-ES"/>
        </w:rPr>
        <w:tab/>
      </w:r>
      <w:r>
        <w:rPr>
          <w:sz w:val="24"/>
        </w:rPr>
        <w:t>Para el segundo año, se valoriza el dividendo esperado al final del segundo año y el valor esperado de la acción a final de dicho año:</w:t>
      </w:r>
    </w:p>
    <w:p w:rsidR="00B76852" w:rsidRDefault="00B76852">
      <w:pPr>
        <w:ind w:left="851" w:hanging="851"/>
        <w:jc w:val="both"/>
        <w:rPr>
          <w:sz w:val="24"/>
        </w:rPr>
      </w:pPr>
    </w:p>
    <w:p w:rsidR="00B76852" w:rsidRPr="00C163FB" w:rsidRDefault="00B76852">
      <w:pPr>
        <w:ind w:left="851" w:hanging="851"/>
        <w:jc w:val="both"/>
        <w:rPr>
          <w:sz w:val="24"/>
          <w:lang w:val="es-ES"/>
        </w:rPr>
      </w:pPr>
      <w:r>
        <w:rPr>
          <w:sz w:val="24"/>
        </w:rPr>
        <w:tab/>
      </w:r>
      <w:r w:rsidRPr="00C163FB">
        <w:rPr>
          <w:sz w:val="24"/>
          <w:lang w:val="es-ES"/>
        </w:rPr>
        <w:t>P</w:t>
      </w:r>
      <w:r w:rsidRPr="00C163FB">
        <w:rPr>
          <w:sz w:val="24"/>
          <w:vertAlign w:val="subscript"/>
          <w:lang w:val="es-ES"/>
        </w:rPr>
        <w:t>1</w:t>
      </w:r>
      <w:r w:rsidRPr="00C163FB">
        <w:rPr>
          <w:sz w:val="24"/>
          <w:lang w:val="es-ES"/>
        </w:rPr>
        <w:t xml:space="preserve"> = (DIV</w:t>
      </w:r>
      <w:r w:rsidRPr="00C163FB">
        <w:rPr>
          <w:sz w:val="24"/>
          <w:vertAlign w:val="subscript"/>
          <w:lang w:val="es-ES"/>
        </w:rPr>
        <w:t>2</w:t>
      </w:r>
      <w:r w:rsidRPr="00C163FB">
        <w:rPr>
          <w:sz w:val="24"/>
          <w:lang w:val="es-ES"/>
        </w:rPr>
        <w:t xml:space="preserve"> + P</w:t>
      </w:r>
      <w:r w:rsidRPr="00C163FB">
        <w:rPr>
          <w:sz w:val="24"/>
          <w:vertAlign w:val="subscript"/>
          <w:lang w:val="es-ES"/>
        </w:rPr>
        <w:t>2</w:t>
      </w:r>
      <w:r w:rsidRPr="00C163FB">
        <w:rPr>
          <w:sz w:val="24"/>
          <w:lang w:val="es-ES"/>
        </w:rPr>
        <w:t>) / (1 + r)</w:t>
      </w:r>
    </w:p>
    <w:p w:rsidR="00B76852" w:rsidRPr="00C163FB" w:rsidRDefault="00B76852">
      <w:pPr>
        <w:ind w:left="851" w:hanging="851"/>
        <w:jc w:val="both"/>
        <w:rPr>
          <w:sz w:val="24"/>
          <w:lang w:val="es-ES"/>
        </w:rPr>
      </w:pPr>
    </w:p>
    <w:p w:rsidR="00B76852" w:rsidRDefault="00B76852">
      <w:pPr>
        <w:ind w:left="851" w:hanging="851"/>
        <w:jc w:val="both"/>
        <w:rPr>
          <w:sz w:val="24"/>
        </w:rPr>
      </w:pPr>
      <w:r w:rsidRPr="00C163FB">
        <w:rPr>
          <w:sz w:val="24"/>
          <w:lang w:val="es-ES"/>
        </w:rPr>
        <w:tab/>
      </w:r>
      <w:r>
        <w:rPr>
          <w:sz w:val="24"/>
        </w:rPr>
        <w:t>Si se mantiene la acción por dos años, entonces el valor esperado hoy de dicha acción es:</w:t>
      </w:r>
    </w:p>
    <w:p w:rsidR="00B76852" w:rsidRDefault="00B76852">
      <w:pPr>
        <w:jc w:val="both"/>
        <w:rPr>
          <w:sz w:val="24"/>
        </w:rPr>
      </w:pPr>
    </w:p>
    <w:p w:rsidR="00B76852" w:rsidRDefault="00B76852">
      <w:pPr>
        <w:tabs>
          <w:tab w:val="left" w:pos="851"/>
          <w:tab w:val="left" w:pos="1276"/>
          <w:tab w:val="left" w:pos="1701"/>
        </w:tabs>
        <w:jc w:val="both"/>
        <w:rPr>
          <w:sz w:val="24"/>
          <w:lang w:val="en-US"/>
        </w:rPr>
      </w:pPr>
      <w:r>
        <w:rPr>
          <w:sz w:val="24"/>
        </w:rPr>
        <w:tab/>
      </w:r>
      <w:r>
        <w:rPr>
          <w:sz w:val="24"/>
          <w:lang w:val="en-US"/>
        </w:rPr>
        <w:t>P</w:t>
      </w:r>
      <w:r>
        <w:rPr>
          <w:sz w:val="24"/>
          <w:vertAlign w:val="subscript"/>
          <w:lang w:val="en-US"/>
        </w:rPr>
        <w:t>0</w:t>
      </w:r>
      <w:r>
        <w:rPr>
          <w:sz w:val="24"/>
          <w:lang w:val="en-US"/>
        </w:rPr>
        <w:t xml:space="preserve"> </w:t>
      </w:r>
      <w:r>
        <w:rPr>
          <w:sz w:val="24"/>
          <w:lang w:val="en-US"/>
        </w:rPr>
        <w:tab/>
        <w:t>=</w:t>
      </w:r>
      <w:r>
        <w:rPr>
          <w:sz w:val="24"/>
          <w:lang w:val="en-US"/>
        </w:rPr>
        <w:tab/>
        <w:t>DIV</w:t>
      </w:r>
      <w:r>
        <w:rPr>
          <w:sz w:val="24"/>
          <w:vertAlign w:val="subscript"/>
          <w:lang w:val="en-US"/>
        </w:rPr>
        <w:t>1</w:t>
      </w:r>
      <w:r>
        <w:rPr>
          <w:sz w:val="24"/>
          <w:lang w:val="en-US"/>
        </w:rPr>
        <w:t xml:space="preserve"> / (1 + r)  + P</w:t>
      </w:r>
      <w:r>
        <w:rPr>
          <w:sz w:val="24"/>
          <w:vertAlign w:val="subscript"/>
          <w:lang w:val="en-US"/>
        </w:rPr>
        <w:t>1</w:t>
      </w:r>
      <w:r>
        <w:rPr>
          <w:sz w:val="24"/>
          <w:lang w:val="en-US"/>
        </w:rPr>
        <w:t xml:space="preserve"> / (1 + r)   =</w:t>
      </w:r>
    </w:p>
    <w:p w:rsidR="00B76852" w:rsidRDefault="00B76852">
      <w:pPr>
        <w:tabs>
          <w:tab w:val="left" w:pos="851"/>
          <w:tab w:val="left" w:pos="1276"/>
          <w:tab w:val="left" w:pos="1701"/>
        </w:tabs>
        <w:jc w:val="both"/>
        <w:rPr>
          <w:sz w:val="24"/>
          <w:lang w:val="en-US"/>
        </w:rPr>
      </w:pPr>
    </w:p>
    <w:p w:rsidR="00B76852" w:rsidRDefault="00B76852">
      <w:pPr>
        <w:tabs>
          <w:tab w:val="left" w:pos="851"/>
          <w:tab w:val="left" w:pos="1276"/>
          <w:tab w:val="left" w:pos="1701"/>
        </w:tabs>
        <w:jc w:val="both"/>
        <w:rPr>
          <w:sz w:val="24"/>
          <w:lang w:val="en-US"/>
        </w:rPr>
      </w:pPr>
      <w:r>
        <w:rPr>
          <w:sz w:val="24"/>
          <w:lang w:val="en-US"/>
        </w:rPr>
        <w:tab/>
      </w:r>
      <w:r>
        <w:rPr>
          <w:sz w:val="24"/>
          <w:lang w:val="en-US"/>
        </w:rPr>
        <w:tab/>
        <w:t>=</w:t>
      </w:r>
      <w:r>
        <w:rPr>
          <w:sz w:val="24"/>
          <w:lang w:val="en-US"/>
        </w:rPr>
        <w:tab/>
        <w:t>DIV</w:t>
      </w:r>
      <w:r>
        <w:rPr>
          <w:sz w:val="24"/>
          <w:vertAlign w:val="subscript"/>
          <w:lang w:val="en-US"/>
        </w:rPr>
        <w:t>1</w:t>
      </w:r>
      <w:r>
        <w:rPr>
          <w:sz w:val="24"/>
          <w:lang w:val="en-US"/>
        </w:rPr>
        <w:t xml:space="preserve"> / (1 + r)  + DIV</w:t>
      </w:r>
      <w:r>
        <w:rPr>
          <w:sz w:val="24"/>
          <w:vertAlign w:val="subscript"/>
          <w:lang w:val="en-US"/>
        </w:rPr>
        <w:t>2</w:t>
      </w:r>
      <w:r>
        <w:rPr>
          <w:sz w:val="24"/>
          <w:lang w:val="en-US"/>
        </w:rPr>
        <w:t xml:space="preserve"> / (1 + r)</w:t>
      </w:r>
      <w:r>
        <w:rPr>
          <w:sz w:val="24"/>
          <w:vertAlign w:val="superscript"/>
          <w:lang w:val="en-US"/>
        </w:rPr>
        <w:t>2</w:t>
      </w:r>
      <w:r>
        <w:rPr>
          <w:sz w:val="24"/>
          <w:lang w:val="en-US"/>
        </w:rPr>
        <w:t xml:space="preserve">  + P</w:t>
      </w:r>
      <w:r>
        <w:rPr>
          <w:sz w:val="24"/>
          <w:vertAlign w:val="subscript"/>
          <w:lang w:val="en-US"/>
        </w:rPr>
        <w:t>2</w:t>
      </w:r>
      <w:r>
        <w:rPr>
          <w:sz w:val="24"/>
          <w:lang w:val="en-US"/>
        </w:rPr>
        <w:t xml:space="preserve"> / (1 + r)</w:t>
      </w:r>
      <w:r>
        <w:rPr>
          <w:sz w:val="24"/>
          <w:vertAlign w:val="superscript"/>
          <w:lang w:val="en-US"/>
        </w:rPr>
        <w:t>2</w:t>
      </w:r>
    </w:p>
    <w:p w:rsidR="00B76852" w:rsidRDefault="00B76852">
      <w:pPr>
        <w:jc w:val="both"/>
        <w:rPr>
          <w:sz w:val="24"/>
          <w:lang w:val="en-US"/>
        </w:rPr>
      </w:pPr>
    </w:p>
    <w:p w:rsidR="00B76852" w:rsidRDefault="00B76852">
      <w:pPr>
        <w:ind w:left="851" w:hanging="851"/>
        <w:jc w:val="both"/>
        <w:rPr>
          <w:sz w:val="24"/>
        </w:rPr>
      </w:pPr>
      <w:r>
        <w:rPr>
          <w:sz w:val="24"/>
          <w:lang w:val="en-US"/>
        </w:rPr>
        <w:tab/>
      </w:r>
      <w:r>
        <w:rPr>
          <w:sz w:val="24"/>
        </w:rPr>
        <w:t xml:space="preserve">Se puede repetir la misma operación  y en caso de mantener la acción en nuestro poder por un horizonte de </w:t>
      </w:r>
      <w:r>
        <w:rPr>
          <w:i/>
          <w:sz w:val="24"/>
        </w:rPr>
        <w:t xml:space="preserve">h </w:t>
      </w:r>
      <w:r>
        <w:rPr>
          <w:sz w:val="24"/>
        </w:rPr>
        <w:t>años se obtiene como valor presente de la acción:</w:t>
      </w:r>
    </w:p>
    <w:p w:rsidR="00B76852" w:rsidRDefault="00B76852">
      <w:pPr>
        <w:jc w:val="both"/>
        <w:rPr>
          <w:sz w:val="24"/>
        </w:rPr>
      </w:pPr>
    </w:p>
    <w:p w:rsidR="00B76852" w:rsidRDefault="00B76852">
      <w:pPr>
        <w:tabs>
          <w:tab w:val="left" w:pos="851"/>
          <w:tab w:val="left" w:pos="1276"/>
          <w:tab w:val="left" w:pos="1701"/>
        </w:tabs>
        <w:jc w:val="both"/>
        <w:rPr>
          <w:sz w:val="24"/>
          <w:lang w:val="en-US"/>
        </w:rPr>
      </w:pPr>
      <w:r>
        <w:rPr>
          <w:sz w:val="24"/>
        </w:rPr>
        <w:tab/>
      </w:r>
      <w:r>
        <w:rPr>
          <w:sz w:val="24"/>
          <w:lang w:val="en-US"/>
        </w:rPr>
        <w:t>P</w:t>
      </w:r>
      <w:r>
        <w:rPr>
          <w:sz w:val="24"/>
          <w:vertAlign w:val="subscript"/>
          <w:lang w:val="en-US"/>
        </w:rPr>
        <w:t>0</w:t>
      </w:r>
      <w:r>
        <w:rPr>
          <w:sz w:val="24"/>
          <w:lang w:val="en-US"/>
        </w:rPr>
        <w:tab/>
        <w:t>=</w:t>
      </w:r>
      <w:r>
        <w:rPr>
          <w:sz w:val="24"/>
          <w:lang w:val="en-US"/>
        </w:rPr>
        <w:tab/>
        <w:t>DIV</w:t>
      </w:r>
      <w:r>
        <w:rPr>
          <w:sz w:val="24"/>
          <w:vertAlign w:val="subscript"/>
          <w:lang w:val="en-US"/>
        </w:rPr>
        <w:t>1</w:t>
      </w:r>
      <w:r>
        <w:rPr>
          <w:sz w:val="24"/>
          <w:lang w:val="en-US"/>
        </w:rPr>
        <w:t xml:space="preserve"> / (1 + r)  + DIV</w:t>
      </w:r>
      <w:r>
        <w:rPr>
          <w:sz w:val="24"/>
          <w:vertAlign w:val="subscript"/>
          <w:lang w:val="en-US"/>
        </w:rPr>
        <w:t xml:space="preserve">2 </w:t>
      </w:r>
      <w:r>
        <w:rPr>
          <w:sz w:val="24"/>
          <w:lang w:val="en-US"/>
        </w:rPr>
        <w:t>/ (1 + r)</w:t>
      </w:r>
      <w:r>
        <w:rPr>
          <w:sz w:val="24"/>
          <w:vertAlign w:val="superscript"/>
          <w:lang w:val="en-US"/>
        </w:rPr>
        <w:t>2</w:t>
      </w:r>
      <w:r>
        <w:rPr>
          <w:sz w:val="24"/>
          <w:lang w:val="en-US"/>
        </w:rPr>
        <w:t xml:space="preserve">  + ... + DIV</w:t>
      </w:r>
      <w:r>
        <w:rPr>
          <w:sz w:val="24"/>
          <w:vertAlign w:val="subscript"/>
          <w:lang w:val="en-US"/>
        </w:rPr>
        <w:t>h</w:t>
      </w:r>
      <w:r>
        <w:rPr>
          <w:sz w:val="24"/>
          <w:lang w:val="en-US"/>
        </w:rPr>
        <w:t xml:space="preserve"> / (1 + r)</w:t>
      </w:r>
      <w:r>
        <w:rPr>
          <w:sz w:val="24"/>
          <w:vertAlign w:val="superscript"/>
          <w:lang w:val="en-US"/>
        </w:rPr>
        <w:t>h</w:t>
      </w:r>
      <w:r>
        <w:rPr>
          <w:sz w:val="24"/>
          <w:lang w:val="en-US"/>
        </w:rPr>
        <w:t xml:space="preserve"> + P</w:t>
      </w:r>
      <w:r>
        <w:rPr>
          <w:sz w:val="24"/>
          <w:vertAlign w:val="subscript"/>
          <w:lang w:val="en-US"/>
        </w:rPr>
        <w:t>h</w:t>
      </w:r>
      <w:r>
        <w:rPr>
          <w:sz w:val="24"/>
          <w:lang w:val="en-US"/>
        </w:rPr>
        <w:t xml:space="preserve"> / (1 + r)</w:t>
      </w:r>
      <w:r>
        <w:rPr>
          <w:sz w:val="24"/>
          <w:vertAlign w:val="superscript"/>
          <w:lang w:val="en-US"/>
        </w:rPr>
        <w:t>h</w:t>
      </w:r>
    </w:p>
    <w:p w:rsidR="00B76852" w:rsidRDefault="00B76852">
      <w:pPr>
        <w:jc w:val="both"/>
        <w:rPr>
          <w:sz w:val="24"/>
          <w:lang w:val="en-US"/>
        </w:rPr>
      </w:pPr>
    </w:p>
    <w:p w:rsidR="00B76852" w:rsidRDefault="00B76852">
      <w:pPr>
        <w:ind w:left="851" w:hanging="851"/>
        <w:jc w:val="both"/>
        <w:rPr>
          <w:sz w:val="24"/>
        </w:rPr>
      </w:pPr>
      <w:r>
        <w:rPr>
          <w:sz w:val="24"/>
          <w:lang w:val="en-US"/>
        </w:rPr>
        <w:tab/>
      </w:r>
      <w:r>
        <w:rPr>
          <w:i/>
          <w:sz w:val="24"/>
        </w:rPr>
        <w:t>Ejercicio:</w:t>
      </w:r>
      <w:r>
        <w:rPr>
          <w:sz w:val="24"/>
        </w:rPr>
        <w:t xml:space="preserve"> La empresa Minera Los Huesos está creciendo en forma constante y los inversionistas esperan que tanto el precio de las acciones como el dividendo aumente en un 6 % anualmente. Considere tres opciones de inversión, A, B y C, suponiendo los datos anteriores y donde A mantiene la inversión durante 1 año, B durante 2 y C durante 3. ¿Cuáles serían, bajo estos supuestos, los valores presentes para cada una de las opciones de inversión?</w:t>
      </w:r>
    </w:p>
    <w:p w:rsidR="00B76852" w:rsidRDefault="00B76852">
      <w:pPr>
        <w:jc w:val="both"/>
        <w:rPr>
          <w:sz w:val="24"/>
        </w:rPr>
      </w:pPr>
    </w:p>
    <w:tbl>
      <w:tblPr>
        <w:tblW w:w="0" w:type="auto"/>
        <w:tblInd w:w="921" w:type="dxa"/>
        <w:tblLayout w:type="fixed"/>
        <w:tblCellMar>
          <w:left w:w="70" w:type="dxa"/>
          <w:right w:w="70" w:type="dxa"/>
        </w:tblCellMar>
        <w:tblLook w:val="0000"/>
      </w:tblPr>
      <w:tblGrid>
        <w:gridCol w:w="1276"/>
        <w:gridCol w:w="2260"/>
        <w:gridCol w:w="2260"/>
        <w:gridCol w:w="2142"/>
      </w:tblGrid>
      <w:tr w:rsidR="00B76852">
        <w:tc>
          <w:tcPr>
            <w:tcW w:w="1276" w:type="dxa"/>
            <w:tcBorders>
              <w:top w:val="nil"/>
              <w:left w:val="nil"/>
              <w:bottom w:val="nil"/>
              <w:right w:val="nil"/>
            </w:tcBorders>
          </w:tcPr>
          <w:p w:rsidR="00B76852" w:rsidRDefault="00B76852">
            <w:pPr>
              <w:jc w:val="both"/>
              <w:rPr>
                <w:sz w:val="24"/>
              </w:rPr>
            </w:pPr>
          </w:p>
        </w:tc>
        <w:tc>
          <w:tcPr>
            <w:tcW w:w="2260" w:type="dxa"/>
            <w:tcBorders>
              <w:top w:val="nil"/>
              <w:left w:val="nil"/>
              <w:bottom w:val="nil"/>
              <w:right w:val="nil"/>
            </w:tcBorders>
          </w:tcPr>
          <w:p w:rsidR="00B76852" w:rsidRDefault="00B76852">
            <w:pPr>
              <w:jc w:val="center"/>
              <w:rPr>
                <w:sz w:val="24"/>
              </w:rPr>
            </w:pPr>
            <w:r>
              <w:rPr>
                <w:sz w:val="24"/>
              </w:rPr>
              <w:t>Año 1</w:t>
            </w:r>
          </w:p>
        </w:tc>
        <w:tc>
          <w:tcPr>
            <w:tcW w:w="2260" w:type="dxa"/>
            <w:tcBorders>
              <w:top w:val="nil"/>
              <w:left w:val="nil"/>
              <w:bottom w:val="single" w:sz="6" w:space="0" w:color="auto"/>
              <w:right w:val="nil"/>
            </w:tcBorders>
          </w:tcPr>
          <w:p w:rsidR="00B76852" w:rsidRDefault="00B76852">
            <w:pPr>
              <w:jc w:val="center"/>
              <w:rPr>
                <w:sz w:val="24"/>
              </w:rPr>
            </w:pPr>
            <w:r>
              <w:rPr>
                <w:sz w:val="24"/>
              </w:rPr>
              <w:t>Año 2</w:t>
            </w:r>
          </w:p>
        </w:tc>
        <w:tc>
          <w:tcPr>
            <w:tcW w:w="2142" w:type="dxa"/>
            <w:tcBorders>
              <w:top w:val="nil"/>
              <w:left w:val="nil"/>
              <w:bottom w:val="single" w:sz="6" w:space="0" w:color="auto"/>
              <w:right w:val="nil"/>
            </w:tcBorders>
          </w:tcPr>
          <w:p w:rsidR="00B76852" w:rsidRDefault="00B76852">
            <w:pPr>
              <w:jc w:val="center"/>
              <w:rPr>
                <w:sz w:val="24"/>
              </w:rPr>
            </w:pPr>
            <w:r>
              <w:rPr>
                <w:sz w:val="24"/>
              </w:rPr>
              <w:t>Año 3</w:t>
            </w:r>
          </w:p>
        </w:tc>
      </w:tr>
      <w:tr w:rsidR="00B76852">
        <w:tc>
          <w:tcPr>
            <w:tcW w:w="1276" w:type="dxa"/>
            <w:tcBorders>
              <w:top w:val="single" w:sz="6" w:space="0" w:color="auto"/>
              <w:left w:val="nil"/>
              <w:bottom w:val="single" w:sz="6" w:space="0" w:color="auto"/>
              <w:right w:val="nil"/>
            </w:tcBorders>
          </w:tcPr>
          <w:p w:rsidR="00B76852" w:rsidRDefault="00B76852">
            <w:pPr>
              <w:jc w:val="both"/>
              <w:rPr>
                <w:sz w:val="24"/>
                <w:lang w:val="en-US"/>
              </w:rPr>
            </w:pPr>
            <w:r>
              <w:rPr>
                <w:sz w:val="24"/>
                <w:lang w:val="en-US"/>
              </w:rPr>
              <w:t>A</w:t>
            </w:r>
          </w:p>
        </w:tc>
        <w:tc>
          <w:tcPr>
            <w:tcW w:w="2260" w:type="dxa"/>
            <w:tcBorders>
              <w:top w:val="single" w:sz="6" w:space="0" w:color="auto"/>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r>
              <w:rPr>
                <w:sz w:val="24"/>
                <w:lang w:val="en-US"/>
              </w:rPr>
              <w:t>P</w:t>
            </w:r>
            <w:r>
              <w:rPr>
                <w:sz w:val="24"/>
                <w:vertAlign w:val="subscript"/>
                <w:lang w:val="en-US"/>
              </w:rPr>
              <w:t>1</w:t>
            </w:r>
            <w:r>
              <w:rPr>
                <w:sz w:val="24"/>
                <w:lang w:val="en-US"/>
              </w:rPr>
              <w:tab/>
              <w:t>=</w:t>
            </w:r>
            <w:r>
              <w:rPr>
                <w:sz w:val="24"/>
                <w:lang w:val="en-US"/>
              </w:rPr>
              <w:tab/>
              <w:t>4.134</w:t>
            </w:r>
          </w:p>
        </w:tc>
        <w:tc>
          <w:tcPr>
            <w:tcW w:w="2260" w:type="dxa"/>
            <w:tcBorders>
              <w:top w:val="nil"/>
              <w:left w:val="nil"/>
              <w:bottom w:val="nil"/>
              <w:right w:val="nil"/>
            </w:tcBorders>
          </w:tcPr>
          <w:p w:rsidR="00B76852" w:rsidRDefault="00B76852">
            <w:pPr>
              <w:tabs>
                <w:tab w:val="left" w:pos="930"/>
                <w:tab w:val="right" w:pos="2064"/>
              </w:tabs>
              <w:jc w:val="both"/>
              <w:rPr>
                <w:sz w:val="24"/>
                <w:lang w:val="en-US"/>
              </w:rPr>
            </w:pPr>
          </w:p>
        </w:tc>
        <w:tc>
          <w:tcPr>
            <w:tcW w:w="2142" w:type="dxa"/>
            <w:tcBorders>
              <w:top w:val="nil"/>
              <w:left w:val="nil"/>
              <w:bottom w:val="nil"/>
              <w:right w:val="nil"/>
            </w:tcBorders>
          </w:tcPr>
          <w:p w:rsidR="00B76852" w:rsidRDefault="00B76852">
            <w:pPr>
              <w:tabs>
                <w:tab w:val="left" w:pos="938"/>
                <w:tab w:val="right" w:pos="1930"/>
              </w:tabs>
              <w:jc w:val="both"/>
              <w:rPr>
                <w:sz w:val="24"/>
                <w:lang w:val="en-US"/>
              </w:rPr>
            </w:pPr>
          </w:p>
        </w:tc>
      </w:tr>
      <w:tr w:rsidR="00B76852">
        <w:tc>
          <w:tcPr>
            <w:tcW w:w="1276" w:type="dxa"/>
            <w:tcBorders>
              <w:top w:val="nil"/>
              <w:left w:val="nil"/>
              <w:bottom w:val="single" w:sz="6" w:space="0" w:color="auto"/>
              <w:right w:val="nil"/>
            </w:tcBorders>
          </w:tcPr>
          <w:p w:rsidR="00B76852" w:rsidRDefault="00B76852">
            <w:pPr>
              <w:jc w:val="both"/>
              <w:rPr>
                <w:sz w:val="24"/>
                <w:lang w:val="en-US"/>
              </w:rPr>
            </w:pPr>
            <w:r>
              <w:rPr>
                <w:sz w:val="24"/>
                <w:lang w:val="en-US"/>
              </w:rPr>
              <w:t>B</w:t>
            </w:r>
          </w:p>
        </w:tc>
        <w:tc>
          <w:tcPr>
            <w:tcW w:w="2260" w:type="dxa"/>
            <w:tcBorders>
              <w:top w:val="nil"/>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p>
        </w:tc>
        <w:tc>
          <w:tcPr>
            <w:tcW w:w="2260" w:type="dxa"/>
            <w:tcBorders>
              <w:top w:val="nil"/>
              <w:left w:val="nil"/>
              <w:bottom w:val="single" w:sz="6" w:space="0" w:color="auto"/>
              <w:right w:val="nil"/>
            </w:tcBorders>
          </w:tcPr>
          <w:p w:rsidR="00B76852" w:rsidRDefault="00B76852">
            <w:pPr>
              <w:tabs>
                <w:tab w:val="left" w:pos="930"/>
                <w:tab w:val="right" w:pos="2064"/>
              </w:tabs>
              <w:jc w:val="both"/>
              <w:rPr>
                <w:sz w:val="24"/>
                <w:vertAlign w:val="subscript"/>
                <w:lang w:val="en-US"/>
              </w:rPr>
            </w:pPr>
            <w:r>
              <w:rPr>
                <w:sz w:val="24"/>
                <w:lang w:val="en-US"/>
              </w:rPr>
              <w:t>DIV</w:t>
            </w:r>
            <w:r>
              <w:rPr>
                <w:sz w:val="24"/>
                <w:vertAlign w:val="subscript"/>
                <w:lang w:val="en-US"/>
              </w:rPr>
              <w:t>2</w:t>
            </w:r>
            <w:r>
              <w:rPr>
                <w:sz w:val="24"/>
                <w:lang w:val="en-US"/>
              </w:rPr>
              <w:tab/>
              <w:t>=</w:t>
            </w:r>
            <w:r>
              <w:rPr>
                <w:sz w:val="24"/>
                <w:lang w:val="en-US"/>
              </w:rPr>
              <w:tab/>
              <w:t>372</w:t>
            </w:r>
          </w:p>
          <w:p w:rsidR="00B76852" w:rsidRDefault="00B76852">
            <w:pPr>
              <w:tabs>
                <w:tab w:val="left" w:pos="930"/>
                <w:tab w:val="right" w:pos="2064"/>
              </w:tabs>
              <w:jc w:val="both"/>
              <w:rPr>
                <w:sz w:val="24"/>
                <w:lang w:val="en-US"/>
              </w:rPr>
            </w:pPr>
            <w:r>
              <w:rPr>
                <w:sz w:val="24"/>
                <w:lang w:val="en-US"/>
              </w:rPr>
              <w:t>P</w:t>
            </w:r>
            <w:r>
              <w:rPr>
                <w:sz w:val="24"/>
                <w:vertAlign w:val="subscript"/>
                <w:lang w:val="en-US"/>
              </w:rPr>
              <w:t>2</w:t>
            </w:r>
            <w:r>
              <w:rPr>
                <w:sz w:val="24"/>
                <w:lang w:val="en-US"/>
              </w:rPr>
              <w:tab/>
              <w:t>=</w:t>
            </w:r>
            <w:r>
              <w:rPr>
                <w:sz w:val="24"/>
                <w:lang w:val="en-US"/>
              </w:rPr>
              <w:tab/>
              <w:t>4.382</w:t>
            </w:r>
          </w:p>
        </w:tc>
        <w:tc>
          <w:tcPr>
            <w:tcW w:w="2142" w:type="dxa"/>
            <w:tcBorders>
              <w:top w:val="nil"/>
              <w:left w:val="nil"/>
              <w:bottom w:val="nil"/>
              <w:right w:val="nil"/>
            </w:tcBorders>
          </w:tcPr>
          <w:p w:rsidR="00B76852" w:rsidRDefault="00B76852">
            <w:pPr>
              <w:tabs>
                <w:tab w:val="left" w:pos="938"/>
                <w:tab w:val="right" w:pos="1930"/>
              </w:tabs>
              <w:jc w:val="both"/>
              <w:rPr>
                <w:sz w:val="24"/>
                <w:lang w:val="en-US"/>
              </w:rPr>
            </w:pPr>
          </w:p>
        </w:tc>
      </w:tr>
      <w:tr w:rsidR="00B76852">
        <w:tc>
          <w:tcPr>
            <w:tcW w:w="1276" w:type="dxa"/>
            <w:tcBorders>
              <w:top w:val="nil"/>
              <w:left w:val="nil"/>
              <w:bottom w:val="single" w:sz="6" w:space="0" w:color="auto"/>
              <w:right w:val="nil"/>
            </w:tcBorders>
          </w:tcPr>
          <w:p w:rsidR="00B76852" w:rsidRDefault="00B76852">
            <w:pPr>
              <w:jc w:val="both"/>
              <w:rPr>
                <w:sz w:val="24"/>
                <w:lang w:val="en-US"/>
              </w:rPr>
            </w:pPr>
            <w:r>
              <w:rPr>
                <w:sz w:val="24"/>
                <w:lang w:val="en-US"/>
              </w:rPr>
              <w:t>C</w:t>
            </w:r>
          </w:p>
        </w:tc>
        <w:tc>
          <w:tcPr>
            <w:tcW w:w="2260" w:type="dxa"/>
            <w:tcBorders>
              <w:top w:val="nil"/>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p>
        </w:tc>
        <w:tc>
          <w:tcPr>
            <w:tcW w:w="2260" w:type="dxa"/>
            <w:tcBorders>
              <w:top w:val="nil"/>
              <w:left w:val="nil"/>
              <w:bottom w:val="single" w:sz="6" w:space="0" w:color="auto"/>
              <w:right w:val="nil"/>
            </w:tcBorders>
          </w:tcPr>
          <w:p w:rsidR="00B76852" w:rsidRDefault="00B76852">
            <w:pPr>
              <w:tabs>
                <w:tab w:val="left" w:pos="930"/>
                <w:tab w:val="right" w:pos="2064"/>
              </w:tabs>
              <w:jc w:val="both"/>
              <w:rPr>
                <w:sz w:val="24"/>
                <w:vertAlign w:val="subscript"/>
                <w:lang w:val="en-US"/>
              </w:rPr>
            </w:pPr>
            <w:r>
              <w:rPr>
                <w:sz w:val="24"/>
                <w:lang w:val="en-US"/>
              </w:rPr>
              <w:t>DIV</w:t>
            </w:r>
            <w:r>
              <w:rPr>
                <w:sz w:val="24"/>
                <w:vertAlign w:val="subscript"/>
                <w:lang w:val="en-US"/>
              </w:rPr>
              <w:t>2</w:t>
            </w:r>
            <w:r>
              <w:rPr>
                <w:sz w:val="24"/>
                <w:lang w:val="en-US"/>
              </w:rPr>
              <w:tab/>
              <w:t>=</w:t>
            </w:r>
            <w:r>
              <w:rPr>
                <w:sz w:val="24"/>
                <w:lang w:val="en-US"/>
              </w:rPr>
              <w:tab/>
              <w:t>372</w:t>
            </w:r>
          </w:p>
          <w:p w:rsidR="00B76852" w:rsidRDefault="00B76852">
            <w:pPr>
              <w:tabs>
                <w:tab w:val="left" w:pos="930"/>
                <w:tab w:val="right" w:pos="2064"/>
              </w:tabs>
              <w:jc w:val="both"/>
              <w:rPr>
                <w:sz w:val="24"/>
                <w:lang w:val="en-US"/>
              </w:rPr>
            </w:pPr>
          </w:p>
        </w:tc>
        <w:tc>
          <w:tcPr>
            <w:tcW w:w="2142" w:type="dxa"/>
            <w:tcBorders>
              <w:top w:val="nil"/>
              <w:left w:val="nil"/>
              <w:bottom w:val="single" w:sz="6" w:space="0" w:color="auto"/>
              <w:right w:val="nil"/>
            </w:tcBorders>
          </w:tcPr>
          <w:p w:rsidR="00B76852" w:rsidRDefault="00B76852">
            <w:pPr>
              <w:tabs>
                <w:tab w:val="left" w:pos="938"/>
                <w:tab w:val="right" w:pos="1930"/>
              </w:tabs>
              <w:jc w:val="both"/>
              <w:rPr>
                <w:sz w:val="24"/>
                <w:vertAlign w:val="subscript"/>
              </w:rPr>
            </w:pPr>
            <w:r>
              <w:rPr>
                <w:sz w:val="24"/>
              </w:rPr>
              <w:t>DIV</w:t>
            </w:r>
            <w:r>
              <w:rPr>
                <w:sz w:val="24"/>
                <w:vertAlign w:val="subscript"/>
              </w:rPr>
              <w:t>3</w:t>
            </w:r>
            <w:r>
              <w:rPr>
                <w:sz w:val="24"/>
              </w:rPr>
              <w:tab/>
              <w:t>=</w:t>
            </w:r>
            <w:r>
              <w:rPr>
                <w:sz w:val="24"/>
              </w:rPr>
              <w:tab/>
              <w:t>394</w:t>
            </w:r>
          </w:p>
          <w:p w:rsidR="00B76852" w:rsidRDefault="00B76852">
            <w:pPr>
              <w:tabs>
                <w:tab w:val="left" w:pos="938"/>
                <w:tab w:val="right" w:pos="1930"/>
              </w:tabs>
              <w:jc w:val="both"/>
              <w:rPr>
                <w:sz w:val="24"/>
              </w:rPr>
            </w:pPr>
            <w:r>
              <w:rPr>
                <w:sz w:val="24"/>
              </w:rPr>
              <w:t>P</w:t>
            </w:r>
            <w:r>
              <w:rPr>
                <w:sz w:val="24"/>
                <w:vertAlign w:val="subscript"/>
              </w:rPr>
              <w:t>3</w:t>
            </w:r>
            <w:r>
              <w:rPr>
                <w:sz w:val="24"/>
              </w:rPr>
              <w:tab/>
              <w:t>=</w:t>
            </w:r>
            <w:r>
              <w:rPr>
                <w:sz w:val="24"/>
              </w:rPr>
              <w:tab/>
              <w:t>4.645</w:t>
            </w:r>
          </w:p>
        </w:tc>
      </w:tr>
    </w:tbl>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br w:type="page"/>
      </w:r>
      <w:r>
        <w:rPr>
          <w:sz w:val="24"/>
        </w:rPr>
        <w:lastRenderedPageBreak/>
        <w:tab/>
        <w:t>La rentabilidad esperada para las empresa mineras de este tipo es el 15 %, que se mantiene ya sea por uno, dos o tres años. Entonces los valores presentes de cada opción son:</w:t>
      </w:r>
    </w:p>
    <w:p w:rsidR="00B76852" w:rsidRDefault="00B76852">
      <w:pPr>
        <w:jc w:val="both"/>
        <w:rPr>
          <w:sz w:val="24"/>
        </w:rPr>
      </w:pPr>
    </w:p>
    <w:p w:rsidR="00B76852" w:rsidRDefault="00B76852">
      <w:pPr>
        <w:tabs>
          <w:tab w:val="right" w:pos="2268"/>
          <w:tab w:val="right" w:pos="3544"/>
          <w:tab w:val="right" w:pos="4820"/>
        </w:tabs>
        <w:jc w:val="both"/>
        <w:rPr>
          <w:sz w:val="24"/>
        </w:rPr>
      </w:pPr>
      <w:r>
        <w:rPr>
          <w:sz w:val="24"/>
        </w:rPr>
        <w:tab/>
        <w:t>351</w:t>
      </w:r>
      <w:r>
        <w:rPr>
          <w:sz w:val="24"/>
        </w:rPr>
        <w:tab/>
        <w:t>4.134</w:t>
      </w:r>
      <w:r>
        <w:rPr>
          <w:sz w:val="24"/>
        </w:rPr>
        <w:tab/>
      </w:r>
    </w:p>
    <w:p w:rsidR="00B76852" w:rsidRDefault="00EE10B7">
      <w:pPr>
        <w:tabs>
          <w:tab w:val="left" w:pos="851"/>
          <w:tab w:val="left" w:pos="1418"/>
          <w:tab w:val="left" w:pos="2552"/>
          <w:tab w:val="left" w:pos="3828"/>
        </w:tabs>
        <w:jc w:val="both"/>
        <w:rPr>
          <w:sz w:val="24"/>
        </w:rPr>
      </w:pPr>
      <w:r w:rsidRPr="00EE10B7">
        <w:rPr>
          <w:noProof/>
        </w:rPr>
        <w:pict>
          <v:line id="_x0000_s1144" style="position:absolute;left:0;text-align:left;z-index:251600896" from="145.2pt,6.65pt" to="181.25pt,6.7pt" o:allowincell="f" strokeweight="1pt"/>
        </w:pict>
      </w:r>
      <w:r w:rsidRPr="00EE10B7">
        <w:rPr>
          <w:noProof/>
        </w:rPr>
        <w:pict>
          <v:line id="_x0000_s1137" style="position:absolute;left:0;text-align:left;z-index:251593728" from="87.6pt,6.65pt" to="116.45pt,6.7pt" o:allowincell="f" strokeweight="1pt"/>
        </w:pict>
      </w:r>
      <w:r w:rsidR="00B76852">
        <w:rPr>
          <w:sz w:val="24"/>
        </w:rPr>
        <w:tab/>
        <w:t>VP</w:t>
      </w:r>
      <w:r w:rsidR="00B76852">
        <w:rPr>
          <w:sz w:val="24"/>
          <w:vertAlign w:val="subscript"/>
        </w:rPr>
        <w:t>A</w:t>
      </w:r>
      <w:r w:rsidR="00B76852">
        <w:rPr>
          <w:sz w:val="24"/>
        </w:rPr>
        <w:tab/>
        <w:t>=</w:t>
      </w:r>
      <w:r w:rsidR="00B76852">
        <w:rPr>
          <w:sz w:val="24"/>
        </w:rPr>
        <w:tab/>
        <w:t>+</w:t>
      </w:r>
      <w:r w:rsidR="00B76852">
        <w:rPr>
          <w:sz w:val="24"/>
        </w:rPr>
        <w:tab/>
      </w:r>
    </w:p>
    <w:p w:rsidR="00B76852" w:rsidRDefault="00B76852">
      <w:pPr>
        <w:tabs>
          <w:tab w:val="right" w:pos="2268"/>
          <w:tab w:val="right" w:pos="3544"/>
          <w:tab w:val="right" w:pos="4962"/>
        </w:tabs>
        <w:jc w:val="both"/>
        <w:rPr>
          <w:sz w:val="24"/>
        </w:rPr>
      </w:pPr>
      <w:r>
        <w:rPr>
          <w:sz w:val="24"/>
        </w:rPr>
        <w:tab/>
        <w:t>(1,15)</w:t>
      </w:r>
      <w:r>
        <w:rPr>
          <w:sz w:val="24"/>
        </w:rPr>
        <w:tab/>
        <w:t>(1,15)</w:t>
      </w:r>
      <w:r>
        <w:rPr>
          <w:sz w:val="24"/>
        </w:rPr>
        <w:tab/>
      </w: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A</w:t>
      </w:r>
      <w:r>
        <w:rPr>
          <w:sz w:val="24"/>
        </w:rPr>
        <w:tab/>
        <w:t>= 305,22  +  3.594,78  =  3.900</w:t>
      </w:r>
    </w:p>
    <w:p w:rsidR="00B76852" w:rsidRDefault="00B76852">
      <w:pPr>
        <w:jc w:val="both"/>
        <w:rPr>
          <w:sz w:val="24"/>
        </w:rPr>
      </w:pPr>
    </w:p>
    <w:p w:rsidR="00B76852" w:rsidRDefault="00B76852">
      <w:pPr>
        <w:tabs>
          <w:tab w:val="right" w:pos="2268"/>
          <w:tab w:val="right" w:pos="3402"/>
          <w:tab w:val="right" w:pos="4820"/>
        </w:tabs>
        <w:jc w:val="both"/>
        <w:rPr>
          <w:sz w:val="24"/>
        </w:rPr>
      </w:pPr>
      <w:r>
        <w:rPr>
          <w:sz w:val="24"/>
        </w:rPr>
        <w:tab/>
        <w:t>351</w:t>
      </w:r>
      <w:r>
        <w:rPr>
          <w:sz w:val="24"/>
        </w:rPr>
        <w:tab/>
        <w:t>372</w:t>
      </w:r>
      <w:r>
        <w:rPr>
          <w:sz w:val="24"/>
        </w:rPr>
        <w:tab/>
        <w:t>4.382</w:t>
      </w:r>
    </w:p>
    <w:p w:rsidR="00B76852" w:rsidRDefault="00EE10B7">
      <w:pPr>
        <w:tabs>
          <w:tab w:val="left" w:pos="851"/>
          <w:tab w:val="left" w:pos="1418"/>
          <w:tab w:val="left" w:pos="2552"/>
          <w:tab w:val="left" w:pos="3828"/>
        </w:tabs>
        <w:jc w:val="both"/>
        <w:rPr>
          <w:sz w:val="24"/>
        </w:rPr>
      </w:pPr>
      <w:r w:rsidRPr="00EE10B7">
        <w:rPr>
          <w:noProof/>
        </w:rPr>
        <w:pict>
          <v:line id="_x0000_s1138" style="position:absolute;left:0;text-align:left;z-index:251594752" from="87.6pt,9pt" to="123.65pt,9.05pt" o:allowincell="f" strokeweight="1pt"/>
        </w:pict>
      </w:r>
      <w:r w:rsidRPr="00EE10B7">
        <w:rPr>
          <w:noProof/>
        </w:rPr>
        <w:pict>
          <v:line id="_x0000_s1145" style="position:absolute;left:0;text-align:left;z-index:251601920" from="145.2pt,9pt" to="181.25pt,9.05pt" o:allowincell="f" strokeweight="1pt"/>
        </w:pict>
      </w:r>
      <w:r w:rsidRPr="00EE10B7">
        <w:rPr>
          <w:noProof/>
        </w:rPr>
        <w:pict>
          <v:line id="_x0000_s1150" style="position:absolute;left:0;text-align:left;z-index:251607040" from="210pt,9pt" to="246.05pt,9.05pt" o:allowincell="f" strokeweight="1pt"/>
        </w:pict>
      </w:r>
      <w:r w:rsidR="00B76852">
        <w:rPr>
          <w:sz w:val="24"/>
        </w:rPr>
        <w:tab/>
        <w:t>VP</w:t>
      </w:r>
      <w:r w:rsidR="00B76852">
        <w:rPr>
          <w:sz w:val="24"/>
          <w:vertAlign w:val="subscript"/>
        </w:rPr>
        <w:t>B</w:t>
      </w:r>
      <w:r w:rsidR="00B76852">
        <w:rPr>
          <w:sz w:val="24"/>
        </w:rPr>
        <w:tab/>
        <w:t>=</w:t>
      </w:r>
      <w:r w:rsidR="00B76852">
        <w:rPr>
          <w:sz w:val="24"/>
        </w:rPr>
        <w:tab/>
        <w:t>+</w:t>
      </w:r>
      <w:r w:rsidR="00B76852">
        <w:rPr>
          <w:sz w:val="24"/>
        </w:rPr>
        <w:tab/>
        <w:t>+</w:t>
      </w:r>
    </w:p>
    <w:p w:rsidR="00B76852" w:rsidRDefault="00B76852">
      <w:pPr>
        <w:tabs>
          <w:tab w:val="right" w:pos="2268"/>
          <w:tab w:val="right" w:pos="3544"/>
          <w:tab w:val="right" w:pos="4962"/>
        </w:tabs>
        <w:jc w:val="both"/>
        <w:rPr>
          <w:sz w:val="24"/>
        </w:rPr>
      </w:pPr>
      <w:r>
        <w:rPr>
          <w:sz w:val="24"/>
        </w:rPr>
        <w:tab/>
        <w:t>(1,15)</w:t>
      </w:r>
      <w:r>
        <w:rPr>
          <w:sz w:val="24"/>
        </w:rPr>
        <w:tab/>
        <w:t>(1,15)</w:t>
      </w:r>
      <w:r>
        <w:rPr>
          <w:sz w:val="24"/>
          <w:vertAlign w:val="superscript"/>
        </w:rPr>
        <w:t>2</w:t>
      </w:r>
      <w:r>
        <w:rPr>
          <w:sz w:val="24"/>
          <w:vertAlign w:val="superscript"/>
        </w:rPr>
        <w:tab/>
      </w:r>
      <w:r>
        <w:rPr>
          <w:sz w:val="24"/>
        </w:rPr>
        <w:t>(1,15)</w:t>
      </w:r>
      <w:r>
        <w:rPr>
          <w:sz w:val="24"/>
          <w:vertAlign w:val="superscript"/>
        </w:rPr>
        <w:t>2</w:t>
      </w:r>
      <w:r>
        <w:rPr>
          <w:sz w:val="24"/>
        </w:rPr>
        <w:tab/>
      </w:r>
    </w:p>
    <w:p w:rsidR="00B76852" w:rsidRDefault="00B76852">
      <w:pPr>
        <w:jc w:val="both"/>
        <w:rPr>
          <w:sz w:val="24"/>
        </w:rPr>
      </w:pP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B</w:t>
      </w:r>
      <w:r>
        <w:rPr>
          <w:sz w:val="24"/>
        </w:rPr>
        <w:tab/>
        <w:t>= 305,22    +   281,33    +  3.313,45  =  3.900</w:t>
      </w:r>
    </w:p>
    <w:p w:rsidR="00B76852" w:rsidRDefault="00B76852">
      <w:pPr>
        <w:jc w:val="both"/>
        <w:rPr>
          <w:sz w:val="24"/>
        </w:rPr>
      </w:pPr>
    </w:p>
    <w:p w:rsidR="00B76852" w:rsidRDefault="00B76852">
      <w:pPr>
        <w:tabs>
          <w:tab w:val="right" w:pos="2268"/>
          <w:tab w:val="right" w:pos="3402"/>
          <w:tab w:val="right" w:pos="4820"/>
          <w:tab w:val="right" w:pos="6237"/>
        </w:tabs>
        <w:jc w:val="both"/>
        <w:rPr>
          <w:sz w:val="24"/>
        </w:rPr>
      </w:pPr>
      <w:r>
        <w:rPr>
          <w:sz w:val="24"/>
        </w:rPr>
        <w:tab/>
        <w:t>351</w:t>
      </w:r>
      <w:r>
        <w:rPr>
          <w:sz w:val="24"/>
        </w:rPr>
        <w:tab/>
        <w:t>372</w:t>
      </w:r>
      <w:r>
        <w:rPr>
          <w:sz w:val="24"/>
        </w:rPr>
        <w:tab/>
        <w:t>394</w:t>
      </w:r>
      <w:r>
        <w:rPr>
          <w:sz w:val="24"/>
        </w:rPr>
        <w:tab/>
        <w:t>4.645</w:t>
      </w:r>
    </w:p>
    <w:p w:rsidR="00B76852" w:rsidRDefault="00EE10B7">
      <w:pPr>
        <w:tabs>
          <w:tab w:val="left" w:pos="851"/>
          <w:tab w:val="left" w:pos="1418"/>
          <w:tab w:val="left" w:pos="2552"/>
          <w:tab w:val="left" w:pos="3828"/>
          <w:tab w:val="right" w:pos="5529"/>
        </w:tabs>
        <w:jc w:val="both"/>
        <w:rPr>
          <w:sz w:val="24"/>
        </w:rPr>
      </w:pPr>
      <w:r w:rsidRPr="00EE10B7">
        <w:rPr>
          <w:noProof/>
        </w:rPr>
        <w:pict>
          <v:line id="_x0000_s1139" style="position:absolute;left:0;text-align:left;z-index:251595776" from="87.6pt,8.65pt" to="116.45pt,8.7pt" o:allowincell="f" strokeweight="1pt"/>
        </w:pict>
      </w:r>
      <w:r w:rsidRPr="00EE10B7">
        <w:rPr>
          <w:noProof/>
        </w:rPr>
        <w:pict>
          <v:line id="_x0000_s1151" style="position:absolute;left:0;text-align:left;z-index:251608064" from="282pt,8.65pt" to="318.05pt,8.7pt" o:allowincell="f" strokeweight="1pt"/>
        </w:pict>
      </w:r>
      <w:r w:rsidRPr="00EE10B7">
        <w:rPr>
          <w:noProof/>
        </w:rPr>
        <w:pict>
          <v:line id="_x0000_s1155" style="position:absolute;left:0;text-align:left;z-index:251612160" from="145.2pt,8.65pt" to="181.25pt,8.7pt" o:allowincell="f" strokeweight="1pt"/>
        </w:pict>
      </w:r>
      <w:r w:rsidRPr="00EE10B7">
        <w:rPr>
          <w:noProof/>
        </w:rPr>
        <w:pict>
          <v:line id="_x0000_s1146" style="position:absolute;left:0;text-align:left;z-index:251602944" from="217.2pt,8.65pt" to="253.25pt,8.7pt" o:allowincell="f" strokeweight="1pt"/>
        </w:pict>
      </w:r>
      <w:r w:rsidR="00B76852">
        <w:rPr>
          <w:sz w:val="24"/>
        </w:rPr>
        <w:tab/>
        <w:t>VP</w:t>
      </w:r>
      <w:r w:rsidR="00B76852">
        <w:rPr>
          <w:sz w:val="24"/>
          <w:vertAlign w:val="subscript"/>
        </w:rPr>
        <w:t>C</w:t>
      </w:r>
      <w:r w:rsidR="00B76852">
        <w:rPr>
          <w:sz w:val="24"/>
        </w:rPr>
        <w:tab/>
        <w:t>=</w:t>
      </w:r>
      <w:r w:rsidR="00B76852">
        <w:rPr>
          <w:sz w:val="24"/>
        </w:rPr>
        <w:tab/>
        <w:t>+</w:t>
      </w:r>
      <w:r w:rsidR="00B76852">
        <w:rPr>
          <w:sz w:val="24"/>
        </w:rPr>
        <w:tab/>
        <w:t>+</w:t>
      </w:r>
      <w:r w:rsidR="00B76852">
        <w:rPr>
          <w:sz w:val="24"/>
        </w:rPr>
        <w:tab/>
        <w:t>+</w:t>
      </w:r>
    </w:p>
    <w:p w:rsidR="00B76852" w:rsidRDefault="00B76852">
      <w:pPr>
        <w:tabs>
          <w:tab w:val="right" w:pos="2268"/>
          <w:tab w:val="right" w:pos="3544"/>
          <w:tab w:val="right" w:pos="4962"/>
        </w:tabs>
        <w:jc w:val="both"/>
        <w:rPr>
          <w:sz w:val="24"/>
        </w:rPr>
      </w:pPr>
      <w:r>
        <w:rPr>
          <w:sz w:val="24"/>
        </w:rPr>
        <w:tab/>
        <w:t>(1,15)</w:t>
      </w:r>
      <w:r>
        <w:rPr>
          <w:sz w:val="24"/>
        </w:rPr>
        <w:tab/>
        <w:t>(1,15)</w:t>
      </w:r>
      <w:r>
        <w:rPr>
          <w:sz w:val="24"/>
          <w:vertAlign w:val="superscript"/>
        </w:rPr>
        <w:t>2</w:t>
      </w:r>
      <w:r>
        <w:rPr>
          <w:sz w:val="24"/>
          <w:vertAlign w:val="superscript"/>
        </w:rPr>
        <w:tab/>
      </w:r>
      <w:r>
        <w:rPr>
          <w:sz w:val="24"/>
        </w:rPr>
        <w:t>(1,15)</w:t>
      </w:r>
      <w:r>
        <w:rPr>
          <w:sz w:val="24"/>
          <w:vertAlign w:val="superscript"/>
        </w:rPr>
        <w:t>3</w:t>
      </w:r>
      <w:r>
        <w:rPr>
          <w:sz w:val="24"/>
          <w:vertAlign w:val="superscript"/>
        </w:rPr>
        <w:tab/>
      </w:r>
      <w:r>
        <w:rPr>
          <w:sz w:val="24"/>
        </w:rPr>
        <w:t>(1,15)</w:t>
      </w:r>
      <w:r>
        <w:rPr>
          <w:sz w:val="24"/>
          <w:vertAlign w:val="superscript"/>
        </w:rPr>
        <w:t>3</w:t>
      </w:r>
      <w:r>
        <w:rPr>
          <w:sz w:val="24"/>
          <w:vertAlign w:val="superscript"/>
        </w:rPr>
        <w:tab/>
      </w:r>
      <w:r>
        <w:rPr>
          <w:sz w:val="24"/>
        </w:rPr>
        <w:tab/>
      </w:r>
    </w:p>
    <w:p w:rsidR="00B76852" w:rsidRDefault="00B76852">
      <w:pPr>
        <w:jc w:val="both"/>
        <w:rPr>
          <w:sz w:val="24"/>
        </w:rPr>
      </w:pP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C</w:t>
      </w:r>
      <w:r>
        <w:rPr>
          <w:sz w:val="24"/>
        </w:rPr>
        <w:tab/>
        <w:t>= 305,22    +   281,33    +     259,31      +   3.054,14  =  3.900</w:t>
      </w:r>
    </w:p>
    <w:p w:rsidR="00B76852" w:rsidRDefault="00B76852">
      <w:pPr>
        <w:jc w:val="both"/>
        <w:rPr>
          <w:sz w:val="24"/>
        </w:rPr>
      </w:pPr>
    </w:p>
    <w:p w:rsidR="00B76852" w:rsidRDefault="00B76852">
      <w:pPr>
        <w:ind w:left="851" w:hanging="851"/>
        <w:jc w:val="both"/>
        <w:rPr>
          <w:sz w:val="24"/>
        </w:rPr>
      </w:pPr>
      <w:r>
        <w:rPr>
          <w:sz w:val="24"/>
        </w:rPr>
        <w:tab/>
        <w:t>¿Qué pasa si se alarga el horizonte de la inversión, digamos a 10, 50, 100 años?</w:t>
      </w:r>
    </w:p>
    <w:p w:rsidR="00B76852" w:rsidRDefault="00B76852">
      <w:pPr>
        <w:jc w:val="both"/>
        <w:rPr>
          <w:sz w:val="24"/>
        </w:rPr>
      </w:pPr>
    </w:p>
    <w:p w:rsidR="00B76852" w:rsidRDefault="00B76852">
      <w:pPr>
        <w:ind w:left="851" w:hanging="851"/>
        <w:jc w:val="both"/>
        <w:rPr>
          <w:sz w:val="24"/>
        </w:rPr>
      </w:pPr>
      <w:r>
        <w:rPr>
          <w:sz w:val="24"/>
        </w:rPr>
        <w:tab/>
        <w:t>El valor presente de los dividendos más alejados hacia el futuro disminuyen, de acuerdo a la rentabilidad esperada, y el valor presente de la venta de la acción se aproxima a cero.</w:t>
      </w:r>
    </w:p>
    <w:p w:rsidR="00B76852" w:rsidRDefault="00B76852">
      <w:pPr>
        <w:jc w:val="both"/>
        <w:rPr>
          <w:sz w:val="24"/>
        </w:rPr>
      </w:pPr>
    </w:p>
    <w:p w:rsidR="00B76852" w:rsidRDefault="00B76852">
      <w:pPr>
        <w:ind w:left="851" w:hanging="851"/>
        <w:jc w:val="both"/>
        <w:rPr>
          <w:sz w:val="24"/>
        </w:rPr>
      </w:pPr>
      <w:r>
        <w:rPr>
          <w:sz w:val="24"/>
        </w:rPr>
        <w:tab/>
        <w:t>Si el horizonte es infinito, el valor presente de la venta de la acción en el año infinito es cero, y la expresión del valor presente de la acción queda:</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r>
        <w:rPr>
          <w:sz w:val="24"/>
        </w:rPr>
        <w:tab/>
        <w:t>En caso de horizonte infinito, se tendría: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r>
        <w:rPr>
          <w:sz w:val="24"/>
        </w:rPr>
        <w:tab/>
        <w:t>VP (ACCION)   =   P</w:t>
      </w:r>
      <w:r>
        <w:rPr>
          <w:sz w:val="24"/>
          <w:vertAlign w:val="subscript"/>
        </w:rPr>
        <w:t>0</w:t>
      </w:r>
      <w:r>
        <w:rPr>
          <w:sz w:val="24"/>
        </w:rPr>
        <w:t xml:space="preserve">   =   VP(FLUJO PERPETUO DE DIVIDENDOS) </w:t>
      </w: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p>
    <w:p w:rsidR="00B76852" w:rsidRDefault="00B76852">
      <w:pPr>
        <w:jc w:val="both"/>
        <w:rPr>
          <w:sz w:val="24"/>
        </w:rPr>
      </w:pPr>
    </w:p>
    <w:p w:rsidR="00B76852" w:rsidRDefault="00B76852">
      <w:pPr>
        <w:ind w:left="851" w:hanging="851"/>
        <w:jc w:val="both"/>
        <w:rPr>
          <w:sz w:val="24"/>
        </w:rPr>
      </w:pPr>
      <w:r>
        <w:rPr>
          <w:sz w:val="24"/>
        </w:rPr>
        <w:tab/>
      </w:r>
      <w:r>
        <w:rPr>
          <w:i/>
          <w:sz w:val="24"/>
        </w:rPr>
        <w:t>Ejercicio:</w:t>
      </w:r>
      <w:r>
        <w:rPr>
          <w:sz w:val="24"/>
        </w:rPr>
        <w:t xml:space="preserve">  Suponga que los dividendos y el precio de las acciones de Cementos Cordillera crecen al 6 % anual. Calcule el valor presente de una acción de dicha empresa usando el modelo de descuento de dividendos con un horizonte de 3 años.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b/>
          <w:sz w:val="24"/>
        </w:rPr>
        <w:t>El modelo de descuento de dividendos sin crecimiento</w:t>
      </w:r>
      <w:r>
        <w:rPr>
          <w:sz w:val="24"/>
        </w:rPr>
        <w:t xml:space="preserve"> supone que la empresa reparte todas sus utilidades, sin poder reinvertir ni emitir acciones nuevas. El flujo de dividendos es siempre igual.</w:t>
      </w:r>
    </w:p>
    <w:p w:rsidR="00B76852" w:rsidRDefault="00B76852">
      <w:pPr>
        <w:jc w:val="both"/>
        <w:rPr>
          <w:sz w:val="24"/>
        </w:rPr>
      </w:pPr>
    </w:p>
    <w:p w:rsidR="00B76852" w:rsidRDefault="00B76852">
      <w:pPr>
        <w:jc w:val="both"/>
        <w:rPr>
          <w:sz w:val="24"/>
        </w:rPr>
      </w:pPr>
      <w:r>
        <w:rPr>
          <w:sz w:val="24"/>
        </w:rPr>
        <w:lastRenderedPageBreak/>
        <w:tab/>
      </w:r>
    </w:p>
    <w:p w:rsidR="00B76852" w:rsidRDefault="00B76852">
      <w:pPr>
        <w:ind w:left="851" w:hanging="851"/>
        <w:jc w:val="both"/>
        <w:rPr>
          <w:sz w:val="24"/>
        </w:rPr>
      </w:pPr>
      <w:r>
        <w:rPr>
          <w:sz w:val="24"/>
        </w:rPr>
        <w:tab/>
        <w:t>El valor presente de una acción en el modelo sin crecimiento es igual al valor del flujo perpetuo de dividendos iguales, es decir, de una perpetuidad. En este caso se tiene:</w:t>
      </w:r>
    </w:p>
    <w:p w:rsidR="00B76852" w:rsidRDefault="00B76852">
      <w:pPr>
        <w:ind w:left="851" w:hanging="851"/>
        <w:jc w:val="both"/>
        <w:rPr>
          <w:sz w:val="24"/>
        </w:rPr>
      </w:pPr>
    </w:p>
    <w:p w:rsidR="00B76852" w:rsidRDefault="00B76852">
      <w:pPr>
        <w:ind w:left="851" w:hanging="851"/>
        <w:jc w:val="both"/>
        <w:rPr>
          <w:sz w:val="24"/>
        </w:rPr>
      </w:pPr>
      <w:r>
        <w:rPr>
          <w:sz w:val="24"/>
        </w:rPr>
        <w:tab/>
        <w:t>VP ( ACCION SIN CRECIMIENTO ) = DIV / r</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Además, como la empresa en un modelo sin crecimiento reparte todas su utilidades, si UPA es </w:t>
      </w:r>
      <w:smartTag w:uri="urn:schemas-microsoft-com:office:smarttags" w:element="PersonName">
        <w:smartTagPr>
          <w:attr w:name="ProductID" w:val="La Utilidad"/>
        </w:smartTagPr>
        <w:r>
          <w:rPr>
            <w:sz w:val="24"/>
          </w:rPr>
          <w:t>la Utilidad</w:t>
        </w:r>
      </w:smartTag>
      <w:r>
        <w:rPr>
          <w:sz w:val="24"/>
        </w:rPr>
        <w:t xml:space="preserve"> por Acción, se tiene que:</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VP ( ACCION SIN CRECIMIENTO ) = UPA / r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b/>
          <w:sz w:val="24"/>
        </w:rPr>
        <w:t>El modelo de descuento de dividendos con crecimiento constante</w:t>
      </w:r>
      <w:r>
        <w:rPr>
          <w:sz w:val="24"/>
        </w:rPr>
        <w:t xml:space="preserve"> supone que los dividendos crecen a una tasa constante indefinidamente.</w:t>
      </w:r>
    </w:p>
    <w:p w:rsidR="00B76852" w:rsidRDefault="00B76852">
      <w:pPr>
        <w:jc w:val="both"/>
        <w:rPr>
          <w:sz w:val="24"/>
        </w:rPr>
      </w:pPr>
    </w:p>
    <w:p w:rsidR="00B76852" w:rsidRDefault="00B76852">
      <w:pPr>
        <w:tabs>
          <w:tab w:val="left" w:pos="851"/>
        </w:tabs>
        <w:jc w:val="both"/>
        <w:rPr>
          <w:sz w:val="24"/>
        </w:rPr>
      </w:pPr>
      <w:r>
        <w:rPr>
          <w:sz w:val="24"/>
        </w:rPr>
        <w:tab/>
        <w:t>En este caso se tiene:</w:t>
      </w:r>
    </w:p>
    <w:p w:rsidR="00B76852" w:rsidRDefault="00B76852">
      <w:pPr>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EE10B7">
            <w:pPr>
              <w:tabs>
                <w:tab w:val="left" w:pos="851"/>
                <w:tab w:val="left" w:pos="1985"/>
                <w:tab w:val="left" w:pos="2977"/>
                <w:tab w:val="left" w:pos="4111"/>
                <w:tab w:val="left" w:pos="5245"/>
              </w:tabs>
              <w:jc w:val="both"/>
              <w:rPr>
                <w:sz w:val="24"/>
              </w:rPr>
            </w:pPr>
            <w:r w:rsidRPr="00EE10B7">
              <w:rPr>
                <w:noProof/>
              </w:rPr>
              <w:pict>
                <v:line id="_x0000_s1156" style="position:absolute;left:0;text-align:left;z-index:251613184" from="318pt,35.05pt" to="390.05pt,35.1pt" o:allowincell="f" strokeweight="1pt"/>
              </w:pict>
            </w:r>
            <w:r w:rsidRPr="00EE10B7">
              <w:rPr>
                <w:noProof/>
              </w:rPr>
              <w:pict>
                <v:line id="_x0000_s1152" style="position:absolute;left:0;text-align:left;z-index:251609088" from="195.6pt,35.05pt" to="267.65pt,35.1pt" o:allowincell="f" strokeweight="1pt"/>
              </w:pict>
            </w:r>
            <w:r w:rsidRPr="00EE10B7">
              <w:rPr>
                <w:noProof/>
              </w:rPr>
              <w:pict>
                <v:line id="_x0000_s1147" style="position:absolute;left:0;text-align:left;z-index:251603968" from="102pt,35.05pt" to="166.85pt,35.1pt" o:allowincell="f" strokeweight="1pt"/>
              </w:pict>
            </w:r>
            <w:r w:rsidRPr="00EE10B7">
              <w:rPr>
                <w:noProof/>
              </w:rPr>
              <w:pict>
                <v:line id="_x0000_s1140" style="position:absolute;left:0;text-align:left;z-index:251596800" from="37.2pt,35.85pt" to="73.25pt,35.9pt" o:allowincell="f" strokeweight="1pt"/>
              </w:pict>
            </w:r>
          </w:p>
          <w:p w:rsidR="00B76852" w:rsidRPr="0019339B" w:rsidRDefault="00B76852">
            <w:pPr>
              <w:tabs>
                <w:tab w:val="left" w:pos="851"/>
                <w:tab w:val="left" w:pos="2127"/>
                <w:tab w:val="left" w:pos="3686"/>
                <w:tab w:val="left" w:pos="4111"/>
                <w:tab w:val="left" w:pos="6521"/>
              </w:tabs>
              <w:jc w:val="both"/>
              <w:rPr>
                <w:sz w:val="24"/>
                <w:vertAlign w:val="subscript"/>
                <w:lang w:val="de-DE"/>
              </w:rPr>
            </w:pPr>
            <w:r>
              <w:rPr>
                <w:sz w:val="24"/>
              </w:rPr>
              <w:tab/>
            </w:r>
            <w:r w:rsidRPr="0019339B">
              <w:rPr>
                <w:sz w:val="24"/>
                <w:lang w:val="de-DE"/>
              </w:rPr>
              <w:t>DIV</w:t>
            </w:r>
            <w:r w:rsidRPr="0019339B">
              <w:rPr>
                <w:sz w:val="24"/>
                <w:vertAlign w:val="subscript"/>
                <w:lang w:val="de-DE"/>
              </w:rPr>
              <w:t>1</w:t>
            </w:r>
            <w:r w:rsidRPr="0019339B">
              <w:rPr>
                <w:sz w:val="24"/>
                <w:lang w:val="de-DE"/>
              </w:rPr>
              <w:t xml:space="preserve"> </w:t>
            </w:r>
            <w:r w:rsidRPr="0019339B">
              <w:rPr>
                <w:sz w:val="24"/>
                <w:lang w:val="de-DE"/>
              </w:rPr>
              <w:tab/>
              <w:t>DIV</w:t>
            </w:r>
            <w:r w:rsidRPr="0019339B">
              <w:rPr>
                <w:sz w:val="24"/>
                <w:vertAlign w:val="subscript"/>
                <w:lang w:val="de-DE"/>
              </w:rPr>
              <w:t xml:space="preserve">2 </w:t>
            </w:r>
            <w:r w:rsidRPr="0019339B">
              <w:rPr>
                <w:sz w:val="24"/>
                <w:lang w:val="de-DE"/>
              </w:rPr>
              <w:t xml:space="preserve">* (1 + </w:t>
            </w:r>
            <w:r w:rsidRPr="0019339B">
              <w:rPr>
                <w:i/>
                <w:sz w:val="24"/>
                <w:lang w:val="de-DE"/>
              </w:rPr>
              <w:t>g</w:t>
            </w:r>
            <w:r w:rsidRPr="0019339B">
              <w:rPr>
                <w:sz w:val="24"/>
                <w:lang w:val="de-DE"/>
              </w:rPr>
              <w:t xml:space="preserve">) </w:t>
            </w:r>
            <w:r w:rsidRPr="0019339B">
              <w:rPr>
                <w:sz w:val="24"/>
                <w:lang w:val="de-DE"/>
              </w:rPr>
              <w:tab/>
              <w:t xml:space="preserve">   DIV</w:t>
            </w:r>
            <w:r w:rsidRPr="0019339B">
              <w:rPr>
                <w:sz w:val="24"/>
                <w:vertAlign w:val="subscript"/>
                <w:lang w:val="de-DE"/>
              </w:rPr>
              <w:t>3</w:t>
            </w:r>
            <w:r w:rsidRPr="0019339B">
              <w:rPr>
                <w:sz w:val="24"/>
                <w:lang w:val="de-DE"/>
              </w:rPr>
              <w:t xml:space="preserve">  * (1 + </w:t>
            </w:r>
            <w:r w:rsidRPr="0019339B">
              <w:rPr>
                <w:i/>
                <w:sz w:val="24"/>
                <w:lang w:val="de-DE"/>
              </w:rPr>
              <w:t>g</w:t>
            </w:r>
            <w:r w:rsidRPr="0019339B">
              <w:rPr>
                <w:sz w:val="24"/>
                <w:lang w:val="de-DE"/>
              </w:rPr>
              <w:t>)</w:t>
            </w:r>
            <w:r w:rsidRPr="0019339B">
              <w:rPr>
                <w:sz w:val="24"/>
                <w:vertAlign w:val="superscript"/>
                <w:lang w:val="de-DE"/>
              </w:rPr>
              <w:t>2</w:t>
            </w:r>
            <w:r w:rsidRPr="0019339B">
              <w:rPr>
                <w:sz w:val="24"/>
                <w:lang w:val="de-DE"/>
              </w:rPr>
              <w:tab/>
              <w:t xml:space="preserve"> DIV</w:t>
            </w:r>
            <w:r w:rsidRPr="0019339B">
              <w:rPr>
                <w:sz w:val="24"/>
                <w:vertAlign w:val="subscript"/>
                <w:lang w:val="de-DE"/>
              </w:rPr>
              <w:t xml:space="preserve">t  </w:t>
            </w:r>
            <w:r w:rsidRPr="0019339B">
              <w:rPr>
                <w:sz w:val="24"/>
                <w:lang w:val="de-DE"/>
              </w:rPr>
              <w:t xml:space="preserve">* (1 + </w:t>
            </w:r>
            <w:r w:rsidRPr="0019339B">
              <w:rPr>
                <w:i/>
                <w:sz w:val="24"/>
                <w:lang w:val="de-DE"/>
              </w:rPr>
              <w:t>g</w:t>
            </w:r>
            <w:r w:rsidRPr="0019339B">
              <w:rPr>
                <w:sz w:val="24"/>
                <w:lang w:val="de-DE"/>
              </w:rPr>
              <w:t>)</w:t>
            </w:r>
            <w:r w:rsidRPr="0019339B">
              <w:rPr>
                <w:sz w:val="24"/>
                <w:vertAlign w:val="superscript"/>
                <w:lang w:val="de-DE"/>
              </w:rPr>
              <w:t>t-1</w:t>
            </w:r>
          </w:p>
          <w:p w:rsidR="00B76852" w:rsidRDefault="00B76852">
            <w:pPr>
              <w:tabs>
                <w:tab w:val="left" w:pos="851"/>
                <w:tab w:val="left" w:pos="1701"/>
                <w:tab w:val="left" w:pos="3261"/>
                <w:tab w:val="left" w:pos="4820"/>
                <w:tab w:val="left" w:pos="5954"/>
                <w:tab w:val="left" w:pos="7797"/>
              </w:tabs>
              <w:jc w:val="both"/>
              <w:rPr>
                <w:sz w:val="24"/>
                <w:vertAlign w:val="subscript"/>
                <w:lang w:val="en-US"/>
              </w:rPr>
            </w:pPr>
            <w:r>
              <w:rPr>
                <w:sz w:val="24"/>
                <w:lang w:val="en-US"/>
              </w:rPr>
              <w:t>P</w:t>
            </w:r>
            <w:r>
              <w:rPr>
                <w:sz w:val="24"/>
                <w:vertAlign w:val="subscript"/>
                <w:lang w:val="en-US"/>
              </w:rPr>
              <w:t xml:space="preserve">0 </w:t>
            </w:r>
            <w:r>
              <w:rPr>
                <w:sz w:val="24"/>
                <w:lang w:val="en-US"/>
              </w:rPr>
              <w:t>=</w:t>
            </w:r>
            <w:r>
              <w:rPr>
                <w:sz w:val="24"/>
                <w:lang w:val="en-US"/>
              </w:rPr>
              <w:tab/>
            </w:r>
            <w:r>
              <w:rPr>
                <w:sz w:val="24"/>
                <w:lang w:val="en-US"/>
              </w:rPr>
              <w:tab/>
              <w:t xml:space="preserve">+ </w:t>
            </w:r>
            <w:r>
              <w:rPr>
                <w:sz w:val="24"/>
                <w:lang w:val="en-US"/>
              </w:rPr>
              <w:tab/>
              <w:t xml:space="preserve">      +</w:t>
            </w:r>
            <w:r>
              <w:rPr>
                <w:sz w:val="24"/>
                <w:lang w:val="en-US"/>
              </w:rPr>
              <w:tab/>
              <w:t xml:space="preserve">           +   ....  +</w:t>
            </w:r>
            <w:r>
              <w:rPr>
                <w:sz w:val="24"/>
                <w:lang w:val="en-US"/>
              </w:rPr>
              <w:tab/>
              <w:t xml:space="preserve">     + ... </w:t>
            </w:r>
          </w:p>
          <w:p w:rsidR="00B76852" w:rsidRDefault="00B76852">
            <w:pPr>
              <w:tabs>
                <w:tab w:val="left" w:pos="851"/>
                <w:tab w:val="left" w:pos="2127"/>
                <w:tab w:val="left" w:pos="3686"/>
                <w:tab w:val="left" w:pos="4111"/>
                <w:tab w:val="left" w:pos="6663"/>
              </w:tabs>
              <w:jc w:val="both"/>
              <w:rPr>
                <w:sz w:val="24"/>
                <w:vertAlign w:val="subscript"/>
                <w:lang w:val="en-US"/>
              </w:rPr>
            </w:pPr>
            <w:r>
              <w:rPr>
                <w:sz w:val="24"/>
                <w:lang w:val="en-US"/>
              </w:rPr>
              <w:tab/>
              <w:t>1 + r</w:t>
            </w:r>
            <w:r>
              <w:rPr>
                <w:sz w:val="24"/>
                <w:lang w:val="en-US"/>
              </w:rPr>
              <w:tab/>
              <w:t xml:space="preserve">    (1 + r)</w:t>
            </w:r>
            <w:r>
              <w:rPr>
                <w:sz w:val="24"/>
                <w:vertAlign w:val="superscript"/>
                <w:lang w:val="en-US"/>
              </w:rPr>
              <w:t>2</w:t>
            </w:r>
            <w:r>
              <w:rPr>
                <w:sz w:val="24"/>
                <w:lang w:val="en-US"/>
              </w:rPr>
              <w:tab/>
              <w:t xml:space="preserve">     (1 + r)</w:t>
            </w:r>
            <w:r>
              <w:rPr>
                <w:sz w:val="24"/>
                <w:vertAlign w:val="superscript"/>
                <w:lang w:val="en-US"/>
              </w:rPr>
              <w:t>3</w:t>
            </w:r>
            <w:r>
              <w:rPr>
                <w:sz w:val="24"/>
                <w:vertAlign w:val="superscript"/>
                <w:lang w:val="en-US"/>
              </w:rPr>
              <w:tab/>
              <w:t xml:space="preserve">  </w:t>
            </w:r>
            <w:r>
              <w:rPr>
                <w:sz w:val="24"/>
                <w:lang w:val="en-US"/>
              </w:rPr>
              <w:t>(1 + r)</w:t>
            </w:r>
            <w:r>
              <w:rPr>
                <w:sz w:val="24"/>
                <w:vertAlign w:val="superscript"/>
                <w:lang w:val="en-US"/>
              </w:rPr>
              <w:t>t</w:t>
            </w:r>
          </w:p>
          <w:p w:rsidR="00B76852" w:rsidRDefault="00B76852">
            <w:pPr>
              <w:tabs>
                <w:tab w:val="left" w:pos="851"/>
                <w:tab w:val="left" w:pos="1985"/>
                <w:tab w:val="left" w:pos="2977"/>
                <w:tab w:val="left" w:pos="4111"/>
                <w:tab w:val="left" w:pos="5245"/>
              </w:tabs>
              <w:jc w:val="both"/>
              <w:rPr>
                <w:sz w:val="24"/>
                <w:lang w:val="en-US"/>
              </w:rPr>
            </w:pPr>
          </w:p>
        </w:tc>
      </w:tr>
    </w:tbl>
    <w:p w:rsidR="00B76852" w:rsidRDefault="00B76852">
      <w:pPr>
        <w:jc w:val="both"/>
        <w:rPr>
          <w:sz w:val="24"/>
          <w:lang w:val="en-US"/>
        </w:rPr>
      </w:pPr>
    </w:p>
    <w:p w:rsidR="00B76852" w:rsidRDefault="00B76852">
      <w:pPr>
        <w:tabs>
          <w:tab w:val="left" w:pos="851"/>
        </w:tabs>
        <w:jc w:val="both"/>
        <w:rPr>
          <w:sz w:val="24"/>
        </w:rPr>
      </w:pPr>
      <w:r>
        <w:rPr>
          <w:sz w:val="24"/>
          <w:lang w:val="en-US"/>
        </w:rPr>
        <w:tab/>
      </w:r>
      <w:r>
        <w:rPr>
          <w:sz w:val="24"/>
        </w:rPr>
        <w:t>Se puede demostrar que:</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701"/>
        </w:tabs>
        <w:jc w:val="both"/>
        <w:rPr>
          <w:sz w:val="24"/>
          <w:lang w:val="en-US"/>
        </w:rPr>
      </w:pPr>
      <w:r>
        <w:rPr>
          <w:sz w:val="24"/>
        </w:rPr>
        <w:tab/>
        <w:t xml:space="preserve"> </w:t>
      </w:r>
      <w:r>
        <w:rPr>
          <w:sz w:val="24"/>
          <w:lang w:val="en-US"/>
        </w:rPr>
        <w:t>DIV</w:t>
      </w:r>
    </w:p>
    <w:p w:rsidR="00B76852" w:rsidRDefault="00EE10B7">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lang w:val="en-US"/>
        </w:rPr>
      </w:pPr>
      <w:r w:rsidRPr="00EE10B7">
        <w:rPr>
          <w:noProof/>
        </w:rPr>
        <w:pict>
          <v:line id="_x0000_s1158" style="position:absolute;left:0;text-align:left;z-index:251615232" from="73.2pt,7.2pt" to="123.65pt,7.25pt" o:allowincell="f" strokeweight="1pt"/>
        </w:pict>
      </w:r>
      <w:r w:rsidR="00B76852">
        <w:rPr>
          <w:sz w:val="24"/>
          <w:lang w:val="en-US"/>
        </w:rPr>
        <w:tab/>
        <w:t>P</w:t>
      </w:r>
      <w:r w:rsidR="00B76852">
        <w:rPr>
          <w:sz w:val="24"/>
          <w:vertAlign w:val="subscript"/>
          <w:lang w:val="en-US"/>
        </w:rPr>
        <w:t xml:space="preserve">0     </w:t>
      </w:r>
      <w:r w:rsidR="00B76852">
        <w:rPr>
          <w:sz w:val="24"/>
          <w:lang w:val="en-US"/>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560"/>
        </w:tabs>
        <w:jc w:val="both"/>
        <w:rPr>
          <w:sz w:val="24"/>
          <w:lang w:val="en-US"/>
        </w:rPr>
      </w:pPr>
      <w:r>
        <w:rPr>
          <w:sz w:val="24"/>
          <w:lang w:val="en-US"/>
        </w:rPr>
        <w:tab/>
        <w:t xml:space="preserve"> ( r - </w:t>
      </w:r>
      <w:r>
        <w:rPr>
          <w:i/>
          <w:sz w:val="24"/>
          <w:lang w:val="en-US"/>
        </w:rPr>
        <w:t>g</w:t>
      </w:r>
      <w:r>
        <w:rPr>
          <w:sz w:val="24"/>
          <w:lang w:val="en-US"/>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lang w:val="en-US"/>
        </w:rPr>
      </w:pPr>
    </w:p>
    <w:p w:rsidR="00B76852" w:rsidRDefault="00B76852">
      <w:pPr>
        <w:jc w:val="both"/>
        <w:rPr>
          <w:sz w:val="24"/>
          <w:lang w:val="en-US"/>
        </w:rPr>
      </w:pPr>
    </w:p>
    <w:p w:rsidR="00B76852" w:rsidRDefault="00B76852">
      <w:pPr>
        <w:ind w:left="851" w:hanging="851"/>
        <w:jc w:val="both"/>
        <w:rPr>
          <w:sz w:val="24"/>
        </w:rPr>
      </w:pPr>
      <w:r w:rsidRPr="00C163FB">
        <w:rPr>
          <w:sz w:val="24"/>
          <w:lang w:val="es-ES"/>
        </w:rPr>
        <w:tab/>
      </w:r>
      <w:r>
        <w:rPr>
          <w:sz w:val="24"/>
        </w:rPr>
        <w:t xml:space="preserve">Esta ecuación entrega el valor presente de un flujo infinito de dividendos DIV que crecen a la tasa </w:t>
      </w:r>
      <w:r>
        <w:rPr>
          <w:i/>
          <w:sz w:val="24"/>
        </w:rPr>
        <w:t>g</w:t>
      </w:r>
      <w:r>
        <w:rPr>
          <w:sz w:val="24"/>
        </w:rPr>
        <w:t xml:space="preserve"> y se descuentan a la tasa </w:t>
      </w:r>
      <w:r>
        <w:rPr>
          <w:i/>
          <w:sz w:val="24"/>
        </w:rPr>
        <w:t>r</w:t>
      </w:r>
      <w:r>
        <w:rPr>
          <w:sz w:val="24"/>
        </w:rPr>
        <w:t xml:space="preserve">, es llamada Ecuación de Gordon, que es válida si </w:t>
      </w:r>
      <w:r>
        <w:rPr>
          <w:i/>
          <w:sz w:val="24"/>
        </w:rPr>
        <w:t>g</w:t>
      </w:r>
      <w:r>
        <w:rPr>
          <w:sz w:val="24"/>
        </w:rPr>
        <w:t xml:space="preserve"> &lt; </w:t>
      </w:r>
      <w:r>
        <w:rPr>
          <w:i/>
          <w:sz w:val="24"/>
        </w:rPr>
        <w:t>r</w:t>
      </w:r>
      <w:r>
        <w:rPr>
          <w:sz w:val="24"/>
        </w:rPr>
        <w:t>.</w:t>
      </w:r>
    </w:p>
    <w:p w:rsidR="00B76852" w:rsidRDefault="00B76852">
      <w:pPr>
        <w:jc w:val="both"/>
        <w:rPr>
          <w:sz w:val="24"/>
        </w:rPr>
      </w:pPr>
    </w:p>
    <w:p w:rsidR="00B76852" w:rsidRDefault="00B76852">
      <w:pPr>
        <w:ind w:left="851" w:hanging="851"/>
        <w:jc w:val="both"/>
        <w:rPr>
          <w:sz w:val="24"/>
        </w:rPr>
      </w:pPr>
      <w:r>
        <w:rPr>
          <w:sz w:val="24"/>
        </w:rPr>
        <w:tab/>
      </w:r>
      <w:r>
        <w:rPr>
          <w:i/>
          <w:sz w:val="24"/>
        </w:rPr>
        <w:t>Ejercicio:</w:t>
      </w:r>
      <w:r>
        <w:rPr>
          <w:sz w:val="24"/>
        </w:rPr>
        <w:t xml:space="preserve"> Apliquemos el modelo de crecimiento constante a las acciones de Minera Los Huesos. Suponga que ya han repartido los dividendos. El dividendo esperado que se pagará dentro de un año es de $ 351, la tasa de crecimiento para los dividendos es del 6 % y la rentabilidad es r = 15 %. Luego, el valor presente de una acción es:</w:t>
      </w:r>
    </w:p>
    <w:p w:rsidR="00B76852" w:rsidRPr="00C163FB" w:rsidRDefault="00B76852">
      <w:pPr>
        <w:ind w:left="851" w:hanging="851"/>
        <w:jc w:val="both"/>
        <w:rPr>
          <w:sz w:val="24"/>
          <w:lang w:val="es-ES"/>
        </w:rPr>
      </w:pPr>
      <w:r>
        <w:rPr>
          <w:sz w:val="24"/>
        </w:rPr>
        <w:tab/>
        <w:t xml:space="preserve">                   </w:t>
      </w:r>
      <w:r w:rsidRPr="00C163FB">
        <w:rPr>
          <w:sz w:val="24"/>
          <w:lang w:val="es-ES"/>
        </w:rPr>
        <w:t>P0 = DIV1 / (r - g)  =   351 / (0,15  - 0,06)  =  351 / 0.09  =  3.900.</w:t>
      </w:r>
    </w:p>
    <w:p w:rsidR="00B76852" w:rsidRPr="00C163FB" w:rsidRDefault="00B76852">
      <w:pPr>
        <w:ind w:left="851" w:hanging="851"/>
        <w:jc w:val="both"/>
        <w:rPr>
          <w:sz w:val="24"/>
          <w:lang w:val="es-ES"/>
        </w:rPr>
      </w:pPr>
    </w:p>
    <w:p w:rsidR="00B76852" w:rsidRDefault="00B76852">
      <w:pPr>
        <w:ind w:left="851" w:hanging="851"/>
        <w:jc w:val="both"/>
        <w:rPr>
          <w:sz w:val="24"/>
        </w:rPr>
      </w:pPr>
      <w:r w:rsidRPr="00C163FB">
        <w:rPr>
          <w:sz w:val="24"/>
          <w:lang w:val="es-ES"/>
        </w:rPr>
        <w:tab/>
      </w:r>
      <w:r>
        <w:rPr>
          <w:sz w:val="24"/>
        </w:rPr>
        <w:t xml:space="preserve">El modelo de crecimiento constante origina una regla empírica para estimar la tasa de rentabilidad esperada de las acciones. El </w:t>
      </w:r>
      <w:r>
        <w:rPr>
          <w:i/>
          <w:sz w:val="24"/>
        </w:rPr>
        <w:t>supuesto fuerte</w:t>
      </w:r>
      <w:r>
        <w:rPr>
          <w:sz w:val="24"/>
        </w:rPr>
        <w:t xml:space="preserve"> es la tasa de crecimiento constante </w:t>
      </w:r>
      <w:r>
        <w:rPr>
          <w:i/>
          <w:sz w:val="24"/>
        </w:rPr>
        <w:t>g</w:t>
      </w:r>
      <w:r>
        <w:rPr>
          <w:sz w:val="24"/>
        </w:rPr>
        <w:t xml:space="preserve">, tanto para los dividendos como para el precio de las acciones. Insistimos, se puede estimar la tasa de rentabilidad esperada de una empresa suponiendo un crecimiento constate </w:t>
      </w:r>
      <w:r>
        <w:rPr>
          <w:i/>
          <w:sz w:val="24"/>
        </w:rPr>
        <w:t>g</w:t>
      </w:r>
      <w:r>
        <w:rPr>
          <w:sz w:val="24"/>
        </w:rPr>
        <w:t xml:space="preserve"> de la siguiente manera:</w:t>
      </w:r>
    </w:p>
    <w:p w:rsidR="00B76852" w:rsidRDefault="00B76852">
      <w:pPr>
        <w:jc w:val="both"/>
        <w:rPr>
          <w:sz w:val="24"/>
        </w:rPr>
      </w:pPr>
    </w:p>
    <w:p w:rsidR="00B76852" w:rsidRPr="00C163FB" w:rsidRDefault="00B76852">
      <w:pPr>
        <w:tabs>
          <w:tab w:val="left" w:pos="851"/>
          <w:tab w:val="left" w:pos="1276"/>
          <w:tab w:val="left" w:pos="1701"/>
        </w:tabs>
        <w:jc w:val="both"/>
        <w:rPr>
          <w:sz w:val="24"/>
          <w:lang w:val="es-ES"/>
        </w:rPr>
      </w:pPr>
      <w:r>
        <w:rPr>
          <w:sz w:val="24"/>
        </w:rPr>
        <w:tab/>
      </w:r>
      <w:r w:rsidRPr="00C163FB">
        <w:rPr>
          <w:sz w:val="24"/>
          <w:lang w:val="es-ES"/>
        </w:rPr>
        <w:t>r</w:t>
      </w:r>
      <w:r w:rsidRPr="00C163FB">
        <w:rPr>
          <w:sz w:val="24"/>
          <w:lang w:val="es-ES"/>
        </w:rPr>
        <w:tab/>
        <w:t>=</w:t>
      </w:r>
      <w:r w:rsidRPr="00C163FB">
        <w:rPr>
          <w:sz w:val="24"/>
          <w:lang w:val="es-ES"/>
        </w:rPr>
        <w:tab/>
        <w:t>DIV</w:t>
      </w:r>
      <w:r w:rsidRPr="00C163FB">
        <w:rPr>
          <w:sz w:val="24"/>
          <w:vertAlign w:val="subscript"/>
          <w:lang w:val="es-ES"/>
        </w:rPr>
        <w:t>1</w:t>
      </w:r>
      <w:r w:rsidRPr="00C163FB">
        <w:rPr>
          <w:sz w:val="24"/>
          <w:lang w:val="es-ES"/>
        </w:rPr>
        <w:t xml:space="preserve"> / P0 + </w:t>
      </w:r>
      <w:r w:rsidRPr="00C163FB">
        <w:rPr>
          <w:i/>
          <w:sz w:val="24"/>
          <w:lang w:val="es-ES"/>
        </w:rPr>
        <w:t>g</w:t>
      </w:r>
    </w:p>
    <w:p w:rsidR="00B76852" w:rsidRPr="00C163FB" w:rsidRDefault="00B76852">
      <w:pPr>
        <w:tabs>
          <w:tab w:val="left" w:pos="851"/>
          <w:tab w:val="left" w:pos="1276"/>
          <w:tab w:val="left" w:pos="1701"/>
        </w:tabs>
        <w:jc w:val="both"/>
        <w:rPr>
          <w:sz w:val="24"/>
          <w:lang w:val="es-ES"/>
        </w:rPr>
      </w:pPr>
    </w:p>
    <w:p w:rsidR="00B76852" w:rsidRDefault="00B76852">
      <w:pPr>
        <w:tabs>
          <w:tab w:val="left" w:pos="851"/>
          <w:tab w:val="left" w:pos="1276"/>
          <w:tab w:val="left" w:pos="1701"/>
        </w:tabs>
        <w:jc w:val="both"/>
        <w:rPr>
          <w:sz w:val="24"/>
        </w:rPr>
      </w:pPr>
      <w:r w:rsidRPr="00C163FB">
        <w:rPr>
          <w:sz w:val="24"/>
          <w:lang w:val="es-ES"/>
        </w:rPr>
        <w:tab/>
      </w:r>
      <w:r w:rsidRPr="00C163FB">
        <w:rPr>
          <w:sz w:val="24"/>
          <w:lang w:val="es-ES"/>
        </w:rPr>
        <w:tab/>
      </w:r>
      <w:r>
        <w:rPr>
          <w:sz w:val="24"/>
        </w:rPr>
        <w:t>=</w:t>
      </w:r>
      <w:r>
        <w:rPr>
          <w:sz w:val="24"/>
        </w:rPr>
        <w:tab/>
        <w:t>rentabilidad por dividendo  +  tasa de crecimiento.</w:t>
      </w:r>
    </w:p>
    <w:p w:rsidR="00B76852" w:rsidRDefault="00B76852">
      <w:pPr>
        <w:tabs>
          <w:tab w:val="left" w:pos="851"/>
          <w:tab w:val="left" w:pos="1276"/>
          <w:tab w:val="left" w:pos="1701"/>
        </w:tabs>
        <w:jc w:val="both"/>
        <w:rPr>
          <w:sz w:val="24"/>
        </w:rPr>
      </w:pPr>
    </w:p>
    <w:p w:rsidR="00B76852" w:rsidRDefault="00B76852">
      <w:pPr>
        <w:tabs>
          <w:tab w:val="left" w:pos="851"/>
          <w:tab w:val="left" w:pos="1276"/>
          <w:tab w:val="left" w:pos="1701"/>
        </w:tabs>
        <w:ind w:left="851" w:hanging="851"/>
        <w:jc w:val="both"/>
        <w:rPr>
          <w:sz w:val="24"/>
        </w:rPr>
      </w:pPr>
      <w:r>
        <w:rPr>
          <w:sz w:val="24"/>
        </w:rPr>
        <w:tab/>
        <w:t>En el caso de Minera Los Huesos tenemos que la tasa de rentabilidad esperada suponiendo una tasa de crecimiento del 6 % es:</w:t>
      </w:r>
    </w:p>
    <w:p w:rsidR="00B76852" w:rsidRDefault="00B76852">
      <w:pPr>
        <w:tabs>
          <w:tab w:val="left" w:pos="851"/>
          <w:tab w:val="left" w:pos="1276"/>
          <w:tab w:val="left" w:pos="1701"/>
        </w:tabs>
        <w:ind w:left="851" w:hanging="851"/>
        <w:jc w:val="both"/>
        <w:rPr>
          <w:sz w:val="24"/>
        </w:rPr>
      </w:pPr>
    </w:p>
    <w:p w:rsidR="00B76852" w:rsidRPr="00C163FB" w:rsidRDefault="00B76852">
      <w:pPr>
        <w:tabs>
          <w:tab w:val="left" w:pos="851"/>
          <w:tab w:val="left" w:pos="1276"/>
          <w:tab w:val="left" w:pos="1701"/>
          <w:tab w:val="left" w:pos="3969"/>
          <w:tab w:val="left" w:pos="4395"/>
          <w:tab w:val="left" w:pos="5954"/>
          <w:tab w:val="left" w:pos="6237"/>
        </w:tabs>
        <w:ind w:left="851" w:hanging="851"/>
        <w:jc w:val="both"/>
        <w:rPr>
          <w:i/>
          <w:sz w:val="24"/>
          <w:lang w:val="es-ES"/>
        </w:rPr>
      </w:pPr>
      <w:r>
        <w:rPr>
          <w:sz w:val="24"/>
        </w:rPr>
        <w:tab/>
      </w:r>
      <w:r w:rsidRPr="00C163FB">
        <w:rPr>
          <w:sz w:val="24"/>
          <w:lang w:val="es-ES"/>
        </w:rPr>
        <w:t>r</w:t>
      </w:r>
      <w:r w:rsidRPr="00C163FB">
        <w:rPr>
          <w:sz w:val="24"/>
          <w:lang w:val="es-ES"/>
        </w:rPr>
        <w:tab/>
        <w:t>=</w:t>
      </w:r>
      <w:r w:rsidRPr="00C163FB">
        <w:rPr>
          <w:sz w:val="24"/>
          <w:lang w:val="es-ES"/>
        </w:rPr>
        <w:tab/>
        <w:t xml:space="preserve">DIV1 / P0  + </w:t>
      </w:r>
      <w:r w:rsidRPr="00C163FB">
        <w:rPr>
          <w:i/>
          <w:sz w:val="24"/>
          <w:lang w:val="es-ES"/>
        </w:rPr>
        <w:t>g</w:t>
      </w:r>
    </w:p>
    <w:p w:rsidR="00B76852" w:rsidRPr="00C163FB" w:rsidRDefault="00B76852">
      <w:pPr>
        <w:tabs>
          <w:tab w:val="left" w:pos="851"/>
          <w:tab w:val="left" w:pos="1276"/>
          <w:tab w:val="left" w:pos="1701"/>
          <w:tab w:val="left" w:pos="3969"/>
          <w:tab w:val="left" w:pos="4395"/>
          <w:tab w:val="left" w:pos="5954"/>
          <w:tab w:val="left" w:pos="6237"/>
        </w:tabs>
        <w:ind w:left="851" w:hanging="851"/>
        <w:jc w:val="both"/>
        <w:rPr>
          <w:sz w:val="24"/>
          <w:lang w:val="es-ES"/>
        </w:rPr>
      </w:pPr>
    </w:p>
    <w:p w:rsidR="00B76852" w:rsidRDefault="00B76852">
      <w:pPr>
        <w:tabs>
          <w:tab w:val="left" w:pos="851"/>
          <w:tab w:val="left" w:pos="1276"/>
          <w:tab w:val="left" w:pos="1701"/>
          <w:tab w:val="left" w:pos="3969"/>
          <w:tab w:val="left" w:pos="4395"/>
          <w:tab w:val="left" w:pos="5954"/>
          <w:tab w:val="left" w:pos="6237"/>
        </w:tabs>
        <w:ind w:left="851" w:hanging="851"/>
        <w:jc w:val="both"/>
        <w:rPr>
          <w:sz w:val="24"/>
        </w:rPr>
      </w:pPr>
      <w:r w:rsidRPr="00C163FB">
        <w:rPr>
          <w:sz w:val="24"/>
          <w:lang w:val="es-ES"/>
        </w:rPr>
        <w:tab/>
      </w:r>
      <w:r w:rsidRPr="00C163FB">
        <w:rPr>
          <w:sz w:val="24"/>
          <w:lang w:val="es-ES"/>
        </w:rPr>
        <w:tab/>
      </w:r>
      <w:r>
        <w:rPr>
          <w:sz w:val="24"/>
        </w:rPr>
        <w:t>=</w:t>
      </w:r>
      <w:r>
        <w:rPr>
          <w:sz w:val="24"/>
        </w:rPr>
        <w:tab/>
        <w:t>351 / 3.900  +  0,06</w:t>
      </w:r>
      <w:r>
        <w:rPr>
          <w:sz w:val="24"/>
        </w:rPr>
        <w:tab/>
        <w:t>=</w:t>
      </w:r>
      <w:r>
        <w:rPr>
          <w:sz w:val="24"/>
        </w:rPr>
        <w:tab/>
        <w:t>0,09  +  0,06</w:t>
      </w:r>
      <w:r>
        <w:rPr>
          <w:sz w:val="24"/>
        </w:rPr>
        <w:tab/>
        <w:t>=</w:t>
      </w:r>
      <w:r>
        <w:rPr>
          <w:sz w:val="24"/>
        </w:rPr>
        <w:tab/>
        <w:t>0,15.</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relación a la tasa de rentabilidad esperada calculada para </w:t>
      </w:r>
      <w:smartTag w:uri="urn:schemas-microsoft-com:office:smarttags" w:element="PersonName">
        <w:smartTagPr>
          <w:attr w:name="ProductID" w:val="La Minera Los"/>
        </w:smartTagPr>
        <w:r>
          <w:rPr>
            <w:sz w:val="24"/>
          </w:rPr>
          <w:t>la Minera Los</w:t>
        </w:r>
      </w:smartTag>
      <w:r>
        <w:rPr>
          <w:sz w:val="24"/>
        </w:rPr>
        <w:t xml:space="preserve"> Huesos con la regla anterior, no debe olvidarse que ésta tiene un carácter empírico, esto es, si el crecimiento de los dividendos y del precio de la acción crece a una cierta tasa constante, entonces se cumple, pero esto no implica que la rentabilidad esperada se determine por esta ecuación. De hecho, la rentabilidad esperada de Minera Los Huesos </w:t>
      </w:r>
      <w:r>
        <w:rPr>
          <w:i/>
          <w:sz w:val="24"/>
        </w:rPr>
        <w:t>se determina por la rentabilidad ofrecida por las empresas a nivel global que tengan un riesgo similar</w:t>
      </w:r>
      <w:r>
        <w:rPr>
          <w:sz w:val="24"/>
        </w:rPr>
        <w:t xml:space="preserve">.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276"/>
          <w:tab w:val="left" w:pos="1701"/>
        </w:tabs>
        <w:jc w:val="both"/>
        <w:rPr>
          <w:sz w:val="24"/>
        </w:rPr>
      </w:pPr>
      <w:r>
        <w:rPr>
          <w:sz w:val="24"/>
        </w:rPr>
        <w:tab/>
        <w:t>r</w:t>
      </w:r>
      <w:r>
        <w:rPr>
          <w:sz w:val="24"/>
        </w:rPr>
        <w:tab/>
        <w:t>=</w:t>
      </w:r>
      <w:r>
        <w:rPr>
          <w:sz w:val="24"/>
        </w:rPr>
        <w:tab/>
        <w:t>tasa de rentabilidad ofrecida por otras acciones de riesgo similar.</w:t>
      </w:r>
    </w:p>
    <w:p w:rsidR="00B76852" w:rsidRDefault="00B76852">
      <w:pPr>
        <w:tabs>
          <w:tab w:val="left" w:pos="851"/>
        </w:tabs>
        <w:jc w:val="both"/>
        <w:rPr>
          <w:sz w:val="24"/>
        </w:rPr>
      </w:pPr>
    </w:p>
    <w:p w:rsidR="00B76852" w:rsidRDefault="00B76852">
      <w:pPr>
        <w:ind w:left="851" w:hanging="851"/>
        <w:jc w:val="both"/>
        <w:rPr>
          <w:sz w:val="24"/>
        </w:rPr>
      </w:pPr>
      <w:r>
        <w:rPr>
          <w:sz w:val="24"/>
        </w:rPr>
        <w:tab/>
      </w:r>
      <w:r>
        <w:rPr>
          <w:i/>
          <w:sz w:val="24"/>
        </w:rPr>
        <w:t>Ejercicio:</w:t>
      </w:r>
      <w:r>
        <w:rPr>
          <w:sz w:val="24"/>
        </w:rPr>
        <w:t xml:space="preserve"> Si la empresa A gana un juicio frente a una competidora tradicional, B, y decide repartirla de inmediato como dividendo especial. ¿Cambiará este hecho la tasa de rentabilidad esperada r? No, sólo subirá el precio de hoy de cada acción y luego bajará a su valor previo. La tasa de rentabilidad futura se mantiene inalterada. En cambio, si la sentencia fuese letal para la empresa B y </w:t>
      </w:r>
      <w:smartTag w:uri="urn:schemas-microsoft-com:office:smarttags" w:element="PersonName">
        <w:smartTagPr>
          <w:attr w:name="ProductID" w:val="la Corte Suprema"/>
        </w:smartTagPr>
        <w:r>
          <w:rPr>
            <w:sz w:val="24"/>
          </w:rPr>
          <w:t>la Corte Suprema</w:t>
        </w:r>
      </w:smartTag>
      <w:r>
        <w:rPr>
          <w:sz w:val="24"/>
        </w:rPr>
        <w:t xml:space="preserve"> la obligara a retirarse del mercado, entonces la empresa A aumenta su tasa de crecimiento futuro permanentemente, sin necesidad de inversiones extraordinarias. En este caso, aumenta el precio de la acción, pero la rentabilidad de la empresa que permanece en el mercado no cambia. Explique este caso.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 xml:space="preserve"> </w:t>
      </w:r>
      <w:r>
        <w:rPr>
          <w:sz w:val="24"/>
        </w:rPr>
        <w:tab/>
      </w:r>
      <w:r>
        <w:rPr>
          <w:i/>
          <w:sz w:val="24"/>
        </w:rPr>
        <w:t>Ejemplo:</w:t>
      </w:r>
      <w:r>
        <w:rPr>
          <w:sz w:val="24"/>
        </w:rPr>
        <w:t xml:space="preserve"> </w:t>
      </w:r>
      <w:smartTag w:uri="urn:schemas-microsoft-com:office:smarttags" w:element="PersonName">
        <w:smartTagPr>
          <w:attr w:name="ProductID" w:val="La Federal Energy"/>
        </w:smartTagPr>
        <w:r>
          <w:rPr>
            <w:sz w:val="24"/>
          </w:rPr>
          <w:t>La Federal Energy</w:t>
        </w:r>
      </w:smartTag>
      <w:r>
        <w:rPr>
          <w:sz w:val="24"/>
        </w:rPr>
        <w:t xml:space="preserve"> Regulation Commission (FERC) de EE.UU. tiene como una de sus funciones establecer los precios para las ventas de energía eléctrica entre estados. Se busca un precio que genera al productor una utilidad “razonable”. La cuestión es ¿qué se entiende por razonable? Se entiende por razonable una utilidad similar a otras empresas de riesgo similar. En general, el sector energía es un sector relativamente estable y se utiliza el modelo de crecimiento constante para estimar una tasa de rentabilidad de referencia para las eléctricas: En octubre de 1991 en EE.UU. se usaba como modelo:</w:t>
      </w:r>
    </w:p>
    <w:p w:rsidR="00B76852" w:rsidRDefault="00B76852">
      <w:pPr>
        <w:tabs>
          <w:tab w:val="left" w:pos="851"/>
        </w:tabs>
        <w:ind w:left="851" w:hanging="851"/>
        <w:jc w:val="both"/>
        <w:rPr>
          <w:sz w:val="24"/>
        </w:rPr>
      </w:pPr>
    </w:p>
    <w:p w:rsidR="00B76852" w:rsidRPr="00C163FB" w:rsidRDefault="00B76852">
      <w:pPr>
        <w:tabs>
          <w:tab w:val="left" w:pos="851"/>
          <w:tab w:val="left" w:pos="1276"/>
          <w:tab w:val="left" w:pos="1701"/>
          <w:tab w:val="left" w:pos="3261"/>
          <w:tab w:val="left" w:pos="3686"/>
          <w:tab w:val="left" w:pos="5670"/>
          <w:tab w:val="left" w:pos="6096"/>
        </w:tabs>
        <w:ind w:left="851" w:hanging="851"/>
        <w:jc w:val="both"/>
        <w:rPr>
          <w:sz w:val="24"/>
          <w:lang w:val="es-ES"/>
        </w:rPr>
      </w:pPr>
      <w:r>
        <w:rPr>
          <w:sz w:val="24"/>
        </w:rPr>
        <w:tab/>
      </w:r>
      <w:r w:rsidRPr="00C163FB">
        <w:rPr>
          <w:sz w:val="24"/>
          <w:lang w:val="es-ES"/>
        </w:rPr>
        <w:t>r</w:t>
      </w:r>
      <w:r w:rsidRPr="00C163FB">
        <w:rPr>
          <w:sz w:val="24"/>
          <w:lang w:val="es-ES"/>
        </w:rPr>
        <w:tab/>
        <w:t>=</w:t>
      </w:r>
      <w:r w:rsidRPr="00C163FB">
        <w:rPr>
          <w:sz w:val="24"/>
          <w:lang w:val="es-ES"/>
        </w:rPr>
        <w:tab/>
        <w:t>DIV1/ P0 + g</w:t>
      </w:r>
      <w:r w:rsidRPr="00C163FB">
        <w:rPr>
          <w:sz w:val="24"/>
          <w:lang w:val="es-ES"/>
        </w:rPr>
        <w:tab/>
        <w:t xml:space="preserve">= </w:t>
      </w:r>
      <w:r w:rsidRPr="00C163FB">
        <w:rPr>
          <w:sz w:val="24"/>
          <w:lang w:val="es-ES"/>
        </w:rPr>
        <w:tab/>
        <w:t>0,0715  +  0,0432</w:t>
      </w:r>
      <w:r w:rsidRPr="00C163FB">
        <w:rPr>
          <w:sz w:val="24"/>
          <w:lang w:val="es-ES"/>
        </w:rPr>
        <w:tab/>
        <w:t>=</w:t>
      </w:r>
      <w:r w:rsidRPr="00C163FB">
        <w:rPr>
          <w:sz w:val="24"/>
          <w:lang w:val="es-ES"/>
        </w:rPr>
        <w:tab/>
        <w:t>0,1147 .</w:t>
      </w:r>
    </w:p>
    <w:p w:rsidR="00B76852" w:rsidRPr="00C163FB" w:rsidRDefault="00B76852">
      <w:pPr>
        <w:tabs>
          <w:tab w:val="left" w:pos="851"/>
        </w:tabs>
        <w:jc w:val="both"/>
        <w:rPr>
          <w:sz w:val="24"/>
          <w:lang w:val="es-ES"/>
        </w:rPr>
      </w:pPr>
    </w:p>
    <w:p w:rsidR="00B76852" w:rsidRDefault="00B76852">
      <w:pPr>
        <w:tabs>
          <w:tab w:val="left" w:pos="851"/>
        </w:tabs>
        <w:ind w:left="851" w:hanging="851"/>
        <w:jc w:val="both"/>
        <w:rPr>
          <w:sz w:val="24"/>
        </w:rPr>
      </w:pPr>
      <w:r w:rsidRPr="00C163FB">
        <w:rPr>
          <w:sz w:val="24"/>
          <w:lang w:val="es-ES"/>
        </w:rPr>
        <w:tab/>
      </w:r>
      <w:r>
        <w:rPr>
          <w:sz w:val="24"/>
        </w:rPr>
        <w:t xml:space="preserve">En el caso de empresas emergentes, que crecen a tasas irregulares durante los primeros años, antes de estabilizarse, no se puede aplicar el modelo de crecimiento constante. Como aproximación se usa la idea de fijar </w:t>
      </w:r>
      <w:r>
        <w:rPr>
          <w:i/>
          <w:sz w:val="24"/>
        </w:rPr>
        <w:t>el horizonte de la inversión</w:t>
      </w:r>
      <w:r>
        <w:rPr>
          <w:sz w:val="24"/>
        </w:rPr>
        <w:t xml:space="preserve"> </w:t>
      </w:r>
      <w:r>
        <w:rPr>
          <w:sz w:val="24"/>
        </w:rPr>
        <w:lastRenderedPageBreak/>
        <w:t xml:space="preserve">(año </w:t>
      </w:r>
      <w:r>
        <w:rPr>
          <w:i/>
          <w:sz w:val="24"/>
        </w:rPr>
        <w:t>h</w:t>
      </w:r>
      <w:r>
        <w:rPr>
          <w:sz w:val="24"/>
        </w:rPr>
        <w:t>) para el año que se espera una estabilidad relativa. Luego, se calcula el valor presente de los dividendos entre hoy y el horizonte, se estima el valor de la acción en ese año y se descuenta hasta hoy, para finalmente sumar el valor presente de los dividendos  y el valor final de la acción.</w:t>
      </w:r>
    </w:p>
    <w:p w:rsidR="00B76852" w:rsidRDefault="00B76852">
      <w:pPr>
        <w:tabs>
          <w:tab w:val="left" w:pos="1560"/>
          <w:tab w:val="left" w:pos="2552"/>
          <w:tab w:val="left" w:pos="4536"/>
          <w:tab w:val="left" w:pos="5812"/>
        </w:tabs>
        <w:jc w:val="both"/>
        <w:rPr>
          <w:sz w:val="16"/>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EE10B7">
            <w:pPr>
              <w:tabs>
                <w:tab w:val="left" w:pos="1560"/>
                <w:tab w:val="left" w:pos="2552"/>
                <w:tab w:val="left" w:pos="4536"/>
                <w:tab w:val="left" w:pos="5954"/>
              </w:tabs>
              <w:jc w:val="both"/>
              <w:rPr>
                <w:sz w:val="16"/>
              </w:rPr>
            </w:pPr>
            <w:r w:rsidRPr="00EE10B7">
              <w:rPr>
                <w:noProof/>
              </w:rPr>
              <w:pict>
                <v:line id="_x0000_s1157" style="position:absolute;left:0;text-align:left;z-index:251614208" from="339.6pt,31.05pt" to="382.85pt,31.1pt" o:allowincell="f" strokeweight="1pt"/>
              </w:pict>
            </w:r>
            <w:r w:rsidRPr="00EE10B7">
              <w:rPr>
                <w:noProof/>
              </w:rPr>
              <w:pict>
                <v:line id="_x0000_s1153" style="position:absolute;left:0;text-align:left;z-index:251610112" from="274.8pt,31.05pt" to="318.05pt,31.1pt" o:allowincell="f" strokeweight="1pt"/>
              </w:pict>
            </w:r>
            <w:r w:rsidRPr="00EE10B7">
              <w:rPr>
                <w:noProof/>
              </w:rPr>
              <w:pict>
                <v:line id="_x0000_s1148" style="position:absolute;left:0;text-align:left;z-index:251604992" from="174pt,31.05pt" to="210.05pt,31.1pt" o:allowincell="f" strokeweight="1pt"/>
              </w:pict>
            </w:r>
            <w:r w:rsidRPr="00EE10B7">
              <w:rPr>
                <w:noProof/>
              </w:rPr>
              <w:pict>
                <v:line id="_x0000_s1141" style="position:absolute;left:0;text-align:left;z-index:251597824" from="109.2pt,31.05pt" to="145.25pt,31.1pt" o:allowincell="f" strokeweight="1pt"/>
              </w:pict>
            </w:r>
          </w:p>
          <w:p w:rsidR="00B76852" w:rsidRDefault="00B76852">
            <w:pPr>
              <w:tabs>
                <w:tab w:val="left" w:pos="1347"/>
                <w:tab w:val="left" w:pos="2623"/>
                <w:tab w:val="left" w:pos="4749"/>
                <w:tab w:val="left" w:pos="6167"/>
              </w:tabs>
              <w:jc w:val="both"/>
              <w:rPr>
                <w:sz w:val="24"/>
                <w:lang w:val="en-US"/>
              </w:rPr>
            </w:pPr>
            <w:r>
              <w:rPr>
                <w:sz w:val="24"/>
              </w:rPr>
              <w:tab/>
            </w:r>
            <w:r>
              <w:rPr>
                <w:sz w:val="24"/>
                <w:lang w:val="en-US"/>
              </w:rPr>
              <w:t>DIV</w:t>
            </w:r>
            <w:r>
              <w:rPr>
                <w:sz w:val="24"/>
                <w:vertAlign w:val="subscript"/>
                <w:lang w:val="en-US"/>
              </w:rPr>
              <w:t>1</w:t>
            </w:r>
            <w:r>
              <w:rPr>
                <w:sz w:val="24"/>
                <w:lang w:val="en-US"/>
              </w:rPr>
              <w:tab/>
              <w:t>DIV</w:t>
            </w:r>
            <w:r>
              <w:rPr>
                <w:sz w:val="24"/>
                <w:vertAlign w:val="subscript"/>
                <w:lang w:val="en-US"/>
              </w:rPr>
              <w:t>2</w:t>
            </w:r>
            <w:r>
              <w:rPr>
                <w:sz w:val="24"/>
                <w:lang w:val="en-US"/>
              </w:rPr>
              <w:tab/>
              <w:t>DIV</w:t>
            </w:r>
            <w:r>
              <w:rPr>
                <w:i/>
                <w:sz w:val="24"/>
                <w:vertAlign w:val="subscript"/>
                <w:lang w:val="en-US"/>
              </w:rPr>
              <w:t>h</w:t>
            </w:r>
            <w:r>
              <w:rPr>
                <w:sz w:val="24"/>
                <w:lang w:val="en-US"/>
              </w:rPr>
              <w:tab/>
              <w:t>P</w:t>
            </w:r>
            <w:r>
              <w:rPr>
                <w:i/>
                <w:sz w:val="24"/>
                <w:vertAlign w:val="subscript"/>
                <w:lang w:val="en-US"/>
              </w:rPr>
              <w:t>h</w:t>
            </w:r>
          </w:p>
          <w:p w:rsidR="00B76852" w:rsidRPr="00C163FB" w:rsidRDefault="00B76852">
            <w:pPr>
              <w:tabs>
                <w:tab w:val="left" w:pos="497"/>
                <w:tab w:val="left" w:pos="2268"/>
                <w:tab w:val="left" w:pos="3474"/>
                <w:tab w:val="left" w:pos="4324"/>
                <w:tab w:val="left" w:pos="5600"/>
              </w:tabs>
              <w:jc w:val="both"/>
              <w:rPr>
                <w:sz w:val="24"/>
                <w:lang w:val="es-ES"/>
              </w:rPr>
            </w:pPr>
            <w:r>
              <w:rPr>
                <w:sz w:val="24"/>
                <w:lang w:val="en-US"/>
              </w:rPr>
              <w:tab/>
              <w:t>P</w:t>
            </w:r>
            <w:r>
              <w:rPr>
                <w:sz w:val="24"/>
                <w:vertAlign w:val="subscript"/>
                <w:lang w:val="en-US"/>
              </w:rPr>
              <w:t>0</w:t>
            </w:r>
            <w:r>
              <w:rPr>
                <w:sz w:val="24"/>
                <w:lang w:val="en-US"/>
              </w:rPr>
              <w:t xml:space="preserve">  =</w:t>
            </w:r>
            <w:r>
              <w:rPr>
                <w:sz w:val="24"/>
                <w:lang w:val="en-US"/>
              </w:rPr>
              <w:tab/>
              <w:t>+</w:t>
            </w:r>
            <w:r>
              <w:rPr>
                <w:sz w:val="24"/>
                <w:lang w:val="en-US"/>
              </w:rPr>
              <w:tab/>
              <w:t>+     ...</w:t>
            </w:r>
            <w:r>
              <w:rPr>
                <w:sz w:val="24"/>
                <w:lang w:val="en-US"/>
              </w:rPr>
              <w:tab/>
            </w:r>
            <w:r w:rsidRPr="00C163FB">
              <w:rPr>
                <w:sz w:val="24"/>
                <w:lang w:val="es-ES"/>
              </w:rPr>
              <w:t>+</w:t>
            </w:r>
            <w:r w:rsidRPr="00C163FB">
              <w:rPr>
                <w:sz w:val="24"/>
                <w:lang w:val="es-ES"/>
              </w:rPr>
              <w:tab/>
              <w:t>+</w:t>
            </w:r>
          </w:p>
          <w:p w:rsidR="00B76852" w:rsidRPr="00C163FB" w:rsidRDefault="00B76852">
            <w:pPr>
              <w:tabs>
                <w:tab w:val="left" w:pos="1347"/>
                <w:tab w:val="left" w:pos="2623"/>
                <w:tab w:val="left" w:pos="4749"/>
                <w:tab w:val="left" w:pos="6025"/>
              </w:tabs>
              <w:jc w:val="both"/>
              <w:rPr>
                <w:sz w:val="24"/>
                <w:vertAlign w:val="superscript"/>
                <w:lang w:val="es-ES"/>
              </w:rPr>
            </w:pPr>
            <w:r w:rsidRPr="00C163FB">
              <w:rPr>
                <w:sz w:val="24"/>
                <w:lang w:val="es-ES"/>
              </w:rPr>
              <w:tab/>
              <w:t>(1+r)</w:t>
            </w:r>
            <w:r w:rsidRPr="00C163FB">
              <w:rPr>
                <w:sz w:val="24"/>
                <w:lang w:val="es-ES"/>
              </w:rPr>
              <w:tab/>
              <w:t>(1+r)</w:t>
            </w:r>
            <w:r w:rsidRPr="00C163FB">
              <w:rPr>
                <w:sz w:val="24"/>
                <w:vertAlign w:val="superscript"/>
                <w:lang w:val="es-ES"/>
              </w:rPr>
              <w:t>2</w:t>
            </w:r>
            <w:r w:rsidRPr="00C163FB">
              <w:rPr>
                <w:sz w:val="24"/>
                <w:lang w:val="es-ES"/>
              </w:rPr>
              <w:tab/>
              <w:t>(1+r)</w:t>
            </w:r>
            <w:r w:rsidRPr="00C163FB">
              <w:rPr>
                <w:i/>
                <w:sz w:val="24"/>
                <w:vertAlign w:val="superscript"/>
                <w:lang w:val="es-ES"/>
              </w:rPr>
              <w:t>h</w:t>
            </w:r>
            <w:r w:rsidRPr="00C163FB">
              <w:rPr>
                <w:sz w:val="24"/>
                <w:lang w:val="es-ES"/>
              </w:rPr>
              <w:tab/>
              <w:t>(1+r)</w:t>
            </w:r>
            <w:r w:rsidRPr="00C163FB">
              <w:rPr>
                <w:i/>
                <w:sz w:val="24"/>
                <w:vertAlign w:val="superscript"/>
                <w:lang w:val="es-ES"/>
              </w:rPr>
              <w:t>h</w:t>
            </w:r>
          </w:p>
          <w:p w:rsidR="00B76852" w:rsidRPr="00C163FB" w:rsidRDefault="00B76852">
            <w:pPr>
              <w:tabs>
                <w:tab w:val="left" w:pos="1560"/>
                <w:tab w:val="left" w:pos="2552"/>
                <w:tab w:val="left" w:pos="4536"/>
                <w:tab w:val="left" w:pos="5812"/>
              </w:tabs>
              <w:jc w:val="both"/>
              <w:rPr>
                <w:sz w:val="16"/>
                <w:lang w:val="es-ES"/>
              </w:rPr>
            </w:pPr>
          </w:p>
          <w:p w:rsidR="00B76852" w:rsidRDefault="00B76852">
            <w:pPr>
              <w:tabs>
                <w:tab w:val="left" w:pos="1206"/>
                <w:tab w:val="left" w:pos="5458"/>
              </w:tabs>
              <w:jc w:val="both"/>
              <w:rPr>
                <w:i/>
                <w:sz w:val="24"/>
              </w:rPr>
            </w:pPr>
            <w:r w:rsidRPr="00C163FB">
              <w:rPr>
                <w:sz w:val="24"/>
                <w:lang w:val="es-ES"/>
              </w:rPr>
              <w:tab/>
            </w:r>
            <w:r>
              <w:rPr>
                <w:i/>
                <w:sz w:val="24"/>
              </w:rPr>
              <w:t>(VP (DIV entre hoy y el horizonte))</w:t>
            </w:r>
            <w:r>
              <w:rPr>
                <w:i/>
                <w:sz w:val="24"/>
              </w:rPr>
              <w:tab/>
              <w:t>VP(precio acción en h)</w:t>
            </w:r>
          </w:p>
          <w:p w:rsidR="00B76852" w:rsidRDefault="00B76852">
            <w:pPr>
              <w:tabs>
                <w:tab w:val="left" w:pos="5742"/>
              </w:tabs>
              <w:jc w:val="both"/>
              <w:rPr>
                <w:sz w:val="24"/>
              </w:rPr>
            </w:pPr>
            <w:r>
              <w:rPr>
                <w:i/>
                <w:sz w:val="24"/>
              </w:rPr>
              <w:tab/>
              <w:t>(valor final)</w:t>
            </w:r>
          </w:p>
        </w:tc>
      </w:tr>
    </w:tbl>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r>
      <w:r>
        <w:rPr>
          <w:i/>
          <w:sz w:val="24"/>
        </w:rPr>
        <w:t>Ejemplo</w:t>
      </w:r>
      <w:r>
        <w:rPr>
          <w:sz w:val="24"/>
        </w:rPr>
        <w:t>: La señora Filomena Pérez, fundadora y presidenta del vivero YALLN se pregunta si debería realizar su primera venta pública de acciones y en caso positivo, a qué precio.</w:t>
      </w:r>
    </w:p>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El plan estratégico de la empresa proyecta un crecimiento rápido en los próximos 8 años, pero sólo uno moderado después. Las utilidades y dividendos proyectados se representan en el siguiente flujo de caja:</w:t>
      </w:r>
    </w:p>
    <w:p w:rsidR="00B76852" w:rsidRDefault="00B76852">
      <w:pPr>
        <w:tabs>
          <w:tab w:val="left" w:pos="1560"/>
          <w:tab w:val="left" w:pos="2552"/>
          <w:tab w:val="left" w:pos="4536"/>
          <w:tab w:val="left" w:pos="5812"/>
        </w:tabs>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830"/>
        <w:gridCol w:w="830"/>
        <w:gridCol w:w="830"/>
        <w:gridCol w:w="830"/>
        <w:gridCol w:w="830"/>
        <w:gridCol w:w="830"/>
        <w:gridCol w:w="830"/>
        <w:gridCol w:w="830"/>
      </w:tblGrid>
      <w:tr w:rsidR="00B76852">
        <w:tc>
          <w:tcPr>
            <w:tcW w:w="8978" w:type="dxa"/>
            <w:gridSpan w:val="9"/>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b/>
                <w:sz w:val="24"/>
              </w:rPr>
            </w:pPr>
            <w:r>
              <w:rPr>
                <w:b/>
                <w:sz w:val="24"/>
              </w:rPr>
              <w:t>Flujo de Caja del Vivero YALLN</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Años</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1</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2</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3</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4</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5</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6</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7</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8</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both"/>
              <w:rPr>
                <w:sz w:val="24"/>
              </w:rPr>
            </w:pPr>
            <w:r>
              <w:rPr>
                <w:sz w:val="24"/>
              </w:rPr>
              <w:t>Utilidad por acción</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4.600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5.750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7.200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9.000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9.900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10.900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12.000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12.500</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both"/>
              <w:rPr>
                <w:sz w:val="24"/>
              </w:rPr>
            </w:pPr>
            <w:r>
              <w:rPr>
                <w:sz w:val="24"/>
              </w:rPr>
              <w:t>Dividendo por acción</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2.400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3.500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3.900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4.300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4.700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4.900</w:t>
            </w:r>
          </w:p>
        </w:tc>
      </w:tr>
    </w:tbl>
    <w:p w:rsidR="00B76852" w:rsidRDefault="00B76852">
      <w:pPr>
        <w:tabs>
          <w:tab w:val="left" w:pos="1560"/>
          <w:tab w:val="left" w:pos="2552"/>
          <w:tab w:val="left" w:pos="4536"/>
          <w:tab w:val="left" w:pos="5812"/>
        </w:tabs>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El problema, ahora, es estimar el precio en el horizonte, esto es, en el año 8. La señora Filomena podrá estimar el precio comparando otros viveros que se transen en el mercado o a nivel internacional, o usando la relación precio/utilidad de empresas similares. Luego se meditarlo, llega a la conclusión que el precio final es de $ 75.000.</w:t>
      </w:r>
    </w:p>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Si los inversionistas exigen una rentabilidad a este tipo de negocios del 12 %, entonces  la señora Filomena está en condiciones de calcular lo que valdría hoy una acción de su empresa:</w:t>
      </w:r>
    </w:p>
    <w:p w:rsidR="00B76852" w:rsidRDefault="00B76852">
      <w:pPr>
        <w:tabs>
          <w:tab w:val="left" w:pos="1560"/>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2127" w:hanging="2127"/>
        <w:jc w:val="both"/>
        <w:rPr>
          <w:sz w:val="24"/>
          <w:vertAlign w:val="superscript"/>
          <w:lang w:val="en-US"/>
        </w:rPr>
      </w:pPr>
      <w:r>
        <w:rPr>
          <w:sz w:val="24"/>
        </w:rPr>
        <w:tab/>
      </w:r>
      <w:r>
        <w:rPr>
          <w:sz w:val="24"/>
          <w:lang w:val="en-US"/>
        </w:rPr>
        <w:t xml:space="preserve">VP(DIV) = </w:t>
      </w:r>
      <w:r>
        <w:rPr>
          <w:sz w:val="24"/>
          <w:lang w:val="en-US"/>
        </w:rPr>
        <w:tab/>
        <w:t>2.000/1,12  + 2.400/1,12</w:t>
      </w:r>
      <w:r>
        <w:rPr>
          <w:sz w:val="24"/>
          <w:vertAlign w:val="superscript"/>
          <w:lang w:val="en-US"/>
        </w:rPr>
        <w:t>2</w:t>
      </w:r>
      <w:r>
        <w:rPr>
          <w:sz w:val="24"/>
          <w:lang w:val="en-US"/>
        </w:rPr>
        <w:t xml:space="preserve"> + 2.900/1,12</w:t>
      </w:r>
      <w:r>
        <w:rPr>
          <w:sz w:val="24"/>
          <w:vertAlign w:val="superscript"/>
          <w:lang w:val="en-US"/>
        </w:rPr>
        <w:t xml:space="preserve">3 </w:t>
      </w:r>
      <w:r>
        <w:rPr>
          <w:sz w:val="24"/>
          <w:lang w:val="en-US"/>
        </w:rPr>
        <w:t>+ 3.500/1,12</w:t>
      </w:r>
      <w:r>
        <w:rPr>
          <w:sz w:val="24"/>
          <w:vertAlign w:val="superscript"/>
          <w:lang w:val="en-US"/>
        </w:rPr>
        <w:t xml:space="preserve">4 </w:t>
      </w:r>
      <w:r>
        <w:rPr>
          <w:sz w:val="24"/>
          <w:lang w:val="en-US"/>
        </w:rPr>
        <w:t>+ 3.900/1,12</w:t>
      </w:r>
      <w:r>
        <w:rPr>
          <w:sz w:val="24"/>
          <w:vertAlign w:val="superscript"/>
          <w:lang w:val="en-US"/>
        </w:rPr>
        <w:t xml:space="preserve">5 </w:t>
      </w:r>
      <w:r>
        <w:rPr>
          <w:sz w:val="24"/>
          <w:lang w:val="en-US"/>
        </w:rPr>
        <w:t>+ 4.300/1,12</w:t>
      </w:r>
      <w:r>
        <w:rPr>
          <w:sz w:val="24"/>
          <w:vertAlign w:val="superscript"/>
          <w:lang w:val="en-US"/>
        </w:rPr>
        <w:t xml:space="preserve">6 </w:t>
      </w:r>
      <w:r>
        <w:rPr>
          <w:sz w:val="24"/>
          <w:lang w:val="en-US"/>
        </w:rPr>
        <w:t>+ 4.700/1,12</w:t>
      </w:r>
      <w:r>
        <w:rPr>
          <w:sz w:val="24"/>
          <w:vertAlign w:val="superscript"/>
          <w:lang w:val="en-US"/>
        </w:rPr>
        <w:t xml:space="preserve">7 </w:t>
      </w:r>
      <w:r>
        <w:rPr>
          <w:sz w:val="24"/>
          <w:lang w:val="en-US"/>
        </w:rPr>
        <w:t>+ 4.900/1,12</w:t>
      </w:r>
      <w:r>
        <w:rPr>
          <w:sz w:val="24"/>
          <w:vertAlign w:val="superscript"/>
          <w:lang w:val="en-US"/>
        </w:rPr>
        <w:t>8</w:t>
      </w:r>
    </w:p>
    <w:p w:rsidR="00B76852" w:rsidRDefault="00B76852">
      <w:pPr>
        <w:tabs>
          <w:tab w:val="left" w:pos="851"/>
          <w:tab w:val="left" w:pos="1843"/>
          <w:tab w:val="left" w:pos="2552"/>
          <w:tab w:val="left" w:pos="4536"/>
          <w:tab w:val="left" w:pos="5812"/>
        </w:tabs>
        <w:ind w:left="2127" w:hanging="2127"/>
        <w:jc w:val="both"/>
        <w:rPr>
          <w:sz w:val="24"/>
          <w:lang w:val="en-US"/>
        </w:rPr>
      </w:pPr>
      <w:r>
        <w:rPr>
          <w:sz w:val="24"/>
          <w:lang w:val="en-US"/>
        </w:rPr>
        <w:tab/>
      </w:r>
      <w:r>
        <w:rPr>
          <w:sz w:val="24"/>
          <w:lang w:val="en-US"/>
        </w:rPr>
        <w:tab/>
        <w:t>=</w:t>
      </w:r>
      <w:r>
        <w:rPr>
          <w:sz w:val="24"/>
          <w:lang w:val="en-US"/>
        </w:rPr>
        <w:tab/>
        <w:t>16.484</w:t>
      </w:r>
    </w:p>
    <w:p w:rsidR="00B76852" w:rsidRDefault="00B76852">
      <w:pPr>
        <w:tabs>
          <w:tab w:val="left" w:pos="851"/>
          <w:tab w:val="left" w:pos="1843"/>
          <w:tab w:val="left" w:pos="2552"/>
          <w:tab w:val="left" w:pos="4536"/>
          <w:tab w:val="left" w:pos="5812"/>
        </w:tabs>
        <w:jc w:val="both"/>
        <w:rPr>
          <w:sz w:val="24"/>
          <w:lang w:val="en-US"/>
        </w:rPr>
      </w:pPr>
      <w:r>
        <w:rPr>
          <w:sz w:val="24"/>
          <w:lang w:val="en-US"/>
        </w:rPr>
        <w:tab/>
      </w:r>
    </w:p>
    <w:p w:rsidR="00B76852" w:rsidRPr="00C163FB" w:rsidRDefault="00B76852">
      <w:pPr>
        <w:tabs>
          <w:tab w:val="left" w:pos="851"/>
          <w:tab w:val="left" w:pos="1843"/>
          <w:tab w:val="left" w:pos="2552"/>
          <w:tab w:val="left" w:pos="4536"/>
          <w:tab w:val="left" w:pos="5812"/>
        </w:tabs>
        <w:ind w:left="2127" w:hanging="2127"/>
        <w:jc w:val="both"/>
        <w:rPr>
          <w:sz w:val="24"/>
          <w:lang w:val="en-US"/>
        </w:rPr>
      </w:pPr>
      <w:r>
        <w:rPr>
          <w:sz w:val="24"/>
          <w:lang w:val="en-US"/>
        </w:rPr>
        <w:tab/>
        <w:t>VP(P</w:t>
      </w:r>
      <w:r>
        <w:rPr>
          <w:sz w:val="24"/>
          <w:vertAlign w:val="subscript"/>
          <w:lang w:val="en-US"/>
        </w:rPr>
        <w:t>h</w:t>
      </w:r>
      <w:r>
        <w:rPr>
          <w:sz w:val="24"/>
          <w:lang w:val="en-US"/>
        </w:rPr>
        <w:t>.)</w:t>
      </w:r>
      <w:r>
        <w:rPr>
          <w:sz w:val="24"/>
          <w:lang w:val="en-US"/>
        </w:rPr>
        <w:tab/>
      </w:r>
      <w:r w:rsidRPr="00C163FB">
        <w:rPr>
          <w:sz w:val="24"/>
          <w:lang w:val="en-US"/>
        </w:rPr>
        <w:t>=</w:t>
      </w:r>
      <w:r w:rsidRPr="00C163FB">
        <w:rPr>
          <w:sz w:val="24"/>
          <w:lang w:val="en-US"/>
        </w:rPr>
        <w:tab/>
        <w:t>75.000/1,12</w:t>
      </w:r>
      <w:r w:rsidRPr="00C163FB">
        <w:rPr>
          <w:sz w:val="24"/>
          <w:vertAlign w:val="superscript"/>
          <w:lang w:val="en-US"/>
        </w:rPr>
        <w:t>8</w:t>
      </w:r>
    </w:p>
    <w:p w:rsidR="00B76852" w:rsidRPr="00C163FB" w:rsidRDefault="00B76852">
      <w:pPr>
        <w:tabs>
          <w:tab w:val="left" w:pos="851"/>
          <w:tab w:val="left" w:pos="1843"/>
          <w:tab w:val="left" w:pos="2552"/>
          <w:tab w:val="left" w:pos="4536"/>
          <w:tab w:val="left" w:pos="5812"/>
        </w:tabs>
        <w:ind w:left="2127" w:hanging="2127"/>
        <w:jc w:val="both"/>
        <w:rPr>
          <w:sz w:val="24"/>
          <w:lang w:val="en-US"/>
        </w:rPr>
      </w:pPr>
      <w:r w:rsidRPr="00C163FB">
        <w:rPr>
          <w:sz w:val="24"/>
          <w:lang w:val="en-US"/>
        </w:rPr>
        <w:tab/>
      </w:r>
      <w:r w:rsidRPr="00C163FB">
        <w:rPr>
          <w:sz w:val="24"/>
          <w:lang w:val="en-US"/>
        </w:rPr>
        <w:tab/>
        <w:t>=</w:t>
      </w:r>
      <w:r w:rsidRPr="00C163FB">
        <w:rPr>
          <w:sz w:val="24"/>
          <w:lang w:val="en-US"/>
        </w:rPr>
        <w:tab/>
        <w:t>30.291</w:t>
      </w:r>
    </w:p>
    <w:p w:rsidR="00B76852" w:rsidRPr="00C163FB" w:rsidRDefault="00B76852">
      <w:pPr>
        <w:tabs>
          <w:tab w:val="left" w:pos="851"/>
          <w:tab w:val="left" w:pos="1843"/>
          <w:tab w:val="left" w:pos="2552"/>
          <w:tab w:val="left" w:pos="4536"/>
          <w:tab w:val="left" w:pos="5812"/>
        </w:tabs>
        <w:jc w:val="both"/>
        <w:rPr>
          <w:sz w:val="24"/>
          <w:lang w:val="en-US"/>
        </w:rPr>
      </w:pPr>
    </w:p>
    <w:p w:rsidR="00B76852" w:rsidRPr="00C163FB" w:rsidRDefault="00B76852">
      <w:pPr>
        <w:tabs>
          <w:tab w:val="left" w:pos="851"/>
          <w:tab w:val="left" w:pos="1843"/>
          <w:tab w:val="left" w:pos="2127"/>
          <w:tab w:val="left" w:pos="4536"/>
          <w:tab w:val="left" w:pos="5812"/>
        </w:tabs>
        <w:jc w:val="both"/>
        <w:rPr>
          <w:sz w:val="24"/>
          <w:lang w:val="en-US"/>
        </w:rPr>
      </w:pPr>
      <w:r w:rsidRPr="00C163FB">
        <w:rPr>
          <w:sz w:val="24"/>
          <w:lang w:val="en-US"/>
        </w:rPr>
        <w:tab/>
        <w:t>P</w:t>
      </w:r>
      <w:r w:rsidRPr="00C163FB">
        <w:rPr>
          <w:sz w:val="24"/>
          <w:vertAlign w:val="subscript"/>
          <w:lang w:val="en-US"/>
        </w:rPr>
        <w:t>0</w:t>
      </w:r>
      <w:r w:rsidRPr="00C163FB">
        <w:rPr>
          <w:sz w:val="24"/>
          <w:lang w:val="en-US"/>
        </w:rPr>
        <w:tab/>
        <w:t>=</w:t>
      </w:r>
      <w:r w:rsidRPr="00C163FB">
        <w:rPr>
          <w:sz w:val="24"/>
          <w:lang w:val="en-US"/>
        </w:rPr>
        <w:tab/>
        <w:t>16.484  +  30.291  =  46.775</w:t>
      </w:r>
    </w:p>
    <w:p w:rsidR="00B76852" w:rsidRDefault="00B76852">
      <w:pPr>
        <w:tabs>
          <w:tab w:val="left" w:pos="851"/>
          <w:tab w:val="left" w:pos="1843"/>
          <w:tab w:val="left" w:pos="2552"/>
          <w:tab w:val="left" w:pos="4536"/>
          <w:tab w:val="left" w:pos="5812"/>
        </w:tabs>
        <w:jc w:val="both"/>
        <w:rPr>
          <w:sz w:val="24"/>
        </w:rPr>
      </w:pPr>
      <w:r w:rsidRPr="00C163FB">
        <w:rPr>
          <w:sz w:val="24"/>
          <w:lang w:val="en-US"/>
        </w:rPr>
        <w:tab/>
      </w:r>
      <w:r>
        <w:rPr>
          <w:sz w:val="24"/>
        </w:rPr>
        <w:t xml:space="preserve">Luego, el precio de hoy debería ser aproximadamente $ 47.000 por acción. </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lastRenderedPageBreak/>
        <w:tab/>
        <w:t xml:space="preserve">Por el crecimiento rápido e irregular de los primeros 8 años de la empresa YALLN no es posible usar la fórmula para valorar el precio de hoy de las acciones, pues se supone crecimiento constante </w:t>
      </w:r>
      <w:r>
        <w:rPr>
          <w:i/>
          <w:sz w:val="24"/>
        </w:rPr>
        <w:t>g</w:t>
      </w:r>
      <w:r>
        <w:rPr>
          <w:sz w:val="24"/>
        </w:rPr>
        <w:t>. Pero la fórmula si podría ayudarle a calcular el precio después del período inicial de 8 años, cuando se supone se estabilizará el crecimiento de la empresa. Entonces, apliquemos la fórmula para el año 9. Suponga que a esa altura el crecimiento se estabiliza al 5%. Entonces tenemos:</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DIV</w:t>
      </w:r>
      <w:r>
        <w:rPr>
          <w:sz w:val="24"/>
          <w:vertAlign w:val="subscript"/>
        </w:rPr>
        <w:t>9</w:t>
      </w:r>
      <w:r>
        <w:rPr>
          <w:sz w:val="24"/>
        </w:rPr>
        <w:t xml:space="preserve">  =  DIV</w:t>
      </w:r>
      <w:r>
        <w:rPr>
          <w:sz w:val="24"/>
          <w:vertAlign w:val="subscript"/>
        </w:rPr>
        <w:t>8</w:t>
      </w:r>
      <w:r>
        <w:rPr>
          <w:sz w:val="24"/>
        </w:rPr>
        <w:t xml:space="preserve">  * 1,05  =  4.900 * 1,05  = 5.145</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El precio final  esperado en el año 8 sería</w:t>
      </w:r>
    </w:p>
    <w:p w:rsidR="00B76852" w:rsidRDefault="00B76852">
      <w:pPr>
        <w:tabs>
          <w:tab w:val="left" w:pos="851"/>
          <w:tab w:val="left" w:pos="1843"/>
          <w:tab w:val="left" w:pos="2552"/>
          <w:tab w:val="left" w:pos="4536"/>
          <w:tab w:val="left" w:pos="5812"/>
        </w:tabs>
        <w:jc w:val="both"/>
        <w:rPr>
          <w:sz w:val="24"/>
        </w:rPr>
      </w:pPr>
    </w:p>
    <w:p w:rsidR="00B76852" w:rsidRPr="00C163FB" w:rsidRDefault="00B76852">
      <w:pPr>
        <w:tabs>
          <w:tab w:val="left" w:pos="851"/>
          <w:tab w:val="left" w:pos="1418"/>
          <w:tab w:val="left" w:pos="2552"/>
          <w:tab w:val="left" w:pos="4536"/>
          <w:tab w:val="left" w:pos="5812"/>
        </w:tabs>
        <w:jc w:val="both"/>
        <w:rPr>
          <w:sz w:val="24"/>
          <w:lang w:val="es-ES"/>
        </w:rPr>
      </w:pPr>
      <w:r>
        <w:rPr>
          <w:sz w:val="24"/>
        </w:rPr>
        <w:tab/>
      </w:r>
      <w:r w:rsidRPr="00C163FB">
        <w:rPr>
          <w:sz w:val="24"/>
          <w:lang w:val="es-ES"/>
        </w:rPr>
        <w:t>P</w:t>
      </w:r>
      <w:r w:rsidRPr="00C163FB">
        <w:rPr>
          <w:sz w:val="24"/>
          <w:vertAlign w:val="subscript"/>
          <w:lang w:val="es-ES"/>
        </w:rPr>
        <w:t>8</w:t>
      </w:r>
      <w:r w:rsidRPr="00C163FB">
        <w:rPr>
          <w:sz w:val="24"/>
          <w:lang w:val="es-ES"/>
        </w:rPr>
        <w:tab/>
        <w:t>=   DIV</w:t>
      </w:r>
      <w:r w:rsidRPr="00C163FB">
        <w:rPr>
          <w:sz w:val="24"/>
          <w:vertAlign w:val="subscript"/>
          <w:lang w:val="es-ES"/>
        </w:rPr>
        <w:t>9</w:t>
      </w:r>
      <w:r w:rsidRPr="00C163FB">
        <w:rPr>
          <w:sz w:val="24"/>
          <w:lang w:val="es-ES"/>
        </w:rPr>
        <w:t xml:space="preserve"> / (r - g)    =  5.145  /  (0,12 - 0,05)    =   73.500</w:t>
      </w:r>
    </w:p>
    <w:p w:rsidR="00B76852" w:rsidRPr="00C163FB" w:rsidRDefault="00B76852">
      <w:pPr>
        <w:tabs>
          <w:tab w:val="left" w:pos="851"/>
          <w:tab w:val="left" w:pos="1418"/>
          <w:tab w:val="left" w:pos="2552"/>
          <w:tab w:val="left" w:pos="4536"/>
          <w:tab w:val="left" w:pos="5812"/>
        </w:tabs>
        <w:jc w:val="both"/>
        <w:rPr>
          <w:sz w:val="24"/>
          <w:lang w:val="es-ES"/>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Se habla de </w:t>
      </w:r>
      <w:r>
        <w:rPr>
          <w:b/>
          <w:sz w:val="24"/>
        </w:rPr>
        <w:t>acciones de crecimiento</w:t>
      </w:r>
      <w:r>
        <w:rPr>
          <w:sz w:val="24"/>
        </w:rPr>
        <w:t xml:space="preserve"> si los inversionistas fijan su atención principalmente en las ganancias de capital esperadas y no tanto en los dividendos.</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Se habla de</w:t>
      </w:r>
      <w:r>
        <w:rPr>
          <w:b/>
          <w:sz w:val="24"/>
        </w:rPr>
        <w:t xml:space="preserve"> acciones de renta</w:t>
      </w:r>
      <w:r>
        <w:rPr>
          <w:sz w:val="24"/>
        </w:rPr>
        <w:t xml:space="preserve"> cuando los inversionistas fijan su atención principalmente en los dividendos futuros y no tanto en las ganancias de capital.</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Volvamos a nuestra Minera Los Huesos. Se espera que reparta dividendos de $ 351 por acción (DIV1) y su crecimiento sea a una tasa </w:t>
      </w:r>
      <w:r>
        <w:rPr>
          <w:i/>
          <w:sz w:val="24"/>
        </w:rPr>
        <w:t>g</w:t>
      </w:r>
      <w:r>
        <w:rPr>
          <w:sz w:val="24"/>
        </w:rPr>
        <w:t xml:space="preserve"> = 0,06. Si los inversionistas para ese tipo de riesgo exigen un  r = 0,15, entonces el precio de una acción de Minera Los Huesos será de  DIV</w:t>
      </w:r>
      <w:r>
        <w:rPr>
          <w:sz w:val="24"/>
          <w:vertAlign w:val="subscript"/>
        </w:rPr>
        <w:t>1</w:t>
      </w:r>
      <w:r>
        <w:rPr>
          <w:sz w:val="24"/>
        </w:rPr>
        <w:t xml:space="preserve"> / (r - g) = 351 / (0,15 - 0,06) =  3.900.</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Suponga que los activos de Minera Los Huesos generan una utilidad de $ 468 por acción y se reparte el 75 % de esta utilidad como dividendo.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razón de distribución de dividendos</w:t>
      </w:r>
      <w:r>
        <w:rPr>
          <w:sz w:val="24"/>
        </w:rPr>
        <w:t xml:space="preserve"> (</w:t>
      </w:r>
      <w:r>
        <w:rPr>
          <w:i/>
          <w:sz w:val="24"/>
        </w:rPr>
        <w:t>payout ratio</w:t>
      </w:r>
      <w:r>
        <w:rPr>
          <w:sz w:val="24"/>
        </w:rPr>
        <w:t>) es el porcentaje de la utilidad anual de una empresa por acción que se reparte como dividendo.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razón de reinversión</w:t>
      </w:r>
      <w:r>
        <w:rPr>
          <w:sz w:val="24"/>
        </w:rPr>
        <w:t xml:space="preserve"> </w:t>
      </w:r>
      <w:r>
        <w:rPr>
          <w:i/>
          <w:sz w:val="24"/>
        </w:rPr>
        <w:t>(plowback ratio)</w:t>
      </w:r>
      <w:r>
        <w:rPr>
          <w:sz w:val="24"/>
        </w:rPr>
        <w:t xml:space="preserve"> es el porcentaje de la utilidad anual de una empresa por acción que se reinvierte en activos para la empresa.</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Si todas las utilidades de Minera Los Huesos fuesen invertidas en la empresa, ésta crecería al 24 %. Como sólo una parte de las utilidades es reinvertida, la empresa crecerá a una tasa inferior. Cuando mayor sea la tasa de reinversión, mayor será la tasa de crecimiento. Se tiene, entonces, que</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r>
        <w:rPr>
          <w:i/>
          <w:sz w:val="24"/>
        </w:rPr>
        <w:t>g</w:t>
      </w:r>
      <w:r>
        <w:rPr>
          <w:sz w:val="24"/>
        </w:rPr>
        <w:t xml:space="preserve">  =  rentabilidad del capital   *  relación de reinversión</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r>
        <w:rPr>
          <w:i/>
          <w:sz w:val="24"/>
        </w:rPr>
        <w:t>g</w:t>
      </w:r>
      <w:r>
        <w:rPr>
          <w:sz w:val="24"/>
        </w:rPr>
        <w:t xml:space="preserve">  =  0,24  *  0,25  =  0,06.</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¿Qué pasa si Minera Los Huesos no reinvierte parte de sus utilidades en nuevos activos? En este caso, repartiría todas las utilidades como dividendo, pero tendría crecimiento cero, tampoco crecerían los dividendos. Entonces, se tiene que:</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jc w:val="both"/>
        <w:rPr>
          <w:sz w:val="24"/>
        </w:rPr>
      </w:pPr>
      <w:r>
        <w:rPr>
          <w:sz w:val="24"/>
        </w:rPr>
        <w:tab/>
        <w:t>P</w:t>
      </w:r>
      <w:r>
        <w:rPr>
          <w:sz w:val="24"/>
          <w:vertAlign w:val="subscript"/>
        </w:rPr>
        <w:t>0</w:t>
      </w:r>
      <w:r>
        <w:rPr>
          <w:sz w:val="24"/>
        </w:rPr>
        <w:t xml:space="preserve">  =  468 / (0,15 - 0)  = 3.120</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Es decir, con esta política de dividendos de la empresa, el precio de hoy de la acción bajaría de $ </w:t>
      </w:r>
      <w:smartTag w:uri="urn:schemas-microsoft-com:office:smarttags" w:element="metricconverter">
        <w:smartTagPr>
          <w:attr w:name="ProductID" w:val="3.900 a"/>
        </w:smartTagPr>
        <w:r>
          <w:rPr>
            <w:sz w:val="24"/>
          </w:rPr>
          <w:t>3.900 a</w:t>
        </w:r>
      </w:smartTag>
      <w:r>
        <w:rPr>
          <w:sz w:val="24"/>
        </w:rPr>
        <w:t xml:space="preserve"> $ 3.120. Se puede interpretar que estos $ 3.120 representan el valor de las utilidades derivadas de los activos que ya existen. El resto del precio de la acción, esto es, $ 3.900 - $ 3.120 = $ 780, es el </w:t>
      </w:r>
      <w:r>
        <w:rPr>
          <w:i/>
          <w:sz w:val="24"/>
        </w:rPr>
        <w:t>valor presente neto</w:t>
      </w:r>
      <w:r>
        <w:rPr>
          <w:sz w:val="24"/>
        </w:rPr>
        <w:t xml:space="preserve"> de las inversiones futuras de </w:t>
      </w:r>
      <w:smartTag w:uri="urn:schemas-microsoft-com:office:smarttags" w:element="PersonName">
        <w:smartTagPr>
          <w:attr w:name="ProductID" w:val="La Minera Los"/>
        </w:smartTagPr>
        <w:r>
          <w:rPr>
            <w:sz w:val="24"/>
          </w:rPr>
          <w:t>la Minera Los</w:t>
        </w:r>
      </w:smartTag>
      <w:r>
        <w:rPr>
          <w:sz w:val="24"/>
        </w:rPr>
        <w:t xml:space="preserve"> Huesos. Veamos el siguiente balance a precios de mercado para la minera:</w:t>
      </w:r>
    </w:p>
    <w:p w:rsidR="00B76852" w:rsidRDefault="00B76852">
      <w:pPr>
        <w:tabs>
          <w:tab w:val="left" w:pos="851"/>
          <w:tab w:val="left" w:pos="1843"/>
          <w:tab w:val="left" w:pos="2552"/>
          <w:tab w:val="left" w:pos="4536"/>
          <w:tab w:val="left" w:pos="5812"/>
        </w:tabs>
        <w:jc w:val="both"/>
        <w:rPr>
          <w:sz w:val="24"/>
        </w:rPr>
      </w:pPr>
    </w:p>
    <w:tbl>
      <w:tblPr>
        <w:tblW w:w="0" w:type="auto"/>
        <w:tblInd w:w="70" w:type="dxa"/>
        <w:tblLayout w:type="fixed"/>
        <w:tblCellMar>
          <w:left w:w="70" w:type="dxa"/>
          <w:right w:w="70" w:type="dxa"/>
        </w:tblCellMar>
        <w:tblLook w:val="0000"/>
      </w:tblPr>
      <w:tblGrid>
        <w:gridCol w:w="4678"/>
        <w:gridCol w:w="160"/>
        <w:gridCol w:w="3952"/>
      </w:tblGrid>
      <w:tr w:rsidR="00B76852">
        <w:tc>
          <w:tcPr>
            <w:tcW w:w="8790" w:type="dxa"/>
            <w:gridSpan w:val="3"/>
            <w:tcBorders>
              <w:top w:val="single" w:sz="12" w:space="0" w:color="auto"/>
              <w:left w:val="nil"/>
              <w:bottom w:val="single" w:sz="6" w:space="0" w:color="auto"/>
              <w:right w:val="nil"/>
            </w:tcBorders>
          </w:tcPr>
          <w:p w:rsidR="00B76852" w:rsidRDefault="00B76852">
            <w:pPr>
              <w:tabs>
                <w:tab w:val="left" w:pos="851"/>
                <w:tab w:val="left" w:pos="1843"/>
                <w:tab w:val="left" w:pos="2552"/>
                <w:tab w:val="left" w:pos="4536"/>
                <w:tab w:val="left" w:pos="5812"/>
              </w:tabs>
              <w:jc w:val="center"/>
              <w:rPr>
                <w:sz w:val="24"/>
              </w:rPr>
            </w:pPr>
            <w:r>
              <w:rPr>
                <w:b/>
                <w:sz w:val="24"/>
              </w:rPr>
              <w:t>Balance de Situación Minera Los Huesos</w:t>
            </w:r>
          </w:p>
          <w:p w:rsidR="00B76852" w:rsidRDefault="00B76852">
            <w:pPr>
              <w:tabs>
                <w:tab w:val="left" w:pos="851"/>
                <w:tab w:val="left" w:pos="1843"/>
                <w:tab w:val="left" w:pos="2552"/>
                <w:tab w:val="left" w:pos="4536"/>
                <w:tab w:val="left" w:pos="5812"/>
              </w:tabs>
              <w:jc w:val="center"/>
              <w:rPr>
                <w:sz w:val="24"/>
              </w:rPr>
            </w:pPr>
            <w:r>
              <w:rPr>
                <w:i/>
              </w:rPr>
              <w:t>(cantidades por acción)</w:t>
            </w:r>
          </w:p>
        </w:tc>
      </w:tr>
      <w:tr w:rsidR="00B76852">
        <w:tc>
          <w:tcPr>
            <w:tcW w:w="4678" w:type="dxa"/>
            <w:tcBorders>
              <w:top w:val="nil"/>
              <w:left w:val="nil"/>
              <w:bottom w:val="nil"/>
              <w:right w:val="nil"/>
            </w:tcBorders>
          </w:tcPr>
          <w:p w:rsidR="00B76852" w:rsidRDefault="00B76852">
            <w:pPr>
              <w:pBdr>
                <w:bottom w:val="single" w:sz="6" w:space="1" w:color="auto"/>
              </w:pBdr>
              <w:tabs>
                <w:tab w:val="right" w:pos="4253"/>
                <w:tab w:val="left" w:pos="4536"/>
                <w:tab w:val="left" w:pos="5812"/>
              </w:tabs>
              <w:jc w:val="both"/>
              <w:rPr>
                <w:sz w:val="24"/>
              </w:rPr>
            </w:pPr>
            <w:r>
              <w:rPr>
                <w:b/>
                <w:sz w:val="24"/>
              </w:rPr>
              <w:t>Activos</w:t>
            </w:r>
          </w:p>
        </w:tc>
        <w:tc>
          <w:tcPr>
            <w:tcW w:w="160" w:type="dxa"/>
            <w:tcBorders>
              <w:top w:val="nil"/>
              <w:left w:val="nil"/>
              <w:bottom w:val="nil"/>
              <w:right w:val="nil"/>
            </w:tcBorders>
          </w:tcPr>
          <w:p w:rsidR="00B76852" w:rsidRDefault="00B76852">
            <w:pPr>
              <w:tabs>
                <w:tab w:val="right" w:pos="4253"/>
                <w:tab w:val="left" w:pos="4536"/>
                <w:tab w:val="left" w:pos="5812"/>
              </w:tabs>
              <w:jc w:val="both"/>
              <w:rPr>
                <w:sz w:val="24"/>
              </w:rPr>
            </w:pPr>
          </w:p>
        </w:tc>
        <w:tc>
          <w:tcPr>
            <w:tcW w:w="3952" w:type="dxa"/>
            <w:tcBorders>
              <w:top w:val="nil"/>
              <w:left w:val="nil"/>
              <w:bottom w:val="single" w:sz="6" w:space="0" w:color="auto"/>
              <w:right w:val="nil"/>
            </w:tcBorders>
          </w:tcPr>
          <w:p w:rsidR="00B76852" w:rsidRDefault="00B76852">
            <w:pPr>
              <w:tabs>
                <w:tab w:val="right" w:pos="4158"/>
                <w:tab w:val="left" w:pos="5812"/>
              </w:tabs>
              <w:jc w:val="both"/>
              <w:rPr>
                <w:sz w:val="24"/>
              </w:rPr>
            </w:pPr>
            <w:r>
              <w:rPr>
                <w:sz w:val="24"/>
              </w:rPr>
              <w:tab/>
              <w:t>Pasivos y Patrimonio</w:t>
            </w:r>
          </w:p>
        </w:tc>
      </w:tr>
      <w:tr w:rsidR="00B76852">
        <w:tc>
          <w:tcPr>
            <w:tcW w:w="4678" w:type="dxa"/>
            <w:tcBorders>
              <w:top w:val="nil"/>
              <w:left w:val="nil"/>
              <w:bottom w:val="nil"/>
              <w:right w:val="nil"/>
            </w:tcBorders>
          </w:tcPr>
          <w:p w:rsidR="00B76852" w:rsidRDefault="00B76852">
            <w:pPr>
              <w:tabs>
                <w:tab w:val="right" w:pos="4466"/>
              </w:tabs>
              <w:jc w:val="both"/>
              <w:rPr>
                <w:sz w:val="24"/>
              </w:rPr>
            </w:pPr>
            <w:r>
              <w:rPr>
                <w:sz w:val="24"/>
              </w:rPr>
              <w:t>Activos ya existentes</w:t>
            </w:r>
            <w:r>
              <w:rPr>
                <w:sz w:val="24"/>
              </w:rPr>
              <w:tab/>
              <w:t>3.120</w:t>
            </w:r>
          </w:p>
        </w:tc>
        <w:tc>
          <w:tcPr>
            <w:tcW w:w="160" w:type="dxa"/>
            <w:tcBorders>
              <w:top w:val="nil"/>
              <w:left w:val="nil"/>
              <w:bottom w:val="nil"/>
              <w:right w:val="nil"/>
            </w:tcBorders>
          </w:tcPr>
          <w:p w:rsidR="00B76852" w:rsidRDefault="00B76852">
            <w:pPr>
              <w:tabs>
                <w:tab w:val="right" w:pos="4253"/>
              </w:tabs>
              <w:jc w:val="both"/>
              <w:rPr>
                <w:sz w:val="24"/>
              </w:rPr>
            </w:pPr>
          </w:p>
        </w:tc>
        <w:tc>
          <w:tcPr>
            <w:tcW w:w="3952" w:type="dxa"/>
            <w:tcBorders>
              <w:top w:val="nil"/>
              <w:left w:val="nil"/>
              <w:bottom w:val="nil"/>
              <w:right w:val="nil"/>
            </w:tcBorders>
          </w:tcPr>
          <w:p w:rsidR="00B76852" w:rsidRDefault="00B76852">
            <w:pPr>
              <w:tabs>
                <w:tab w:val="right" w:pos="3739"/>
                <w:tab w:val="left" w:pos="5812"/>
              </w:tabs>
              <w:jc w:val="both"/>
              <w:rPr>
                <w:sz w:val="24"/>
              </w:rPr>
            </w:pPr>
            <w:r>
              <w:rPr>
                <w:sz w:val="24"/>
              </w:rPr>
              <w:t>Patrimonio</w:t>
            </w:r>
            <w:r>
              <w:rPr>
                <w:sz w:val="24"/>
              </w:rPr>
              <w:tab/>
              <w:t>3.900</w:t>
            </w:r>
            <w:r>
              <w:rPr>
                <w:sz w:val="24"/>
              </w:rPr>
              <w:tab/>
            </w:r>
          </w:p>
        </w:tc>
      </w:tr>
      <w:tr w:rsidR="00B76852">
        <w:tc>
          <w:tcPr>
            <w:tcW w:w="4678" w:type="dxa"/>
            <w:tcBorders>
              <w:top w:val="nil"/>
              <w:left w:val="nil"/>
              <w:bottom w:val="single" w:sz="12" w:space="0" w:color="auto"/>
              <w:right w:val="nil"/>
            </w:tcBorders>
          </w:tcPr>
          <w:p w:rsidR="00B76852" w:rsidRDefault="00B76852">
            <w:pPr>
              <w:tabs>
                <w:tab w:val="right" w:pos="4466"/>
              </w:tabs>
              <w:jc w:val="both"/>
              <w:rPr>
                <w:sz w:val="24"/>
              </w:rPr>
            </w:pPr>
            <w:r>
              <w:rPr>
                <w:sz w:val="24"/>
              </w:rPr>
              <w:t>Oportunidades de Inversión</w:t>
            </w:r>
            <w:r>
              <w:rPr>
                <w:sz w:val="24"/>
              </w:rPr>
              <w:tab/>
              <w:t>780</w:t>
            </w:r>
          </w:p>
        </w:tc>
        <w:tc>
          <w:tcPr>
            <w:tcW w:w="160" w:type="dxa"/>
            <w:tcBorders>
              <w:top w:val="nil"/>
              <w:left w:val="nil"/>
              <w:bottom w:val="single" w:sz="12" w:space="0" w:color="auto"/>
              <w:right w:val="nil"/>
            </w:tcBorders>
          </w:tcPr>
          <w:p w:rsidR="00B76852" w:rsidRDefault="00B76852">
            <w:pPr>
              <w:tabs>
                <w:tab w:val="right" w:pos="4253"/>
              </w:tabs>
              <w:jc w:val="both"/>
              <w:rPr>
                <w:sz w:val="24"/>
              </w:rPr>
            </w:pPr>
          </w:p>
        </w:tc>
        <w:tc>
          <w:tcPr>
            <w:tcW w:w="3952" w:type="dxa"/>
            <w:tcBorders>
              <w:top w:val="nil"/>
              <w:left w:val="nil"/>
              <w:bottom w:val="single" w:sz="12" w:space="0" w:color="auto"/>
              <w:right w:val="nil"/>
            </w:tcBorders>
          </w:tcPr>
          <w:p w:rsidR="00B76852" w:rsidRDefault="00B76852">
            <w:pPr>
              <w:tabs>
                <w:tab w:val="right" w:pos="3739"/>
                <w:tab w:val="left" w:pos="5812"/>
              </w:tabs>
              <w:jc w:val="both"/>
              <w:rPr>
                <w:sz w:val="24"/>
              </w:rPr>
            </w:pPr>
          </w:p>
        </w:tc>
      </w:tr>
    </w:tbl>
    <w:p w:rsidR="00B76852" w:rsidRDefault="00B76852">
      <w:pPr>
        <w:tabs>
          <w:tab w:val="left" w:pos="851"/>
          <w:tab w:val="left" w:pos="1843"/>
          <w:tab w:val="left" w:pos="2552"/>
          <w:tab w:val="left" w:pos="4536"/>
          <w:tab w:val="left" w:pos="5812"/>
        </w:tabs>
        <w:jc w:val="both"/>
        <w:rPr>
          <w:sz w:val="24"/>
        </w:rPr>
      </w:pPr>
      <w:r>
        <w:rPr>
          <w:sz w:val="24"/>
        </w:rPr>
        <w:t xml:space="preserve"> </w:t>
      </w: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¿Qué sucede si </w:t>
      </w:r>
      <w:smartTag w:uri="urn:schemas-microsoft-com:office:smarttags" w:element="PersonName">
        <w:smartTagPr>
          <w:attr w:name="ProductID" w:val="La Minera Los"/>
        </w:smartTagPr>
        <w:r>
          <w:rPr>
            <w:sz w:val="24"/>
          </w:rPr>
          <w:t>la Minera Los</w:t>
        </w:r>
      </w:smartTag>
      <w:r>
        <w:rPr>
          <w:sz w:val="24"/>
        </w:rPr>
        <w:t xml:space="preserve"> Huesos mantiene su política de reinvertir el 40 %  de sus utilidades, pero la rentabilidad esperada de las nuevas inversiones es más baja y alcanza a sólo el 9,375 %? En este caso, el crecimiento esperado de los dividendos también será menor:</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276"/>
          <w:tab w:val="left" w:pos="1701"/>
          <w:tab w:val="left" w:pos="4536"/>
          <w:tab w:val="left" w:pos="5812"/>
        </w:tabs>
        <w:jc w:val="both"/>
        <w:rPr>
          <w:sz w:val="24"/>
        </w:rPr>
      </w:pPr>
      <w:r>
        <w:rPr>
          <w:sz w:val="24"/>
        </w:rPr>
        <w:tab/>
      </w:r>
      <w:r>
        <w:rPr>
          <w:i/>
          <w:sz w:val="24"/>
        </w:rPr>
        <w:t>g</w:t>
      </w:r>
      <w:r>
        <w:rPr>
          <w:sz w:val="24"/>
        </w:rPr>
        <w:tab/>
        <w:t>=</w:t>
      </w:r>
      <w:r>
        <w:rPr>
          <w:sz w:val="24"/>
        </w:rPr>
        <w:tab/>
        <w:t>rentabilidad del capital  *  relación de reinversión</w:t>
      </w:r>
    </w:p>
    <w:p w:rsidR="00B76852" w:rsidRDefault="00B76852">
      <w:pPr>
        <w:tabs>
          <w:tab w:val="left" w:pos="851"/>
          <w:tab w:val="left" w:pos="1276"/>
          <w:tab w:val="left" w:pos="1701"/>
          <w:tab w:val="left" w:pos="4536"/>
          <w:tab w:val="left" w:pos="5812"/>
        </w:tabs>
        <w:jc w:val="both"/>
        <w:rPr>
          <w:sz w:val="24"/>
        </w:rPr>
      </w:pPr>
    </w:p>
    <w:p w:rsidR="00B76852" w:rsidRDefault="00B76852">
      <w:pPr>
        <w:tabs>
          <w:tab w:val="left" w:pos="851"/>
          <w:tab w:val="left" w:pos="1276"/>
          <w:tab w:val="left" w:pos="1701"/>
          <w:tab w:val="left" w:pos="4536"/>
          <w:tab w:val="left" w:pos="5812"/>
        </w:tabs>
        <w:jc w:val="both"/>
        <w:rPr>
          <w:sz w:val="24"/>
        </w:rPr>
      </w:pPr>
      <w:r>
        <w:rPr>
          <w:sz w:val="24"/>
        </w:rPr>
        <w:tab/>
      </w:r>
      <w:r>
        <w:rPr>
          <w:sz w:val="24"/>
        </w:rPr>
        <w:tab/>
        <w:t>=</w:t>
      </w:r>
      <w:r>
        <w:rPr>
          <w:sz w:val="24"/>
        </w:rPr>
        <w:tab/>
        <w:t>0,09375  *  0,40   =  0,0375.</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Si usamos este g para la valorización de las acciones, entonces tenemos para la minera:</w:t>
      </w:r>
    </w:p>
    <w:p w:rsidR="00B76852" w:rsidRDefault="00B76852">
      <w:pPr>
        <w:tabs>
          <w:tab w:val="left" w:pos="851"/>
          <w:tab w:val="left" w:pos="1843"/>
          <w:tab w:val="left" w:pos="2552"/>
          <w:tab w:val="left" w:pos="4536"/>
          <w:tab w:val="left" w:pos="5812"/>
        </w:tabs>
        <w:jc w:val="both"/>
        <w:rPr>
          <w:sz w:val="24"/>
        </w:rPr>
      </w:pPr>
    </w:p>
    <w:p w:rsidR="00B76852" w:rsidRPr="00C163FB" w:rsidRDefault="00B76852">
      <w:pPr>
        <w:tabs>
          <w:tab w:val="left" w:pos="851"/>
          <w:tab w:val="left" w:pos="1276"/>
          <w:tab w:val="left" w:pos="1701"/>
          <w:tab w:val="left" w:pos="3402"/>
          <w:tab w:val="left" w:pos="3828"/>
          <w:tab w:val="left" w:pos="5812"/>
          <w:tab w:val="left" w:pos="6237"/>
          <w:tab w:val="left" w:pos="6663"/>
        </w:tabs>
        <w:jc w:val="both"/>
        <w:rPr>
          <w:sz w:val="24"/>
          <w:lang w:val="es-ES"/>
        </w:rPr>
      </w:pPr>
      <w:r>
        <w:rPr>
          <w:sz w:val="24"/>
        </w:rPr>
        <w:tab/>
      </w:r>
      <w:r w:rsidRPr="00C163FB">
        <w:rPr>
          <w:sz w:val="24"/>
          <w:lang w:val="es-ES"/>
        </w:rPr>
        <w:t>P</w:t>
      </w:r>
      <w:r w:rsidRPr="00C163FB">
        <w:rPr>
          <w:sz w:val="24"/>
          <w:vertAlign w:val="subscript"/>
          <w:lang w:val="es-ES"/>
        </w:rPr>
        <w:t>0</w:t>
      </w:r>
      <w:r w:rsidRPr="00C163FB">
        <w:rPr>
          <w:sz w:val="24"/>
          <w:lang w:val="es-ES"/>
        </w:rPr>
        <w:tab/>
        <w:t>=</w:t>
      </w:r>
      <w:r w:rsidRPr="00C163FB">
        <w:rPr>
          <w:sz w:val="24"/>
          <w:lang w:val="es-ES"/>
        </w:rPr>
        <w:tab/>
        <w:t>DIV</w:t>
      </w:r>
      <w:r w:rsidRPr="00C163FB">
        <w:rPr>
          <w:sz w:val="24"/>
          <w:vertAlign w:val="subscript"/>
          <w:lang w:val="es-ES"/>
        </w:rPr>
        <w:t>1</w:t>
      </w:r>
      <w:r w:rsidRPr="00C163FB">
        <w:rPr>
          <w:sz w:val="24"/>
          <w:lang w:val="es-ES"/>
        </w:rPr>
        <w:t xml:space="preserve"> / ( r - g )</w:t>
      </w:r>
      <w:r w:rsidRPr="00C163FB">
        <w:rPr>
          <w:sz w:val="24"/>
          <w:lang w:val="es-ES"/>
        </w:rPr>
        <w:tab/>
        <w:t>=</w:t>
      </w:r>
      <w:r w:rsidRPr="00C163FB">
        <w:rPr>
          <w:sz w:val="24"/>
          <w:lang w:val="es-ES"/>
        </w:rPr>
        <w:tab/>
        <w:t>351 / (0,15 - 0,0375)</w:t>
      </w:r>
      <w:r w:rsidRPr="00C163FB">
        <w:rPr>
          <w:sz w:val="24"/>
          <w:lang w:val="es-ES"/>
        </w:rPr>
        <w:tab/>
        <w:t>=</w:t>
      </w:r>
      <w:r w:rsidRPr="00C163FB">
        <w:rPr>
          <w:sz w:val="24"/>
          <w:lang w:val="es-ES"/>
        </w:rPr>
        <w:tab/>
        <w:t xml:space="preserve">3.120 </w:t>
      </w:r>
    </w:p>
    <w:p w:rsidR="00B76852" w:rsidRPr="00C163FB" w:rsidRDefault="00B76852">
      <w:pPr>
        <w:tabs>
          <w:tab w:val="left" w:pos="851"/>
          <w:tab w:val="left" w:pos="1843"/>
          <w:tab w:val="left" w:pos="2552"/>
          <w:tab w:val="left" w:pos="4536"/>
          <w:tab w:val="left" w:pos="5812"/>
        </w:tabs>
        <w:ind w:left="851" w:hanging="851"/>
        <w:jc w:val="both"/>
        <w:rPr>
          <w:sz w:val="24"/>
          <w:lang w:val="es-ES"/>
        </w:rPr>
      </w:pPr>
    </w:p>
    <w:p w:rsidR="00B76852" w:rsidRDefault="00B76852">
      <w:pPr>
        <w:tabs>
          <w:tab w:val="left" w:pos="851"/>
          <w:tab w:val="left" w:pos="1843"/>
          <w:tab w:val="left" w:pos="2552"/>
          <w:tab w:val="left" w:pos="4536"/>
          <w:tab w:val="left" w:pos="5812"/>
        </w:tabs>
        <w:ind w:left="851" w:hanging="851"/>
        <w:jc w:val="both"/>
        <w:rPr>
          <w:sz w:val="24"/>
        </w:rPr>
      </w:pPr>
      <w:r w:rsidRPr="00C163FB">
        <w:rPr>
          <w:sz w:val="24"/>
          <w:lang w:val="es-ES"/>
        </w:rPr>
        <w:tab/>
      </w:r>
      <w:r>
        <w:rPr>
          <w:sz w:val="24"/>
        </w:rPr>
        <w:t xml:space="preserve">Bajo estas condiciones, el precio de hoy de la acción es igual si no se reinvierte a que si se reinvierte, pero la tasa esperada de rentabilidad de las nuevas inversiones baja. Reinvertir las utilidades añade (agrega) valor si los inversionistas esperan que las utilidades reinvertidas ganarán una mayor tasa de rentabilidad.  </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Es decir, si </w:t>
      </w:r>
      <w:smartTag w:uri="urn:schemas-microsoft-com:office:smarttags" w:element="PersonName">
        <w:smartTagPr>
          <w:attr w:name="ProductID" w:val="La Minera Los"/>
        </w:smartTagPr>
        <w:r>
          <w:rPr>
            <w:sz w:val="24"/>
          </w:rPr>
          <w:t>la Minera Los</w:t>
        </w:r>
      </w:smartTag>
      <w:r>
        <w:rPr>
          <w:sz w:val="24"/>
        </w:rPr>
        <w:t xml:space="preserve"> Huesos no reinvirtió utilidades o si espera ganar sólo lo exigido por los inversionistas, el precio de estas acciones será de $ 3.120. Bien, pero el valor de la acción es de $ 3.900, de los cuales $ 3.120 corresponden a los activos ya existentes y $ 780 es el valor presente de las rentabilidades que se obtendrán con las nuevas inversiones en el futuro.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El </w:t>
      </w:r>
      <w:r>
        <w:rPr>
          <w:b/>
          <w:sz w:val="24"/>
        </w:rPr>
        <w:t>valor presente de las oportunidades de crecimiento</w:t>
      </w:r>
      <w:r>
        <w:rPr>
          <w:sz w:val="24"/>
        </w:rPr>
        <w:t xml:space="preserve"> (VPOC) es el valor presente neto de las inversiones futuras de la empresa.</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Lo que transforma a una acción en una acción de crecimiento no es la esperanza de que las utilidades y dividendos crezcan, sino la esperanza de que existen </w:t>
      </w:r>
      <w:r>
        <w:rPr>
          <w:sz w:val="24"/>
        </w:rPr>
        <w:lastRenderedPageBreak/>
        <w:t>oportunidades de inversión para la empresa que reinvirtiendo las utilidades puede conseguir una rentabilidad superior.</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tasa de crecimiento sostenible</w:t>
      </w:r>
      <w:r>
        <w:rPr>
          <w:sz w:val="24"/>
        </w:rPr>
        <w:t xml:space="preserve"> es la tasa a la que la empresa puede crecer y es igual a la tasa de reinversión multiplicada por la tasa de rentabilidad del capital.</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relación precio/utilidad (RPU)</w:t>
      </w:r>
      <w:r>
        <w:rPr>
          <w:sz w:val="24"/>
        </w:rPr>
        <w:t xml:space="preserve"> de una acción es igual al precio dividido por la utilidad por acción (se mide en veces).</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smartTag w:uri="urn:schemas-microsoft-com:office:smarttags" w:element="PersonName">
        <w:smartTagPr>
          <w:attr w:name="ProductID" w:val="La RPU"/>
        </w:smartTagPr>
        <w:r>
          <w:rPr>
            <w:sz w:val="24"/>
          </w:rPr>
          <w:t>La RPU</w:t>
        </w:r>
      </w:smartTag>
      <w:r>
        <w:rPr>
          <w:sz w:val="24"/>
        </w:rPr>
        <w:t>, en general, refleja las perspectivas de una empresa. En el caso de la minera, el precio de una acción hoy es $ 3.900 y la utilidad por acción es $ 468, luego su RPU es de 8,3. Si la minera no tuviera oportunidades de crecimiento, entonces el precio de su acción sería sólo de $ 3.120 y su RPU bajaría a 6,7. Para aumentar su RPU la empresa debe mostrar buenas oportunidades de crecimiento.</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El inverso de </w:t>
      </w:r>
      <w:smartTag w:uri="urn:schemas-microsoft-com:office:smarttags" w:element="PersonName">
        <w:smartTagPr>
          <w:attr w:name="ProductID" w:val="La RPU"/>
        </w:smartTagPr>
        <w:r>
          <w:rPr>
            <w:sz w:val="24"/>
          </w:rPr>
          <w:t>la RPU</w:t>
        </w:r>
      </w:smartTag>
      <w:r>
        <w:rPr>
          <w:sz w:val="24"/>
        </w:rPr>
        <w:t xml:space="preserve"> es </w:t>
      </w:r>
      <w:smartTag w:uri="urn:schemas-microsoft-com:office:smarttags" w:element="PersonName">
        <w:smartTagPr>
          <w:attr w:name="ProductID" w:val="la RUP"/>
        </w:smartTagPr>
        <w:r>
          <w:rPr>
            <w:sz w:val="24"/>
          </w:rPr>
          <w:t>la RUP</w:t>
        </w:r>
      </w:smartTag>
      <w:r>
        <w:rPr>
          <w:sz w:val="24"/>
        </w:rPr>
        <w:t>, la relación utilidad/precio. En el caso de la minera tenemos que su RUP es 0,12 en el caso de tener oportunidades de crecimiento y sin oportunidades de crecimiento su RUP es de 0,15. Igual a la rentabilidad exigida por los inversionistas para empresas con ese tipo de riesgo. Este resultado es general. SI VPOC = 0, entonces la rentabilidad exigida es igual a la utilidad por acción dividida por el precio de la acción. SI VPOC es mayor que cero, la rentabilidad exigida será mayor.</w:t>
      </w:r>
    </w:p>
    <w:p w:rsidR="00B76852" w:rsidRDefault="00B76852">
      <w:pPr>
        <w:tabs>
          <w:tab w:val="left" w:pos="851"/>
          <w:tab w:val="left" w:pos="1843"/>
          <w:tab w:val="left" w:pos="2552"/>
          <w:tab w:val="left" w:pos="4536"/>
          <w:tab w:val="left" w:pos="5812"/>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(Capítulos 3, 4 y 5)</w:t>
      </w:r>
      <w:r w:rsidR="00ED20C5">
        <w:rPr>
          <w:sz w:val="24"/>
        </w:rPr>
        <w:t xml:space="preserve"> Hay ejemplares de Reserva en Biblioteca Antumapu.</w:t>
      </w:r>
    </w:p>
    <w:p w:rsidR="00B76852" w:rsidRDefault="00B76852">
      <w:pPr>
        <w:tabs>
          <w:tab w:val="left" w:pos="851"/>
        </w:tabs>
        <w:ind w:left="851" w:hanging="851"/>
        <w:jc w:val="both"/>
        <w:rPr>
          <w:sz w:val="24"/>
        </w:rPr>
      </w:pPr>
      <w:r>
        <w:rPr>
          <w:i/>
          <w:sz w:val="24"/>
        </w:rPr>
        <w:t xml:space="preserve">Brealey, R. A. y S. C. Myers </w:t>
      </w:r>
      <w:r>
        <w:rPr>
          <w:sz w:val="24"/>
        </w:rPr>
        <w:t>(1996), ‘Fundamentos de Financiación Empresarial, McGraw-Hill (Capítulos 2, 3 y 4)</w:t>
      </w:r>
    </w:p>
    <w:p w:rsidR="00B76852" w:rsidRDefault="00B76852">
      <w:pPr>
        <w:tabs>
          <w:tab w:val="left" w:pos="851"/>
        </w:tabs>
        <w:jc w:val="both"/>
        <w:rPr>
          <w:sz w:val="24"/>
        </w:rPr>
      </w:pPr>
      <w:r>
        <w:rPr>
          <w:i/>
          <w:sz w:val="24"/>
        </w:rPr>
        <w:t>Pascale, Ricardo</w:t>
      </w:r>
      <w:r>
        <w:rPr>
          <w:sz w:val="24"/>
        </w:rPr>
        <w:t xml:space="preserve"> (1992), ‘Decisiones Financieras’, Ediciones Macchi, Buenos Aires</w:t>
      </w:r>
    </w:p>
    <w:p w:rsidR="00B76852" w:rsidRDefault="00B76852">
      <w:pPr>
        <w:tabs>
          <w:tab w:val="left" w:pos="851"/>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ind w:left="851" w:hanging="851"/>
        <w:jc w:val="both"/>
        <w:rPr>
          <w:b/>
          <w:i/>
          <w:sz w:val="36"/>
        </w:rPr>
      </w:pPr>
      <w:r>
        <w:rPr>
          <w:b/>
          <w:sz w:val="36"/>
        </w:rPr>
        <w:br w:type="page"/>
      </w:r>
      <w:r>
        <w:rPr>
          <w:b/>
          <w:i/>
          <w:sz w:val="36"/>
        </w:rPr>
        <w:lastRenderedPageBreak/>
        <w:t>Parte III</w:t>
      </w:r>
    </w:p>
    <w:p w:rsidR="00B76852" w:rsidRDefault="00B76852">
      <w:pPr>
        <w:ind w:left="851" w:hanging="851"/>
        <w:jc w:val="both"/>
        <w:rPr>
          <w:b/>
          <w:i/>
          <w:sz w:val="36"/>
        </w:rPr>
      </w:pPr>
    </w:p>
    <w:p w:rsidR="00B76852" w:rsidRDefault="00B76852">
      <w:pPr>
        <w:ind w:left="851" w:hanging="851"/>
        <w:jc w:val="center"/>
        <w:rPr>
          <w:b/>
          <w:i/>
          <w:sz w:val="36"/>
        </w:rPr>
      </w:pPr>
      <w:r>
        <w:rPr>
          <w:b/>
          <w:i/>
          <w:sz w:val="36"/>
        </w:rPr>
        <w:t>RIESGO Y RENTABILIDAD</w:t>
      </w:r>
    </w:p>
    <w:p w:rsidR="00B76852" w:rsidRDefault="00B76852">
      <w:pPr>
        <w:ind w:left="851" w:hanging="851"/>
        <w:jc w:val="both"/>
        <w:rPr>
          <w:i/>
          <w:sz w:val="36"/>
        </w:rPr>
      </w:pPr>
    </w:p>
    <w:p w:rsidR="00B76852" w:rsidRDefault="00B76852">
      <w:pPr>
        <w:ind w:left="851" w:hanging="851"/>
        <w:jc w:val="both"/>
        <w:rPr>
          <w:b/>
          <w:i/>
          <w:sz w:val="32"/>
        </w:rPr>
      </w:pPr>
      <w:r>
        <w:rPr>
          <w:b/>
          <w:i/>
          <w:sz w:val="32"/>
        </w:rPr>
        <w:t>4.</w:t>
      </w:r>
      <w:r>
        <w:rPr>
          <w:b/>
          <w:i/>
          <w:sz w:val="32"/>
        </w:rPr>
        <w:tab/>
        <w:t>Un Paseo Aleatorio por Wall Street</w:t>
      </w:r>
    </w:p>
    <w:p w:rsidR="00B76852" w:rsidRDefault="00B76852">
      <w:pPr>
        <w:ind w:left="851" w:hanging="851"/>
        <w:jc w:val="both"/>
        <w:rPr>
          <w:i/>
          <w:sz w:val="36"/>
        </w:rPr>
      </w:pPr>
    </w:p>
    <w:p w:rsidR="00B76852" w:rsidRDefault="00B76852">
      <w:pPr>
        <w:ind w:left="851" w:hanging="851"/>
        <w:jc w:val="both"/>
        <w:rPr>
          <w:sz w:val="24"/>
        </w:rPr>
      </w:pPr>
      <w:r>
        <w:rPr>
          <w:b/>
          <w:sz w:val="24"/>
        </w:rPr>
        <w:t>4.1</w:t>
      </w:r>
      <w:r>
        <w:rPr>
          <w:b/>
          <w:sz w:val="24"/>
        </w:rPr>
        <w:tab/>
        <w:t>Una revisión a las tasas de rentabilidad</w:t>
      </w:r>
    </w:p>
    <w:p w:rsidR="00B76852" w:rsidRDefault="00B76852">
      <w:pPr>
        <w:ind w:left="851" w:hanging="851"/>
        <w:jc w:val="both"/>
        <w:rPr>
          <w:sz w:val="24"/>
        </w:rPr>
      </w:pPr>
    </w:p>
    <w:p w:rsidR="00B76852" w:rsidRDefault="00B76852">
      <w:pPr>
        <w:tabs>
          <w:tab w:val="left" w:pos="1843"/>
          <w:tab w:val="left" w:pos="2410"/>
        </w:tabs>
        <w:ind w:left="851" w:hanging="851"/>
        <w:jc w:val="both"/>
        <w:rPr>
          <w:sz w:val="24"/>
        </w:rPr>
      </w:pPr>
      <w:r>
        <w:rPr>
          <w:sz w:val="24"/>
        </w:rPr>
        <w:tab/>
        <w:t xml:space="preserve">Las inversiones financieras en acciones o bonos generan rentabilidad </w:t>
      </w:r>
      <w:r w:rsidR="00293F0B">
        <w:rPr>
          <w:sz w:val="24"/>
        </w:rPr>
        <w:t>principalmente</w:t>
      </w:r>
      <w:r>
        <w:rPr>
          <w:sz w:val="24"/>
        </w:rPr>
        <w:t xml:space="preserve">  dos modos a partir de sus flujos de caja: </w:t>
      </w:r>
      <w:r>
        <w:rPr>
          <w:i/>
          <w:sz w:val="24"/>
        </w:rPr>
        <w:t xml:space="preserve">(1) por dividendos o cupones; y (2) por ganancias o pérdidas de capital. </w:t>
      </w:r>
      <w:r>
        <w:rPr>
          <w:sz w:val="24"/>
        </w:rPr>
        <w:t xml:space="preserve">La </w:t>
      </w:r>
      <w:r w:rsidR="00293F0B">
        <w:rPr>
          <w:sz w:val="24"/>
        </w:rPr>
        <w:t>siguiente</w:t>
      </w:r>
      <w:r>
        <w:rPr>
          <w:sz w:val="24"/>
        </w:rPr>
        <w:t xml:space="preserve"> figura es un esquema de los flujos de caja de los bonos y acciones:</w:t>
      </w:r>
    </w:p>
    <w:p w:rsidR="00B76852" w:rsidRDefault="00B76852">
      <w:pPr>
        <w:tabs>
          <w:tab w:val="left" w:pos="1843"/>
          <w:tab w:val="left" w:pos="2410"/>
        </w:tabs>
        <w:jc w:val="both"/>
        <w:rPr>
          <w:i/>
          <w:sz w:val="24"/>
        </w:rPr>
      </w:pPr>
    </w:p>
    <w:p w:rsidR="00B76852" w:rsidRDefault="00B76852">
      <w:pPr>
        <w:tabs>
          <w:tab w:val="left" w:pos="1843"/>
          <w:tab w:val="left" w:pos="2410"/>
        </w:tabs>
        <w:jc w:val="both"/>
        <w:rPr>
          <w:i/>
          <w:sz w:val="24"/>
        </w:rPr>
      </w:pPr>
    </w:p>
    <w:p w:rsidR="00B76852" w:rsidRDefault="00B76852">
      <w:pPr>
        <w:tabs>
          <w:tab w:val="left" w:pos="1843"/>
          <w:tab w:val="left" w:pos="2410"/>
        </w:tabs>
        <w:ind w:left="851"/>
        <w:jc w:val="center"/>
        <w:rPr>
          <w:i/>
          <w:sz w:val="24"/>
        </w:rPr>
      </w:pPr>
      <w:r>
        <w:rPr>
          <w:b/>
          <w:i/>
          <w:sz w:val="28"/>
        </w:rPr>
        <w:t>Flujo de Caja de Bonos y Acciones</w:t>
      </w:r>
    </w:p>
    <w:p w:rsidR="00B76852" w:rsidRDefault="00B76852">
      <w:pPr>
        <w:tabs>
          <w:tab w:val="left" w:pos="1843"/>
          <w:tab w:val="left" w:pos="2410"/>
        </w:tabs>
        <w:jc w:val="both"/>
        <w:rPr>
          <w:i/>
          <w:sz w:val="24"/>
        </w:rPr>
      </w:pPr>
    </w:p>
    <w:p w:rsidR="00B76852" w:rsidRDefault="00EE10B7">
      <w:pPr>
        <w:tabs>
          <w:tab w:val="left" w:pos="1843"/>
          <w:tab w:val="left" w:pos="2410"/>
        </w:tabs>
        <w:jc w:val="both"/>
        <w:rPr>
          <w:i/>
          <w:sz w:val="24"/>
        </w:rPr>
      </w:pPr>
      <w:r w:rsidRPr="00EE10B7">
        <w:rPr>
          <w:noProof/>
        </w:rPr>
        <w:pict>
          <v:rect id="_x0000_s1160" style="position:absolute;left:0;text-align:left;margin-left:48.75pt;margin-top:9.9pt;width:387.65pt;height:209.2pt;z-index:251617280" o:allowincell="f" strokeweight="1pt"/>
        </w:pict>
      </w:r>
      <w:r w:rsidRPr="00EE10B7">
        <w:rPr>
          <w:noProof/>
        </w:rPr>
        <w:pict>
          <v:line id="_x0000_s1161" style="position:absolute;left:0;text-align:left;flip:x;z-index:251618304" from="65.85pt,37.4pt" to="65.9pt,168.55pt" o:allowincell="f"/>
        </w:pict>
      </w:r>
      <w:r w:rsidRPr="00EE10B7">
        <w:rPr>
          <w:noProof/>
        </w:rPr>
        <w:pict>
          <v:line id="_x0000_s1162" style="position:absolute;left:0;text-align:left;flip:x;z-index:251619328" from="120pt,112.9pt" to="120.05pt,167.1pt" o:allowincell="f"/>
        </w:pict>
      </w:r>
      <w:r w:rsidRPr="00EE10B7">
        <w:rPr>
          <w:noProof/>
        </w:rPr>
        <w:pict>
          <v:line id="_x0000_s1163" style="position:absolute;left:0;text-align:left;flip:x;z-index:251620352" from="174.15pt,112.9pt" to="174.2pt,167.1pt" o:allowincell="f"/>
        </w:pict>
      </w:r>
      <w:r w:rsidRPr="00EE10B7">
        <w:rPr>
          <w:noProof/>
        </w:rPr>
        <w:pict>
          <v:line id="_x0000_s1164" style="position:absolute;left:0;text-align:left;flip:x;z-index:251621376" from="222.6pt,112.9pt" to="222.65pt,167.1pt" o:allowincell="f"/>
        </w:pict>
      </w:r>
      <w:r w:rsidRPr="00EE10B7">
        <w:rPr>
          <w:noProof/>
        </w:rPr>
        <w:pict>
          <v:line id="_x0000_s1165" style="position:absolute;left:0;text-align:left;flip:x;z-index:251622400" from="299.55pt,67.3pt" to="299.6pt,167.1pt" o:allowincell="f"/>
        </w:pict>
      </w:r>
      <w:r w:rsidRPr="00EE10B7">
        <w:rPr>
          <w:noProof/>
        </w:rPr>
        <w:pict>
          <v:line id="_x0000_s1166" style="position:absolute;left:0;text-align:left;flip:x;z-index:251623424" from="296.7pt,112.9pt" to="296.75pt,167.1pt" o:allowincell="f"/>
        </w:pict>
      </w:r>
      <w:r w:rsidRPr="00EE10B7">
        <w:rPr>
          <w:noProof/>
        </w:rPr>
        <w:pict>
          <v:line id="_x0000_s1167" style="position:absolute;left:0;text-align:left;flip:x;z-index:251624448" from="122.85pt,58.75pt" to="122.9pt,167.1pt" o:allowincell="f"/>
        </w:pict>
      </w:r>
      <w:r w:rsidRPr="00EE10B7">
        <w:rPr>
          <w:noProof/>
        </w:rPr>
        <w:pict>
          <v:line id="_x0000_s1168" style="position:absolute;left:0;text-align:left;flip:x;z-index:251625472" from="177pt,135.7pt" to="177.05pt,167.1pt" o:allowincell="f"/>
        </w:pict>
      </w:r>
      <w:r w:rsidRPr="00EE10B7">
        <w:rPr>
          <w:noProof/>
        </w:rPr>
        <w:pict>
          <v:line id="_x0000_s1169" style="position:absolute;left:0;text-align:left;flip:x;z-index:251626496" from="228.3pt,95.8pt" to="228.35pt,167.1pt" o:allowincell="f"/>
        </w:pict>
      </w:r>
      <w:r w:rsidRPr="00EE10B7">
        <w:rPr>
          <w:noProof/>
        </w:rPr>
        <w:pict>
          <v:line id="_x0000_s1170" style="position:absolute;left:0;text-align:left;flip:x;z-index:251627520" from="302.4pt,87.25pt" to="302.45pt,167.1pt" o:allowincell="f"/>
        </w:pict>
      </w:r>
      <w:r w:rsidRPr="00EE10B7">
        <w:rPr>
          <w:noProof/>
        </w:rPr>
        <w:pict>
          <v:line id="_x0000_s1171" style="position:absolute;left:0;text-align:left;flip:x;z-index:251628544" from="305.25pt,44.5pt" to="305.3pt,167.1pt" o:allowincell="f"/>
        </w:pict>
      </w:r>
      <w:r w:rsidRPr="00EE10B7">
        <w:rPr>
          <w:noProof/>
        </w:rPr>
        <w:pict>
          <v:rect id="_x0000_s1172" style="position:absolute;left:0;text-align:left;margin-left:137.4pt;margin-top:24.55pt;width:34.2pt;height:15.7pt;z-index:251629568" o:allowincell="f">
            <v:textbox inset="0,0,0,0">
              <w:txbxContent>
                <w:p w:rsidR="00676DD4" w:rsidRDefault="00676DD4">
                  <w:pPr>
                    <w:rPr>
                      <w:b/>
                      <w:sz w:val="24"/>
                    </w:rPr>
                  </w:pPr>
                  <w:r>
                    <w:rPr>
                      <w:b/>
                    </w:rPr>
                    <w:t>DIV</w:t>
                  </w:r>
                  <w:r>
                    <w:rPr>
                      <w:b/>
                      <w:vertAlign w:val="subscript"/>
                    </w:rPr>
                    <w:t>1</w:t>
                  </w:r>
                </w:p>
              </w:txbxContent>
            </v:textbox>
          </v:rect>
        </w:pict>
      </w:r>
      <w:r w:rsidRPr="00EE10B7">
        <w:rPr>
          <w:noProof/>
        </w:rPr>
        <w:pict>
          <v:rect id="_x0000_s1174" style="position:absolute;left:0;text-align:left;margin-left:254.25pt;margin-top:57.3pt;width:42.45pt;height:12.85pt;z-index:251631616" o:allowincell="f">
            <v:textbox inset="0,0,0,0">
              <w:txbxContent>
                <w:p w:rsidR="00676DD4" w:rsidRDefault="00676DD4">
                  <w:r>
                    <w:rPr>
                      <w:b/>
                    </w:rPr>
                    <w:t>DIV</w:t>
                  </w:r>
                  <w:r>
                    <w:rPr>
                      <w:b/>
                      <w:vertAlign w:val="subscript"/>
                    </w:rPr>
                    <w:t>3</w:t>
                  </w:r>
                  <w:r>
                    <w:rPr>
                      <w:b/>
                      <w:sz w:val="24"/>
                    </w:rPr>
                    <w:t xml:space="preserve"> </w:t>
                  </w:r>
                </w:p>
              </w:txbxContent>
            </v:textbox>
          </v:rect>
        </w:pict>
      </w:r>
      <w:r w:rsidRPr="00EE10B7">
        <w:rPr>
          <w:noProof/>
        </w:rPr>
        <w:pict>
          <v:rect id="_x0000_s1175" style="position:absolute;left:0;text-align:left;margin-left:342.6pt;margin-top:35.9pt;width:28.2pt;height:15.7pt;z-index:251632640" o:allowincell="f">
            <v:textbox inset="0,0,0,0">
              <w:txbxContent>
                <w:p w:rsidR="00676DD4" w:rsidRDefault="00676DD4">
                  <w:pPr>
                    <w:rPr>
                      <w:b/>
                      <w:sz w:val="24"/>
                    </w:rPr>
                  </w:pPr>
                  <w:r>
                    <w:rPr>
                      <w:b/>
                    </w:rPr>
                    <w:t>P</w:t>
                  </w:r>
                  <w:r>
                    <w:rPr>
                      <w:b/>
                      <w:vertAlign w:val="subscript"/>
                    </w:rPr>
                    <w:t>n</w:t>
                  </w:r>
                </w:p>
              </w:txbxContent>
            </v:textbox>
          </v:rect>
        </w:pict>
      </w:r>
      <w:r w:rsidRPr="00EE10B7">
        <w:rPr>
          <w:noProof/>
        </w:rPr>
        <w:pict>
          <v:rect id="_x0000_s1180" style="position:absolute;left:0;text-align:left;margin-left:334.05pt;margin-top:61.6pt;width:42.45pt;height:15.7pt;z-index:251637760" o:allowincell="f">
            <v:textbox inset="0,0,0,0">
              <w:txbxContent>
                <w:p w:rsidR="00676DD4" w:rsidRDefault="00676DD4">
                  <w:pPr>
                    <w:rPr>
                      <w:vertAlign w:val="subscript"/>
                    </w:rPr>
                  </w:pPr>
                  <w:r>
                    <w:rPr>
                      <w:b/>
                    </w:rPr>
                    <w:t>DIV</w:t>
                  </w:r>
                  <w:r>
                    <w:rPr>
                      <w:b/>
                      <w:vertAlign w:val="subscript"/>
                    </w:rPr>
                    <w:t>n</w:t>
                  </w:r>
                </w:p>
              </w:txbxContent>
            </v:textbox>
          </v:rect>
        </w:pict>
      </w:r>
      <w:r w:rsidRPr="00EE10B7">
        <w:rPr>
          <w:noProof/>
        </w:rPr>
        <w:pict>
          <v:rect id="_x0000_s1185" style="position:absolute;left:0;text-align:left;margin-left:68.7pt;margin-top:110.05pt;width:28.2pt;height:15.7pt;z-index:251642880" o:allowincell="f">
            <v:textbox inset="0,0,0,0">
              <w:txbxContent>
                <w:p w:rsidR="00676DD4" w:rsidRDefault="00676DD4">
                  <w:pPr>
                    <w:jc w:val="right"/>
                  </w:pPr>
                  <w:r>
                    <w:rPr>
                      <w:b/>
                    </w:rPr>
                    <w:t>CUP</w:t>
                  </w:r>
                  <w:r>
                    <w:rPr>
                      <w:b/>
                      <w:vertAlign w:val="subscript"/>
                    </w:rPr>
                    <w:t>1</w:t>
                  </w:r>
                </w:p>
              </w:txbxContent>
            </v:textbox>
          </v:rect>
        </w:pict>
      </w:r>
      <w:r w:rsidRPr="00EE10B7">
        <w:rPr>
          <w:noProof/>
        </w:rPr>
        <w:pict>
          <v:rect id="_x0000_s1188" style="position:absolute;left:0;text-align:left;margin-left:128.55pt;margin-top:110.05pt;width:28.2pt;height:15.7pt;z-index:251645952" o:allowincell="f">
            <v:textbox inset="0,0,0,0">
              <w:txbxContent>
                <w:p w:rsidR="00676DD4" w:rsidRDefault="00676DD4">
                  <w:pPr>
                    <w:jc w:val="right"/>
                  </w:pPr>
                  <w:r>
                    <w:rPr>
                      <w:b/>
                    </w:rPr>
                    <w:t>CUP</w:t>
                  </w:r>
                  <w:r>
                    <w:rPr>
                      <w:b/>
                      <w:vertAlign w:val="subscript"/>
                    </w:rPr>
                    <w:t>2</w:t>
                  </w:r>
                </w:p>
              </w:txbxContent>
            </v:textbox>
          </v:rect>
        </w:pict>
      </w:r>
      <w:r w:rsidRPr="00EE10B7">
        <w:rPr>
          <w:noProof/>
        </w:rPr>
        <w:pict>
          <v:rect id="_x0000_s1192" style="position:absolute;left:0;text-align:left;margin-left:54.45pt;margin-top:14.05pt;width:39.95pt;height:18pt;z-index:251650048" o:allowincell="f" stroked="f" strokeweight="0">
            <v:textbox inset="0,0,0,0">
              <w:txbxContent>
                <w:p w:rsidR="00676DD4" w:rsidRDefault="00676DD4">
                  <w:r>
                    <w:rPr>
                      <w:b/>
                      <w:sz w:val="28"/>
                    </w:rPr>
                    <w:t>Pesos</w:t>
                  </w:r>
                  <w:r>
                    <w:rPr>
                      <w:b/>
                      <w:sz w:val="36"/>
                    </w:rPr>
                    <w:t xml:space="preserve"> </w:t>
                  </w:r>
                </w:p>
              </w:txbxContent>
            </v:textbox>
          </v:rect>
        </w:pict>
      </w:r>
      <w:r w:rsidRPr="00EE10B7">
        <w:rPr>
          <w:noProof/>
        </w:rPr>
        <w:pict>
          <v:rect id="_x0000_s1195" style="position:absolute;left:0;text-align:left;margin-left:376.5pt;margin-top:173.65pt;width:54.2pt;height:23.75pt;z-index:251653120" o:allowincell="f" stroked="f" strokeweight="0">
            <v:textbox inset="0,0,0,0">
              <w:txbxContent>
                <w:p w:rsidR="00676DD4" w:rsidRDefault="00676DD4">
                  <w:r>
                    <w:rPr>
                      <w:b/>
                      <w:sz w:val="28"/>
                    </w:rPr>
                    <w:t>Tiempo</w:t>
                  </w:r>
                  <w:r>
                    <w:rPr>
                      <w:b/>
                      <w:sz w:val="36"/>
                    </w:rPr>
                    <w:t xml:space="preserve"> </w:t>
                  </w:r>
                </w:p>
              </w:txbxContent>
            </v:textbox>
          </v:rect>
        </w:pict>
      </w:r>
      <w:r w:rsidRPr="00EE10B7">
        <w:rPr>
          <w:noProof/>
        </w:rPr>
        <w:pict>
          <v:rect id="_x0000_s1198" style="position:absolute;left:0;text-align:left;margin-left:57.3pt;margin-top:169.85pt;width:20pt;height:25.65pt;z-index:251656192" o:allowincell="f" stroked="f" strokeweight="0">
            <v:textbox inset="0,0,0,0">
              <w:txbxContent>
                <w:p w:rsidR="00676DD4" w:rsidRDefault="00676DD4">
                  <w:pPr>
                    <w:jc w:val="center"/>
                  </w:pPr>
                  <w:r>
                    <w:rPr>
                      <w:b/>
                      <w:sz w:val="32"/>
                    </w:rPr>
                    <w:t>0</w:t>
                  </w:r>
                  <w:r>
                    <w:rPr>
                      <w:b/>
                      <w:sz w:val="36"/>
                    </w:rPr>
                    <w:t xml:space="preserve"> </w:t>
                  </w:r>
                </w:p>
              </w:txbxContent>
            </v:textbox>
          </v:rect>
        </w:pict>
      </w:r>
      <w:r w:rsidRPr="00EE10B7">
        <w:rPr>
          <w:noProof/>
        </w:rPr>
        <w:pict>
          <v:rect id="_x0000_s1201" style="position:absolute;left:0;text-align:left;margin-left:291pt;margin-top:169.9pt;width:20pt;height:25.65pt;z-index:251659264" o:allowincell="f" stroked="f" strokeweight="0">
            <v:textbox inset="0,0,0,0">
              <w:txbxContent>
                <w:p w:rsidR="00676DD4" w:rsidRDefault="00676DD4">
                  <w:pPr>
                    <w:jc w:val="center"/>
                  </w:pPr>
                  <w:r>
                    <w:rPr>
                      <w:b/>
                      <w:sz w:val="32"/>
                    </w:rPr>
                    <w:t>n</w:t>
                  </w:r>
                  <w:r>
                    <w:rPr>
                      <w:b/>
                      <w:sz w:val="36"/>
                    </w:rPr>
                    <w:t xml:space="preserve"> </w:t>
                  </w:r>
                </w:p>
              </w:txbxContent>
            </v:textbox>
          </v:rect>
        </w:pict>
      </w:r>
      <w:r w:rsidRPr="00EE10B7">
        <w:rPr>
          <w:noProof/>
        </w:rPr>
        <w:pict>
          <v:rect id="_x0000_s1203" style="position:absolute;left:0;text-align:left;margin-left:111.45pt;margin-top:169.9pt;width:20pt;height:25.65pt;z-index:251661312" o:allowincell="f" stroked="f" strokeweight="0">
            <v:textbox inset="0,0,0,0">
              <w:txbxContent>
                <w:p w:rsidR="00676DD4" w:rsidRDefault="00676DD4">
                  <w:pPr>
                    <w:jc w:val="center"/>
                  </w:pPr>
                  <w:r>
                    <w:rPr>
                      <w:b/>
                      <w:sz w:val="32"/>
                    </w:rPr>
                    <w:t>1</w:t>
                  </w:r>
                  <w:r>
                    <w:rPr>
                      <w:b/>
                      <w:sz w:val="36"/>
                    </w:rPr>
                    <w:t xml:space="preserve"> </w:t>
                  </w:r>
                </w:p>
              </w:txbxContent>
            </v:textbox>
          </v:rect>
        </w:pict>
      </w:r>
      <w:r w:rsidRPr="00EE10B7">
        <w:rPr>
          <w:noProof/>
        </w:rPr>
        <w:pict>
          <v:rect id="_x0000_s1204" style="position:absolute;left:0;text-align:left;margin-left:162.75pt;margin-top:169.55pt;width:20pt;height:25.65pt;z-index:251662336" o:allowincell="f" stroked="f" strokeweight="0">
            <v:textbox inset="0,0,0,0">
              <w:txbxContent>
                <w:p w:rsidR="00676DD4" w:rsidRDefault="00676DD4">
                  <w:pPr>
                    <w:jc w:val="center"/>
                  </w:pPr>
                  <w:r>
                    <w:rPr>
                      <w:b/>
                      <w:sz w:val="32"/>
                    </w:rPr>
                    <w:t>2</w:t>
                  </w:r>
                  <w:r>
                    <w:rPr>
                      <w:b/>
                      <w:sz w:val="36"/>
                    </w:rPr>
                    <w:t xml:space="preserve"> </w:t>
                  </w:r>
                </w:p>
              </w:txbxContent>
            </v:textbox>
          </v:rect>
        </w:pict>
      </w:r>
      <w:r w:rsidRPr="00EE10B7">
        <w:rPr>
          <w:noProof/>
        </w:rPr>
        <w:pict>
          <v:rect id="_x0000_s1205" style="position:absolute;left:0;text-align:left;margin-left:214.05pt;margin-top:169.95pt;width:20pt;height:25.65pt;z-index:251663360" o:allowincell="f" stroked="f" strokeweight="0">
            <v:textbox inset="0,0,0,0">
              <w:txbxContent>
                <w:p w:rsidR="00676DD4" w:rsidRDefault="00676DD4">
                  <w:pPr>
                    <w:jc w:val="center"/>
                  </w:pPr>
                  <w:r>
                    <w:rPr>
                      <w:b/>
                      <w:sz w:val="32"/>
                    </w:rPr>
                    <w:t>3</w:t>
                  </w:r>
                  <w:r>
                    <w:rPr>
                      <w:b/>
                      <w:sz w:val="36"/>
                    </w:rPr>
                    <w:t xml:space="preserve">  </w:t>
                  </w:r>
                </w:p>
              </w:txbxContent>
            </v:textbox>
          </v:rect>
        </w:pict>
      </w:r>
      <w:r w:rsidRPr="00EE10B7">
        <w:rPr>
          <w:noProof/>
        </w:rPr>
        <w:pict>
          <v:rect id="_x0000_s1206" style="position:absolute;left:0;text-align:left;margin-left:245.7pt;margin-top:105.75pt;width:28.2pt;height:15.7pt;z-index:251664384" o:allowincell="f">
            <v:textbox inset="0,0,0,0">
              <w:txbxContent>
                <w:p w:rsidR="00676DD4" w:rsidRDefault="00676DD4">
                  <w:pPr>
                    <w:jc w:val="right"/>
                    <w:rPr>
                      <w:b/>
                    </w:rPr>
                  </w:pPr>
                  <w:r>
                    <w:rPr>
                      <w:b/>
                    </w:rPr>
                    <w:t>CUP</w:t>
                  </w:r>
                  <w:r>
                    <w:rPr>
                      <w:b/>
                      <w:vertAlign w:val="subscript"/>
                    </w:rPr>
                    <w:t>3</w:t>
                  </w:r>
                </w:p>
              </w:txbxContent>
            </v:textbox>
          </v:rect>
        </w:pict>
      </w:r>
      <w:r w:rsidRPr="00EE10B7">
        <w:rPr>
          <w:noProof/>
        </w:rPr>
        <w:pict>
          <v:rect id="_x0000_s1207" style="position:absolute;left:0;text-align:left;margin-left:334.05pt;margin-top:105.75pt;width:36.75pt;height:15.7pt;z-index:251665408" o:allowincell="f">
            <v:textbox inset="0,0,0,0">
              <w:txbxContent>
                <w:p w:rsidR="00676DD4" w:rsidRDefault="00676DD4">
                  <w:pPr>
                    <w:rPr>
                      <w:b/>
                    </w:rPr>
                  </w:pPr>
                  <w:r>
                    <w:rPr>
                      <w:b/>
                    </w:rPr>
                    <w:t>CUP</w:t>
                  </w:r>
                  <w:r>
                    <w:rPr>
                      <w:b/>
                      <w:vertAlign w:val="subscript"/>
                    </w:rPr>
                    <w:t>n</w:t>
                  </w:r>
                </w:p>
              </w:txbxContent>
            </v:textbox>
          </v:rect>
        </w:pict>
      </w:r>
    </w:p>
    <w:p w:rsidR="00B76852" w:rsidRDefault="00B76852">
      <w:pPr>
        <w:ind w:left="851" w:hanging="851"/>
        <w:jc w:val="both"/>
        <w:rPr>
          <w:sz w:val="24"/>
        </w:rPr>
      </w:pPr>
    </w:p>
    <w:p w:rsidR="00B76852" w:rsidRDefault="00EE10B7">
      <w:pPr>
        <w:jc w:val="both"/>
        <w:rPr>
          <w:sz w:val="24"/>
        </w:rPr>
      </w:pPr>
      <w:r w:rsidRPr="00EE10B7">
        <w:rPr>
          <w:noProof/>
        </w:rPr>
        <w:pict>
          <v:rect id="_x0000_s1173" style="position:absolute;left:0;text-align:left;margin-left:200.1pt;margin-top:1.25pt;width:36.75pt;height:15.7pt;z-index:251630592" o:allowincell="f">
            <v:textbox inset="0,0,0,0">
              <w:txbxContent>
                <w:p w:rsidR="00676DD4" w:rsidRDefault="00676DD4">
                  <w:pPr>
                    <w:rPr>
                      <w:b/>
                      <w:sz w:val="24"/>
                    </w:rPr>
                  </w:pPr>
                  <w:r>
                    <w:rPr>
                      <w:b/>
                    </w:rPr>
                    <w:t>DIV</w:t>
                  </w:r>
                  <w:r>
                    <w:rPr>
                      <w:b/>
                      <w:vertAlign w:val="subscript"/>
                    </w:rPr>
                    <w:t>2</w:t>
                  </w:r>
                </w:p>
              </w:txbxContent>
            </v:textbox>
          </v:rect>
        </w:pict>
      </w:r>
    </w:p>
    <w:p w:rsidR="00B76852" w:rsidRDefault="00B76852">
      <w:pPr>
        <w:jc w:val="both"/>
        <w:rPr>
          <w:sz w:val="24"/>
        </w:rPr>
      </w:pPr>
    </w:p>
    <w:p w:rsidR="00B76852" w:rsidRDefault="00EE10B7">
      <w:pPr>
        <w:jc w:val="both"/>
        <w:rPr>
          <w:sz w:val="24"/>
        </w:rPr>
      </w:pPr>
      <w:r w:rsidRPr="00EE10B7">
        <w:rPr>
          <w:noProof/>
        </w:rPr>
        <w:pict>
          <v:rect id="_x0000_s1212" style="position:absolute;left:0;text-align:left;margin-left:91.75pt;margin-top:1.5pt;width:22.55pt;height:18.45pt;z-index:251670528" o:allowincell="f" filled="f" strokeweight="1pt">
            <v:textbox inset="0,0,0,0">
              <w:txbxContent>
                <w:p w:rsidR="00676DD4" w:rsidRDefault="00676DD4">
                  <w:pPr>
                    <w:jc w:val="center"/>
                  </w:pPr>
                  <w:r>
                    <w:rPr>
                      <w:b/>
                    </w:rPr>
                    <w:t>P</w:t>
                  </w:r>
                  <w:r>
                    <w:rPr>
                      <w:b/>
                      <w:vertAlign w:val="subscript"/>
                    </w:rPr>
                    <w:t>0</w:t>
                  </w:r>
                </w:p>
              </w:txbxContent>
            </v:textbox>
          </v:rect>
        </w:pict>
      </w:r>
    </w:p>
    <w:p w:rsidR="00B76852" w:rsidRDefault="00EE10B7">
      <w:pPr>
        <w:jc w:val="both"/>
        <w:rPr>
          <w:sz w:val="24"/>
        </w:rPr>
      </w:pPr>
      <w:r w:rsidRPr="00EE10B7">
        <w:rPr>
          <w:noProof/>
        </w:rPr>
        <w:pict>
          <v:rect id="_x0000_s1208" style="position:absolute;left:0;text-align:left;margin-left:342.3pt;margin-top:13.45pt;width:71.25pt;height:15.7pt;z-index:251666432" o:allowincell="f">
            <v:textbox inset="0,0,0,0">
              <w:txbxContent>
                <w:p w:rsidR="00676DD4" w:rsidRDefault="00676DD4">
                  <w:r>
                    <w:rPr>
                      <w:b/>
                    </w:rPr>
                    <w:t>Valor Nominal</w:t>
                  </w:r>
                </w:p>
              </w:txbxContent>
            </v:textbox>
          </v:rect>
        </w:pict>
      </w:r>
    </w:p>
    <w:p w:rsidR="00B76852" w:rsidRDefault="00EE10B7">
      <w:pPr>
        <w:jc w:val="both"/>
        <w:rPr>
          <w:sz w:val="24"/>
        </w:rPr>
      </w:pPr>
      <w:r w:rsidRPr="00EE10B7">
        <w:rPr>
          <w:noProof/>
        </w:rPr>
        <w:pict>
          <v:line id="_x0000_s1211" style="position:absolute;left:0;text-align:left;flip:x;z-index:251669504" from="65.85pt,.45pt" to="65.9pt,83.15pt" o:allowincell="f" strokeweight="1pt"/>
        </w:pict>
      </w:r>
    </w:p>
    <w:p w:rsidR="00B76852" w:rsidRDefault="00B76852">
      <w:pPr>
        <w:jc w:val="both"/>
        <w:rPr>
          <w:sz w:val="24"/>
        </w:rPr>
      </w:pPr>
    </w:p>
    <w:p w:rsidR="00B76852" w:rsidRDefault="00B76852">
      <w:pPr>
        <w:jc w:val="both"/>
        <w:rPr>
          <w:sz w:val="24"/>
        </w:rPr>
      </w:pPr>
    </w:p>
    <w:p w:rsidR="00B76852" w:rsidRDefault="00EE10B7">
      <w:pPr>
        <w:jc w:val="both"/>
        <w:rPr>
          <w:sz w:val="24"/>
        </w:rPr>
      </w:pPr>
      <w:r w:rsidRPr="00EE10B7">
        <w:rPr>
          <w:noProof/>
        </w:rPr>
        <w:pict>
          <v:rect id="_x0000_s1210" style="position:absolute;left:0;text-align:left;margin-left:242.55pt;margin-top:9.75pt;width:31.4pt;height:48.45pt;z-index:251668480" o:allowincell="f" stroked="f" strokeweight="0">
            <v:textbox inset="0,0,0,0">
              <w:txbxContent>
                <w:p w:rsidR="00676DD4" w:rsidRDefault="00676DD4">
                  <w:pPr>
                    <w:jc w:val="center"/>
                  </w:pPr>
                  <w:r>
                    <w:rPr>
                      <w:sz w:val="72"/>
                    </w:rPr>
                    <w:t>...</w:t>
                  </w:r>
                </w:p>
              </w:txbxContent>
            </v:textbox>
          </v:rect>
        </w:pict>
      </w:r>
    </w:p>
    <w:p w:rsidR="00B76852" w:rsidRDefault="00B76852">
      <w:pPr>
        <w:jc w:val="both"/>
        <w:rPr>
          <w:sz w:val="24"/>
        </w:rPr>
      </w:pPr>
    </w:p>
    <w:p w:rsidR="00B76852" w:rsidRDefault="00EE10B7">
      <w:pPr>
        <w:jc w:val="both"/>
        <w:rPr>
          <w:sz w:val="24"/>
        </w:rPr>
      </w:pPr>
      <w:r w:rsidRPr="00EE10B7">
        <w:rPr>
          <w:noProof/>
        </w:rPr>
        <w:pict>
          <v:line id="_x0000_s1209" style="position:absolute;left:0;text-align:left;z-index:251667456" from="65.85pt,13.15pt" to="413.6pt,13.2pt" o:allowincell="f" strokeweight="1pt"/>
        </w:pict>
      </w:r>
      <w:r w:rsidRPr="00EE10B7">
        <w:rPr>
          <w:noProof/>
        </w:rPr>
        <w:pict>
          <v:line id="_x0000_s1159" style="position:absolute;left:0;text-align:left;z-index:251616256" from="54.45pt,13.5pt" to="382.25pt,13.55pt" o:allowincell="f"/>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tab/>
        <w:t>Donde:</w:t>
      </w:r>
    </w:p>
    <w:p w:rsidR="00B76852" w:rsidRDefault="00B76852">
      <w:pPr>
        <w:jc w:val="both"/>
        <w:rPr>
          <w:sz w:val="24"/>
        </w:rPr>
      </w:pPr>
    </w:p>
    <w:p w:rsidR="00B76852" w:rsidRDefault="00B76852">
      <w:pPr>
        <w:tabs>
          <w:tab w:val="left" w:pos="851"/>
        </w:tabs>
        <w:ind w:left="2552" w:hanging="2552"/>
        <w:jc w:val="both"/>
        <w:rPr>
          <w:sz w:val="24"/>
        </w:rPr>
      </w:pPr>
      <w:r>
        <w:rPr>
          <w:sz w:val="24"/>
        </w:rPr>
        <w:tab/>
      </w:r>
      <w:r>
        <w:rPr>
          <w:i/>
          <w:sz w:val="24"/>
        </w:rPr>
        <w:t>P</w:t>
      </w:r>
      <w:r>
        <w:rPr>
          <w:i/>
          <w:sz w:val="24"/>
          <w:vertAlign w:val="subscript"/>
        </w:rPr>
        <w:t>0</w:t>
      </w:r>
      <w:r>
        <w:rPr>
          <w:sz w:val="24"/>
        </w:rPr>
        <w:tab/>
        <w:t>precio de compra de una acción o un bono</w:t>
      </w:r>
    </w:p>
    <w:p w:rsidR="00B76852" w:rsidRDefault="00B76852">
      <w:pPr>
        <w:tabs>
          <w:tab w:val="left" w:pos="851"/>
        </w:tabs>
        <w:ind w:left="2552" w:hanging="2552"/>
        <w:jc w:val="both"/>
        <w:rPr>
          <w:sz w:val="24"/>
        </w:rPr>
      </w:pPr>
      <w:r>
        <w:rPr>
          <w:sz w:val="24"/>
        </w:rPr>
        <w:tab/>
      </w:r>
      <w:r>
        <w:rPr>
          <w:i/>
          <w:sz w:val="24"/>
        </w:rPr>
        <w:t>P</w:t>
      </w:r>
      <w:r>
        <w:rPr>
          <w:i/>
          <w:sz w:val="24"/>
          <w:vertAlign w:val="subscript"/>
        </w:rPr>
        <w:t>n</w:t>
      </w:r>
      <w:r>
        <w:rPr>
          <w:sz w:val="24"/>
        </w:rPr>
        <w:tab/>
        <w:t xml:space="preserve">precio de venta de una acción o bono en el período </w:t>
      </w:r>
      <w:r>
        <w:rPr>
          <w:i/>
          <w:sz w:val="24"/>
        </w:rPr>
        <w:t>n</w:t>
      </w:r>
      <w:r>
        <w:rPr>
          <w:sz w:val="24"/>
        </w:rPr>
        <w:t xml:space="preserve"> </w:t>
      </w:r>
    </w:p>
    <w:p w:rsidR="00B76852" w:rsidRDefault="00B76852">
      <w:pPr>
        <w:tabs>
          <w:tab w:val="left" w:pos="851"/>
        </w:tabs>
        <w:ind w:left="2552" w:hanging="2552"/>
        <w:jc w:val="both"/>
        <w:rPr>
          <w:i/>
          <w:sz w:val="24"/>
        </w:rPr>
      </w:pPr>
      <w:r>
        <w:rPr>
          <w:sz w:val="24"/>
        </w:rPr>
        <w:tab/>
      </w:r>
      <w:r>
        <w:rPr>
          <w:i/>
          <w:sz w:val="24"/>
        </w:rPr>
        <w:t>DIV</w:t>
      </w:r>
      <w:r>
        <w:rPr>
          <w:i/>
          <w:sz w:val="24"/>
          <w:vertAlign w:val="subscript"/>
        </w:rPr>
        <w:t>i</w:t>
      </w:r>
      <w:r>
        <w:rPr>
          <w:sz w:val="24"/>
        </w:rPr>
        <w:tab/>
        <w:t>dividendo de una acción en el período</w:t>
      </w:r>
      <w:r>
        <w:rPr>
          <w:i/>
          <w:sz w:val="24"/>
        </w:rPr>
        <w:t xml:space="preserve"> i</w:t>
      </w:r>
    </w:p>
    <w:p w:rsidR="00B76852" w:rsidRDefault="00B76852">
      <w:pPr>
        <w:tabs>
          <w:tab w:val="left" w:pos="851"/>
        </w:tabs>
        <w:ind w:left="2552" w:hanging="2552"/>
        <w:jc w:val="both"/>
        <w:rPr>
          <w:sz w:val="24"/>
        </w:rPr>
      </w:pPr>
      <w:r>
        <w:rPr>
          <w:sz w:val="24"/>
        </w:rPr>
        <w:tab/>
      </w:r>
      <w:r>
        <w:rPr>
          <w:i/>
          <w:sz w:val="24"/>
        </w:rPr>
        <w:t>CUP</w:t>
      </w:r>
      <w:r>
        <w:rPr>
          <w:i/>
          <w:sz w:val="24"/>
          <w:vertAlign w:val="subscript"/>
        </w:rPr>
        <w:t>i</w:t>
      </w:r>
      <w:r>
        <w:rPr>
          <w:sz w:val="24"/>
        </w:rPr>
        <w:tab/>
        <w:t>cupón de un bo</w:t>
      </w:r>
      <w:r w:rsidR="00293F0B">
        <w:rPr>
          <w:sz w:val="24"/>
        </w:rPr>
        <w:t>n</w:t>
      </w:r>
      <w:r>
        <w:rPr>
          <w:sz w:val="24"/>
        </w:rPr>
        <w:t>o e</w:t>
      </w:r>
      <w:r w:rsidR="00293F0B">
        <w:rPr>
          <w:sz w:val="24"/>
        </w:rPr>
        <w:t>n</w:t>
      </w:r>
      <w:r>
        <w:rPr>
          <w:sz w:val="24"/>
        </w:rPr>
        <w:t xml:space="preserve"> el período i</w:t>
      </w:r>
    </w:p>
    <w:p w:rsidR="00B76852" w:rsidRDefault="00B76852">
      <w:pPr>
        <w:tabs>
          <w:tab w:val="left" w:pos="851"/>
        </w:tabs>
        <w:ind w:left="2552" w:hanging="2552"/>
        <w:jc w:val="both"/>
        <w:rPr>
          <w:sz w:val="24"/>
        </w:rPr>
      </w:pPr>
      <w:r>
        <w:rPr>
          <w:sz w:val="24"/>
        </w:rPr>
        <w:tab/>
        <w:t>Valor Nominal</w:t>
      </w:r>
      <w:r>
        <w:rPr>
          <w:sz w:val="24"/>
        </w:rPr>
        <w:tab/>
        <w:t>valor impreso en el bono, que se paga al vencimiento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r>
        <w:rPr>
          <w:sz w:val="24"/>
        </w:rPr>
        <w:br w:type="page"/>
      </w:r>
      <w:r>
        <w:rPr>
          <w:i/>
          <w:sz w:val="24"/>
        </w:rPr>
        <w:lastRenderedPageBreak/>
        <w:t>Ejemplo:</w:t>
      </w:r>
      <w:r>
        <w:rPr>
          <w:sz w:val="24"/>
        </w:rPr>
        <w:t xml:space="preserve">   Si a fines de enero de 1998 Vd. hubiera comprado acciones de CMPC cuando su precio era de $ 3.000 por acción y las hubiera vendido a fines de abril a</w:t>
      </w:r>
      <w:r>
        <w:rPr>
          <w:sz w:val="24"/>
        </w:rPr>
        <w:br/>
        <w:t>$ 3.700 por acción, hubiera tenido una ganancia de capital de $ 3.700 - $ 3.000 =</w:t>
      </w:r>
      <w:r>
        <w:rPr>
          <w:sz w:val="24"/>
        </w:rPr>
        <w:br/>
        <w:t>$ 700 por acción. Además, en ese período CMPC repartió un dividendo de $ 20 por acción.</w:t>
      </w:r>
    </w:p>
    <w:p w:rsidR="00B76852" w:rsidRDefault="00B76852">
      <w:pPr>
        <w:jc w:val="both"/>
        <w:rPr>
          <w:sz w:val="24"/>
        </w:rPr>
      </w:pPr>
    </w:p>
    <w:p w:rsidR="00B76852" w:rsidRDefault="00B76852">
      <w:pPr>
        <w:ind w:left="851" w:hanging="851"/>
        <w:jc w:val="both"/>
        <w:rPr>
          <w:sz w:val="24"/>
        </w:rPr>
      </w:pPr>
      <w:r>
        <w:rPr>
          <w:sz w:val="24"/>
        </w:rPr>
        <w:tab/>
        <w:t>La rentabilidad de su inversión en este caso sería:</w:t>
      </w:r>
    </w:p>
    <w:p w:rsidR="00B76852" w:rsidRDefault="00B76852">
      <w:pPr>
        <w:jc w:val="both"/>
        <w:rPr>
          <w:sz w:val="24"/>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5"/>
      </w:tblGrid>
      <w:tr w:rsidR="00B76852">
        <w:tc>
          <w:tcPr>
            <w:tcW w:w="8055" w:type="dxa"/>
            <w:tcBorders>
              <w:top w:val="single" w:sz="6" w:space="0" w:color="auto"/>
              <w:left w:val="single" w:sz="6" w:space="0" w:color="auto"/>
              <w:bottom w:val="single" w:sz="6" w:space="0" w:color="auto"/>
              <w:right w:val="single" w:sz="6" w:space="0" w:color="auto"/>
            </w:tcBorders>
          </w:tcPr>
          <w:p w:rsidR="00B76852" w:rsidRDefault="00EE10B7">
            <w:pPr>
              <w:tabs>
                <w:tab w:val="left" w:pos="2056"/>
              </w:tabs>
              <w:ind w:left="851" w:hanging="851"/>
              <w:jc w:val="both"/>
              <w:rPr>
                <w:sz w:val="24"/>
              </w:rPr>
            </w:pPr>
            <w:r w:rsidRPr="00EE10B7">
              <w:rPr>
                <w:noProof/>
              </w:rPr>
              <w:pict>
                <v:line id="_x0000_s1176" style="position:absolute;left:0;text-align:left;z-index:251633664" from="145.2pt,21.6pt" to="310.85pt,21.65pt" o:allowincell="f" strokeweight="1pt"/>
              </w:pict>
            </w:r>
            <w:r w:rsidR="00B76852">
              <w:rPr>
                <w:sz w:val="24"/>
              </w:rPr>
              <w:tab/>
            </w:r>
            <w:r w:rsidR="00B76852">
              <w:rPr>
                <w:sz w:val="24"/>
              </w:rPr>
              <w:tab/>
              <w:t>ganancia de capital  +  dividendo</w:t>
            </w:r>
          </w:p>
          <w:p w:rsidR="00B76852" w:rsidRDefault="00B76852">
            <w:pPr>
              <w:ind w:left="851" w:hanging="851"/>
              <w:jc w:val="both"/>
              <w:rPr>
                <w:sz w:val="24"/>
              </w:rPr>
            </w:pPr>
            <w:r>
              <w:rPr>
                <w:sz w:val="24"/>
              </w:rPr>
              <w:t xml:space="preserve">    rentabilidad    =</w:t>
            </w:r>
          </w:p>
          <w:p w:rsidR="00B76852" w:rsidRDefault="00B76852">
            <w:pPr>
              <w:tabs>
                <w:tab w:val="left" w:pos="2482"/>
              </w:tabs>
              <w:ind w:left="851" w:hanging="851"/>
              <w:jc w:val="both"/>
              <w:rPr>
                <w:sz w:val="24"/>
              </w:rPr>
            </w:pPr>
            <w:r>
              <w:rPr>
                <w:sz w:val="24"/>
              </w:rPr>
              <w:tab/>
            </w:r>
            <w:r>
              <w:rPr>
                <w:sz w:val="24"/>
              </w:rPr>
              <w:tab/>
              <w:t>precio inicial de la acción</w:t>
            </w:r>
          </w:p>
        </w:tc>
      </w:tr>
    </w:tbl>
    <w:p w:rsidR="00B76852" w:rsidRDefault="00B76852">
      <w:pPr>
        <w:ind w:left="851" w:hanging="851"/>
        <w:jc w:val="both"/>
        <w:rPr>
          <w:sz w:val="24"/>
        </w:rPr>
      </w:pPr>
      <w:r>
        <w:rPr>
          <w:sz w:val="24"/>
        </w:rPr>
        <w:tab/>
      </w:r>
    </w:p>
    <w:p w:rsidR="00B76852" w:rsidRDefault="00B76852">
      <w:pPr>
        <w:tabs>
          <w:tab w:val="left" w:pos="851"/>
        </w:tabs>
        <w:jc w:val="both"/>
        <w:rPr>
          <w:sz w:val="24"/>
        </w:rPr>
      </w:pPr>
      <w:r>
        <w:rPr>
          <w:sz w:val="24"/>
        </w:rPr>
        <w:tab/>
        <w:t xml:space="preserve">Luego, la rentabilidad de las acciones CMPC es </w:t>
      </w:r>
    </w:p>
    <w:p w:rsidR="00B76852" w:rsidRDefault="00B76852">
      <w:pPr>
        <w:tabs>
          <w:tab w:val="left" w:pos="851"/>
        </w:tabs>
        <w:jc w:val="both"/>
        <w:rPr>
          <w:sz w:val="24"/>
        </w:rPr>
      </w:pPr>
    </w:p>
    <w:p w:rsidR="00B76852" w:rsidRDefault="00B76852">
      <w:pPr>
        <w:tabs>
          <w:tab w:val="left" w:pos="851"/>
        </w:tabs>
        <w:jc w:val="both"/>
        <w:rPr>
          <w:sz w:val="24"/>
        </w:rPr>
      </w:pPr>
      <w:r>
        <w:rPr>
          <w:sz w:val="24"/>
        </w:rPr>
        <w:tab/>
        <w:t>rentabilidad   =   ( 700 + 20 ) / 3.000   =   0,24    ó    24%</w: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ind w:left="851" w:hanging="851"/>
        <w:jc w:val="both"/>
        <w:rPr>
          <w:sz w:val="24"/>
        </w:rPr>
      </w:pPr>
      <w:r>
        <w:rPr>
          <w:sz w:val="24"/>
        </w:rPr>
        <w:tab/>
        <w:t xml:space="preserve">Si introducimos la inflación es necesario distinguir entre la tasa de rentabilidad </w:t>
      </w:r>
      <w:r>
        <w:rPr>
          <w:i/>
          <w:sz w:val="24"/>
        </w:rPr>
        <w:t>nominal</w:t>
      </w:r>
      <w:r>
        <w:rPr>
          <w:sz w:val="24"/>
        </w:rPr>
        <w:t xml:space="preserve">  y la tasa de rentabilidad </w:t>
      </w:r>
      <w:r>
        <w:rPr>
          <w:i/>
          <w:sz w:val="24"/>
        </w:rPr>
        <w:t>real.</w:t>
      </w:r>
      <w:r>
        <w:rPr>
          <w:sz w:val="24"/>
        </w:rPr>
        <w:t xml:space="preserve"> La </w:t>
      </w:r>
      <w:r>
        <w:rPr>
          <w:i/>
          <w:sz w:val="24"/>
        </w:rPr>
        <w:t>rentabilidad nominal</w:t>
      </w:r>
      <w:r>
        <w:rPr>
          <w:sz w:val="24"/>
        </w:rPr>
        <w:t xml:space="preserve"> mide en cuánto se ha incrementado la inversión entre el inicio y el final del período en cuestión. La rentabilidad calculada para la inversión en CMPC en el período fines de enero a fines de marzo 1998. Pero, entre ambas fechas el IPC varió de </w:t>
      </w:r>
      <w:smartTag w:uri="urn:schemas-microsoft-com:office:smarttags" w:element="metricconverter">
        <w:smartTagPr>
          <w:attr w:name="ProductID" w:val="298,74 a"/>
        </w:smartTagPr>
        <w:r>
          <w:rPr>
            <w:sz w:val="24"/>
          </w:rPr>
          <w:t>298,74 a</w:t>
        </w:r>
      </w:smartTag>
      <w:r>
        <w:rPr>
          <w:sz w:val="24"/>
        </w:rPr>
        <w:t xml:space="preserve"> 299,53, es decir, que hubo una inflación de 0,8%. Esto significa que para comprar la misma canasta de bienes y servicios Vd. debió poner 0,8% más de dinero. Para medir entonces la rentabilidad en dinero del mismo poder adquisitivo se utiliza la tasa de </w:t>
      </w:r>
      <w:r>
        <w:rPr>
          <w:i/>
          <w:sz w:val="24"/>
        </w:rPr>
        <w:t>rentabilidad real</w:t>
      </w:r>
      <w:r>
        <w:rPr>
          <w:sz w:val="24"/>
        </w:rPr>
        <w:t>, para lo que usamos:</w:t>
      </w:r>
    </w:p>
    <w:p w:rsidR="00B76852" w:rsidRDefault="00B76852">
      <w:pPr>
        <w:jc w:val="both"/>
        <w:rPr>
          <w:sz w:val="24"/>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EE10B7">
            <w:pPr>
              <w:tabs>
                <w:tab w:val="left" w:pos="3615"/>
              </w:tabs>
              <w:jc w:val="both"/>
              <w:rPr>
                <w:sz w:val="24"/>
              </w:rPr>
            </w:pPr>
            <w:r w:rsidRPr="00EE10B7">
              <w:rPr>
                <w:noProof/>
              </w:rPr>
              <w:pict>
                <v:line id="_x0000_s1177" style="position:absolute;left:0;text-align:left;z-index:251634688" from="217.2pt,20.65pt" to="418.85pt,20.7pt" o:allowincell="f" strokeweight="1pt"/>
              </w:pict>
            </w:r>
            <w:r w:rsidR="00B76852">
              <w:rPr>
                <w:sz w:val="24"/>
              </w:rPr>
              <w:tab/>
              <w:t>1  +  tasa de rentabilidad nominal</w:t>
            </w:r>
          </w:p>
          <w:p w:rsidR="00B76852" w:rsidRDefault="00B76852">
            <w:pPr>
              <w:jc w:val="both"/>
              <w:rPr>
                <w:sz w:val="24"/>
              </w:rPr>
            </w:pPr>
            <w:r>
              <w:rPr>
                <w:sz w:val="24"/>
              </w:rPr>
              <w:t xml:space="preserve">1 + tasa de rentabilidad real  =  </w:t>
            </w:r>
          </w:p>
          <w:p w:rsidR="00B76852" w:rsidRDefault="00B76852">
            <w:pPr>
              <w:tabs>
                <w:tab w:val="left" w:pos="4041"/>
              </w:tabs>
              <w:jc w:val="both"/>
              <w:rPr>
                <w:sz w:val="24"/>
              </w:rPr>
            </w:pPr>
            <w:r>
              <w:rPr>
                <w:sz w:val="24"/>
              </w:rPr>
              <w:tab/>
              <w:t>1  +  tasa de inflación</w:t>
            </w:r>
          </w:p>
        </w:tc>
      </w:tr>
    </w:tbl>
    <w:p w:rsidR="00B76852" w:rsidRDefault="00B76852">
      <w:pPr>
        <w:ind w:left="851" w:hanging="851"/>
        <w:jc w:val="both"/>
        <w:rPr>
          <w:sz w:val="24"/>
        </w:rPr>
      </w:pPr>
    </w:p>
    <w:p w:rsidR="00B76852" w:rsidRDefault="00B76852">
      <w:pPr>
        <w:ind w:left="851" w:hanging="851"/>
        <w:jc w:val="both"/>
        <w:rPr>
          <w:sz w:val="24"/>
        </w:rPr>
      </w:pPr>
      <w:r>
        <w:rPr>
          <w:sz w:val="24"/>
        </w:rPr>
        <w:tab/>
        <w:t xml:space="preserve">Luego, la rentabilidad real de las acciones CMPC entre fines de enero y fines de abril de 1998 fue de </w:t>
      </w:r>
    </w:p>
    <w:p w:rsidR="00B76852" w:rsidRDefault="00EE10B7">
      <w:pPr>
        <w:ind w:left="851" w:hanging="851"/>
        <w:jc w:val="both"/>
        <w:rPr>
          <w:sz w:val="24"/>
        </w:rPr>
      </w:pPr>
      <w:r w:rsidRPr="00EE10B7">
        <w:rPr>
          <w:noProof/>
        </w:rPr>
        <w:pict>
          <v:rect id="_x0000_s1181" style="position:absolute;left:0;text-align:left;margin-left:44.4pt;margin-top:8.45pt;width:396.05pt;height:49.45pt;z-index:251638784" o:allowincell="f" strokeweight="1pt">
            <v:textbox inset="0,0,0,0">
              <w:txbxContent>
                <w:p w:rsidR="00676DD4" w:rsidRDefault="00676DD4">
                  <w:pPr>
                    <w:tabs>
                      <w:tab w:val="left" w:pos="3969"/>
                    </w:tabs>
                    <w:rPr>
                      <w:sz w:val="24"/>
                    </w:rPr>
                  </w:pPr>
                  <w:r>
                    <w:rPr>
                      <w:sz w:val="24"/>
                    </w:rPr>
                    <w:tab/>
                    <w:t>1  +  0,24</w:t>
                  </w:r>
                </w:p>
                <w:p w:rsidR="00676DD4" w:rsidRDefault="00676DD4">
                  <w:pPr>
                    <w:tabs>
                      <w:tab w:val="left" w:pos="567"/>
                      <w:tab w:val="left" w:pos="5387"/>
                    </w:tabs>
                    <w:rPr>
                      <w:sz w:val="24"/>
                    </w:rPr>
                  </w:pPr>
                  <w:r>
                    <w:rPr>
                      <w:sz w:val="24"/>
                    </w:rPr>
                    <w:tab/>
                    <w:t xml:space="preserve">1 + tasa de rentabilidad  real  =  </w:t>
                  </w:r>
                  <w:r>
                    <w:rPr>
                      <w:sz w:val="24"/>
                    </w:rPr>
                    <w:tab/>
                    <w:t>=  1,2302</w:t>
                  </w:r>
                </w:p>
                <w:p w:rsidR="00676DD4" w:rsidRDefault="00676DD4">
                  <w:pPr>
                    <w:tabs>
                      <w:tab w:val="left" w:pos="3969"/>
                    </w:tabs>
                    <w:rPr>
                      <w:sz w:val="24"/>
                    </w:rPr>
                  </w:pPr>
                  <w:r>
                    <w:rPr>
                      <w:sz w:val="24"/>
                    </w:rPr>
                    <w:tab/>
                    <w:t>1  + 0,008</w:t>
                  </w:r>
                </w:p>
              </w:txbxContent>
            </v:textbox>
          </v:rect>
        </w:pict>
      </w:r>
    </w:p>
    <w:p w:rsidR="00B76852" w:rsidRDefault="00B76852">
      <w:pPr>
        <w:tabs>
          <w:tab w:val="left" w:pos="3402"/>
        </w:tabs>
        <w:ind w:left="851" w:hanging="851"/>
        <w:jc w:val="both"/>
        <w:rPr>
          <w:sz w:val="24"/>
        </w:rPr>
      </w:pPr>
    </w:p>
    <w:p w:rsidR="00B76852" w:rsidRDefault="00EE10B7">
      <w:pPr>
        <w:tabs>
          <w:tab w:val="left" w:pos="3402"/>
        </w:tabs>
        <w:ind w:left="851" w:hanging="851"/>
        <w:jc w:val="both"/>
        <w:rPr>
          <w:sz w:val="24"/>
        </w:rPr>
      </w:pPr>
      <w:r w:rsidRPr="00EE10B7">
        <w:rPr>
          <w:noProof/>
        </w:rPr>
        <w:pict>
          <v:line id="_x0000_s1183" style="position:absolute;left:0;text-align:left;z-index:251640832" from="238.8pt,2.05pt" to="296.45pt,2.1pt" o:allowincell="f" strokeweight="1pt"/>
        </w:pic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t>Esto es, la tasa de rentabilidad real fue de 23,02%.</w:t>
      </w:r>
    </w:p>
    <w:p w:rsidR="00B76852" w:rsidRDefault="00B76852">
      <w:pPr>
        <w:ind w:left="851" w:hanging="851"/>
        <w:jc w:val="both"/>
        <w:rPr>
          <w:sz w:val="24"/>
        </w:rPr>
      </w:pPr>
      <w:r>
        <w:rPr>
          <w:sz w:val="24"/>
        </w:rPr>
        <w:br w:type="page"/>
      </w:r>
      <w:r>
        <w:rPr>
          <w:sz w:val="24"/>
        </w:rPr>
        <w:lastRenderedPageBreak/>
        <w:t xml:space="preserve"> </w:t>
      </w:r>
      <w:r>
        <w:rPr>
          <w:b/>
          <w:sz w:val="24"/>
        </w:rPr>
        <w:t>4.2</w:t>
      </w:r>
      <w:r>
        <w:rPr>
          <w:b/>
          <w:sz w:val="24"/>
        </w:rPr>
        <w:tab/>
        <w:t>Historia del Mercado de Capitales de Nueva York: 1926-1992</w:t>
      </w:r>
    </w:p>
    <w:p w:rsidR="00B76852" w:rsidRDefault="00B76852">
      <w:pPr>
        <w:jc w:val="both"/>
        <w:rPr>
          <w:sz w:val="24"/>
        </w:rPr>
      </w:pPr>
    </w:p>
    <w:p w:rsidR="00B76852" w:rsidRDefault="00B76852">
      <w:pPr>
        <w:ind w:left="851" w:hanging="851"/>
        <w:jc w:val="both"/>
        <w:rPr>
          <w:sz w:val="24"/>
        </w:rPr>
      </w:pPr>
      <w:r>
        <w:rPr>
          <w:sz w:val="24"/>
        </w:rPr>
        <w:tab/>
        <w:t>No todas las acciones generan 24% de rentabilidad en dos meses ni siempre la misma acción mantiene su rentabilidad: observando la historia de las rentabilidades de los títulos se pueden sacar ciertas conclusiones sobre lo que razonablemente se puede esperar se acuerdo a los títulos y los riesgos que enfrentan. He aquí una primera mirada a la cuestión riesgo-rentabilidad.</w:t>
      </w: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Bolsa"/>
        </w:smartTagPr>
        <w:r>
          <w:rPr>
            <w:sz w:val="24"/>
          </w:rPr>
          <w:t>la Bolsa</w:t>
        </w:r>
      </w:smartTag>
      <w:r>
        <w:rPr>
          <w:sz w:val="24"/>
        </w:rPr>
        <w:t xml:space="preserve"> de Valores de New York (NYSE) se negocian diariamente alrededor de 1.700 acciones ordinarias de las 7.000 empresas inscritas en esa Bolsa.</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 </w:t>
      </w:r>
      <w:r>
        <w:rPr>
          <w:b/>
          <w:sz w:val="24"/>
        </w:rPr>
        <w:t>índice de mercado</w:t>
      </w:r>
      <w:r>
        <w:rPr>
          <w:sz w:val="24"/>
        </w:rPr>
        <w:t xml:space="preserve"> es un indicador del resultado de una inversión en una parte significativa de un mercado de capitales.</w:t>
      </w:r>
    </w:p>
    <w:p w:rsidR="00B76852" w:rsidRDefault="00B76852">
      <w:pPr>
        <w:tabs>
          <w:tab w:val="left" w:pos="3402"/>
        </w:tabs>
        <w:jc w:val="both"/>
        <w:rPr>
          <w:sz w:val="24"/>
        </w:rPr>
      </w:pPr>
    </w:p>
    <w:p w:rsidR="00B76852" w:rsidRDefault="00B76852">
      <w:pPr>
        <w:tabs>
          <w:tab w:val="left" w:pos="3402"/>
        </w:tabs>
        <w:ind w:left="851" w:hanging="851"/>
        <w:jc w:val="both"/>
        <w:rPr>
          <w:sz w:val="24"/>
        </w:rPr>
      </w:pPr>
      <w:r>
        <w:rPr>
          <w:sz w:val="24"/>
        </w:rPr>
        <w:tab/>
        <w:t xml:space="preserve">Entre los indicadores más conocidos de </w:t>
      </w:r>
      <w:smartTag w:uri="urn:schemas-microsoft-com:office:smarttags" w:element="PersonName">
        <w:smartTagPr>
          <w:attr w:name="ProductID" w:val="la Bolsa"/>
        </w:smartTagPr>
        <w:r>
          <w:rPr>
            <w:sz w:val="24"/>
          </w:rPr>
          <w:t>la Bolsa</w:t>
        </w:r>
      </w:smartTag>
      <w:r>
        <w:rPr>
          <w:sz w:val="24"/>
        </w:rPr>
        <w:t xml:space="preserve"> de Santiago de Chile se encuentra el IGPA (</w:t>
      </w:r>
      <w:r w:rsidR="00293F0B">
        <w:rPr>
          <w:sz w:val="24"/>
        </w:rPr>
        <w:t>Índice</w:t>
      </w:r>
      <w:r>
        <w:rPr>
          <w:sz w:val="24"/>
        </w:rPr>
        <w:t xml:space="preserve"> General de Precios de las Acciones) que mide las variaciones de precios de las acciones en </w:t>
      </w:r>
      <w:smartTag w:uri="urn:schemas-microsoft-com:office:smarttags" w:element="PersonName">
        <w:smartTagPr>
          <w:attr w:name="ProductID" w:val="la Bolsa"/>
        </w:smartTagPr>
        <w:r>
          <w:rPr>
            <w:sz w:val="24"/>
          </w:rPr>
          <w:t>la Bolsa</w:t>
        </w:r>
      </w:smartTag>
      <w:r>
        <w:rPr>
          <w:sz w:val="24"/>
        </w:rPr>
        <w:t xml:space="preserve"> y el IPSA (</w:t>
      </w:r>
      <w:r w:rsidR="00293F0B">
        <w:rPr>
          <w:sz w:val="24"/>
        </w:rPr>
        <w:t>Índice</w:t>
      </w:r>
      <w:r>
        <w:rPr>
          <w:sz w:val="24"/>
        </w:rPr>
        <w:t xml:space="preserve"> de Precios Selectivo de Acciones) que mide las variaciones de precios de las 40 empresas con mayor presencia bursátil. Esta selección se efectúa trimestralmente en los meses de marzo, junio, septiembre y diciembre de cada año.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Entre los indicadores más conocidos de </w:t>
      </w:r>
      <w:smartTag w:uri="urn:schemas-microsoft-com:office:smarttags" w:element="PersonName">
        <w:smartTagPr>
          <w:attr w:name="ProductID" w:val="la NYSE"/>
        </w:smartTagPr>
        <w:r>
          <w:rPr>
            <w:sz w:val="24"/>
          </w:rPr>
          <w:t>la NYSE</w:t>
        </w:r>
      </w:smartTag>
      <w:r>
        <w:rPr>
          <w:sz w:val="24"/>
        </w:rPr>
        <w:t xml:space="preserve"> se encuentran el Dow Jones Index y el S&amp;P500 Index.</w:t>
      </w: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Dow Jones Industrial Average</w:t>
      </w:r>
      <w:r>
        <w:rPr>
          <w:sz w:val="24"/>
        </w:rPr>
        <w:t xml:space="preserve">, conocido como el </w:t>
      </w:r>
      <w:r>
        <w:rPr>
          <w:i/>
          <w:sz w:val="24"/>
        </w:rPr>
        <w:t>Dow</w:t>
      </w:r>
      <w:r>
        <w:rPr>
          <w:sz w:val="24"/>
        </w:rPr>
        <w:t>, es un índice que mide el comportamiento de una inversión en una cartera de 1 acción en las 30 empresas industriales más importantes de EE.UU. (</w:t>
      </w:r>
      <w:r>
        <w:rPr>
          <w:i/>
          <w:sz w:val="24"/>
        </w:rPr>
        <w:t>blue-chips</w:t>
      </w:r>
      <w:r>
        <w:rPr>
          <w:sz w:val="24"/>
        </w:rPr>
        <w:t>).</w:t>
      </w: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Standard and Poor’s Index 500</w:t>
      </w:r>
      <w:r>
        <w:rPr>
          <w:sz w:val="24"/>
        </w:rPr>
        <w:t xml:space="preserve">, conocido como el </w:t>
      </w:r>
      <w:r>
        <w:rPr>
          <w:i/>
          <w:sz w:val="24"/>
        </w:rPr>
        <w:t>S&amp;P500</w:t>
      </w:r>
      <w:r>
        <w:rPr>
          <w:sz w:val="24"/>
        </w:rPr>
        <w:t>, mide el comportamiento de una inversión compuesta por una cartera de 1 acción de las 500 empresas más importantes de EE.UU.</w:t>
      </w:r>
    </w:p>
    <w:p w:rsidR="00B76852" w:rsidRDefault="00B76852">
      <w:pPr>
        <w:tabs>
          <w:tab w:val="left" w:pos="3402"/>
        </w:tabs>
        <w:jc w:val="both"/>
        <w:rPr>
          <w:sz w:val="24"/>
        </w:rPr>
      </w:pPr>
    </w:p>
    <w:p w:rsidR="00B76852" w:rsidRDefault="00B76852">
      <w:pPr>
        <w:tabs>
          <w:tab w:val="left" w:pos="3402"/>
        </w:tabs>
        <w:ind w:left="851" w:hanging="851"/>
        <w:jc w:val="both"/>
        <w:rPr>
          <w:sz w:val="24"/>
        </w:rPr>
      </w:pPr>
      <w:r>
        <w:rPr>
          <w:sz w:val="24"/>
        </w:rPr>
        <w:tab/>
        <w:t xml:space="preserve">Otros índices bursátiles interesantes a nivel global son el </w:t>
      </w:r>
      <w:r>
        <w:rPr>
          <w:i/>
          <w:sz w:val="24"/>
        </w:rPr>
        <w:t>Financial Times</w:t>
      </w:r>
      <w:r>
        <w:rPr>
          <w:sz w:val="24"/>
        </w:rPr>
        <w:t xml:space="preserve"> de Londres, el </w:t>
      </w:r>
      <w:r>
        <w:rPr>
          <w:i/>
          <w:sz w:val="24"/>
        </w:rPr>
        <w:t>Nikkei</w:t>
      </w:r>
      <w:r>
        <w:rPr>
          <w:sz w:val="24"/>
        </w:rPr>
        <w:t xml:space="preserve"> de Tokio y el </w:t>
      </w:r>
      <w:r>
        <w:rPr>
          <w:i/>
          <w:sz w:val="24"/>
        </w:rPr>
        <w:t>DAX</w:t>
      </w:r>
      <w:r>
        <w:rPr>
          <w:sz w:val="24"/>
        </w:rPr>
        <w:t xml:space="preserve"> de Francfort.</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Las rentabilidades históricas de los índices de diferentes inversiones en acciones o bonos o pagarés proporcionan una idea de los resultados esperados típicos de tipos de inversión distintos.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El siguiente cuadro muestra las rentabilidades históricas de distintos tipos de carteras en EE.UU.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object w:dxaOrig="8820" w:dyaOrig="11049">
          <v:shape id="_x0000_i1035" type="#_x0000_t75" style="width:441.35pt;height:613.35pt" o:ole="">
            <v:imagedata r:id="rId28" o:title=""/>
          </v:shape>
          <o:OLEObject Type="Embed" ProgID="Word.Picture.8" ShapeID="_x0000_i1035" DrawAspect="Content" ObjectID="_1503202803" r:id="rId29"/>
        </w:object>
      </w:r>
      <w:r>
        <w:rPr>
          <w:sz w:val="24"/>
        </w:rPr>
        <w:br w:type="page"/>
      </w:r>
      <w:r>
        <w:rPr>
          <w:sz w:val="24"/>
        </w:rPr>
        <w:lastRenderedPageBreak/>
        <w:t>La empresa de consultores financieros Ibbotson &amp; Associates publica periódicamente los resultados de varias carteras de inversiones desde 1926. Se incluyen:</w:t>
      </w:r>
    </w:p>
    <w:p w:rsidR="00B76852" w:rsidRDefault="00B76852">
      <w:pPr>
        <w:tabs>
          <w:tab w:val="left" w:pos="3402"/>
        </w:tabs>
        <w:jc w:val="both"/>
        <w:rPr>
          <w:sz w:val="24"/>
        </w:rPr>
      </w:pPr>
    </w:p>
    <w:p w:rsidR="00B76852" w:rsidRDefault="00B76852">
      <w:pPr>
        <w:tabs>
          <w:tab w:val="left" w:pos="851"/>
        </w:tabs>
        <w:ind w:left="1134" w:hanging="1134"/>
        <w:jc w:val="both"/>
        <w:rPr>
          <w:sz w:val="24"/>
        </w:rPr>
      </w:pPr>
      <w:r>
        <w:rPr>
          <w:sz w:val="24"/>
        </w:rPr>
        <w:tab/>
        <w:t>1.</w:t>
      </w:r>
      <w:r>
        <w:rPr>
          <w:sz w:val="24"/>
        </w:rPr>
        <w:tab/>
      </w:r>
      <w:r>
        <w:rPr>
          <w:i/>
          <w:sz w:val="24"/>
        </w:rPr>
        <w:t>Cartera de préstamos</w:t>
      </w:r>
      <w:r>
        <w:rPr>
          <w:sz w:val="24"/>
        </w:rPr>
        <w:t xml:space="preserve"> a tres meses emitidos por el gobierno de EE.UU. Estos préstamos se conocen como </w:t>
      </w:r>
      <w:r>
        <w:rPr>
          <w:i/>
          <w:sz w:val="24"/>
        </w:rPr>
        <w:t>Treasury Bills</w:t>
      </w:r>
      <w:r>
        <w:rPr>
          <w:sz w:val="24"/>
        </w:rPr>
        <w:t xml:space="preserve"> (Letras del Tesoro).</w:t>
      </w:r>
    </w:p>
    <w:p w:rsidR="00B76852" w:rsidRDefault="00B76852">
      <w:pPr>
        <w:tabs>
          <w:tab w:val="left" w:pos="851"/>
        </w:tabs>
        <w:ind w:left="1134" w:hanging="1134"/>
        <w:jc w:val="both"/>
        <w:rPr>
          <w:sz w:val="24"/>
        </w:rPr>
      </w:pPr>
      <w:r>
        <w:rPr>
          <w:sz w:val="24"/>
        </w:rPr>
        <w:tab/>
        <w:t>2.</w:t>
      </w:r>
      <w:r>
        <w:rPr>
          <w:i/>
          <w:sz w:val="24"/>
        </w:rPr>
        <w:tab/>
        <w:t>Cartera de Bonos del Tesoro</w:t>
      </w:r>
      <w:r>
        <w:rPr>
          <w:sz w:val="24"/>
        </w:rPr>
        <w:t xml:space="preserve"> a largo plazo emitidos por el gobierno de EE.UU. y con vencimiento a 20 años.</w:t>
      </w:r>
    </w:p>
    <w:p w:rsidR="00B76852" w:rsidRDefault="00B76852">
      <w:pPr>
        <w:tabs>
          <w:tab w:val="left" w:pos="851"/>
        </w:tabs>
        <w:ind w:left="1134" w:hanging="1134"/>
        <w:jc w:val="both"/>
        <w:rPr>
          <w:sz w:val="24"/>
        </w:rPr>
      </w:pPr>
      <w:r>
        <w:rPr>
          <w:sz w:val="24"/>
        </w:rPr>
        <w:tab/>
        <w:t>3.</w:t>
      </w:r>
      <w:r>
        <w:rPr>
          <w:sz w:val="24"/>
        </w:rPr>
        <w:tab/>
      </w:r>
      <w:r>
        <w:rPr>
          <w:i/>
          <w:sz w:val="24"/>
        </w:rPr>
        <w:t>Cartera de bonos</w:t>
      </w:r>
      <w:r>
        <w:rPr>
          <w:sz w:val="24"/>
        </w:rPr>
        <w:t xml:space="preserve"> de largo plazo emitidos por las mayores empresas de EE.UU.</w:t>
      </w:r>
    </w:p>
    <w:p w:rsidR="00B76852" w:rsidRDefault="00B76852">
      <w:pPr>
        <w:tabs>
          <w:tab w:val="left" w:pos="851"/>
        </w:tabs>
        <w:ind w:left="1134" w:hanging="1134"/>
        <w:jc w:val="both"/>
        <w:rPr>
          <w:sz w:val="24"/>
        </w:rPr>
      </w:pPr>
      <w:r>
        <w:rPr>
          <w:sz w:val="24"/>
        </w:rPr>
        <w:tab/>
        <w:t>4.</w:t>
      </w:r>
      <w:r>
        <w:rPr>
          <w:sz w:val="24"/>
        </w:rPr>
        <w:tab/>
      </w:r>
      <w:r>
        <w:rPr>
          <w:i/>
          <w:sz w:val="24"/>
        </w:rPr>
        <w:t>Cartera de acciones</w:t>
      </w:r>
      <w:r>
        <w:rPr>
          <w:sz w:val="24"/>
        </w:rPr>
        <w:t xml:space="preserve"> de las 500 empresas más grandes que forman el S&amp;P500.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Estas carteras tienen diferentes grados de riesgo. Los </w:t>
      </w:r>
      <w:r>
        <w:rPr>
          <w:i/>
          <w:sz w:val="24"/>
        </w:rPr>
        <w:t>Treasury Bills</w:t>
      </w:r>
      <w:r>
        <w:rPr>
          <w:sz w:val="24"/>
        </w:rPr>
        <w:t xml:space="preserve"> son muy seguros, pues los emite el gobierno norteamericano y uno puede estar seguro que los pagará. Normalmente, la inflación en tres meses no será muy alta.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bonos del Tesoro de EE.UU. tiene un plazo más largo, pero también es muy seguro que el gobierno le pagará su dinero.  Pero están sujetos a las fluctuaciones de los intereses antes de su vencimiento. Si varía el nivel de intereses de la economía, variará su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inversión en bonos de empresas está sujeta a la inflación, pero también a la situación económica general de la empresa en cuestión.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Las acciones (ordinarias) son las inversiones con mayor riesgo de entre los cuatro grupos, pues al comprar una acción Vd. no recibe ningún compromiso de pago a firme por parte de la empresa. Se dijo que los dueños tienen calidad residual respecto a las utilidades de la empresa, esto es, reciben parcialmente las utilidades del ejercicio que resultan después de restar los compromisos a firme de la empresa. </w:t>
      </w:r>
    </w:p>
    <w:p w:rsidR="00B76852" w:rsidRDefault="00B76852">
      <w:pPr>
        <w:tabs>
          <w:tab w:val="left" w:pos="851"/>
          <w:tab w:val="left" w:pos="3402"/>
        </w:tabs>
        <w:jc w:val="both"/>
        <w:rPr>
          <w:sz w:val="24"/>
        </w:rPr>
      </w:pPr>
    </w:p>
    <w:tbl>
      <w:tblPr>
        <w:tblW w:w="0" w:type="auto"/>
        <w:tblBorders>
          <w:insideH w:val="single" w:sz="6" w:space="0" w:color="auto"/>
          <w:insideV w:val="single" w:sz="6" w:space="0" w:color="auto"/>
        </w:tblBorders>
        <w:tblLayout w:type="fixed"/>
        <w:tblCellMar>
          <w:left w:w="70" w:type="dxa"/>
          <w:right w:w="70" w:type="dxa"/>
        </w:tblCellMar>
        <w:tblLook w:val="0000"/>
      </w:tblPr>
      <w:tblGrid>
        <w:gridCol w:w="2622"/>
        <w:gridCol w:w="2268"/>
        <w:gridCol w:w="2043"/>
        <w:gridCol w:w="1926"/>
      </w:tblGrid>
      <w:tr w:rsidR="00B76852">
        <w:tc>
          <w:tcPr>
            <w:tcW w:w="8859" w:type="dxa"/>
            <w:gridSpan w:val="4"/>
            <w:tcBorders>
              <w:top w:val="nil"/>
              <w:left w:val="nil"/>
              <w:bottom w:val="single" w:sz="6" w:space="0" w:color="auto"/>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Rentabilidades medias anuales de carteras de EE.UU. (1926-1992)</w:t>
            </w:r>
          </w:p>
          <w:p w:rsidR="00B76852" w:rsidRDefault="00B76852">
            <w:pPr>
              <w:tabs>
                <w:tab w:val="left" w:pos="851"/>
                <w:tab w:val="left" w:pos="3402"/>
              </w:tabs>
              <w:jc w:val="center"/>
              <w:rPr>
                <w:b/>
                <w:sz w:val="24"/>
              </w:rPr>
            </w:pP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center"/>
              <w:rPr>
                <w:i/>
                <w:sz w:val="22"/>
              </w:rPr>
            </w:pPr>
            <w:r>
              <w:rPr>
                <w:i/>
                <w:sz w:val="22"/>
              </w:rPr>
              <w:t>Cartera</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i/>
                <w:sz w:val="22"/>
              </w:rPr>
            </w:pPr>
            <w:r>
              <w:rPr>
                <w:i/>
                <w:sz w:val="22"/>
              </w:rPr>
              <w:t>Rentabilidad media anual (nominal)</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i/>
                <w:sz w:val="22"/>
              </w:rPr>
            </w:pPr>
            <w:r>
              <w:rPr>
                <w:i/>
                <w:sz w:val="22"/>
              </w:rPr>
              <w:t>Rentabilidad media anual (real)</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i/>
                <w:sz w:val="22"/>
              </w:rPr>
            </w:pPr>
            <w:r>
              <w:rPr>
                <w:i/>
                <w:sz w:val="22"/>
              </w:rPr>
              <w:t>Prima por Riesgo</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Letras Tesoro (90 días)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3,8</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0,6</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Bonos Tesoro (20 años)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5,2</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2,1</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1,4</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Bonos Empresas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5,8</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2,7</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2,0</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Acciones Empresas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lang w:val="en-US"/>
              </w:rPr>
            </w:pPr>
            <w:r>
              <w:rPr>
                <w:sz w:val="22"/>
                <w:lang w:val="en-US"/>
              </w:rPr>
              <w:t>12,4</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lang w:val="en-US"/>
              </w:rPr>
            </w:pPr>
            <w:r>
              <w:rPr>
                <w:sz w:val="22"/>
                <w:lang w:val="en-US"/>
              </w:rPr>
              <w:t>9,0</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lang w:val="en-US"/>
              </w:rPr>
            </w:pPr>
            <w:r>
              <w:rPr>
                <w:sz w:val="22"/>
                <w:lang w:val="en-US"/>
              </w:rPr>
              <w:t>8,6</w:t>
            </w:r>
          </w:p>
        </w:tc>
      </w:tr>
      <w:tr w:rsidR="00B76852" w:rsidRPr="0019339B">
        <w:tc>
          <w:tcPr>
            <w:tcW w:w="8859" w:type="dxa"/>
            <w:gridSpan w:val="4"/>
            <w:tcBorders>
              <w:top w:val="single" w:sz="6" w:space="0" w:color="auto"/>
              <w:left w:val="nil"/>
              <w:bottom w:val="nil"/>
              <w:right w:val="nil"/>
            </w:tcBorders>
          </w:tcPr>
          <w:p w:rsidR="00B76852" w:rsidRDefault="00B76852">
            <w:pPr>
              <w:tabs>
                <w:tab w:val="left" w:pos="851"/>
                <w:tab w:val="left" w:pos="3402"/>
              </w:tabs>
              <w:jc w:val="both"/>
              <w:rPr>
                <w:sz w:val="22"/>
                <w:lang w:val="en-US"/>
              </w:rPr>
            </w:pPr>
            <w:r>
              <w:rPr>
                <w:sz w:val="22"/>
                <w:lang w:val="en-US"/>
              </w:rPr>
              <w:t xml:space="preserve">Fuente: </w:t>
            </w:r>
            <w:r>
              <w:rPr>
                <w:i/>
                <w:sz w:val="22"/>
                <w:lang w:val="en-US"/>
              </w:rPr>
              <w:t>Stocks, Bonds, and Inflation - 1993 Year-Book</w:t>
            </w:r>
            <w:r>
              <w:rPr>
                <w:sz w:val="22"/>
                <w:lang w:val="en-US"/>
              </w:rPr>
              <w:t>, Ibbotson &amp; Associates, Chicago</w:t>
            </w: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La inversión considerada más segura, los Treasury Bills, tuvieron en los 67 años que separan 1926 de 1992 la rentabilidad media anual (real) más baja, a saber, el 0,6%. Luego le siguen los bonos del gobierno con una rentabilidad 2,1%. Estos bonos, que tienen un vencimiento a 20 años, tienen sobre las letras, que vencen a 90 días,  una rentabilidad extra de 1,4%.</w:t>
      </w:r>
    </w:p>
    <w:p w:rsidR="00B76852" w:rsidRDefault="00B76852">
      <w:pPr>
        <w:tabs>
          <w:tab w:val="left" w:pos="851"/>
          <w:tab w:val="left" w:pos="3402"/>
        </w:tabs>
        <w:jc w:val="both"/>
        <w:rPr>
          <w:sz w:val="24"/>
        </w:rPr>
      </w:pPr>
      <w:r>
        <w:rPr>
          <w:sz w:val="24"/>
        </w:rPr>
        <w:br w:type="page"/>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lastRenderedPageBreak/>
        <w:t xml:space="preserve">La </w:t>
      </w:r>
      <w:r>
        <w:rPr>
          <w:b/>
          <w:sz w:val="24"/>
        </w:rPr>
        <w:t>prima por plazo</w:t>
      </w:r>
      <w:r>
        <w:rPr>
          <w:sz w:val="24"/>
        </w:rPr>
        <w:t xml:space="preserve"> es la rentabilidad extra media derivada de invertir en títulos del gobierno a largo plazo en vez de a corto plazo.</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Los bonos de las empresas tienen una rentabilidad mayor que los bonos del gobierno y los títulos que tienen mayor rentabilidad promedio anual en los 67 años son las acciones de las empresas. Así se compensa el riesgo que asumen los inversionistas al creer en las empresas.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prima por riesgo</w:t>
      </w:r>
      <w:r>
        <w:rPr>
          <w:sz w:val="24"/>
        </w:rPr>
        <w:t xml:space="preserve"> es la rentabilidad esperada en exceso sobre la rentabilidad libre de riesgo en compensación por éste.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crisis financieras golpean primero y más fuerte a las acciones. En julio de 1932 el Dow cayó en 89% y el lunes 19 de octubre de 1987 (Black Monday) en un sólo día cayeron en 23%.</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 que existe un proyecto de inversión del que se sabe que tiene un riesgo similar al de una inversión en la cartera de mercado (S&amp;P500). Diremos que tiene un grado de riesgo de la </w:t>
      </w:r>
      <w:r>
        <w:rPr>
          <w:i/>
          <w:sz w:val="24"/>
        </w:rPr>
        <w:t>cartera de mercado</w:t>
      </w:r>
      <w:r>
        <w:rPr>
          <w:sz w:val="24"/>
        </w:rPr>
        <w:t xml:space="preserve"> de las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lugar de invertir en el proyecto, los accionistas podrían invertir en una cartera de mercado. Entonces, el costo de oportunidad del capital para el proyecto en cuestión es la rentabilidad de la cartera de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el problema de estimar el costo de capital del proyecto se reduce a estimar la tasa esperada de rentabilidad de una cartera de mercado. Si uno revisa la tabla de rentabilidades en EE.UU. esta tasa esperada se podría estimar en 12,4%.</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Lamentablemente, la solución no es así de fácil. La tabla muestra las rentabilidades promedio de 67 años, pero que hubiera pasado con su proyecto en 1981, ¿la rentabilidad exigida habría sido también de 12,4%? No puede ser, pues, el riesgo es algo inherente a la coyuntura de la economía, las expectativas de crecimiento, de inflación, de empleo/desempleo, etc. y estas cambian permanentemente. Lo menos plausible es que la coyuntura no cambie.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Una aproximación mejor es el tipo de interés actual de las letras del Tesoro y sumarle el 8,6% que es la prima por riesgo que exigen como compensación los accionistas por aceptar el riesgo del proyecto. Entonces, revisamos </w:t>
      </w:r>
      <w:r>
        <w:rPr>
          <w:i/>
          <w:sz w:val="24"/>
        </w:rPr>
        <w:t>el Wall Street Journal</w:t>
      </w:r>
      <w:r>
        <w:rPr>
          <w:sz w:val="24"/>
        </w:rPr>
        <w:t xml:space="preserve"> del 21 de abril de 1998 y observamos que la tasa de interés de los Treasury Bills a 90 días es de 5,07%. Hacemos el siguiente cálculo:</w:t>
      </w:r>
      <w:r>
        <w:rPr>
          <w:sz w:val="24"/>
        </w:rPr>
        <w:br w:type="page"/>
      </w: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989"/>
        <w:gridCol w:w="271"/>
        <w:gridCol w:w="2268"/>
        <w:gridCol w:w="284"/>
        <w:gridCol w:w="2242"/>
      </w:tblGrid>
      <w:tr w:rsidR="00B76852">
        <w:tc>
          <w:tcPr>
            <w:tcW w:w="2989"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4"/>
              </w:rPr>
            </w:pPr>
            <w:r>
              <w:rPr>
                <w:sz w:val="24"/>
              </w:rPr>
              <w:lastRenderedPageBreak/>
              <w:br w:type="page"/>
              <w:t>rentabilidad esperada</w:t>
            </w:r>
          </w:p>
          <w:p w:rsidR="00B76852" w:rsidRDefault="00B76852">
            <w:pPr>
              <w:tabs>
                <w:tab w:val="left" w:pos="851"/>
                <w:tab w:val="left" w:pos="3402"/>
              </w:tabs>
              <w:jc w:val="center"/>
              <w:rPr>
                <w:sz w:val="24"/>
              </w:rPr>
            </w:pPr>
            <w:r>
              <w:rPr>
                <w:sz w:val="24"/>
              </w:rPr>
              <w:t>del mercado en</w:t>
            </w:r>
          </w:p>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(Abril 1998)</w:t>
            </w:r>
          </w:p>
        </w:tc>
        <w:tc>
          <w:tcPr>
            <w:tcW w:w="271"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w:t>
            </w:r>
          </w:p>
        </w:tc>
        <w:tc>
          <w:tcPr>
            <w:tcW w:w="2268"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rPr>
            </w:pPr>
            <w:r>
              <w:rPr>
                <w:sz w:val="24"/>
              </w:rPr>
              <w:t>tipo de interés de los</w:t>
            </w:r>
          </w:p>
          <w:p w:rsidR="00B76852" w:rsidRPr="00C163FB" w:rsidRDefault="00B76852">
            <w:pPr>
              <w:tabs>
                <w:tab w:val="left" w:pos="851"/>
                <w:tab w:val="left" w:pos="3402"/>
              </w:tabs>
              <w:jc w:val="center"/>
              <w:rPr>
                <w:sz w:val="24"/>
                <w:lang w:val="es-ES"/>
              </w:rPr>
            </w:pPr>
            <w:r w:rsidRPr="00C163FB">
              <w:rPr>
                <w:sz w:val="24"/>
                <w:lang w:val="es-ES"/>
              </w:rPr>
              <w:t>Treasury Bills</w:t>
            </w:r>
          </w:p>
          <w:p w:rsidR="00B76852" w:rsidRPr="00C163FB" w:rsidRDefault="00B76852">
            <w:pPr>
              <w:tabs>
                <w:tab w:val="left" w:pos="851"/>
                <w:tab w:val="left" w:pos="3402"/>
              </w:tabs>
              <w:jc w:val="center"/>
              <w:rPr>
                <w:sz w:val="24"/>
                <w:lang w:val="es-ES"/>
              </w:rPr>
            </w:pPr>
          </w:p>
          <w:p w:rsidR="00B76852" w:rsidRDefault="00B76852">
            <w:pPr>
              <w:tabs>
                <w:tab w:val="left" w:pos="851"/>
                <w:tab w:val="left" w:pos="3402"/>
              </w:tabs>
              <w:jc w:val="center"/>
              <w:rPr>
                <w:sz w:val="24"/>
                <w:lang w:val="en-US"/>
              </w:rPr>
            </w:pPr>
            <w:r>
              <w:rPr>
                <w:sz w:val="24"/>
                <w:lang w:val="en-US"/>
              </w:rPr>
              <w:t>(Abril, 1998)</w:t>
            </w:r>
          </w:p>
        </w:tc>
        <w:tc>
          <w:tcPr>
            <w:tcW w:w="284"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lang w:val="en-US"/>
              </w:rPr>
            </w:pPr>
          </w:p>
          <w:p w:rsidR="00B76852" w:rsidRDefault="00B76852">
            <w:pPr>
              <w:tabs>
                <w:tab w:val="left" w:pos="851"/>
                <w:tab w:val="left" w:pos="3402"/>
              </w:tabs>
              <w:jc w:val="center"/>
              <w:rPr>
                <w:sz w:val="24"/>
              </w:rPr>
            </w:pPr>
            <w:r>
              <w:rPr>
                <w:sz w:val="24"/>
              </w:rPr>
              <w:t>+</w:t>
            </w:r>
          </w:p>
        </w:tc>
        <w:tc>
          <w:tcPr>
            <w:tcW w:w="224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center"/>
              <w:rPr>
                <w:sz w:val="24"/>
              </w:rPr>
            </w:pPr>
            <w:r>
              <w:rPr>
                <w:sz w:val="24"/>
              </w:rPr>
              <w:t xml:space="preserve">prima por riesgo </w:t>
            </w:r>
          </w:p>
          <w:p w:rsidR="00B76852" w:rsidRDefault="00B76852">
            <w:pPr>
              <w:tabs>
                <w:tab w:val="left" w:pos="851"/>
                <w:tab w:val="left" w:pos="3402"/>
              </w:tabs>
              <w:jc w:val="center"/>
              <w:rPr>
                <w:sz w:val="24"/>
              </w:rPr>
            </w:pPr>
            <w:r>
              <w:rPr>
                <w:sz w:val="24"/>
              </w:rPr>
              <w:t>normal</w:t>
            </w:r>
          </w:p>
          <w:p w:rsidR="00B76852" w:rsidRDefault="00B76852">
            <w:pPr>
              <w:tabs>
                <w:tab w:val="left" w:pos="851"/>
                <w:tab w:val="left" w:pos="3402"/>
              </w:tabs>
              <w:jc w:val="center"/>
              <w:rPr>
                <w:sz w:val="24"/>
              </w:rPr>
            </w:pPr>
            <w:r>
              <w:rPr>
                <w:sz w:val="24"/>
              </w:rPr>
              <w:t xml:space="preserve">(Promedio de </w:t>
            </w:r>
          </w:p>
          <w:p w:rsidR="00B76852" w:rsidRDefault="00B76852">
            <w:pPr>
              <w:tabs>
                <w:tab w:val="left" w:pos="851"/>
                <w:tab w:val="left" w:pos="3402"/>
              </w:tabs>
              <w:jc w:val="center"/>
              <w:rPr>
                <w:sz w:val="24"/>
              </w:rPr>
            </w:pPr>
            <w:r>
              <w:rPr>
                <w:sz w:val="24"/>
              </w:rPr>
              <w:t>67 años EE.UU.)</w:t>
            </w:r>
          </w:p>
        </w:tc>
      </w:tr>
    </w:tbl>
    <w:p w:rsidR="00B76852" w:rsidRDefault="00B76852">
      <w:pPr>
        <w:tabs>
          <w:tab w:val="left" w:pos="851"/>
          <w:tab w:val="left" w:pos="3402"/>
        </w:tabs>
        <w:jc w:val="both"/>
        <w:rPr>
          <w:sz w:val="24"/>
        </w:rPr>
      </w:pP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r>
        <w:rPr>
          <w:sz w:val="24"/>
        </w:rPr>
        <w:tab/>
        <w:t>Esto es, reemplazando los valores adecuados:</w:t>
      </w: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r>
        <w:rPr>
          <w:sz w:val="24"/>
        </w:rPr>
        <w:tab/>
        <w:t>rentabilidad esperada</w:t>
      </w:r>
      <w:r>
        <w:rPr>
          <w:sz w:val="24"/>
        </w:rPr>
        <w:tab/>
        <w:t>=</w:t>
      </w:r>
      <w:r>
        <w:rPr>
          <w:sz w:val="24"/>
        </w:rPr>
        <w:tab/>
        <w:t>0,0507</w:t>
      </w:r>
      <w:r>
        <w:rPr>
          <w:sz w:val="24"/>
        </w:rPr>
        <w:tab/>
        <w:t>+</w:t>
      </w:r>
      <w:r>
        <w:rPr>
          <w:sz w:val="24"/>
        </w:rPr>
        <w:tab/>
        <w:t>0,086</w:t>
      </w:r>
      <w:r>
        <w:rPr>
          <w:sz w:val="24"/>
        </w:rPr>
        <w:tab/>
        <w:t>=</w:t>
      </w:r>
      <w:r>
        <w:rPr>
          <w:sz w:val="24"/>
        </w:rPr>
        <w:tab/>
        <w:t>0,1367</w:t>
      </w:r>
      <w:r>
        <w:rPr>
          <w:sz w:val="24"/>
        </w:rPr>
        <w:tab/>
        <w:t>ó</w:t>
      </w:r>
      <w:r>
        <w:rPr>
          <w:sz w:val="24"/>
        </w:rPr>
        <w:tab/>
        <w:t>13,67%</w:t>
      </w:r>
    </w:p>
    <w:p w:rsidR="00B76852" w:rsidRDefault="00B76852">
      <w:pPr>
        <w:tabs>
          <w:tab w:val="left" w:pos="851"/>
          <w:tab w:val="left" w:pos="3261"/>
        </w:tabs>
        <w:jc w:val="both"/>
        <w:rPr>
          <w:sz w:val="24"/>
        </w:rPr>
      </w:pPr>
      <w:r>
        <w:rPr>
          <w:sz w:val="24"/>
        </w:rPr>
        <w:tab/>
        <w:t>de mercado (abril 1998)</w:t>
      </w:r>
      <w:r>
        <w:rPr>
          <w:sz w:val="24"/>
        </w:rPr>
        <w:tab/>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El primer término está determinado por el mercado y corresponde a las expectativas de los inversionistas al invertir en Treasury Bills. El segundo término es un término extraído de la historia de los últimos 67 años de </w:t>
      </w:r>
      <w:smartTag w:uri="urn:schemas-microsoft-com:office:smarttags" w:element="PersonName">
        <w:smartTagPr>
          <w:attr w:name="ProductID" w:val="la Bolsa"/>
        </w:smartTagPr>
        <w:r>
          <w:rPr>
            <w:sz w:val="24"/>
          </w:rPr>
          <w:t>la Bolsa</w:t>
        </w:r>
      </w:smartTag>
      <w:r>
        <w:rPr>
          <w:sz w:val="24"/>
        </w:rPr>
        <w:t xml:space="preserve"> de New York, a saber, la prima por riesgo normal en los EE.UU. La rentabilidad esperada de mercado es lo que los inversionistas esperan ganar invirtiendo en una cartera de mercado, sería el costo por invertir en el proyecto, esto es, lo que dejan de ganar al no invertir en el mercado accionario de EE.UU. al poner su dinero a disposición de nuestro proyecto.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pregunta ahora es cómo estimamos el costo de capital para un proyecto cuyo riesgo sea distinto al del mercado. Primero, estudiaremos algunos conceptos que se usan para estimar los riesgos de las inversiones.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Las series históricas presentadas en la tabla de la sección anterior sólo mostraban las rentabilidades medias para los distintos tipos de carteras. Si estamos frente a algo variable, algo riesgoso, algo que no podemos predecir, además de los indicadores de posición hay indicadores de variaciones, lo que se muestra en los siguientes histogramas.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029"/>
        <w:gridCol w:w="4029"/>
      </w:tblGrid>
      <w:tr w:rsidR="00B76852">
        <w:tc>
          <w:tcPr>
            <w:tcW w:w="8058" w:type="dxa"/>
            <w:gridSpan w:val="2"/>
            <w:tcBorders>
              <w:top w:val="single" w:sz="6" w:space="0" w:color="auto"/>
              <w:left w:val="single" w:sz="6" w:space="0" w:color="auto"/>
              <w:bottom w:val="nil"/>
              <w:right w:val="single" w:sz="6" w:space="0" w:color="auto"/>
            </w:tcBorders>
          </w:tcPr>
          <w:p w:rsidR="00B76852" w:rsidRDefault="00B76852">
            <w:pPr>
              <w:tabs>
                <w:tab w:val="left" w:pos="851"/>
                <w:tab w:val="left" w:pos="3402"/>
              </w:tabs>
              <w:ind w:left="851" w:hanging="851"/>
              <w:jc w:val="center"/>
              <w:rPr>
                <w:b/>
                <w:i/>
                <w:sz w:val="24"/>
              </w:rPr>
            </w:pPr>
          </w:p>
          <w:p w:rsidR="00B76852" w:rsidRDefault="00B76852">
            <w:pPr>
              <w:tabs>
                <w:tab w:val="left" w:pos="851"/>
                <w:tab w:val="left" w:pos="3402"/>
              </w:tabs>
              <w:ind w:left="851" w:hanging="851"/>
              <w:jc w:val="center"/>
              <w:rPr>
                <w:b/>
                <w:i/>
                <w:sz w:val="24"/>
              </w:rPr>
            </w:pPr>
            <w:r>
              <w:rPr>
                <w:b/>
                <w:i/>
                <w:sz w:val="24"/>
              </w:rPr>
              <w:t>Desviaciones Estándar de Rentabilidades de</w:t>
            </w:r>
          </w:p>
          <w:p w:rsidR="00B76852" w:rsidRDefault="00B76852">
            <w:pPr>
              <w:tabs>
                <w:tab w:val="left" w:pos="851"/>
                <w:tab w:val="left" w:pos="3402"/>
              </w:tabs>
              <w:jc w:val="center"/>
              <w:rPr>
                <w:b/>
                <w:i/>
                <w:sz w:val="24"/>
              </w:rPr>
            </w:pPr>
            <w:r>
              <w:rPr>
                <w:b/>
                <w:i/>
                <w:sz w:val="24"/>
              </w:rPr>
              <w:t>Carteras Históricas en EE.UU. 1926-1992</w:t>
            </w:r>
          </w:p>
          <w:p w:rsidR="00B76852" w:rsidRDefault="00B76852">
            <w:pPr>
              <w:tabs>
                <w:tab w:val="left" w:pos="851"/>
                <w:tab w:val="left" w:pos="3402"/>
              </w:tabs>
              <w:jc w:val="center"/>
              <w:rPr>
                <w:b/>
                <w:i/>
                <w:sz w:val="24"/>
              </w:rPr>
            </w:pPr>
          </w:p>
        </w:tc>
      </w:tr>
      <w:tr w:rsidR="00B76852">
        <w:tc>
          <w:tcPr>
            <w:tcW w:w="4029" w:type="dxa"/>
            <w:tcBorders>
              <w:top w:val="nil"/>
              <w:left w:val="single" w:sz="6" w:space="0" w:color="auto"/>
              <w:bottom w:val="single" w:sz="6" w:space="0" w:color="auto"/>
              <w:right w:val="nil"/>
            </w:tcBorders>
          </w:tcPr>
          <w:p w:rsidR="00B76852" w:rsidRDefault="00B76852">
            <w:pPr>
              <w:tabs>
                <w:tab w:val="left" w:pos="851"/>
                <w:tab w:val="left" w:pos="3402"/>
              </w:tabs>
              <w:jc w:val="center"/>
              <w:rPr>
                <w:i/>
                <w:sz w:val="24"/>
              </w:rPr>
            </w:pPr>
            <w:r>
              <w:rPr>
                <w:i/>
                <w:sz w:val="24"/>
              </w:rPr>
              <w:t>Cartera</w:t>
            </w:r>
          </w:p>
        </w:tc>
        <w:tc>
          <w:tcPr>
            <w:tcW w:w="4029" w:type="dxa"/>
            <w:tcBorders>
              <w:top w:val="nil"/>
              <w:left w:val="nil"/>
              <w:bottom w:val="single" w:sz="6" w:space="0" w:color="auto"/>
              <w:right w:val="single" w:sz="6" w:space="0" w:color="auto"/>
            </w:tcBorders>
          </w:tcPr>
          <w:p w:rsidR="00B76852" w:rsidRDefault="00B76852">
            <w:pPr>
              <w:tabs>
                <w:tab w:val="left" w:pos="851"/>
                <w:tab w:val="left" w:pos="3402"/>
              </w:tabs>
              <w:jc w:val="center"/>
              <w:rPr>
                <w:i/>
                <w:sz w:val="24"/>
              </w:rPr>
            </w:pPr>
            <w:r>
              <w:rPr>
                <w:i/>
                <w:sz w:val="24"/>
              </w:rPr>
              <w:t>Desviación Estándar Rentabilidad (%)</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Letras del Tesoro (90 días)</w:t>
            </w:r>
          </w:p>
        </w:tc>
        <w:tc>
          <w:tcPr>
            <w:tcW w:w="4029" w:type="dxa"/>
            <w:tcBorders>
              <w:top w:val="nil"/>
              <w:left w:val="nil"/>
              <w:bottom w:val="nil"/>
              <w:right w:val="single" w:sz="6" w:space="0" w:color="auto"/>
            </w:tcBorders>
          </w:tcPr>
          <w:p w:rsidR="00B76852" w:rsidRDefault="00B76852">
            <w:pPr>
              <w:tabs>
                <w:tab w:val="right" w:pos="2138"/>
              </w:tabs>
              <w:rPr>
                <w:sz w:val="24"/>
              </w:rPr>
            </w:pPr>
            <w:r>
              <w:rPr>
                <w:sz w:val="24"/>
              </w:rPr>
              <w:tab/>
              <w:t>3,3</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Bonos del Tesoro (20 años)</w:t>
            </w:r>
          </w:p>
        </w:tc>
        <w:tc>
          <w:tcPr>
            <w:tcW w:w="4029" w:type="dxa"/>
            <w:tcBorders>
              <w:top w:val="nil"/>
              <w:left w:val="nil"/>
              <w:bottom w:val="nil"/>
              <w:right w:val="single" w:sz="6" w:space="0" w:color="auto"/>
            </w:tcBorders>
          </w:tcPr>
          <w:p w:rsidR="00B76852" w:rsidRDefault="00B76852">
            <w:pPr>
              <w:tabs>
                <w:tab w:val="right" w:pos="2138"/>
              </w:tabs>
              <w:rPr>
                <w:sz w:val="24"/>
              </w:rPr>
            </w:pPr>
            <w:r>
              <w:rPr>
                <w:sz w:val="24"/>
              </w:rPr>
              <w:tab/>
              <w:t>8,6</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Bonos de las Empresas</w:t>
            </w:r>
          </w:p>
        </w:tc>
        <w:tc>
          <w:tcPr>
            <w:tcW w:w="4029" w:type="dxa"/>
            <w:tcBorders>
              <w:top w:val="nil"/>
              <w:left w:val="nil"/>
              <w:bottom w:val="nil"/>
              <w:right w:val="single" w:sz="6" w:space="0" w:color="auto"/>
            </w:tcBorders>
          </w:tcPr>
          <w:p w:rsidR="00B76852" w:rsidRDefault="00B76852">
            <w:pPr>
              <w:tabs>
                <w:tab w:val="right" w:pos="2138"/>
              </w:tabs>
              <w:rPr>
                <w:sz w:val="24"/>
                <w:lang w:val="en-US"/>
              </w:rPr>
            </w:pPr>
            <w:r>
              <w:rPr>
                <w:sz w:val="24"/>
              </w:rPr>
              <w:tab/>
            </w:r>
            <w:r>
              <w:rPr>
                <w:sz w:val="24"/>
                <w:lang w:val="en-US"/>
              </w:rPr>
              <w:t>8,5</w:t>
            </w:r>
          </w:p>
        </w:tc>
      </w:tr>
      <w:tr w:rsidR="00B76852">
        <w:tc>
          <w:tcPr>
            <w:tcW w:w="4029" w:type="dxa"/>
            <w:tcBorders>
              <w:top w:val="nil"/>
              <w:left w:val="single" w:sz="6" w:space="0" w:color="auto"/>
              <w:bottom w:val="single" w:sz="6" w:space="0" w:color="auto"/>
              <w:right w:val="nil"/>
            </w:tcBorders>
          </w:tcPr>
          <w:p w:rsidR="00B76852" w:rsidRDefault="00B76852">
            <w:pPr>
              <w:tabs>
                <w:tab w:val="left" w:pos="851"/>
                <w:tab w:val="left" w:pos="3402"/>
              </w:tabs>
              <w:rPr>
                <w:sz w:val="24"/>
                <w:lang w:val="en-US"/>
              </w:rPr>
            </w:pPr>
            <w:r>
              <w:rPr>
                <w:sz w:val="24"/>
                <w:lang w:val="en-US"/>
              </w:rPr>
              <w:t>Acciones</w:t>
            </w:r>
          </w:p>
        </w:tc>
        <w:tc>
          <w:tcPr>
            <w:tcW w:w="4029" w:type="dxa"/>
            <w:tcBorders>
              <w:top w:val="nil"/>
              <w:left w:val="nil"/>
              <w:bottom w:val="single" w:sz="6" w:space="0" w:color="auto"/>
              <w:right w:val="single" w:sz="6" w:space="0" w:color="auto"/>
            </w:tcBorders>
          </w:tcPr>
          <w:p w:rsidR="00B76852" w:rsidRDefault="00B76852">
            <w:pPr>
              <w:tabs>
                <w:tab w:val="right" w:pos="2138"/>
              </w:tabs>
              <w:rPr>
                <w:sz w:val="24"/>
                <w:lang w:val="en-US"/>
              </w:rPr>
            </w:pPr>
            <w:r>
              <w:rPr>
                <w:sz w:val="24"/>
                <w:lang w:val="en-US"/>
              </w:rPr>
              <w:tab/>
              <w:t>20,6</w:t>
            </w:r>
          </w:p>
        </w:tc>
      </w:tr>
      <w:tr w:rsidR="00B76852" w:rsidRPr="0019339B">
        <w:tc>
          <w:tcPr>
            <w:tcW w:w="8058" w:type="dxa"/>
            <w:gridSpan w:val="2"/>
            <w:tcBorders>
              <w:top w:val="nil"/>
              <w:left w:val="single" w:sz="6" w:space="0" w:color="auto"/>
              <w:bottom w:val="single" w:sz="6" w:space="0" w:color="auto"/>
              <w:right w:val="single" w:sz="6" w:space="0" w:color="auto"/>
            </w:tcBorders>
          </w:tcPr>
          <w:p w:rsidR="00B76852" w:rsidRDefault="00B76852">
            <w:pPr>
              <w:tabs>
                <w:tab w:val="left" w:pos="851"/>
                <w:tab w:val="left" w:pos="3402"/>
              </w:tabs>
              <w:jc w:val="center"/>
              <w:rPr>
                <w:sz w:val="24"/>
                <w:lang w:val="en-US"/>
              </w:rPr>
            </w:pPr>
            <w:r>
              <w:rPr>
                <w:lang w:val="en-US"/>
              </w:rPr>
              <w:t xml:space="preserve">Fuente: Stocks, Bonds, and Inflation 1993 Year-Book, Ibbotson Associates, </w:t>
            </w:r>
            <w:smartTag w:uri="urn:schemas-microsoft-com:office:smarttags" w:element="City">
              <w:smartTag w:uri="urn:schemas-microsoft-com:office:smarttags" w:element="place">
                <w:r>
                  <w:rPr>
                    <w:lang w:val="en-US"/>
                  </w:rPr>
                  <w:t>Chicago</w:t>
                </w:r>
              </w:smartTag>
            </w:smartTag>
          </w:p>
        </w:tc>
      </w:tr>
    </w:tbl>
    <w:p w:rsidR="00B76852" w:rsidRDefault="00B76852">
      <w:pPr>
        <w:tabs>
          <w:tab w:val="left" w:pos="851"/>
          <w:tab w:val="left" w:pos="3402"/>
        </w:tabs>
        <w:ind w:left="851" w:hanging="851"/>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La volatilidad de los mercados no tiene un patrón conocido de comportamiento. Hay épocas más volátiles que otras. El cuadro de las desviaciones estándar mostrado da una sinopsis del comportamiento durante 67 años de la variabilidad de diferentes activos.</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br w:type="page"/>
      </w:r>
      <w:r>
        <w:rPr>
          <w:b/>
          <w:sz w:val="24"/>
        </w:rPr>
        <w:lastRenderedPageBreak/>
        <w:t>4.3</w:t>
      </w:r>
      <w:r>
        <w:rPr>
          <w:b/>
          <w:sz w:val="24"/>
        </w:rPr>
        <w:tab/>
        <w:t>Revisión de Algunos Conceptos de Probabilidades y Estadística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Se habla de datos estadísticos si se toman datos de asuntos reales en forma metódica y sistemática, en cambio, se habla de cálculo de probabilidades a nivel teórico, como una rama de las matemáticas. Por un lado, en estadística se trata con variables estadísticas, distribuciones de frecuencias, histogramas, medias, varianzas, desviaciones estándares, curvas de regresión, coeficientes de correlación y rectas de regresión de </w:t>
      </w:r>
      <w:r w:rsidR="00293F0B">
        <w:rPr>
          <w:sz w:val="24"/>
        </w:rPr>
        <w:t>mínimos</w:t>
      </w:r>
      <w:r>
        <w:rPr>
          <w:sz w:val="24"/>
        </w:rPr>
        <w:t xml:space="preserve"> cuadrados; por otro lado, en probabilidades se habla de variables aleatorias, distribuciones de probabilidades, esperanzas, etc. Las variables estadísticas y aleatorias pueden ser discretas o continuas. Nos referiremos al caso discreto.</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4.3.1</w:t>
      </w:r>
      <w:r>
        <w:rPr>
          <w:b/>
          <w:sz w:val="24"/>
        </w:rPr>
        <w:tab/>
        <w:t>Variables Aleatorias de 1 dimensión.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Las variables aleatorias de 1 dimensión se caracterizan con estadígrafos de tendencia central y de variabilidad. El estadígrafo de tendencia central más usado es esperanza (E) o media aritmética. Los </w:t>
      </w:r>
      <w:r w:rsidR="00293F0B">
        <w:rPr>
          <w:sz w:val="24"/>
        </w:rPr>
        <w:t>estadígrafos</w:t>
      </w:r>
      <w:r>
        <w:rPr>
          <w:sz w:val="24"/>
        </w:rPr>
        <w:t xml:space="preserve"> más usados de variabilidad son la varianza (</w:t>
      </w:r>
      <w:r>
        <w:rPr>
          <w:rFonts w:ascii="Symbol" w:hAnsi="Symbol"/>
          <w:sz w:val="24"/>
        </w:rPr>
        <w:t></w:t>
      </w:r>
      <w:r>
        <w:rPr>
          <w:sz w:val="24"/>
          <w:vertAlign w:val="superscript"/>
        </w:rPr>
        <w:t>2</w:t>
      </w:r>
      <w:r>
        <w:rPr>
          <w:sz w:val="24"/>
        </w:rPr>
        <w:t>) y la desviación estándar (</w:t>
      </w:r>
      <w:r>
        <w:rPr>
          <w:rFonts w:ascii="Symbol" w:hAnsi="Symbol"/>
          <w:sz w:val="24"/>
        </w:rPr>
        <w:t></w:t>
      </w:r>
      <w:r>
        <w:rPr>
          <w:sz w:val="24"/>
        </w:rPr>
        <w:t>).</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Sea una variable discreta  X de 1 dimensión y sean:</w:t>
      </w:r>
    </w:p>
    <w:p w:rsidR="00B76852" w:rsidRDefault="00B76852">
      <w:pPr>
        <w:tabs>
          <w:tab w:val="left" w:pos="851"/>
          <w:tab w:val="left" w:pos="3402"/>
        </w:tabs>
        <w:ind w:left="3402" w:hanging="3402"/>
        <w:jc w:val="both"/>
        <w:rPr>
          <w:color w:val="000000"/>
          <w:sz w:val="24"/>
        </w:rPr>
      </w:pPr>
      <w:r>
        <w:rPr>
          <w:color w:val="000000"/>
          <w:sz w:val="24"/>
        </w:rPr>
        <w:tab/>
        <w:t>x</w:t>
      </w:r>
      <w:r>
        <w:rPr>
          <w:color w:val="000000"/>
          <w:sz w:val="24"/>
          <w:vertAlign w:val="subscript"/>
        </w:rPr>
        <w:t>1</w:t>
      </w:r>
      <w:r>
        <w:rPr>
          <w:color w:val="000000"/>
          <w:sz w:val="24"/>
        </w:rPr>
        <w:t>, x</w:t>
      </w:r>
      <w:r>
        <w:rPr>
          <w:color w:val="000000"/>
          <w:sz w:val="24"/>
          <w:vertAlign w:val="subscript"/>
        </w:rPr>
        <w:t>2</w:t>
      </w:r>
      <w:r>
        <w:rPr>
          <w:color w:val="000000"/>
          <w:sz w:val="24"/>
        </w:rPr>
        <w:t>, ..., x</w:t>
      </w:r>
      <w:r>
        <w:rPr>
          <w:color w:val="000000"/>
          <w:sz w:val="24"/>
          <w:vertAlign w:val="subscript"/>
        </w:rPr>
        <w:t>i</w:t>
      </w:r>
      <w:r>
        <w:rPr>
          <w:color w:val="000000"/>
          <w:sz w:val="24"/>
        </w:rPr>
        <w:t>, ..., x</w:t>
      </w:r>
      <w:r>
        <w:rPr>
          <w:color w:val="000000"/>
          <w:sz w:val="24"/>
          <w:vertAlign w:val="subscript"/>
        </w:rPr>
        <w:t>n</w:t>
      </w:r>
      <w:r>
        <w:rPr>
          <w:color w:val="000000"/>
          <w:sz w:val="24"/>
        </w:rPr>
        <w:tab/>
      </w:r>
      <w:r>
        <w:rPr>
          <w:i/>
          <w:color w:val="000000"/>
          <w:sz w:val="24"/>
        </w:rPr>
        <w:t>n</w:t>
      </w:r>
      <w:r>
        <w:rPr>
          <w:color w:val="000000"/>
          <w:sz w:val="24"/>
        </w:rPr>
        <w:t xml:space="preserve"> valores posibles que toma la variable</w:t>
      </w:r>
    </w:p>
    <w:p w:rsidR="00B76852" w:rsidRDefault="00B76852">
      <w:pPr>
        <w:tabs>
          <w:tab w:val="left" w:pos="851"/>
          <w:tab w:val="left" w:pos="3402"/>
        </w:tabs>
        <w:ind w:left="3402" w:hanging="3402"/>
        <w:jc w:val="both"/>
        <w:rPr>
          <w:color w:val="000000"/>
          <w:sz w:val="24"/>
        </w:rPr>
      </w:pPr>
      <w:r>
        <w:rPr>
          <w:color w:val="000000"/>
          <w:sz w:val="24"/>
        </w:rPr>
        <w:tab/>
        <w:t>F</w:t>
      </w:r>
      <w:r>
        <w:rPr>
          <w:color w:val="000000"/>
          <w:sz w:val="24"/>
          <w:vertAlign w:val="subscript"/>
        </w:rPr>
        <w:t>i</w:t>
      </w:r>
      <w:r>
        <w:rPr>
          <w:color w:val="000000"/>
          <w:sz w:val="24"/>
        </w:rPr>
        <w:t xml:space="preserve"> </w:t>
      </w:r>
      <w:r>
        <w:rPr>
          <w:color w:val="000000"/>
          <w:sz w:val="24"/>
        </w:rPr>
        <w:tab/>
        <w:t>frecuencias absolutas para cada valor posible x</w:t>
      </w:r>
      <w:r>
        <w:rPr>
          <w:color w:val="000000"/>
          <w:sz w:val="24"/>
          <w:vertAlign w:val="subscript"/>
        </w:rPr>
        <w:t>i</w:t>
      </w:r>
    </w:p>
    <w:p w:rsidR="00B76852" w:rsidRDefault="00B76852">
      <w:pPr>
        <w:tabs>
          <w:tab w:val="left" w:pos="851"/>
          <w:tab w:val="left" w:pos="3402"/>
        </w:tabs>
        <w:ind w:left="3402" w:hanging="3402"/>
        <w:jc w:val="both"/>
        <w:rPr>
          <w:color w:val="000000"/>
          <w:sz w:val="24"/>
        </w:rPr>
      </w:pPr>
      <w:r>
        <w:rPr>
          <w:color w:val="000000"/>
          <w:sz w:val="24"/>
        </w:rPr>
        <w:tab/>
        <w:t>N</w:t>
      </w:r>
      <w:r>
        <w:rPr>
          <w:color w:val="000000"/>
          <w:sz w:val="24"/>
        </w:rPr>
        <w:tab/>
        <w:t>número total de observaciones de la variable</w:t>
      </w:r>
    </w:p>
    <w:p w:rsidR="00B76852" w:rsidRDefault="00B76852">
      <w:pPr>
        <w:tabs>
          <w:tab w:val="left" w:pos="851"/>
          <w:tab w:val="left" w:pos="3402"/>
        </w:tabs>
        <w:ind w:left="3402" w:hanging="3402"/>
        <w:jc w:val="both"/>
        <w:rPr>
          <w:color w:val="000000"/>
          <w:sz w:val="24"/>
        </w:rPr>
      </w:pPr>
      <w:r>
        <w:rPr>
          <w:color w:val="000000"/>
          <w:sz w:val="24"/>
        </w:rPr>
        <w:tab/>
        <w:t>f</w:t>
      </w:r>
      <w:r>
        <w:rPr>
          <w:color w:val="000000"/>
          <w:sz w:val="24"/>
          <w:vertAlign w:val="subscript"/>
        </w:rPr>
        <w:t>i</w:t>
      </w:r>
      <w:r>
        <w:rPr>
          <w:color w:val="000000"/>
          <w:sz w:val="24"/>
        </w:rPr>
        <w:t xml:space="preserve">  =  F</w:t>
      </w:r>
      <w:r>
        <w:rPr>
          <w:color w:val="000000"/>
          <w:sz w:val="24"/>
          <w:vertAlign w:val="subscript"/>
        </w:rPr>
        <w:t>i</w:t>
      </w:r>
      <w:r>
        <w:rPr>
          <w:color w:val="000000"/>
          <w:sz w:val="24"/>
        </w:rPr>
        <w:t xml:space="preserve"> / N</w:t>
      </w:r>
      <w:r>
        <w:rPr>
          <w:color w:val="000000"/>
          <w:sz w:val="24"/>
        </w:rPr>
        <w:tab/>
        <w:t>frecuencia relativa de la variable X para el valor x</w:t>
      </w:r>
      <w:r>
        <w:rPr>
          <w:color w:val="000000"/>
          <w:sz w:val="24"/>
          <w:vertAlign w:val="subscript"/>
        </w:rPr>
        <w:t>i</w:t>
      </w:r>
    </w:p>
    <w:p w:rsidR="00B76852" w:rsidRDefault="00B76852">
      <w:pPr>
        <w:tabs>
          <w:tab w:val="left" w:pos="851"/>
          <w:tab w:val="left" w:pos="3402"/>
        </w:tabs>
        <w:ind w:left="3402" w:hanging="3402"/>
        <w:jc w:val="both"/>
        <w:rPr>
          <w:color w:val="000000"/>
          <w:sz w:val="24"/>
        </w:rPr>
      </w:pPr>
      <w:r>
        <w:rPr>
          <w:color w:val="000000"/>
          <w:sz w:val="24"/>
        </w:rPr>
        <w:tab/>
        <w:t>p(x</w:t>
      </w:r>
      <w:r>
        <w:rPr>
          <w:color w:val="000000"/>
          <w:sz w:val="24"/>
          <w:vertAlign w:val="subscript"/>
        </w:rPr>
        <w:t>i</w:t>
      </w:r>
      <w:r>
        <w:rPr>
          <w:color w:val="000000"/>
          <w:sz w:val="24"/>
        </w:rPr>
        <w:t xml:space="preserve">) </w:t>
      </w:r>
      <w:r>
        <w:rPr>
          <w:color w:val="000000"/>
          <w:sz w:val="24"/>
        </w:rPr>
        <w:tab/>
        <w:t>probabilidad que la variable X tome el valor x</w:t>
      </w:r>
      <w:r>
        <w:rPr>
          <w:color w:val="000000"/>
          <w:sz w:val="24"/>
          <w:vertAlign w:val="subscript"/>
        </w:rPr>
        <w:t>i</w:t>
      </w:r>
    </w:p>
    <w:p w:rsidR="00B76852" w:rsidRDefault="00B76852">
      <w:pPr>
        <w:tabs>
          <w:tab w:val="left" w:pos="851"/>
          <w:tab w:val="left" w:pos="3402"/>
        </w:tabs>
        <w:ind w:left="3402" w:hanging="3402"/>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 xml:space="preserve">esperanza matemática, E(X), </w:t>
      </w:r>
      <w:r>
        <w:rPr>
          <w:sz w:val="24"/>
        </w:rPr>
        <w:t>de una variable aleatoria X de una dimensión es igual a la media aritmética de sus valores ponderados por sus respectivas probabilidades.</w: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189" style="position:absolute;left:0;text-align:left;margin-left:123.6pt;margin-top:7.2pt;width:194.45pt;height:43.25pt;z-index:251646976" o:allowincell="f" strokeweight="1pt">
            <v:textbox inset="0,0,0,0">
              <w:txbxContent>
                <w:p w:rsidR="00676DD4" w:rsidRDefault="00676DD4"/>
                <w:p w:rsidR="00676DD4" w:rsidRDefault="00676DD4">
                  <w:pPr>
                    <w:tabs>
                      <w:tab w:val="left" w:pos="851"/>
                    </w:tabs>
                    <w:rPr>
                      <w:sz w:val="24"/>
                    </w:rPr>
                  </w:pPr>
                  <w:r>
                    <w:tab/>
                  </w:r>
                  <w:r>
                    <w:rPr>
                      <w:sz w:val="24"/>
                    </w:rPr>
                    <w:t xml:space="preserve">E(X)  =   </w:t>
                  </w:r>
                  <w:r>
                    <w:rPr>
                      <w:b/>
                      <w:sz w:val="28"/>
                    </w:rPr>
                    <w:sym w:font="Symbol" w:char="F0E5"/>
                  </w:r>
                  <w:r>
                    <w:rPr>
                      <w:sz w:val="24"/>
                      <w:vertAlign w:val="subscript"/>
                    </w:rPr>
                    <w:t>i</w:t>
                  </w:r>
                  <w:r>
                    <w:rPr>
                      <w:sz w:val="24"/>
                    </w:rPr>
                    <w:t xml:space="preserve"> p(x</w:t>
                  </w:r>
                  <w:r>
                    <w:rPr>
                      <w:sz w:val="24"/>
                      <w:vertAlign w:val="subscript"/>
                    </w:rPr>
                    <w:t>i</w:t>
                  </w:r>
                  <w:r>
                    <w:rPr>
                      <w:sz w:val="24"/>
                    </w:rPr>
                    <w:t>) * x</w:t>
                  </w:r>
                  <w:r>
                    <w:rPr>
                      <w:sz w:val="24"/>
                      <w:vertAlign w:val="subscript"/>
                    </w:rPr>
                    <w:t>i</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s>
        <w:rPr>
          <w:i/>
          <w:color w:val="000000"/>
          <w:sz w:val="24"/>
        </w:rPr>
      </w:pPr>
      <w:r>
        <w:rPr>
          <w:i/>
          <w:color w:val="000000"/>
          <w:sz w:val="24"/>
        </w:rPr>
        <w:t>Ejercicios (canónicos):</w:t>
      </w:r>
    </w:p>
    <w:p w:rsidR="00B76852" w:rsidRDefault="00B76852">
      <w:pPr>
        <w:tabs>
          <w:tab w:val="right" w:pos="567"/>
          <w:tab w:val="left" w:pos="851"/>
        </w:tabs>
        <w:ind w:left="851" w:hanging="851"/>
        <w:jc w:val="both"/>
        <w:rPr>
          <w:color w:val="000000"/>
          <w:sz w:val="24"/>
        </w:rPr>
      </w:pPr>
      <w:r>
        <w:rPr>
          <w:color w:val="000000"/>
          <w:sz w:val="24"/>
        </w:rPr>
        <w:tab/>
        <w:t>1.</w:t>
      </w:r>
      <w:r>
        <w:rPr>
          <w:color w:val="000000"/>
          <w:sz w:val="24"/>
        </w:rPr>
        <w:tab/>
        <w:t xml:space="preserve">Calcular   </w:t>
      </w:r>
      <w:r>
        <w:rPr>
          <w:b/>
          <w:sz w:val="28"/>
        </w:rPr>
        <w:sym w:font="Symbol" w:char="F0E5"/>
      </w:r>
      <w:r>
        <w:rPr>
          <w:sz w:val="24"/>
          <w:vertAlign w:val="subscript"/>
        </w:rPr>
        <w:t>i</w:t>
      </w:r>
      <w:r>
        <w:rPr>
          <w:sz w:val="24"/>
        </w:rPr>
        <w:t xml:space="preserve">  </w:t>
      </w:r>
      <w:r>
        <w:rPr>
          <w:color w:val="000000"/>
          <w:sz w:val="24"/>
        </w:rPr>
        <w:t>f</w:t>
      </w:r>
      <w:r>
        <w:rPr>
          <w:color w:val="000000"/>
          <w:sz w:val="24"/>
          <w:vertAlign w:val="subscript"/>
        </w:rPr>
        <w:t>i</w:t>
      </w:r>
      <w:r>
        <w:rPr>
          <w:color w:val="000000"/>
          <w:sz w:val="24"/>
        </w:rPr>
        <w:t>.</w:t>
      </w:r>
    </w:p>
    <w:p w:rsidR="00B76852" w:rsidRDefault="00B76852">
      <w:pPr>
        <w:tabs>
          <w:tab w:val="right" w:pos="567"/>
          <w:tab w:val="left" w:pos="851"/>
        </w:tabs>
        <w:ind w:left="851" w:hanging="851"/>
        <w:jc w:val="both"/>
        <w:rPr>
          <w:color w:val="000000"/>
          <w:sz w:val="24"/>
        </w:rPr>
      </w:pPr>
      <w:r>
        <w:rPr>
          <w:color w:val="000000"/>
          <w:sz w:val="24"/>
        </w:rPr>
        <w:tab/>
        <w:t>2.</w:t>
      </w:r>
      <w:r>
        <w:rPr>
          <w:color w:val="000000"/>
          <w:sz w:val="24"/>
        </w:rPr>
        <w:tab/>
        <w:t>Calcular la esperanza de Y, transformación lineal de una variable X:</w:t>
      </w:r>
    </w:p>
    <w:p w:rsidR="00B76852" w:rsidRDefault="00B76852">
      <w:pPr>
        <w:tabs>
          <w:tab w:val="right" w:pos="567"/>
          <w:tab w:val="left" w:pos="851"/>
        </w:tabs>
        <w:ind w:left="851" w:hanging="851"/>
        <w:jc w:val="both"/>
        <w:rPr>
          <w:color w:val="000000"/>
          <w:sz w:val="24"/>
        </w:rPr>
      </w:pPr>
      <w:r>
        <w:rPr>
          <w:color w:val="000000"/>
          <w:sz w:val="24"/>
        </w:rPr>
        <w:tab/>
      </w:r>
      <w:r>
        <w:rPr>
          <w:color w:val="000000"/>
          <w:sz w:val="24"/>
        </w:rPr>
        <w:tab/>
        <w:t>Y  =  (   X   -  k )  /   q</w:t>
      </w:r>
    </w:p>
    <w:p w:rsidR="00B76852" w:rsidRDefault="00B76852">
      <w:pPr>
        <w:tabs>
          <w:tab w:val="right" w:pos="567"/>
          <w:tab w:val="left" w:pos="851"/>
        </w:tabs>
        <w:ind w:left="851" w:hanging="851"/>
        <w:jc w:val="both"/>
        <w:rPr>
          <w:color w:val="000000"/>
          <w:sz w:val="24"/>
        </w:rPr>
      </w:pPr>
      <w:r>
        <w:rPr>
          <w:color w:val="000000"/>
          <w:sz w:val="24"/>
        </w:rPr>
        <w:tab/>
        <w:t>3.</w:t>
      </w:r>
      <w:r>
        <w:rPr>
          <w:color w:val="000000"/>
          <w:sz w:val="24"/>
        </w:rPr>
        <w:tab/>
        <w:t>Calcular la media de Y, esto es, de las desviaciones con respecto a la media de X:</w:t>
      </w:r>
    </w:p>
    <w:p w:rsidR="00B76852" w:rsidRDefault="00B76852">
      <w:pPr>
        <w:tabs>
          <w:tab w:val="right" w:pos="567"/>
          <w:tab w:val="left" w:pos="851"/>
        </w:tabs>
        <w:ind w:left="851" w:hanging="851"/>
        <w:jc w:val="both"/>
        <w:rPr>
          <w:color w:val="000000"/>
          <w:sz w:val="24"/>
        </w:rPr>
      </w:pPr>
      <w:r>
        <w:rPr>
          <w:color w:val="000000"/>
          <w:sz w:val="24"/>
        </w:rPr>
        <w:tab/>
      </w:r>
      <w:r>
        <w:rPr>
          <w:color w:val="000000"/>
          <w:sz w:val="24"/>
        </w:rPr>
        <w:tab/>
        <w:t>Y  =  X  -  E(X)</w:t>
      </w:r>
    </w:p>
    <w:p w:rsidR="00B76852" w:rsidRDefault="00B76852">
      <w:pPr>
        <w:tabs>
          <w:tab w:val="right" w:pos="567"/>
          <w:tab w:val="left" w:pos="851"/>
        </w:tabs>
        <w:ind w:left="851" w:hanging="851"/>
        <w:rPr>
          <w:color w:val="000000"/>
          <w:sz w:val="24"/>
        </w:rPr>
      </w:pPr>
      <w:r>
        <w:rPr>
          <w:color w:val="000000"/>
          <w:sz w:val="24"/>
        </w:rPr>
        <w:tab/>
        <w:t>4.</w:t>
      </w:r>
      <w:r>
        <w:rPr>
          <w:color w:val="000000"/>
          <w:sz w:val="24"/>
        </w:rPr>
        <w:tab/>
        <w:t>Calcular el valor k, respecto al cual la suma ponderada por las frecuencias relativas (probabilidades) de las desviaciones al cuadrado de la variable X es mínima.</w:t>
      </w:r>
    </w:p>
    <w:p w:rsidR="00B76852" w:rsidRDefault="00B76852">
      <w:pPr>
        <w:tabs>
          <w:tab w:val="left" w:pos="851"/>
        </w:tabs>
        <w:rPr>
          <w:sz w:val="24"/>
        </w:rPr>
      </w:pPr>
      <w:r>
        <w:rPr>
          <w:color w:val="000000"/>
          <w:sz w:val="24"/>
        </w:rPr>
        <w:tab/>
        <w:t xml:space="preserve">Y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k )</w:t>
      </w:r>
      <w:r>
        <w:rPr>
          <w:color w:val="000000"/>
          <w:sz w:val="24"/>
          <w:vertAlign w:val="superscript"/>
        </w:rPr>
        <w:t>2</w:t>
      </w:r>
      <w:r>
        <w:rPr>
          <w:color w:val="000000"/>
          <w:sz w:val="24"/>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br w:type="page"/>
      </w:r>
      <w:r>
        <w:rPr>
          <w:sz w:val="24"/>
        </w:rPr>
        <w:lastRenderedPageBreak/>
        <w:t xml:space="preserve">La </w:t>
      </w:r>
      <w:r>
        <w:rPr>
          <w:b/>
          <w:sz w:val="24"/>
        </w:rPr>
        <w:t xml:space="preserve">varianza, </w:t>
      </w:r>
      <w:r>
        <w:rPr>
          <w:rFonts w:ascii="Symbol" w:hAnsi="Symbol"/>
          <w:b/>
          <w:sz w:val="24"/>
        </w:rPr>
        <w:t></w:t>
      </w:r>
      <w:r>
        <w:rPr>
          <w:b/>
          <w:sz w:val="24"/>
          <w:vertAlign w:val="superscript"/>
        </w:rPr>
        <w:t>2</w:t>
      </w:r>
      <w:r>
        <w:rPr>
          <w:sz w:val="24"/>
        </w:rPr>
        <w:t>(X), de una variable discreta X de 1 dimensión es igual a la suma ponderada de las desviaciones respecto a la esperanza (media) al cuadrado.</w:t>
      </w:r>
    </w:p>
    <w:p w:rsidR="00B76852" w:rsidRDefault="00B76852">
      <w:pPr>
        <w:tabs>
          <w:tab w:val="left" w:pos="851"/>
          <w:tab w:val="left" w:pos="3402"/>
        </w:tabs>
        <w:jc w:val="both"/>
        <w:rPr>
          <w:sz w:val="24"/>
        </w:rPr>
      </w:pPr>
    </w:p>
    <w:p w:rsidR="00B76852" w:rsidRDefault="00EE10B7">
      <w:pPr>
        <w:tabs>
          <w:tab w:val="left" w:pos="1236"/>
          <w:tab w:val="left" w:pos="2532"/>
          <w:tab w:val="left" w:pos="3768"/>
          <w:tab w:val="left" w:pos="5004"/>
          <w:tab w:val="left" w:pos="6240"/>
          <w:tab w:val="left" w:pos="7476"/>
          <w:tab w:val="left" w:pos="8712"/>
        </w:tabs>
        <w:rPr>
          <w:color w:val="000000"/>
          <w:sz w:val="24"/>
        </w:rPr>
      </w:pPr>
      <w:r w:rsidRPr="00EE10B7">
        <w:rPr>
          <w:noProof/>
        </w:rPr>
        <w:pict>
          <v:rect id="_x0000_s1190" style="position:absolute;margin-left:44.4pt;margin-top:4.45pt;width:244.85pt;height:50.4pt;z-index:251648000" o:allowincell="f" strokeweight="1pt">
            <v:textbox inset="0,0,0,0">
              <w:txbxContent>
                <w:p w:rsidR="00676DD4" w:rsidRDefault="00676DD4">
                  <w:pPr>
                    <w:rPr>
                      <w:rFonts w:ascii="Symbol" w:hAnsi="Symbol"/>
                      <w:b/>
                      <w:sz w:val="24"/>
                    </w:rPr>
                  </w:pPr>
                </w:p>
                <w:p w:rsidR="00676DD4" w:rsidRDefault="00676DD4">
                  <w:pPr>
                    <w:rPr>
                      <w:rFonts w:ascii="Symbol" w:hAnsi="Symbol"/>
                      <w:b/>
                      <w:sz w:val="24"/>
                    </w:rPr>
                  </w:pPr>
                  <w:r>
                    <w:rPr>
                      <w:rFonts w:ascii="Symbol" w:hAnsi="Symbol"/>
                      <w:b/>
                      <w:sz w:val="24"/>
                    </w:rPr>
                    <w:tab/>
                  </w:r>
                  <w:r>
                    <w:rPr>
                      <w:rFonts w:ascii="Symbol" w:hAnsi="Symbol"/>
                      <w:b/>
                      <w:sz w:val="24"/>
                    </w:rPr>
                    <w:t></w:t>
                  </w:r>
                  <w:r>
                    <w:rPr>
                      <w:b/>
                      <w:sz w:val="24"/>
                      <w:vertAlign w:val="superscript"/>
                    </w:rPr>
                    <w:t xml:space="preserve">2  </w:t>
                  </w:r>
                  <w:r>
                    <w:rPr>
                      <w:b/>
                      <w:sz w:val="24"/>
                    </w:rPr>
                    <w:t xml:space="preserve">(X)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E(X) )</w:t>
                  </w:r>
                  <w:r>
                    <w:rPr>
                      <w:color w:val="000000"/>
                      <w:sz w:val="24"/>
                      <w:vertAlign w:val="superscript"/>
                    </w:rPr>
                    <w:t>2</w:t>
                  </w:r>
                  <w:r>
                    <w:rPr>
                      <w:color w:val="000000"/>
                      <w:sz w:val="24"/>
                    </w:rPr>
                    <w:t xml:space="preserve"> )</w:t>
                  </w:r>
                  <w:r>
                    <w:rPr>
                      <w:color w:val="000000"/>
                      <w:sz w:val="24"/>
                    </w:rPr>
                    <w:tab/>
                  </w:r>
                  <w:r>
                    <w:rPr>
                      <w:color w:val="000000"/>
                      <w:sz w:val="24"/>
                    </w:rPr>
                    <w:tab/>
                  </w:r>
                </w:p>
                <w:p w:rsidR="00676DD4" w:rsidRDefault="00676DD4"/>
              </w:txbxContent>
            </v:textbox>
          </v:rect>
        </w:pic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 xml:space="preserve">desviación estándar, </w:t>
      </w:r>
      <w:r>
        <w:rPr>
          <w:rFonts w:ascii="Symbol" w:hAnsi="Symbol"/>
          <w:b/>
          <w:sz w:val="24"/>
        </w:rPr>
        <w:t></w:t>
      </w:r>
      <w:r>
        <w:rPr>
          <w:sz w:val="24"/>
        </w:rPr>
        <w:t xml:space="preserve">(X), </w:t>
      </w:r>
      <w:r>
        <w:rPr>
          <w:color w:val="000000"/>
          <w:sz w:val="24"/>
        </w:rPr>
        <w:t>de una variable X de 1 dimensión es igual a la raíz cuadrada de la varianza.</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EE10B7">
      <w:pPr>
        <w:tabs>
          <w:tab w:val="left" w:pos="1236"/>
          <w:tab w:val="left" w:pos="2532"/>
          <w:tab w:val="left" w:pos="3768"/>
          <w:tab w:val="left" w:pos="5004"/>
          <w:tab w:val="left" w:pos="6240"/>
          <w:tab w:val="left" w:pos="7476"/>
          <w:tab w:val="left" w:pos="8712"/>
        </w:tabs>
        <w:rPr>
          <w:color w:val="000000"/>
          <w:sz w:val="24"/>
        </w:rPr>
      </w:pPr>
      <w:r w:rsidRPr="00EE10B7">
        <w:rPr>
          <w:noProof/>
        </w:rPr>
        <w:pict>
          <v:line id="_x0000_s1202" style="position:absolute;z-index:251660288" from="145.2pt,10.25pt" to="274.85pt,10.3pt" o:allowincell="f" strokeweight="1pt"/>
        </w:pict>
      </w:r>
      <w:r w:rsidRPr="00EE10B7">
        <w:rPr>
          <w:noProof/>
        </w:rPr>
        <w:pict>
          <v:line id="_x0000_s1199" style="position:absolute;flip:x;z-index:251657216" from="138pt,10.25pt" to="145.25pt,46.3pt" o:allowincell="f" strokeweight="1pt"/>
        </w:pict>
      </w:r>
      <w:r w:rsidRPr="00EE10B7">
        <w:rPr>
          <w:noProof/>
        </w:rPr>
        <w:pict>
          <v:rect id="_x0000_s1193" style="position:absolute;margin-left:44.4pt;margin-top:4.45pt;width:244.85pt;height:50.4pt;z-index:251651072" o:allowincell="f" strokeweight="1pt">
            <v:textbox inset="0,0,0,0">
              <w:txbxContent>
                <w:p w:rsidR="00676DD4" w:rsidRDefault="00676DD4">
                  <w:pPr>
                    <w:rPr>
                      <w:rFonts w:ascii="Symbol" w:hAnsi="Symbol"/>
                      <w:b/>
                      <w:sz w:val="24"/>
                    </w:rPr>
                  </w:pPr>
                </w:p>
                <w:p w:rsidR="00676DD4" w:rsidRDefault="00676DD4">
                  <w:pPr>
                    <w:rPr>
                      <w:rFonts w:ascii="Symbol" w:hAnsi="Symbol"/>
                      <w:b/>
                      <w:sz w:val="24"/>
                    </w:rPr>
                  </w:pPr>
                  <w:r>
                    <w:rPr>
                      <w:rFonts w:ascii="Symbol" w:hAnsi="Symbol"/>
                      <w:b/>
                      <w:sz w:val="24"/>
                    </w:rPr>
                    <w:tab/>
                  </w:r>
                  <w:r>
                    <w:rPr>
                      <w:rFonts w:ascii="Symbol" w:hAnsi="Symbol"/>
                      <w:b/>
                      <w:sz w:val="24"/>
                    </w:rPr>
                    <w:t></w:t>
                  </w:r>
                  <w:r>
                    <w:rPr>
                      <w:rFonts w:ascii="Symbol" w:hAnsi="Symbol"/>
                      <w:b/>
                      <w:sz w:val="24"/>
                    </w:rPr>
                    <w:t></w:t>
                  </w:r>
                  <w:r>
                    <w:rPr>
                      <w:rFonts w:ascii="Symbol" w:hAnsi="Symbol"/>
                      <w:b/>
                      <w:sz w:val="24"/>
                    </w:rPr>
                    <w:t></w:t>
                  </w:r>
                  <w:r>
                    <w:rPr>
                      <w:b/>
                      <w:sz w:val="24"/>
                    </w:rPr>
                    <w:t>X</w:t>
                  </w:r>
                  <w:r>
                    <w:rPr>
                      <w:rFonts w:ascii="Symbol" w:hAnsi="Symbol"/>
                      <w:b/>
                      <w:sz w:val="24"/>
                    </w:rPr>
                    <w:t></w:t>
                  </w:r>
                  <w:r>
                    <w:rPr>
                      <w:rFonts w:ascii="Symbol" w:hAnsi="Symbol"/>
                      <w:b/>
                      <w:sz w:val="24"/>
                    </w:rPr>
                    <w:t></w:t>
                  </w:r>
                  <w:r>
                    <w:rPr>
                      <w:b/>
                      <w:sz w:val="24"/>
                      <w:vertAlign w:val="superscript"/>
                    </w:rPr>
                    <w:t xml:space="preserve">  </w:t>
                  </w:r>
                  <w:r>
                    <w:rPr>
                      <w:b/>
                      <w:sz w:val="24"/>
                    </w:rPr>
                    <w:t xml:space="preserve">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E(X) )</w:t>
                  </w:r>
                  <w:r>
                    <w:rPr>
                      <w:color w:val="000000"/>
                      <w:sz w:val="24"/>
                      <w:vertAlign w:val="superscript"/>
                    </w:rPr>
                    <w:t>2</w:t>
                  </w:r>
                  <w:r>
                    <w:rPr>
                      <w:color w:val="000000"/>
                      <w:sz w:val="24"/>
                    </w:rPr>
                    <w:t xml:space="preserve"> )</w:t>
                  </w:r>
                  <w:r>
                    <w:rPr>
                      <w:color w:val="000000"/>
                      <w:sz w:val="24"/>
                    </w:rPr>
                    <w:tab/>
                  </w:r>
                  <w:r>
                    <w:rPr>
                      <w:color w:val="000000"/>
                      <w:sz w:val="24"/>
                    </w:rPr>
                    <w:tab/>
                  </w:r>
                </w:p>
                <w:p w:rsidR="00676DD4" w:rsidRDefault="00676DD4"/>
              </w:txbxContent>
            </v:textbox>
          </v:rect>
        </w:pict>
      </w:r>
    </w:p>
    <w:p w:rsidR="00B76852" w:rsidRDefault="00EE10B7">
      <w:pPr>
        <w:tabs>
          <w:tab w:val="left" w:pos="1236"/>
          <w:tab w:val="left" w:pos="2532"/>
          <w:tab w:val="left" w:pos="3768"/>
          <w:tab w:val="left" w:pos="5004"/>
          <w:tab w:val="left" w:pos="6240"/>
          <w:tab w:val="left" w:pos="7476"/>
          <w:tab w:val="left" w:pos="8712"/>
        </w:tabs>
        <w:rPr>
          <w:color w:val="000000"/>
          <w:sz w:val="24"/>
        </w:rPr>
      </w:pPr>
      <w:r w:rsidRPr="00EE10B7">
        <w:rPr>
          <w:noProof/>
        </w:rPr>
        <w:pict>
          <v:line id="_x0000_s1196" style="position:absolute;z-index:251654144" from="130.8pt,10.65pt" to="138.05pt,32.3pt" o:allowincell="f" strokeweight="1pt"/>
        </w:pict>
      </w:r>
      <w:r w:rsidR="00B76852">
        <w:rPr>
          <w:color w:val="000000"/>
          <w:sz w:val="24"/>
        </w:rPr>
        <w:tab/>
      </w:r>
      <w:r w:rsidR="00B76852">
        <w:rPr>
          <w:color w:val="000000"/>
          <w:sz w:val="24"/>
        </w:rPr>
        <w:tab/>
      </w:r>
      <w:r w:rsidR="00B76852">
        <w:rPr>
          <w:color w:val="000000"/>
          <w:sz w:val="24"/>
        </w:rPr>
        <w:tab/>
      </w:r>
      <w:r w:rsidR="00B76852">
        <w:rPr>
          <w:color w:val="000000"/>
          <w:sz w:val="24"/>
        </w:rPr>
        <w:tab/>
      </w:r>
      <w:r w:rsidR="00B76852">
        <w:rPr>
          <w:color w:val="000000"/>
          <w:sz w:val="24"/>
        </w:rPr>
        <w:tab/>
      </w:r>
      <w:r w:rsidR="00B76852">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Pr="0019339B" w:rsidRDefault="00B76852">
      <w:pPr>
        <w:tabs>
          <w:tab w:val="left" w:pos="1236"/>
          <w:tab w:val="left" w:pos="2532"/>
          <w:tab w:val="left" w:pos="3768"/>
          <w:tab w:val="left" w:pos="5004"/>
          <w:tab w:val="left" w:pos="6240"/>
          <w:tab w:val="left" w:pos="7476"/>
          <w:tab w:val="left" w:pos="8712"/>
        </w:tabs>
        <w:rPr>
          <w:color w:val="000000"/>
          <w:sz w:val="24"/>
          <w:lang w:val="it-IT"/>
        </w:rPr>
      </w:pPr>
      <w:r>
        <w:rPr>
          <w:color w:val="000000"/>
          <w:sz w:val="24"/>
        </w:rPr>
        <w:tab/>
      </w:r>
      <w:r w:rsidRPr="0019339B">
        <w:rPr>
          <w:color w:val="000000"/>
          <w:sz w:val="24"/>
          <w:lang w:val="it-IT"/>
        </w:rPr>
        <w:t>s (X)  = ( Si</w:t>
      </w:r>
      <w:r w:rsidRPr="0019339B">
        <w:rPr>
          <w:color w:val="000000"/>
          <w:sz w:val="24"/>
          <w:lang w:val="it-IT"/>
        </w:rPr>
        <w:tab/>
        <w:t>( ( fi * ( xi - E(X)) ** 2  ) ** 1/2</w:t>
      </w:r>
      <w:r w:rsidRPr="0019339B">
        <w:rPr>
          <w:color w:val="000000"/>
          <w:sz w:val="24"/>
          <w:lang w:val="it-IT"/>
        </w:rPr>
        <w:tab/>
      </w:r>
      <w:r w:rsidRPr="0019339B">
        <w:rPr>
          <w:color w:val="000000"/>
          <w:sz w:val="24"/>
          <w:lang w:val="it-IT"/>
        </w:rPr>
        <w:tab/>
      </w:r>
      <w:r w:rsidRPr="0019339B">
        <w:rPr>
          <w:color w:val="000000"/>
          <w:sz w:val="24"/>
          <w:lang w:val="it-IT"/>
        </w:rPr>
        <w:tab/>
      </w:r>
    </w:p>
    <w:p w:rsidR="00B76852" w:rsidRPr="0019339B" w:rsidRDefault="00B76852">
      <w:pPr>
        <w:tabs>
          <w:tab w:val="left" w:pos="1236"/>
          <w:tab w:val="left" w:pos="2532"/>
          <w:tab w:val="left" w:pos="3768"/>
          <w:tab w:val="left" w:pos="5004"/>
          <w:tab w:val="left" w:pos="6240"/>
          <w:tab w:val="left" w:pos="7476"/>
          <w:tab w:val="left" w:pos="8712"/>
        </w:tabs>
        <w:rPr>
          <w:color w:val="000000"/>
          <w:sz w:val="24"/>
          <w:lang w:val="it-IT"/>
        </w:rPr>
      </w:pPr>
      <w:r w:rsidRPr="0019339B">
        <w:rPr>
          <w:color w:val="000000"/>
          <w:sz w:val="24"/>
          <w:lang w:val="it-IT"/>
        </w:rPr>
        <w:tab/>
      </w:r>
      <w:r w:rsidRPr="0019339B">
        <w:rPr>
          <w:color w:val="000000"/>
          <w:sz w:val="24"/>
          <w:lang w:val="it-IT"/>
        </w:rPr>
        <w:tab/>
      </w:r>
      <w:r w:rsidRPr="0019339B">
        <w:rPr>
          <w:color w:val="000000"/>
          <w:sz w:val="24"/>
          <w:lang w:val="it-IT"/>
        </w:rPr>
        <w:tab/>
      </w:r>
      <w:r w:rsidRPr="0019339B">
        <w:rPr>
          <w:color w:val="000000"/>
          <w:sz w:val="24"/>
          <w:lang w:val="it-IT"/>
        </w:rPr>
        <w:tab/>
      </w:r>
      <w:r w:rsidRPr="0019339B">
        <w:rPr>
          <w:color w:val="000000"/>
          <w:sz w:val="24"/>
          <w:lang w:val="it-IT"/>
        </w:rPr>
        <w:tab/>
      </w:r>
      <w:r w:rsidRPr="0019339B">
        <w:rPr>
          <w:color w:val="000000"/>
          <w:sz w:val="24"/>
          <w:lang w:val="it-IT"/>
        </w:rPr>
        <w:tab/>
      </w:r>
    </w:p>
    <w:p w:rsidR="00B76852" w:rsidRDefault="00B76852">
      <w:pPr>
        <w:rPr>
          <w:color w:val="000000"/>
          <w:sz w:val="24"/>
        </w:rPr>
      </w:pPr>
      <w:r>
        <w:rPr>
          <w:i/>
          <w:color w:val="000000"/>
          <w:sz w:val="24"/>
        </w:rPr>
        <w:t>Ejercicio:</w:t>
      </w:r>
    </w:p>
    <w:p w:rsidR="00B76852" w:rsidRDefault="00B76852">
      <w:pPr>
        <w:tabs>
          <w:tab w:val="left" w:pos="851"/>
          <w:tab w:val="left" w:pos="3402"/>
        </w:tabs>
        <w:jc w:val="both"/>
        <w:rPr>
          <w:sz w:val="24"/>
        </w:rPr>
      </w:pPr>
      <w:r>
        <w:rPr>
          <w:color w:val="000000"/>
          <w:sz w:val="24"/>
        </w:rPr>
        <w:tab/>
        <w:t xml:space="preserve">Demostrar la fórmula de Koenig: </w:t>
      </w:r>
      <w:r>
        <w:rPr>
          <w:color w:val="000000"/>
          <w:sz w:val="24"/>
        </w:rPr>
        <w:tab/>
      </w:r>
      <w:r>
        <w:rPr>
          <w:rFonts w:ascii="Symbol" w:hAnsi="Symbol"/>
          <w:b/>
          <w:sz w:val="24"/>
        </w:rPr>
        <w:t></w:t>
      </w:r>
      <w:r>
        <w:rPr>
          <w:b/>
          <w:sz w:val="24"/>
          <w:vertAlign w:val="superscript"/>
        </w:rPr>
        <w:t xml:space="preserve">2  </w:t>
      </w:r>
      <w:r>
        <w:rPr>
          <w:b/>
          <w:sz w:val="24"/>
        </w:rPr>
        <w:t xml:space="preserve">(X)  </w:t>
      </w:r>
      <w:r>
        <w:rPr>
          <w:color w:val="000000"/>
          <w:sz w:val="24"/>
        </w:rPr>
        <w:t xml:space="preserve">=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  ( E(X) )</w:t>
      </w:r>
      <w:r>
        <w:rPr>
          <w:color w:val="000000"/>
          <w:sz w:val="24"/>
          <w:vertAlign w:val="superscript"/>
        </w:rPr>
        <w:t>2</w:t>
      </w:r>
      <w:r>
        <w:rPr>
          <w:color w:val="000000"/>
          <w:sz w:val="24"/>
        </w:rPr>
        <w:tab/>
      </w:r>
      <w:r>
        <w:rPr>
          <w:color w:val="000000"/>
          <w:sz w:val="24"/>
        </w:rPr>
        <w:tab/>
      </w:r>
      <w:r>
        <w:rPr>
          <w:color w:val="000000"/>
          <w:sz w:val="24"/>
        </w:rPr>
        <w:tab/>
      </w:r>
      <w:r>
        <w:rPr>
          <w:color w:val="000000"/>
          <w:sz w:val="24"/>
        </w:rPr>
        <w:tab/>
      </w:r>
    </w:p>
    <w:p w:rsidR="00B76852" w:rsidRDefault="00B76852">
      <w:pPr>
        <w:rPr>
          <w:sz w:val="24"/>
        </w:rPr>
      </w:pPr>
      <w:r>
        <w:rPr>
          <w:b/>
          <w:color w:val="000000"/>
          <w:sz w:val="24"/>
        </w:rPr>
        <w:t>4.3.2</w:t>
      </w:r>
      <w:r>
        <w:rPr>
          <w:b/>
          <w:color w:val="000000"/>
          <w:sz w:val="24"/>
        </w:rPr>
        <w:tab/>
        <w:t>Variables Aleatorias de 2 dimensiones.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variables aleatorias de 2 dimensiones se caracterizan en términos marginales y condicionales. A grosso modo, se habla de características marginales cuando se toma en cuenta sólo 1 dimensión de las 2. Se habla de características condicionales cuando se fija un rango de valores para una dimensión de la variable. El siguiente gráfico es una representación de una variable aleatoria de 2 dimensiones.</w:t>
      </w:r>
    </w:p>
    <w:p w:rsidR="00B76852" w:rsidRDefault="00B76852">
      <w:pPr>
        <w:tabs>
          <w:tab w:val="left" w:pos="851"/>
          <w:tab w:val="left" w:pos="3402"/>
        </w:tabs>
        <w:jc w:val="both"/>
        <w:rPr>
          <w:sz w:val="24"/>
        </w:rPr>
      </w:pPr>
    </w:p>
    <w:p w:rsidR="00B76852" w:rsidRDefault="00B76852">
      <w:pPr>
        <w:ind w:left="1418"/>
        <w:jc w:val="both"/>
        <w:rPr>
          <w:sz w:val="24"/>
        </w:rPr>
      </w:pPr>
      <w:r>
        <w:rPr>
          <w:sz w:val="24"/>
        </w:rPr>
        <w:t xml:space="preserve"> </w:t>
      </w:r>
      <w:r w:rsidR="002A4C23">
        <w:rPr>
          <w:noProof/>
          <w:lang w:val="es-ES"/>
        </w:rPr>
        <w:drawing>
          <wp:inline distT="0" distB="0" distL="0" distR="0">
            <wp:extent cx="3952875" cy="269557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3952875" cy="2695575"/>
                    </a:xfrm>
                    <a:prstGeom prst="rect">
                      <a:avLst/>
                    </a:prstGeom>
                    <a:noFill/>
                    <a:ln w="9525">
                      <a:noFill/>
                      <a:miter lim="800000"/>
                      <a:headEnd/>
                      <a:tailEnd/>
                    </a:ln>
                  </pic:spPr>
                </pic:pic>
              </a:graphicData>
            </a:graphic>
          </wp:inline>
        </w:drawing>
      </w:r>
    </w:p>
    <w:p w:rsidR="00B76852" w:rsidRDefault="00B76852">
      <w:pPr>
        <w:tabs>
          <w:tab w:val="left" w:pos="851"/>
          <w:tab w:val="left" w:pos="3402"/>
        </w:tabs>
        <w:ind w:left="851" w:hanging="851"/>
        <w:jc w:val="both"/>
        <w:rPr>
          <w:sz w:val="24"/>
        </w:rPr>
      </w:pPr>
    </w:p>
    <w:p w:rsidR="00B76852" w:rsidRDefault="00B76852">
      <w:pPr>
        <w:ind w:left="851"/>
        <w:jc w:val="both"/>
        <w:rPr>
          <w:sz w:val="24"/>
        </w:rPr>
      </w:pPr>
      <w:r>
        <w:rPr>
          <w:sz w:val="24"/>
        </w:rPr>
        <w:t xml:space="preserve">Este diagrama se conoce como </w:t>
      </w:r>
      <w:r>
        <w:rPr>
          <w:b/>
          <w:sz w:val="24"/>
        </w:rPr>
        <w:t>diagrama de dispersión</w:t>
      </w:r>
      <w:r>
        <w:rPr>
          <w:sz w:val="24"/>
        </w:rPr>
        <w:t xml:space="preserve"> de la variable de dos dimensiones.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distribuciones marginales</w:t>
      </w:r>
      <w:r>
        <w:rPr>
          <w:sz w:val="24"/>
        </w:rPr>
        <w:t xml:space="preserve"> (X</w:t>
      </w:r>
      <w:r>
        <w:rPr>
          <w:sz w:val="24"/>
          <w:vertAlign w:val="subscript"/>
        </w:rPr>
        <w:t>m</w:t>
      </w:r>
      <w:r>
        <w:rPr>
          <w:sz w:val="24"/>
        </w:rPr>
        <w:t>, Y</w:t>
      </w:r>
      <w:r>
        <w:rPr>
          <w:sz w:val="24"/>
          <w:vertAlign w:val="subscript"/>
        </w:rPr>
        <w:t>m</w:t>
      </w:r>
      <w:r>
        <w:rPr>
          <w:sz w:val="24"/>
        </w:rPr>
        <w:t>) de una variable aleatoria de 2 dimensiones son aquellas variables de 1 dimensión que se construyen al tomar sólo una dimensión de la variable de 2 dimensiones.</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X</w:t>
      </w:r>
      <w:r>
        <w:rPr>
          <w:color w:val="000000"/>
          <w:sz w:val="24"/>
          <w:vertAlign w:val="subscript"/>
        </w:rPr>
        <w:t>m</w:t>
      </w:r>
      <w:r>
        <w:rPr>
          <w:color w:val="000000"/>
          <w:sz w:val="24"/>
        </w:rPr>
        <w:t xml:space="preserve">  =  Z (x</w:t>
      </w:r>
      <w:r>
        <w:rPr>
          <w:color w:val="000000"/>
          <w:sz w:val="24"/>
          <w:vertAlign w:val="subscript"/>
        </w:rPr>
        <w:t>i</w:t>
      </w:r>
      <w:r>
        <w:rPr>
          <w:color w:val="000000"/>
          <w:sz w:val="24"/>
        </w:rPr>
        <w:t>, *)</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Pr>
          <w:color w:val="000000"/>
          <w:sz w:val="24"/>
        </w:rPr>
        <w:tab/>
      </w:r>
      <w:r w:rsidRPr="00C163FB">
        <w:rPr>
          <w:color w:val="000000"/>
          <w:sz w:val="24"/>
          <w:lang w:val="es-ES"/>
        </w:rPr>
        <w:t>Y</w:t>
      </w:r>
      <w:r w:rsidRPr="00C163FB">
        <w:rPr>
          <w:color w:val="000000"/>
          <w:sz w:val="24"/>
          <w:vertAlign w:val="subscript"/>
          <w:lang w:val="es-ES"/>
        </w:rPr>
        <w:t>m</w:t>
      </w:r>
      <w:r w:rsidRPr="00C163FB">
        <w:rPr>
          <w:color w:val="000000"/>
          <w:sz w:val="24"/>
          <w:lang w:val="es-ES"/>
        </w:rPr>
        <w:t xml:space="preserve">  =  Z( * , y</w:t>
      </w:r>
      <w:r w:rsidRPr="00C163FB">
        <w:rPr>
          <w:color w:val="000000"/>
          <w:sz w:val="24"/>
          <w:vertAlign w:val="subscript"/>
          <w:lang w:val="es-ES"/>
        </w:rPr>
        <w:t>i</w:t>
      </w:r>
      <w:r w:rsidRPr="00C163FB">
        <w:rPr>
          <w:color w:val="000000"/>
          <w:sz w:val="24"/>
          <w:lang w:val="es-ES"/>
        </w:rPr>
        <w:t>)</w:t>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Pr="00C163FB" w:rsidRDefault="00B76852">
      <w:pPr>
        <w:tabs>
          <w:tab w:val="left" w:pos="1236"/>
          <w:tab w:val="left" w:pos="2532"/>
          <w:tab w:val="left" w:pos="3768"/>
          <w:tab w:val="left" w:pos="5004"/>
          <w:tab w:val="left" w:pos="6240"/>
          <w:tab w:val="left" w:pos="7476"/>
          <w:tab w:val="left" w:pos="8712"/>
        </w:tabs>
        <w:rPr>
          <w:color w:val="000000"/>
          <w:sz w:val="24"/>
          <w:lang w:val="es-ES"/>
        </w:rPr>
      </w:pP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Las </w:t>
      </w:r>
      <w:r>
        <w:rPr>
          <w:b/>
          <w:color w:val="000000"/>
          <w:sz w:val="24"/>
        </w:rPr>
        <w:t>distribuciones condicionales</w:t>
      </w:r>
      <w:r>
        <w:rPr>
          <w:color w:val="000000"/>
          <w:sz w:val="24"/>
        </w:rPr>
        <w:t xml:space="preserve"> (Xc, Yc) de una variable aleatoria de 2 dimensiones son aquellas variables de 1 dimensión que se construyen al tomar la distribución de 1 dimensión y dejando fijo el valor de la otra dimensión.</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X</w:t>
      </w:r>
      <w:r>
        <w:rPr>
          <w:color w:val="000000"/>
          <w:sz w:val="24"/>
          <w:vertAlign w:val="subscript"/>
        </w:rPr>
        <w:t>c(y=k)</w:t>
      </w:r>
      <w:r>
        <w:rPr>
          <w:color w:val="000000"/>
          <w:sz w:val="24"/>
        </w:rPr>
        <w:t xml:space="preserve">  =  Z( xi, y=k)</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Y</w:t>
      </w:r>
      <w:r>
        <w:rPr>
          <w:color w:val="000000"/>
          <w:sz w:val="24"/>
          <w:vertAlign w:val="subscript"/>
        </w:rPr>
        <w:t>c(x=q)</w:t>
      </w:r>
      <w:r>
        <w:rPr>
          <w:color w:val="000000"/>
          <w:sz w:val="24"/>
        </w:rPr>
        <w:t xml:space="preserve">  =  Z( x=q, yi)</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Dos </w:t>
      </w:r>
      <w:r>
        <w:rPr>
          <w:b/>
          <w:color w:val="000000"/>
          <w:sz w:val="24"/>
        </w:rPr>
        <w:t xml:space="preserve">variables aleatorias X e Y son estadísticamente independientes </w:t>
      </w:r>
      <w:r>
        <w:rPr>
          <w:color w:val="000000"/>
          <w:sz w:val="24"/>
        </w:rPr>
        <w:t>si las distribuciones condicionales de una respecto a la otra son iguales y, por tanto, son iguales a la distribución marginal.</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Pr>
          <w:color w:val="000000"/>
          <w:sz w:val="24"/>
        </w:rPr>
        <w:tab/>
        <w:t>X</w:t>
      </w:r>
      <w:r>
        <w:rPr>
          <w:color w:val="000000"/>
          <w:sz w:val="24"/>
          <w:vertAlign w:val="subscript"/>
        </w:rPr>
        <w:t>c(y1=k1)</w:t>
      </w:r>
      <w:r>
        <w:rPr>
          <w:color w:val="000000"/>
          <w:sz w:val="24"/>
        </w:rPr>
        <w:t xml:space="preserve">   =   X</w:t>
      </w:r>
      <w:r>
        <w:rPr>
          <w:color w:val="000000"/>
          <w:sz w:val="24"/>
          <w:vertAlign w:val="subscript"/>
        </w:rPr>
        <w:t>c(y2=k2)</w:t>
      </w:r>
      <w:r>
        <w:rPr>
          <w:color w:val="000000"/>
          <w:sz w:val="24"/>
        </w:rPr>
        <w:t xml:space="preserve">   =  ...   </w:t>
      </w:r>
      <w:r w:rsidRPr="00C163FB">
        <w:rPr>
          <w:color w:val="000000"/>
          <w:sz w:val="24"/>
          <w:lang w:val="es-ES"/>
        </w:rPr>
        <w:t>=  X</w:t>
      </w:r>
      <w:r w:rsidRPr="00C163FB">
        <w:rPr>
          <w:color w:val="000000"/>
          <w:sz w:val="24"/>
          <w:vertAlign w:val="subscript"/>
          <w:lang w:val="es-ES"/>
        </w:rPr>
        <w:t>c(yn=kn)</w:t>
      </w:r>
      <w:r w:rsidRPr="00C163FB">
        <w:rPr>
          <w:color w:val="000000"/>
          <w:sz w:val="24"/>
          <w:lang w:val="es-ES"/>
        </w:rPr>
        <w:t xml:space="preserve">   =  X</w:t>
      </w:r>
      <w:r w:rsidRPr="00C163FB">
        <w:rPr>
          <w:color w:val="000000"/>
          <w:sz w:val="24"/>
          <w:vertAlign w:val="subscript"/>
          <w:lang w:val="es-ES"/>
        </w:rPr>
        <w:t xml:space="preserve"> m</w:t>
      </w:r>
      <w:r w:rsidRPr="00C163FB">
        <w:rPr>
          <w:color w:val="000000"/>
          <w:sz w:val="24"/>
          <w:lang w:val="es-ES"/>
        </w:rPr>
        <w:tab/>
      </w:r>
      <w:r w:rsidRPr="00C163FB">
        <w:rPr>
          <w:color w:val="000000"/>
          <w:sz w:val="24"/>
          <w:lang w:val="es-ES"/>
        </w:rPr>
        <w:tab/>
      </w:r>
      <w:r w:rsidRPr="00C163FB">
        <w:rPr>
          <w:color w:val="000000"/>
          <w:sz w:val="24"/>
          <w:lang w:val="es-ES"/>
        </w:rPr>
        <w:tab/>
      </w: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sidRPr="00C163FB">
        <w:rPr>
          <w:color w:val="000000"/>
          <w:sz w:val="24"/>
          <w:lang w:val="es-ES"/>
        </w:rPr>
        <w:tab/>
        <w:t>Y</w:t>
      </w:r>
      <w:r w:rsidRPr="00C163FB">
        <w:rPr>
          <w:color w:val="000000"/>
          <w:sz w:val="24"/>
          <w:vertAlign w:val="subscript"/>
          <w:lang w:val="es-ES"/>
        </w:rPr>
        <w:t>c(x1=q1)</w:t>
      </w:r>
      <w:r w:rsidRPr="00C163FB">
        <w:rPr>
          <w:color w:val="000000"/>
          <w:sz w:val="24"/>
          <w:lang w:val="es-ES"/>
        </w:rPr>
        <w:t xml:space="preserve">   =   Y</w:t>
      </w:r>
      <w:r w:rsidRPr="00C163FB">
        <w:rPr>
          <w:color w:val="000000"/>
          <w:sz w:val="24"/>
          <w:vertAlign w:val="subscript"/>
          <w:lang w:val="es-ES"/>
        </w:rPr>
        <w:t>c(x2=q2)</w:t>
      </w:r>
      <w:r w:rsidRPr="00C163FB">
        <w:rPr>
          <w:color w:val="000000"/>
          <w:sz w:val="24"/>
          <w:lang w:val="es-ES"/>
        </w:rPr>
        <w:t xml:space="preserve">   =  ...   </w:t>
      </w:r>
      <w:r>
        <w:rPr>
          <w:color w:val="000000"/>
          <w:sz w:val="24"/>
        </w:rPr>
        <w:t>=  Y</w:t>
      </w:r>
      <w:r>
        <w:rPr>
          <w:color w:val="000000"/>
          <w:sz w:val="24"/>
          <w:vertAlign w:val="subscript"/>
        </w:rPr>
        <w:t>c(xn=qn)</w:t>
      </w:r>
      <w:r>
        <w:rPr>
          <w:color w:val="000000"/>
          <w:sz w:val="24"/>
        </w:rPr>
        <w:t xml:space="preserve">   =  Y</w:t>
      </w:r>
      <w:r>
        <w:rPr>
          <w:color w:val="000000"/>
          <w:sz w:val="24"/>
          <w:vertAlign w:val="subscript"/>
        </w:rPr>
        <w:t xml:space="preserve"> m</w:t>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i/>
          <w:color w:val="000000"/>
          <w:sz w:val="24"/>
        </w:rPr>
        <w:t>Ejercicio:</w:t>
      </w:r>
    </w:p>
    <w:p w:rsidR="00B76852" w:rsidRDefault="00B76852">
      <w:pPr>
        <w:rPr>
          <w:color w:val="000000"/>
          <w:sz w:val="24"/>
        </w:rPr>
      </w:pPr>
      <w:r>
        <w:rPr>
          <w:color w:val="000000"/>
          <w:sz w:val="24"/>
        </w:rPr>
        <w:tab/>
        <w:t xml:space="preserve">¿Son estadísticamente independientes la cosecha de trigo y la lluvia? </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curva de regresión de Y en X</w:t>
      </w:r>
      <w:r>
        <w:rPr>
          <w:color w:val="000000"/>
          <w:sz w:val="24"/>
        </w:rPr>
        <w:t xml:space="preserve"> es la curva representativa de las medias condicionales Y en función de X.</w:t>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2A4C23">
      <w:pPr>
        <w:tabs>
          <w:tab w:val="left" w:pos="1236"/>
          <w:tab w:val="left" w:pos="2532"/>
          <w:tab w:val="left" w:pos="3768"/>
          <w:tab w:val="left" w:pos="5004"/>
          <w:tab w:val="left" w:pos="6240"/>
          <w:tab w:val="left" w:pos="7476"/>
          <w:tab w:val="left" w:pos="8712"/>
        </w:tabs>
        <w:ind w:left="1418"/>
        <w:rPr>
          <w:color w:val="000000"/>
          <w:sz w:val="24"/>
        </w:rPr>
      </w:pPr>
      <w:r>
        <w:rPr>
          <w:noProof/>
          <w:color w:val="000000"/>
          <w:lang w:val="es-ES"/>
        </w:rPr>
        <w:drawing>
          <wp:inline distT="0" distB="0" distL="0" distR="0">
            <wp:extent cx="3790950" cy="24574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3790950" cy="2457450"/>
                    </a:xfrm>
                    <a:prstGeom prst="rect">
                      <a:avLst/>
                    </a:prstGeom>
                    <a:noFill/>
                    <a:ln w="9525">
                      <a:noFill/>
                      <a:miter lim="800000"/>
                      <a:headEnd/>
                      <a:tailEnd/>
                    </a:ln>
                  </pic:spPr>
                </pic:pic>
              </a:graphicData>
            </a:graphic>
          </wp:inline>
        </w:drawing>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851"/>
          <w:tab w:val="left" w:pos="2532"/>
          <w:tab w:val="left" w:pos="3768"/>
          <w:tab w:val="left" w:pos="5004"/>
          <w:tab w:val="left" w:pos="6240"/>
          <w:tab w:val="left" w:pos="7476"/>
          <w:tab w:val="left" w:pos="8712"/>
        </w:tabs>
        <w:ind w:left="851" w:hanging="851"/>
        <w:rPr>
          <w:color w:val="000000"/>
          <w:sz w:val="24"/>
        </w:rPr>
      </w:pPr>
      <w:r>
        <w:rPr>
          <w:color w:val="000000"/>
          <w:sz w:val="24"/>
        </w:rPr>
        <w:tab/>
      </w:r>
      <w:r>
        <w:rPr>
          <w:i/>
          <w:color w:val="000000"/>
          <w:sz w:val="24"/>
        </w:rPr>
        <w:t>Ejercicio:</w:t>
      </w:r>
      <w:r>
        <w:rPr>
          <w:color w:val="000000"/>
          <w:sz w:val="24"/>
        </w:rPr>
        <w:t xml:space="preserve">  ¿Qué forma y posición toma la curva de regresión si las variables Y y X son independientes?</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El </w:t>
      </w:r>
      <w:r>
        <w:rPr>
          <w:b/>
          <w:color w:val="000000"/>
          <w:sz w:val="24"/>
        </w:rPr>
        <w:t>coeficiente de correlación lineal</w:t>
      </w:r>
      <w:r>
        <w:rPr>
          <w:color w:val="000000"/>
          <w:sz w:val="24"/>
        </w:rPr>
        <w:t xml:space="preserve"> ( </w:t>
      </w:r>
      <w:r>
        <w:rPr>
          <w:b/>
          <w:color w:val="000000"/>
          <w:sz w:val="24"/>
        </w:rPr>
        <w:t>r</w:t>
      </w:r>
      <w:r>
        <w:rPr>
          <w:color w:val="000000"/>
          <w:sz w:val="24"/>
        </w:rPr>
        <w:t xml:space="preserve"> ) entre X e Y  es un indicador de una posible dependencia de linealidad entre las variables.</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sidR="002A4C23">
        <w:rPr>
          <w:noProof/>
          <w:color w:val="000000"/>
          <w:lang w:val="es-ES"/>
        </w:rPr>
        <w:drawing>
          <wp:inline distT="0" distB="0" distL="0" distR="0">
            <wp:extent cx="4800600" cy="12192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4800600" cy="1219200"/>
                    </a:xfrm>
                    <a:prstGeom prst="rect">
                      <a:avLst/>
                    </a:prstGeom>
                    <a:noFill/>
                    <a:ln w="9525">
                      <a:noFill/>
                      <a:miter lim="800000"/>
                      <a:headEnd/>
                      <a:tailEnd/>
                    </a:ln>
                  </pic:spPr>
                </pic:pic>
              </a:graphicData>
            </a:graphic>
          </wp:inline>
        </w:drawing>
      </w:r>
    </w:p>
    <w:p w:rsidR="00B76852" w:rsidRDefault="00B76852">
      <w:pPr>
        <w:tabs>
          <w:tab w:val="left" w:pos="1236"/>
          <w:tab w:val="left" w:pos="2532"/>
          <w:tab w:val="left" w:pos="3768"/>
          <w:tab w:val="left" w:pos="5004"/>
          <w:tab w:val="left" w:pos="6240"/>
          <w:tab w:val="left" w:pos="7476"/>
          <w:tab w:val="left" w:pos="8712"/>
        </w:tabs>
        <w:rPr>
          <w:b/>
          <w:color w:val="000000"/>
          <w:sz w:val="28"/>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recta de regresión de los mínimos cuadrados de Y en X</w:t>
      </w:r>
      <w:r>
        <w:rPr>
          <w:color w:val="000000"/>
          <w:sz w:val="24"/>
        </w:rPr>
        <w:t xml:space="preserve">  es la función lineal que minimiza las desviaciones perpendiculares a la recta de regresión de Y en X.</w:t>
      </w:r>
    </w:p>
    <w:p w:rsidR="00B76852" w:rsidRDefault="00B76852">
      <w:pPr>
        <w:rPr>
          <w:color w:val="000000"/>
          <w:sz w:val="24"/>
        </w:rPr>
      </w:pPr>
    </w:p>
    <w:p w:rsidR="00B76852" w:rsidRDefault="00B76852">
      <w:pPr>
        <w:ind w:left="1418"/>
        <w:rPr>
          <w:color w:val="000000"/>
          <w:sz w:val="24"/>
        </w:rPr>
      </w:pPr>
      <w:r>
        <w:object w:dxaOrig="6225" w:dyaOrig="4245">
          <v:shape id="_x0000_i1036" type="#_x0000_t75" style="width:311.35pt;height:212pt" o:ole="">
            <v:imagedata r:id="rId33" o:title=""/>
          </v:shape>
          <o:OLEObject Type="Embed" ProgID="Excel.Chart.8" ShapeID="_x0000_i1036" DrawAspect="Content" ObjectID="_1503202804" r:id="rId34">
            <o:FieldCodes>\s</o:FieldCodes>
          </o:OLEObject>
        </w:object>
      </w:r>
    </w:p>
    <w:p w:rsidR="00B76852" w:rsidRDefault="00B76852">
      <w:pPr>
        <w:rPr>
          <w:color w:val="000000"/>
          <w:sz w:val="24"/>
        </w:rPr>
      </w:pPr>
    </w:p>
    <w:p w:rsidR="00B76852" w:rsidRDefault="00B76852">
      <w:pPr>
        <w:rPr>
          <w:color w:val="000000"/>
          <w:sz w:val="24"/>
        </w:rPr>
      </w:pPr>
    </w:p>
    <w:p w:rsidR="00B76852" w:rsidRDefault="00B76852">
      <w:pPr>
        <w:rPr>
          <w:color w:val="000000"/>
          <w:sz w:val="24"/>
        </w:rPr>
      </w:pPr>
      <w:r>
        <w:rPr>
          <w:color w:val="000000"/>
          <w:sz w:val="24"/>
        </w:rPr>
        <w:t>La expresión de la recta de regresión es</w:t>
      </w:r>
    </w:p>
    <w:p w:rsidR="00B76852" w:rsidRDefault="00EE10B7">
      <w:pPr>
        <w:rPr>
          <w:color w:val="000000"/>
          <w:sz w:val="24"/>
        </w:rPr>
      </w:pPr>
      <w:r w:rsidRPr="00EE10B7">
        <w:rPr>
          <w:noProof/>
        </w:rPr>
        <w:pict>
          <v:rect id="_x0000_s1178" style="position:absolute;margin-left:66pt;margin-top:4.05pt;width:345.65pt;height:50.45pt;z-index:251635712" o:allowincell="f" strokeweight="1pt">
            <v:textbox inset="0,0,0,0">
              <w:txbxContent>
                <w:p w:rsidR="00676DD4" w:rsidRDefault="00676DD4">
                  <w:pPr>
                    <w:rPr>
                      <w:sz w:val="24"/>
                    </w:rPr>
                  </w:pPr>
                </w:p>
                <w:p w:rsidR="00676DD4" w:rsidRDefault="00676DD4">
                  <w:pPr>
                    <w:tabs>
                      <w:tab w:val="left" w:pos="993"/>
                    </w:tabs>
                  </w:pPr>
                  <w:r>
                    <w:rPr>
                      <w:sz w:val="24"/>
                    </w:rPr>
                    <w:tab/>
                    <w:t>( Y - E</w:t>
                  </w:r>
                  <w:r>
                    <w:rPr>
                      <w:sz w:val="24"/>
                      <w:vertAlign w:val="subscript"/>
                    </w:rPr>
                    <w:t>m</w:t>
                  </w:r>
                  <w:r>
                    <w:rPr>
                      <w:sz w:val="24"/>
                    </w:rPr>
                    <w:t>(Y) )  =  r *  (</w:t>
                  </w:r>
                  <w:r>
                    <w:rPr>
                      <w:rFonts w:ascii="Symbol" w:hAnsi="Symbol"/>
                      <w:sz w:val="24"/>
                    </w:rPr>
                    <w:t></w:t>
                  </w:r>
                  <w:r>
                    <w:rPr>
                      <w:sz w:val="24"/>
                      <w:vertAlign w:val="subscript"/>
                    </w:rPr>
                    <w:t>y</w:t>
                  </w:r>
                  <w:r>
                    <w:rPr>
                      <w:sz w:val="24"/>
                    </w:rPr>
                    <w:t xml:space="preserve"> / </w:t>
                  </w:r>
                  <w:r>
                    <w:rPr>
                      <w:rFonts w:ascii="Symbol" w:hAnsi="Symbol"/>
                      <w:sz w:val="24"/>
                    </w:rPr>
                    <w:t></w:t>
                  </w:r>
                  <w:r>
                    <w:rPr>
                      <w:sz w:val="24"/>
                      <w:vertAlign w:val="subscript"/>
                    </w:rPr>
                    <w:t>x</w:t>
                  </w:r>
                  <w:r>
                    <w:rPr>
                      <w:sz w:val="24"/>
                    </w:rPr>
                    <w:t>)  *  ( X - E</w:t>
                  </w:r>
                  <w:r>
                    <w:rPr>
                      <w:sz w:val="24"/>
                      <w:vertAlign w:val="subscript"/>
                    </w:rPr>
                    <w:t>m</w:t>
                  </w:r>
                  <w:r>
                    <w:rPr>
                      <w:sz w:val="24"/>
                    </w:rPr>
                    <w:t>(X) )</w:t>
                  </w:r>
                </w:p>
              </w:txbxContent>
            </v:textbox>
          </v:rect>
        </w:pict>
      </w: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b/>
          <w:sz w:val="24"/>
        </w:rPr>
        <w:br w:type="page"/>
      </w:r>
      <w:r>
        <w:rPr>
          <w:b/>
          <w:sz w:val="24"/>
        </w:rPr>
        <w:lastRenderedPageBreak/>
        <w:t>4.4</w:t>
      </w:r>
      <w:r>
        <w:rPr>
          <w:b/>
          <w:sz w:val="24"/>
        </w:rPr>
        <w:tab/>
        <w:t>Riesgo y Diversificación.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cuadro anterior es para carteras de mercado, esto es, incluyen un representante de cada activo financiero disponible en el mercado. Veamos ahora que pasa si registramos las desviaciones estándar para 10 activos muy conocidos de EE.UU. para los años 1988-1992.</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544"/>
        <w:gridCol w:w="4514"/>
      </w:tblGrid>
      <w:tr w:rsidR="00B76852">
        <w:tc>
          <w:tcPr>
            <w:tcW w:w="8058" w:type="dxa"/>
            <w:gridSpan w:val="2"/>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Desviaciones Estándar de 10 Acciones de EE.UU. 1988-1992</w:t>
            </w:r>
          </w:p>
          <w:p w:rsidR="00B76852" w:rsidRDefault="00B76852">
            <w:pPr>
              <w:tabs>
                <w:tab w:val="left" w:pos="851"/>
                <w:tab w:val="left" w:pos="3402"/>
              </w:tabs>
              <w:jc w:val="center"/>
              <w:rPr>
                <w:sz w:val="24"/>
              </w:rPr>
            </w:pPr>
          </w:p>
        </w:tc>
      </w:tr>
      <w:tr w:rsidR="00B76852">
        <w:tc>
          <w:tcPr>
            <w:tcW w:w="354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Empresas</w:t>
            </w:r>
          </w:p>
        </w:tc>
        <w:tc>
          <w:tcPr>
            <w:tcW w:w="45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 xml:space="preserve">Desviación Estándar </w:t>
            </w:r>
          </w:p>
          <w:p w:rsidR="00B76852" w:rsidRDefault="00B76852">
            <w:pPr>
              <w:tabs>
                <w:tab w:val="left" w:pos="851"/>
                <w:tab w:val="left" w:pos="3402"/>
              </w:tabs>
              <w:jc w:val="center"/>
              <w:rPr>
                <w:i/>
                <w:sz w:val="24"/>
              </w:rPr>
            </w:pPr>
            <w:r>
              <w:rPr>
                <w:i/>
                <w:sz w:val="24"/>
              </w:rPr>
              <w:t>Rentabilidad (%)</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AT&amp;T</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21,5</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Bristol-Myers Squibb</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18,0</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Delta Airlines</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27,7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Digital Equipment Corp.</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35,7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Exxon</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12,1</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Ford Motor Co.</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27,7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Genentech</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33,9</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Microsoft</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48,5</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Polaroid</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33,6</w:t>
            </w:r>
          </w:p>
        </w:tc>
      </w:tr>
      <w:tr w:rsidR="00B76852">
        <w:tc>
          <w:tcPr>
            <w:tcW w:w="3544" w:type="dxa"/>
            <w:tcBorders>
              <w:top w:val="nil"/>
              <w:left w:val="nil"/>
              <w:bottom w:val="single" w:sz="6" w:space="0" w:color="auto"/>
              <w:right w:val="nil"/>
            </w:tcBorders>
          </w:tcPr>
          <w:p w:rsidR="00B76852" w:rsidRDefault="00B76852">
            <w:pPr>
              <w:tabs>
                <w:tab w:val="left" w:pos="851"/>
                <w:tab w:val="left" w:pos="3402"/>
              </w:tabs>
              <w:jc w:val="both"/>
              <w:rPr>
                <w:sz w:val="24"/>
                <w:lang w:val="en-US"/>
              </w:rPr>
            </w:pPr>
            <w:r>
              <w:rPr>
                <w:sz w:val="24"/>
                <w:lang w:val="en-US"/>
              </w:rPr>
              <w:t>Tandem Corporation</w:t>
            </w:r>
          </w:p>
        </w:tc>
        <w:tc>
          <w:tcPr>
            <w:tcW w:w="4514" w:type="dxa"/>
            <w:tcBorders>
              <w:top w:val="nil"/>
              <w:left w:val="nil"/>
              <w:bottom w:val="single" w:sz="6" w:space="0" w:color="auto"/>
              <w:right w:val="nil"/>
            </w:tcBorders>
          </w:tcPr>
          <w:p w:rsidR="00B76852" w:rsidRDefault="00B76852">
            <w:pPr>
              <w:tabs>
                <w:tab w:val="right" w:pos="2339"/>
                <w:tab w:val="left" w:pos="3402"/>
              </w:tabs>
              <w:jc w:val="both"/>
              <w:rPr>
                <w:sz w:val="24"/>
                <w:lang w:val="en-US"/>
              </w:rPr>
            </w:pPr>
            <w:r>
              <w:rPr>
                <w:sz w:val="24"/>
                <w:lang w:val="en-US"/>
              </w:rPr>
              <w:tab/>
              <w:t>44,3</w:t>
            </w:r>
          </w:p>
        </w:tc>
      </w:tr>
      <w:tr w:rsidR="00B76852" w:rsidRPr="0019339B">
        <w:tc>
          <w:tcPr>
            <w:tcW w:w="8058" w:type="dxa"/>
            <w:gridSpan w:val="2"/>
            <w:tcBorders>
              <w:top w:val="nil"/>
              <w:left w:val="nil"/>
              <w:bottom w:val="nil"/>
              <w:right w:val="nil"/>
            </w:tcBorders>
          </w:tcPr>
          <w:p w:rsidR="00B76852" w:rsidRDefault="00B76852">
            <w:pPr>
              <w:tabs>
                <w:tab w:val="left" w:pos="851"/>
                <w:tab w:val="left" w:pos="3402"/>
              </w:tabs>
              <w:jc w:val="center"/>
              <w:rPr>
                <w:i/>
                <w:lang w:val="en-US"/>
              </w:rPr>
            </w:pPr>
            <w:r>
              <w:rPr>
                <w:i/>
                <w:lang w:val="en-US"/>
              </w:rPr>
              <w:t>Fuente: Brealey, Myers and Marcus: Fundamentals of Corporate Finance, 1995</w:t>
            </w: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Se ve que la mayoría de las acciones, de empresas importantes, tienen una volatilidad notablemente superior a la del mercado ¿Qué hacer? ¿Qué puede hacer un inversionista que no quiera correr tantos riesgos?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 cartera de mercado está compuesta por acciones individuales, ¿por qué su volatilidad no es igual a una media de las volatilidades de sus componentes? La respuesta correcta es que la diversificación reduce la variabilidad.</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diversificación</w:t>
      </w:r>
      <w:r>
        <w:rPr>
          <w:sz w:val="24"/>
        </w:rPr>
        <w:t xml:space="preserve"> es una estrategia diseñada para reducir el riesgo mediante la construcción de una cartera con muchas inversiones diferentes.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 modo de ejemplo una estrategia posible sería incorporar empresas pro-cíclicas y anti-cíclicas en una cartera de inversiones, además se podría incorporar empresas neutrales a los ciclos.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historia de las rentabilidades de distintos tipos de activos evidencia una cierta relación riesgo-rentabilidad y sugiere que la desviación estándar podría ser un indicador útil del riesgo.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Veamos que pasa con un activo individual y su incorporación a una cartera.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Suponga que hay en la economía hay tres resultados igualmente probables, o escenarios: una recesión, un crecimiento normal y un auge. Suponga que las empresas automotrices son cíclicas, esto es, su crecimiento es -8% en recesión, 5% normal y 18% en un auge. Las mineras de oro son </w:t>
      </w:r>
      <w:r w:rsidR="00293F0B">
        <w:rPr>
          <w:sz w:val="24"/>
        </w:rPr>
        <w:t>contra cíclicas</w:t>
      </w:r>
      <w:r>
        <w:rPr>
          <w:sz w:val="24"/>
        </w:rPr>
        <w:t>, esto es, crecen un 20% en la recesión, 3% en normalidad y -20% en un período de auge. Esto se resume en la siguiente tabla:</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014"/>
        <w:gridCol w:w="2014"/>
        <w:gridCol w:w="2014"/>
        <w:gridCol w:w="2014"/>
      </w:tblGrid>
      <w:tr w:rsidR="00B76852">
        <w:tc>
          <w:tcPr>
            <w:tcW w:w="2014" w:type="dxa"/>
            <w:tcBorders>
              <w:top w:val="single" w:sz="12" w:space="0" w:color="auto"/>
              <w:left w:val="nil"/>
              <w:bottom w:val="nil"/>
              <w:right w:val="nil"/>
            </w:tcBorders>
          </w:tcPr>
          <w:p w:rsidR="00B76852" w:rsidRDefault="00B76852">
            <w:pPr>
              <w:tabs>
                <w:tab w:val="left" w:pos="851"/>
                <w:tab w:val="left" w:pos="3402"/>
              </w:tabs>
              <w:jc w:val="both"/>
              <w:rPr>
                <w:sz w:val="24"/>
              </w:rPr>
            </w:pPr>
          </w:p>
        </w:tc>
        <w:tc>
          <w:tcPr>
            <w:tcW w:w="2014" w:type="dxa"/>
            <w:tcBorders>
              <w:top w:val="single" w:sz="12" w:space="0" w:color="auto"/>
              <w:left w:val="nil"/>
              <w:bottom w:val="nil"/>
              <w:right w:val="nil"/>
            </w:tcBorders>
          </w:tcPr>
          <w:p w:rsidR="00B76852" w:rsidRDefault="00B76852">
            <w:pPr>
              <w:tabs>
                <w:tab w:val="left" w:pos="851"/>
                <w:tab w:val="left" w:pos="3402"/>
              </w:tabs>
              <w:jc w:val="both"/>
              <w:rPr>
                <w:sz w:val="24"/>
              </w:rPr>
            </w:pPr>
          </w:p>
        </w:tc>
        <w:tc>
          <w:tcPr>
            <w:tcW w:w="402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Tasa de Rentabilidad (%)</w:t>
            </w:r>
          </w:p>
        </w:tc>
      </w:tr>
      <w:tr w:rsidR="00B76852">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Escenario</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Probabilidad</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Acciones en</w:t>
            </w:r>
          </w:p>
          <w:p w:rsidR="00B76852" w:rsidRDefault="00B76852">
            <w:pPr>
              <w:tabs>
                <w:tab w:val="left" w:pos="851"/>
                <w:tab w:val="left" w:pos="3402"/>
              </w:tabs>
              <w:jc w:val="center"/>
              <w:rPr>
                <w:i/>
                <w:sz w:val="24"/>
              </w:rPr>
            </w:pPr>
            <w:r>
              <w:rPr>
                <w:i/>
                <w:sz w:val="24"/>
              </w:rPr>
              <w:t>Automotrices</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Acciones en</w:t>
            </w:r>
          </w:p>
          <w:p w:rsidR="00B76852" w:rsidRDefault="00B76852">
            <w:pPr>
              <w:tabs>
                <w:tab w:val="left" w:pos="851"/>
                <w:tab w:val="left" w:pos="3402"/>
              </w:tabs>
              <w:jc w:val="center"/>
              <w:rPr>
                <w:i/>
                <w:sz w:val="24"/>
              </w:rPr>
            </w:pPr>
            <w:r>
              <w:rPr>
                <w:i/>
                <w:sz w:val="24"/>
              </w:rPr>
              <w:t>Oro</w:t>
            </w:r>
          </w:p>
        </w:tc>
      </w:tr>
      <w:tr w:rsidR="00B76852">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Recesión</w:t>
            </w:r>
          </w:p>
        </w:tc>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nil"/>
              <w:right w:val="nil"/>
            </w:tcBorders>
          </w:tcPr>
          <w:p w:rsidR="00B76852" w:rsidRDefault="00B76852">
            <w:pPr>
              <w:tabs>
                <w:tab w:val="right" w:pos="1005"/>
              </w:tabs>
              <w:rPr>
                <w:sz w:val="24"/>
              </w:rPr>
            </w:pPr>
            <w:r>
              <w:rPr>
                <w:sz w:val="24"/>
              </w:rPr>
              <w:tab/>
              <w:t>-8</w:t>
            </w:r>
          </w:p>
        </w:tc>
        <w:tc>
          <w:tcPr>
            <w:tcW w:w="2014" w:type="dxa"/>
            <w:tcBorders>
              <w:top w:val="nil"/>
              <w:left w:val="nil"/>
              <w:bottom w:val="nil"/>
              <w:right w:val="nil"/>
            </w:tcBorders>
          </w:tcPr>
          <w:p w:rsidR="00B76852" w:rsidRDefault="00B76852">
            <w:pPr>
              <w:tabs>
                <w:tab w:val="right" w:pos="1117"/>
                <w:tab w:val="left" w:pos="3402"/>
              </w:tabs>
              <w:rPr>
                <w:sz w:val="24"/>
              </w:rPr>
            </w:pPr>
            <w:r>
              <w:rPr>
                <w:sz w:val="24"/>
              </w:rPr>
              <w:tab/>
              <w:t>20</w:t>
            </w:r>
          </w:p>
        </w:tc>
      </w:tr>
      <w:tr w:rsidR="00B76852">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Normal</w:t>
            </w:r>
          </w:p>
        </w:tc>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nil"/>
              <w:right w:val="nil"/>
            </w:tcBorders>
          </w:tcPr>
          <w:p w:rsidR="00B76852" w:rsidRDefault="00B76852">
            <w:pPr>
              <w:tabs>
                <w:tab w:val="right" w:pos="1005"/>
              </w:tabs>
              <w:rPr>
                <w:sz w:val="24"/>
              </w:rPr>
            </w:pPr>
            <w:r>
              <w:rPr>
                <w:sz w:val="24"/>
              </w:rPr>
              <w:tab/>
              <w:t>5</w:t>
            </w:r>
          </w:p>
        </w:tc>
        <w:tc>
          <w:tcPr>
            <w:tcW w:w="2014" w:type="dxa"/>
            <w:tcBorders>
              <w:top w:val="nil"/>
              <w:left w:val="nil"/>
              <w:bottom w:val="nil"/>
              <w:right w:val="nil"/>
            </w:tcBorders>
          </w:tcPr>
          <w:p w:rsidR="00B76852" w:rsidRDefault="00B76852">
            <w:pPr>
              <w:tabs>
                <w:tab w:val="right" w:pos="1117"/>
                <w:tab w:val="left" w:pos="3402"/>
              </w:tabs>
              <w:rPr>
                <w:sz w:val="24"/>
              </w:rPr>
            </w:pPr>
            <w:r>
              <w:rPr>
                <w:sz w:val="24"/>
              </w:rPr>
              <w:tab/>
              <w:t>3</w:t>
            </w:r>
          </w:p>
        </w:tc>
      </w:tr>
      <w:tr w:rsidR="00B76852">
        <w:tc>
          <w:tcPr>
            <w:tcW w:w="2014" w:type="dxa"/>
            <w:tcBorders>
              <w:top w:val="nil"/>
              <w:left w:val="nil"/>
              <w:bottom w:val="single" w:sz="12" w:space="0" w:color="auto"/>
              <w:right w:val="nil"/>
            </w:tcBorders>
          </w:tcPr>
          <w:p w:rsidR="00B76852" w:rsidRDefault="00B76852">
            <w:pPr>
              <w:tabs>
                <w:tab w:val="left" w:pos="851"/>
                <w:tab w:val="left" w:pos="3402"/>
              </w:tabs>
              <w:jc w:val="center"/>
              <w:rPr>
                <w:sz w:val="24"/>
              </w:rPr>
            </w:pPr>
            <w:r>
              <w:rPr>
                <w:sz w:val="24"/>
              </w:rPr>
              <w:t>Auge</w:t>
            </w:r>
          </w:p>
        </w:tc>
        <w:tc>
          <w:tcPr>
            <w:tcW w:w="2014" w:type="dxa"/>
            <w:tcBorders>
              <w:top w:val="nil"/>
              <w:left w:val="nil"/>
              <w:bottom w:val="single" w:sz="12" w:space="0" w:color="auto"/>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single" w:sz="12" w:space="0" w:color="auto"/>
              <w:right w:val="nil"/>
            </w:tcBorders>
          </w:tcPr>
          <w:p w:rsidR="00B76852" w:rsidRDefault="00B76852">
            <w:pPr>
              <w:tabs>
                <w:tab w:val="right" w:pos="1005"/>
              </w:tabs>
              <w:rPr>
                <w:sz w:val="24"/>
              </w:rPr>
            </w:pPr>
            <w:r>
              <w:rPr>
                <w:sz w:val="24"/>
              </w:rPr>
              <w:tab/>
              <w:t>18</w:t>
            </w:r>
          </w:p>
        </w:tc>
        <w:tc>
          <w:tcPr>
            <w:tcW w:w="2014" w:type="dxa"/>
            <w:tcBorders>
              <w:top w:val="nil"/>
              <w:left w:val="nil"/>
              <w:bottom w:val="single" w:sz="12" w:space="0" w:color="auto"/>
              <w:right w:val="nil"/>
            </w:tcBorders>
          </w:tcPr>
          <w:p w:rsidR="00B76852" w:rsidRDefault="00B76852">
            <w:pPr>
              <w:tabs>
                <w:tab w:val="right" w:pos="1117"/>
                <w:tab w:val="left" w:pos="3402"/>
              </w:tabs>
              <w:rPr>
                <w:sz w:val="24"/>
              </w:rPr>
            </w:pPr>
            <w:r>
              <w:rPr>
                <w:sz w:val="24"/>
              </w:rPr>
              <w:tab/>
              <w:t>-20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tbl>
      <w:tblPr>
        <w:tblW w:w="0" w:type="auto"/>
        <w:tblInd w:w="2157" w:type="dxa"/>
        <w:tblLayout w:type="fixed"/>
        <w:tblCellMar>
          <w:left w:w="30" w:type="dxa"/>
          <w:right w:w="30" w:type="dxa"/>
        </w:tblCellMar>
        <w:tblLook w:val="0000"/>
      </w:tblPr>
      <w:tblGrid>
        <w:gridCol w:w="1984"/>
        <w:gridCol w:w="1276"/>
        <w:gridCol w:w="1431"/>
        <w:gridCol w:w="1518"/>
        <w:gridCol w:w="28"/>
        <w:gridCol w:w="77"/>
      </w:tblGrid>
      <w:tr w:rsidR="00B76852">
        <w:trPr>
          <w:trHeight w:val="260"/>
        </w:trPr>
        <w:tc>
          <w:tcPr>
            <w:tcW w:w="6314" w:type="dxa"/>
            <w:gridSpan w:val="6"/>
            <w:tcBorders>
              <w:top w:val="single" w:sz="12" w:space="0" w:color="auto"/>
              <w:left w:val="nil"/>
              <w:bottom w:val="nil"/>
              <w:right w:val="nil"/>
            </w:tcBorders>
          </w:tcPr>
          <w:p w:rsidR="00B76852" w:rsidRDefault="00B76852">
            <w:pPr>
              <w:jc w:val="center"/>
              <w:rPr>
                <w:rFonts w:ascii="Arial" w:hAnsi="Arial"/>
                <w:b/>
                <w:color w:val="000000"/>
              </w:rPr>
            </w:pPr>
          </w:p>
          <w:p w:rsidR="00B76852" w:rsidRDefault="00B76852">
            <w:pPr>
              <w:jc w:val="center"/>
              <w:rPr>
                <w:rFonts w:ascii="Arial" w:hAnsi="Arial"/>
                <w:b/>
                <w:color w:val="000000"/>
              </w:rPr>
            </w:pPr>
            <w:r>
              <w:rPr>
                <w:rFonts w:ascii="Arial" w:hAnsi="Arial"/>
                <w:b/>
                <w:color w:val="000000"/>
              </w:rPr>
              <w:t>Hipótesis sobre Rentabilidades en Diferentes Escenarios</w:t>
            </w:r>
          </w:p>
          <w:p w:rsidR="00B76852" w:rsidRDefault="00B76852">
            <w:pPr>
              <w:jc w:val="center"/>
              <w:rPr>
                <w:rFonts w:ascii="Arial" w:hAnsi="Arial"/>
                <w:b/>
                <w:color w:val="000000"/>
              </w:rPr>
            </w:pPr>
          </w:p>
        </w:tc>
      </w:tr>
      <w:tr w:rsidR="00B76852">
        <w:trPr>
          <w:gridBefore w:val="2"/>
          <w:gridAfter w:val="1"/>
          <w:wBefore w:w="3260" w:type="dxa"/>
          <w:wAfter w:w="77" w:type="dxa"/>
          <w:trHeight w:val="260"/>
        </w:trPr>
        <w:tc>
          <w:tcPr>
            <w:tcW w:w="2977" w:type="dxa"/>
            <w:gridSpan w:val="3"/>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Rentabilidades (%)</w:t>
            </w:r>
          </w:p>
        </w:tc>
      </w:tr>
      <w:tr w:rsidR="00B76852">
        <w:trPr>
          <w:trHeight w:val="260"/>
        </w:trPr>
        <w:tc>
          <w:tcPr>
            <w:tcW w:w="1984" w:type="dxa"/>
            <w:tcBorders>
              <w:top w:val="nil"/>
              <w:left w:val="nil"/>
              <w:bottom w:val="single" w:sz="6" w:space="0" w:color="000000"/>
              <w:right w:val="nil"/>
            </w:tcBorders>
          </w:tcPr>
          <w:p w:rsidR="00B76852" w:rsidRDefault="00B76852">
            <w:pPr>
              <w:jc w:val="center"/>
              <w:rPr>
                <w:rFonts w:ascii="Arial" w:hAnsi="Arial"/>
                <w:i/>
                <w:color w:val="000000"/>
              </w:rPr>
            </w:pPr>
            <w:r>
              <w:rPr>
                <w:rFonts w:ascii="Arial" w:hAnsi="Arial"/>
                <w:i/>
                <w:color w:val="000000"/>
              </w:rPr>
              <w:t>Escenario</w:t>
            </w:r>
          </w:p>
        </w:tc>
        <w:tc>
          <w:tcPr>
            <w:tcW w:w="1276" w:type="dxa"/>
            <w:tcBorders>
              <w:top w:val="nil"/>
              <w:left w:val="nil"/>
              <w:bottom w:val="single" w:sz="6" w:space="0" w:color="000000"/>
              <w:right w:val="nil"/>
            </w:tcBorders>
          </w:tcPr>
          <w:p w:rsidR="00B76852" w:rsidRDefault="00B76852">
            <w:pPr>
              <w:rPr>
                <w:rFonts w:ascii="Arial" w:hAnsi="Arial"/>
                <w:i/>
                <w:color w:val="000000"/>
              </w:rPr>
            </w:pPr>
            <w:r>
              <w:rPr>
                <w:rFonts w:ascii="Arial" w:hAnsi="Arial"/>
                <w:i/>
                <w:color w:val="000000"/>
              </w:rPr>
              <w:t>Probabilidad</w:t>
            </w:r>
          </w:p>
        </w:tc>
        <w:tc>
          <w:tcPr>
            <w:tcW w:w="1431" w:type="dxa"/>
            <w:tcBorders>
              <w:top w:val="nil"/>
              <w:left w:val="nil"/>
              <w:bottom w:val="single" w:sz="6" w:space="0" w:color="000000"/>
              <w:right w:val="nil"/>
            </w:tcBorders>
          </w:tcPr>
          <w:p w:rsidR="00B76852" w:rsidRDefault="00B76852">
            <w:pPr>
              <w:jc w:val="right"/>
              <w:rPr>
                <w:rFonts w:ascii="Arial" w:hAnsi="Arial"/>
                <w:i/>
                <w:color w:val="000000"/>
              </w:rPr>
            </w:pPr>
            <w:r>
              <w:rPr>
                <w:rFonts w:ascii="Arial" w:hAnsi="Arial"/>
                <w:i/>
                <w:color w:val="000000"/>
              </w:rPr>
              <w:t>Autos</w:t>
            </w:r>
          </w:p>
        </w:tc>
        <w:tc>
          <w:tcPr>
            <w:tcW w:w="1518" w:type="dxa"/>
            <w:tcBorders>
              <w:top w:val="nil"/>
              <w:left w:val="nil"/>
              <w:bottom w:val="single" w:sz="6" w:space="0" w:color="000000"/>
              <w:right w:val="nil"/>
            </w:tcBorders>
          </w:tcPr>
          <w:p w:rsidR="00B76852" w:rsidRDefault="00B76852">
            <w:pPr>
              <w:jc w:val="right"/>
              <w:rPr>
                <w:rFonts w:ascii="Arial" w:hAnsi="Arial"/>
                <w:i/>
                <w:color w:val="000000"/>
              </w:rPr>
            </w:pPr>
            <w:r>
              <w:rPr>
                <w:rFonts w:ascii="Arial" w:hAnsi="Arial"/>
                <w:i/>
                <w:color w:val="000000"/>
              </w:rPr>
              <w:t>Oro</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Recesión</w:t>
            </w:r>
          </w:p>
        </w:tc>
        <w:tc>
          <w:tcPr>
            <w:tcW w:w="1276"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-8.00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20.00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Normal</w:t>
            </w:r>
          </w:p>
        </w:tc>
        <w:tc>
          <w:tcPr>
            <w:tcW w:w="1276"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5.00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3.00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6" w:space="0" w:color="auto"/>
              <w:right w:val="nil"/>
            </w:tcBorders>
          </w:tcPr>
          <w:p w:rsidR="00B76852" w:rsidRDefault="00B76852">
            <w:pPr>
              <w:jc w:val="center"/>
              <w:rPr>
                <w:rFonts w:ascii="Arial" w:hAnsi="Arial"/>
                <w:color w:val="000000"/>
              </w:rPr>
            </w:pPr>
            <w:r>
              <w:rPr>
                <w:rFonts w:ascii="Arial" w:hAnsi="Arial"/>
                <w:color w:val="000000"/>
              </w:rPr>
              <w:t>Auge</w:t>
            </w:r>
          </w:p>
        </w:tc>
        <w:tc>
          <w:tcPr>
            <w:tcW w:w="1276" w:type="dxa"/>
            <w:tcBorders>
              <w:top w:val="nil"/>
              <w:left w:val="nil"/>
              <w:bottom w:val="single" w:sz="6" w:space="0" w:color="auto"/>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18.00</w:t>
            </w:r>
          </w:p>
        </w:tc>
        <w:tc>
          <w:tcPr>
            <w:tcW w:w="1518" w:type="dxa"/>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-20.00</w:t>
            </w:r>
          </w:p>
        </w:tc>
        <w:tc>
          <w:tcPr>
            <w:tcW w:w="105" w:type="dxa"/>
            <w:gridSpan w:val="2"/>
            <w:tcBorders>
              <w:top w:val="nil"/>
              <w:left w:val="nil"/>
              <w:bottom w:val="single" w:sz="6" w:space="0" w:color="auto"/>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6" w:space="0" w:color="000000"/>
              <w:right w:val="nil"/>
            </w:tcBorders>
          </w:tcPr>
          <w:p w:rsidR="00B76852" w:rsidRDefault="00B76852">
            <w:pPr>
              <w:jc w:val="right"/>
              <w:rPr>
                <w:rFonts w:ascii="Arial" w:hAnsi="Arial"/>
                <w:color w:val="000000"/>
              </w:rPr>
            </w:pPr>
          </w:p>
        </w:tc>
        <w:tc>
          <w:tcPr>
            <w:tcW w:w="1276" w:type="dxa"/>
            <w:tcBorders>
              <w:top w:val="nil"/>
              <w:left w:val="nil"/>
              <w:bottom w:val="single" w:sz="6" w:space="0" w:color="000000"/>
              <w:right w:val="nil"/>
            </w:tcBorders>
          </w:tcPr>
          <w:p w:rsidR="00B76852" w:rsidRDefault="00B76852">
            <w:pPr>
              <w:jc w:val="right"/>
              <w:rPr>
                <w:rFonts w:ascii="Arial" w:hAnsi="Arial"/>
                <w:color w:val="000000"/>
              </w:rPr>
            </w:pPr>
          </w:p>
        </w:tc>
        <w:tc>
          <w:tcPr>
            <w:tcW w:w="1431" w:type="dxa"/>
            <w:tcBorders>
              <w:top w:val="nil"/>
              <w:left w:val="nil"/>
              <w:bottom w:val="single" w:sz="6" w:space="0" w:color="000000"/>
              <w:right w:val="nil"/>
            </w:tcBorders>
          </w:tcPr>
          <w:p w:rsidR="00B76852" w:rsidRDefault="00B76852">
            <w:pPr>
              <w:jc w:val="right"/>
              <w:rPr>
                <w:rFonts w:ascii="Arial" w:hAnsi="Arial"/>
                <w:color w:val="000000"/>
              </w:rPr>
            </w:pPr>
          </w:p>
        </w:tc>
        <w:tc>
          <w:tcPr>
            <w:tcW w:w="1518" w:type="dxa"/>
            <w:tcBorders>
              <w:top w:val="nil"/>
              <w:left w:val="nil"/>
              <w:bottom w:val="single" w:sz="6" w:space="0" w:color="000000"/>
              <w:right w:val="nil"/>
            </w:tcBorders>
          </w:tcPr>
          <w:p w:rsidR="00B76852" w:rsidRDefault="00B76852">
            <w:pPr>
              <w:jc w:val="right"/>
              <w:rPr>
                <w:rFonts w:ascii="Arial" w:hAnsi="Arial"/>
                <w:color w:val="000000"/>
              </w:rPr>
            </w:pP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rPr>
                <w:rFonts w:ascii="Arial" w:hAnsi="Arial"/>
                <w:color w:val="000000"/>
              </w:rPr>
            </w:pPr>
            <w:r>
              <w:rPr>
                <w:rFonts w:ascii="Arial" w:hAnsi="Arial"/>
                <w:color w:val="000000"/>
              </w:rPr>
              <w:t>Esperanza</w:t>
            </w:r>
          </w:p>
        </w:tc>
        <w:tc>
          <w:tcPr>
            <w:tcW w:w="1276" w:type="dxa"/>
            <w:tcBorders>
              <w:top w:val="nil"/>
              <w:left w:val="nil"/>
              <w:bottom w:val="nil"/>
              <w:right w:val="nil"/>
            </w:tcBorders>
          </w:tcPr>
          <w:p w:rsidR="00B76852" w:rsidRDefault="00B76852">
            <w:pPr>
              <w:jc w:val="right"/>
              <w:rPr>
                <w:rFonts w:ascii="Arial" w:hAnsi="Arial"/>
                <w:color w:val="000000"/>
              </w:rPr>
            </w:pP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5.00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rPr>
                <w:rFonts w:ascii="Arial" w:hAnsi="Arial"/>
                <w:color w:val="000000"/>
              </w:rPr>
            </w:pPr>
            <w:r>
              <w:rPr>
                <w:rFonts w:ascii="Arial" w:hAnsi="Arial"/>
                <w:color w:val="000000"/>
              </w:rPr>
              <w:t>Varianza</w:t>
            </w:r>
          </w:p>
        </w:tc>
        <w:tc>
          <w:tcPr>
            <w:tcW w:w="1276" w:type="dxa"/>
            <w:tcBorders>
              <w:top w:val="nil"/>
              <w:left w:val="nil"/>
              <w:bottom w:val="nil"/>
              <w:right w:val="nil"/>
            </w:tcBorders>
          </w:tcPr>
          <w:p w:rsidR="00B76852" w:rsidRDefault="00B76852">
            <w:pPr>
              <w:jc w:val="right"/>
              <w:rPr>
                <w:rFonts w:ascii="Arial" w:hAnsi="Arial"/>
                <w:color w:val="000000"/>
              </w:rPr>
            </w:pP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112.67</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268.67</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12" w:space="0" w:color="auto"/>
              <w:right w:val="nil"/>
            </w:tcBorders>
          </w:tcPr>
          <w:p w:rsidR="00B76852" w:rsidRDefault="00B76852">
            <w:pPr>
              <w:rPr>
                <w:rFonts w:ascii="Arial" w:hAnsi="Arial"/>
                <w:color w:val="000000"/>
              </w:rPr>
            </w:pPr>
            <w:r>
              <w:rPr>
                <w:rFonts w:ascii="Arial" w:hAnsi="Arial"/>
                <w:color w:val="000000"/>
              </w:rPr>
              <w:t>D. Estándar</w:t>
            </w:r>
          </w:p>
        </w:tc>
        <w:tc>
          <w:tcPr>
            <w:tcW w:w="1276" w:type="dxa"/>
            <w:tcBorders>
              <w:top w:val="nil"/>
              <w:left w:val="nil"/>
              <w:bottom w:val="single" w:sz="12" w:space="0" w:color="auto"/>
              <w:right w:val="nil"/>
            </w:tcBorders>
          </w:tcPr>
          <w:p w:rsidR="00B76852" w:rsidRDefault="00B76852">
            <w:pPr>
              <w:jc w:val="right"/>
              <w:rPr>
                <w:rFonts w:ascii="Arial" w:hAnsi="Arial"/>
                <w:color w:val="000000"/>
              </w:rPr>
            </w:pPr>
          </w:p>
        </w:tc>
        <w:tc>
          <w:tcPr>
            <w:tcW w:w="1431" w:type="dxa"/>
            <w:tcBorders>
              <w:top w:val="nil"/>
              <w:left w:val="nil"/>
              <w:bottom w:val="single" w:sz="12" w:space="0" w:color="auto"/>
              <w:right w:val="nil"/>
            </w:tcBorders>
          </w:tcPr>
          <w:p w:rsidR="00B76852" w:rsidRDefault="00B76852">
            <w:pPr>
              <w:jc w:val="right"/>
              <w:rPr>
                <w:rFonts w:ascii="Arial" w:hAnsi="Arial"/>
                <w:color w:val="000000"/>
              </w:rPr>
            </w:pPr>
            <w:r>
              <w:rPr>
                <w:rFonts w:ascii="Arial" w:hAnsi="Arial"/>
                <w:color w:val="000000"/>
              </w:rPr>
              <w:t>10.61</w:t>
            </w:r>
          </w:p>
        </w:tc>
        <w:tc>
          <w:tcPr>
            <w:tcW w:w="1518" w:type="dxa"/>
            <w:tcBorders>
              <w:top w:val="nil"/>
              <w:left w:val="nil"/>
              <w:bottom w:val="single" w:sz="12" w:space="0" w:color="auto"/>
              <w:right w:val="nil"/>
            </w:tcBorders>
          </w:tcPr>
          <w:p w:rsidR="00B76852" w:rsidRDefault="00B76852">
            <w:pPr>
              <w:jc w:val="right"/>
              <w:rPr>
                <w:rFonts w:ascii="Arial" w:hAnsi="Arial"/>
                <w:color w:val="000000"/>
              </w:rPr>
            </w:pPr>
            <w:r>
              <w:rPr>
                <w:rFonts w:ascii="Arial" w:hAnsi="Arial"/>
                <w:color w:val="000000"/>
              </w:rPr>
              <w:t>16.39</w:t>
            </w:r>
          </w:p>
        </w:tc>
        <w:tc>
          <w:tcPr>
            <w:tcW w:w="105" w:type="dxa"/>
            <w:gridSpan w:val="2"/>
            <w:tcBorders>
              <w:top w:val="nil"/>
              <w:left w:val="nil"/>
              <w:bottom w:val="single" w:sz="12" w:space="0" w:color="auto"/>
              <w:right w:val="nil"/>
            </w:tcBorders>
          </w:tcPr>
          <w:p w:rsidR="00B76852" w:rsidRDefault="00B76852">
            <w:pPr>
              <w:jc w:val="right"/>
              <w:rPr>
                <w:rFonts w:ascii="Arial" w:hAnsi="Arial"/>
                <w:color w:val="000000"/>
              </w:rPr>
            </w:pP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¿Qué interés habría en mantener en la cartera las acciones ORO si tienen menor rentabilidad esperada y mayor volatilidad?</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 modo de ejemplo, construyamos una cartera con 75% Autos y 25% Oro.</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1417"/>
        <w:gridCol w:w="709"/>
        <w:gridCol w:w="851"/>
        <w:gridCol w:w="2409"/>
        <w:gridCol w:w="242"/>
        <w:gridCol w:w="1459"/>
        <w:gridCol w:w="969"/>
      </w:tblGrid>
      <w:tr w:rsidR="00B76852">
        <w:tc>
          <w:tcPr>
            <w:tcW w:w="8056" w:type="dxa"/>
            <w:gridSpan w:val="7"/>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Cartera Diversificada (75% Autos y 25% Oro)</w:t>
            </w:r>
          </w:p>
          <w:p w:rsidR="00B76852" w:rsidRDefault="00B76852">
            <w:pPr>
              <w:tabs>
                <w:tab w:val="left" w:pos="851"/>
                <w:tab w:val="left" w:pos="3402"/>
              </w:tabs>
              <w:jc w:val="center"/>
              <w:rPr>
                <w:sz w:val="24"/>
              </w:rPr>
            </w:pPr>
          </w:p>
        </w:tc>
      </w:tr>
      <w:tr w:rsidR="00B76852">
        <w:tc>
          <w:tcPr>
            <w:tcW w:w="1417"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Escenario</w:t>
            </w:r>
          </w:p>
        </w:tc>
        <w:tc>
          <w:tcPr>
            <w:tcW w:w="1560" w:type="dxa"/>
            <w:gridSpan w:val="2"/>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Probabilidad</w:t>
            </w:r>
          </w:p>
        </w:tc>
        <w:tc>
          <w:tcPr>
            <w:tcW w:w="5079" w:type="dxa"/>
            <w:gridSpan w:val="4"/>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Rentabilidad Cartera</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rPr>
            </w:pPr>
            <w:r>
              <w:rPr>
                <w:sz w:val="24"/>
              </w:rPr>
              <w:t>Recesión</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rPr>
            </w:pPr>
            <w:r>
              <w:rPr>
                <w:sz w:val="24"/>
              </w:rPr>
              <w:t>r = 0.75 * (- 0.08) + 0.25 * 0.20</w:t>
            </w:r>
            <w:r>
              <w:rPr>
                <w:sz w:val="24"/>
              </w:rPr>
              <w:tab/>
              <w:t>=</w:t>
            </w:r>
            <w:r>
              <w:rPr>
                <w:sz w:val="24"/>
              </w:rPr>
              <w:tab/>
              <w:t>- 0.010</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rPr>
            </w:pPr>
            <w:r>
              <w:rPr>
                <w:sz w:val="24"/>
              </w:rPr>
              <w:t>Normal</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lang w:val="en-US"/>
              </w:rPr>
            </w:pPr>
            <w:r>
              <w:rPr>
                <w:sz w:val="24"/>
                <w:lang w:val="en-US"/>
              </w:rPr>
              <w:t>r = 0.75 *   (0.05) + 0.25 * 0.03</w:t>
            </w:r>
            <w:r>
              <w:rPr>
                <w:sz w:val="24"/>
                <w:lang w:val="en-US"/>
              </w:rPr>
              <w:tab/>
              <w:t>=</w:t>
            </w:r>
            <w:r>
              <w:rPr>
                <w:sz w:val="24"/>
                <w:lang w:val="en-US"/>
              </w:rPr>
              <w:tab/>
              <w:t xml:space="preserve">0.045   </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Auge</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lang w:val="en-US"/>
              </w:rPr>
            </w:pPr>
            <w:r>
              <w:rPr>
                <w:sz w:val="24"/>
                <w:lang w:val="en-US"/>
              </w:rPr>
              <w:t>r = 0.75 *    0.18   + 0.25 * (- 0.20)</w:t>
            </w:r>
            <w:r>
              <w:rPr>
                <w:sz w:val="24"/>
                <w:lang w:val="en-US"/>
              </w:rPr>
              <w:tab/>
              <w:t>=</w:t>
            </w:r>
            <w:r>
              <w:rPr>
                <w:sz w:val="24"/>
                <w:lang w:val="en-US"/>
              </w:rPr>
              <w:tab/>
              <w:t>0.085</w:t>
            </w:r>
          </w:p>
        </w:tc>
      </w:tr>
      <w:tr w:rsidR="00B76852">
        <w:tc>
          <w:tcPr>
            <w:tcW w:w="1417" w:type="dxa"/>
            <w:tcBorders>
              <w:top w:val="single" w:sz="12" w:space="0" w:color="auto"/>
              <w:left w:val="nil"/>
              <w:bottom w:val="nil"/>
              <w:right w:val="nil"/>
            </w:tcBorders>
          </w:tcPr>
          <w:p w:rsidR="00B76852" w:rsidRDefault="00B76852">
            <w:pPr>
              <w:tabs>
                <w:tab w:val="left" w:pos="851"/>
                <w:tab w:val="left" w:pos="3402"/>
              </w:tabs>
              <w:jc w:val="center"/>
              <w:rPr>
                <w:sz w:val="24"/>
                <w:lang w:val="en-US"/>
              </w:rPr>
            </w:pPr>
          </w:p>
        </w:tc>
        <w:tc>
          <w:tcPr>
            <w:tcW w:w="1560" w:type="dxa"/>
            <w:gridSpan w:val="2"/>
            <w:tcBorders>
              <w:top w:val="single" w:sz="12" w:space="0" w:color="auto"/>
              <w:left w:val="nil"/>
              <w:bottom w:val="nil"/>
              <w:right w:val="nil"/>
            </w:tcBorders>
          </w:tcPr>
          <w:p w:rsidR="00B76852" w:rsidRDefault="00B76852">
            <w:pPr>
              <w:tabs>
                <w:tab w:val="left" w:pos="851"/>
                <w:tab w:val="left" w:pos="3402"/>
              </w:tabs>
              <w:jc w:val="center"/>
              <w:rPr>
                <w:sz w:val="24"/>
                <w:lang w:val="en-US"/>
              </w:rPr>
            </w:pPr>
          </w:p>
        </w:tc>
        <w:tc>
          <w:tcPr>
            <w:tcW w:w="5079" w:type="dxa"/>
            <w:gridSpan w:val="4"/>
            <w:tcBorders>
              <w:top w:val="single" w:sz="12" w:space="0" w:color="auto"/>
              <w:left w:val="nil"/>
              <w:bottom w:val="nil"/>
              <w:right w:val="nil"/>
            </w:tcBorders>
          </w:tcPr>
          <w:p w:rsidR="00B76852" w:rsidRDefault="00B76852">
            <w:pPr>
              <w:tabs>
                <w:tab w:val="right" w:pos="1117"/>
                <w:tab w:val="left" w:pos="3615"/>
                <w:tab w:val="right" w:pos="4607"/>
              </w:tabs>
              <w:rPr>
                <w:sz w:val="24"/>
                <w:lang w:val="en-US"/>
              </w:rPr>
            </w:pP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single" w:sz="6" w:space="0" w:color="auto"/>
              <w:right w:val="nil"/>
            </w:tcBorders>
          </w:tcPr>
          <w:p w:rsidR="00B76852" w:rsidRDefault="00B76852">
            <w:pPr>
              <w:rPr>
                <w:rFonts w:ascii="Arial" w:hAnsi="Arial"/>
                <w:i/>
                <w:color w:val="000000"/>
              </w:rPr>
            </w:pPr>
            <w:r>
              <w:rPr>
                <w:rFonts w:ascii="Arial" w:hAnsi="Arial"/>
                <w:i/>
                <w:color w:val="000000"/>
              </w:rPr>
              <w:t>Indicadores Estadísticos</w:t>
            </w:r>
          </w:p>
        </w:tc>
        <w:tc>
          <w:tcPr>
            <w:tcW w:w="242" w:type="dxa"/>
            <w:tcBorders>
              <w:top w:val="nil"/>
              <w:left w:val="nil"/>
              <w:bottom w:val="single" w:sz="6" w:space="0" w:color="auto"/>
              <w:right w:val="nil"/>
            </w:tcBorders>
          </w:tcPr>
          <w:p w:rsidR="00B76852" w:rsidRDefault="00B76852">
            <w:pPr>
              <w:jc w:val="right"/>
              <w:rPr>
                <w:rFonts w:ascii="Arial" w:hAnsi="Arial"/>
                <w:i/>
                <w:color w:val="000000"/>
              </w:rPr>
            </w:pPr>
          </w:p>
        </w:tc>
        <w:tc>
          <w:tcPr>
            <w:tcW w:w="1459" w:type="dxa"/>
            <w:tcBorders>
              <w:top w:val="nil"/>
              <w:left w:val="nil"/>
              <w:bottom w:val="single" w:sz="6" w:space="0" w:color="auto"/>
              <w:right w:val="nil"/>
            </w:tcBorders>
          </w:tcPr>
          <w:p w:rsidR="00B76852" w:rsidRDefault="00B76852">
            <w:pPr>
              <w:jc w:val="right"/>
              <w:rPr>
                <w:rFonts w:ascii="Arial" w:hAnsi="Arial"/>
                <w:i/>
                <w:color w:val="000000"/>
              </w:rPr>
            </w:pPr>
            <w:r>
              <w:rPr>
                <w:rFonts w:ascii="Arial" w:hAnsi="Arial"/>
                <w:i/>
                <w:color w:val="000000"/>
              </w:rPr>
              <w:t>Cartera</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nil"/>
              <w:right w:val="nil"/>
            </w:tcBorders>
          </w:tcPr>
          <w:p w:rsidR="00B76852" w:rsidRDefault="00B76852">
            <w:pPr>
              <w:rPr>
                <w:rFonts w:ascii="Arial" w:hAnsi="Arial"/>
                <w:color w:val="000000"/>
              </w:rPr>
            </w:pPr>
            <w:r>
              <w:rPr>
                <w:rFonts w:ascii="Arial" w:hAnsi="Arial"/>
                <w:color w:val="000000"/>
              </w:rPr>
              <w:t>Esperanza</w:t>
            </w:r>
          </w:p>
        </w:tc>
        <w:tc>
          <w:tcPr>
            <w:tcW w:w="242" w:type="dxa"/>
            <w:tcBorders>
              <w:top w:val="nil"/>
              <w:left w:val="nil"/>
              <w:bottom w:val="nil"/>
              <w:right w:val="nil"/>
            </w:tcBorders>
          </w:tcPr>
          <w:p w:rsidR="00B76852" w:rsidRDefault="00B76852">
            <w:pPr>
              <w:jc w:val="right"/>
              <w:rPr>
                <w:rFonts w:ascii="Arial" w:hAnsi="Arial"/>
                <w:color w:val="000000"/>
              </w:rPr>
            </w:pPr>
          </w:p>
        </w:tc>
        <w:tc>
          <w:tcPr>
            <w:tcW w:w="1459"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4.00</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nil"/>
              <w:right w:val="nil"/>
            </w:tcBorders>
          </w:tcPr>
          <w:p w:rsidR="00B76852" w:rsidRDefault="00B76852">
            <w:pPr>
              <w:rPr>
                <w:rFonts w:ascii="Arial" w:hAnsi="Arial"/>
                <w:color w:val="000000"/>
              </w:rPr>
            </w:pPr>
            <w:r>
              <w:rPr>
                <w:rFonts w:ascii="Arial" w:hAnsi="Arial"/>
                <w:color w:val="000000"/>
              </w:rPr>
              <w:t>Varianza</w:t>
            </w:r>
          </w:p>
        </w:tc>
        <w:tc>
          <w:tcPr>
            <w:tcW w:w="242" w:type="dxa"/>
            <w:tcBorders>
              <w:top w:val="nil"/>
              <w:left w:val="nil"/>
              <w:bottom w:val="nil"/>
              <w:right w:val="nil"/>
            </w:tcBorders>
          </w:tcPr>
          <w:p w:rsidR="00B76852" w:rsidRDefault="00B76852">
            <w:pPr>
              <w:jc w:val="right"/>
              <w:rPr>
                <w:rFonts w:ascii="Arial" w:hAnsi="Arial"/>
                <w:color w:val="000000"/>
              </w:rPr>
            </w:pPr>
          </w:p>
        </w:tc>
        <w:tc>
          <w:tcPr>
            <w:tcW w:w="1459"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15.17</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single" w:sz="6" w:space="0" w:color="000000"/>
              <w:right w:val="nil"/>
            </w:tcBorders>
          </w:tcPr>
          <w:p w:rsidR="00B76852" w:rsidRDefault="00B76852">
            <w:pPr>
              <w:rPr>
                <w:rFonts w:ascii="Arial" w:hAnsi="Arial"/>
                <w:color w:val="000000"/>
              </w:rPr>
            </w:pPr>
            <w:r>
              <w:rPr>
                <w:rFonts w:ascii="Arial" w:hAnsi="Arial"/>
                <w:color w:val="000000"/>
              </w:rPr>
              <w:t>D. Estándar</w:t>
            </w:r>
          </w:p>
        </w:tc>
        <w:tc>
          <w:tcPr>
            <w:tcW w:w="242" w:type="dxa"/>
            <w:tcBorders>
              <w:top w:val="nil"/>
              <w:left w:val="nil"/>
              <w:bottom w:val="single" w:sz="6" w:space="0" w:color="000000"/>
              <w:right w:val="nil"/>
            </w:tcBorders>
          </w:tcPr>
          <w:p w:rsidR="00B76852" w:rsidRDefault="00B76852">
            <w:pPr>
              <w:jc w:val="right"/>
              <w:rPr>
                <w:rFonts w:ascii="Arial" w:hAnsi="Arial"/>
                <w:color w:val="000000"/>
              </w:rPr>
            </w:pPr>
          </w:p>
        </w:tc>
        <w:tc>
          <w:tcPr>
            <w:tcW w:w="1459" w:type="dxa"/>
            <w:tcBorders>
              <w:top w:val="nil"/>
              <w:left w:val="nil"/>
              <w:bottom w:val="single" w:sz="6" w:space="0" w:color="000000"/>
              <w:right w:val="nil"/>
            </w:tcBorders>
          </w:tcPr>
          <w:p w:rsidR="00B76852" w:rsidRDefault="00B76852">
            <w:pPr>
              <w:jc w:val="right"/>
              <w:rPr>
                <w:rFonts w:ascii="Arial" w:hAnsi="Arial"/>
                <w:color w:val="000000"/>
              </w:rPr>
            </w:pPr>
            <w:r>
              <w:rPr>
                <w:rFonts w:ascii="Arial" w:hAnsi="Arial"/>
                <w:color w:val="000000"/>
              </w:rPr>
              <w:t>3.89</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¿Qué pasó? Si bien la rentabilidad esperada bajó de 5% a 4%, es notable la disminución de la desviación estándar, desde 10,6% a 3,9%. Nótese que la volatilidad de las carteras es más baja que las de las acciones individuales que la componen.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situación se puede resumir del siguiente modo:</w:t>
      </w:r>
    </w:p>
    <w:p w:rsidR="00B76852" w:rsidRDefault="00B76852">
      <w:pPr>
        <w:tabs>
          <w:tab w:val="left" w:pos="851"/>
          <w:tab w:val="left" w:pos="3402"/>
        </w:tabs>
        <w:jc w:val="both"/>
        <w:rPr>
          <w:sz w:val="24"/>
        </w:rPr>
      </w:pPr>
    </w:p>
    <w:p w:rsidR="00B76852" w:rsidRDefault="00B76852">
      <w:pPr>
        <w:tabs>
          <w:tab w:val="left" w:pos="851"/>
        </w:tabs>
        <w:ind w:left="1134" w:hanging="1134"/>
        <w:jc w:val="both"/>
        <w:rPr>
          <w:i/>
          <w:sz w:val="24"/>
        </w:rPr>
      </w:pPr>
      <w:r>
        <w:rPr>
          <w:i/>
          <w:sz w:val="24"/>
        </w:rPr>
        <w:tab/>
        <w:t>1.</w:t>
      </w:r>
      <w:r>
        <w:rPr>
          <w:i/>
          <w:sz w:val="24"/>
        </w:rPr>
        <w:tab/>
        <w:t>Los inversionistas deben preocuparse de la rentabilidad esperada y del riesgo de su cartera. El riesgo se indica por medio de la desviación estándar .</w:t>
      </w:r>
    </w:p>
    <w:p w:rsidR="00B76852" w:rsidRDefault="00B76852">
      <w:pPr>
        <w:tabs>
          <w:tab w:val="left" w:pos="851"/>
        </w:tabs>
        <w:ind w:left="1134" w:hanging="1134"/>
        <w:jc w:val="both"/>
        <w:rPr>
          <w:i/>
          <w:sz w:val="24"/>
        </w:rPr>
      </w:pPr>
    </w:p>
    <w:p w:rsidR="00B76852" w:rsidRDefault="00B76852">
      <w:pPr>
        <w:tabs>
          <w:tab w:val="left" w:pos="851"/>
        </w:tabs>
        <w:ind w:left="1134" w:hanging="1134"/>
        <w:jc w:val="both"/>
        <w:rPr>
          <w:i/>
          <w:sz w:val="24"/>
        </w:rPr>
      </w:pPr>
      <w:r>
        <w:rPr>
          <w:i/>
          <w:sz w:val="24"/>
        </w:rPr>
        <w:tab/>
        <w:t>2.</w:t>
      </w:r>
      <w:r>
        <w:rPr>
          <w:i/>
          <w:sz w:val="24"/>
        </w:rPr>
        <w:tab/>
        <w:t>El riesgo de una acción depende cómo ésta afecta a las demás acciones de la cartera. La volatilidad de las acciones individuales tiene poca importancia.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pasa si aumento el número de acciones distintas en mi cartera? Si en vez de dos acciones, ¿qué pasa si compongo mi cartera con tres, cuatro, ... acciones de empresas distintas?  En este caso se puede eliminar el riesgo único, pero no el riesgo de mercado.</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riesgo único</w:t>
      </w:r>
      <w:r>
        <w:rPr>
          <w:sz w:val="24"/>
        </w:rPr>
        <w:t xml:space="preserve"> lo constituyen loas innumerables factores específicos de riesgo que afectan a cada empresa. También se llama</w:t>
      </w:r>
      <w:r>
        <w:rPr>
          <w:i/>
          <w:sz w:val="24"/>
        </w:rPr>
        <w:t xml:space="preserve"> riesgo diversificable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i/>
          <w:sz w:val="24"/>
        </w:rPr>
      </w:pPr>
      <w:r>
        <w:rPr>
          <w:sz w:val="24"/>
        </w:rPr>
        <w:t xml:space="preserve">El </w:t>
      </w:r>
      <w:r>
        <w:rPr>
          <w:b/>
          <w:sz w:val="24"/>
        </w:rPr>
        <w:t>riesgo de mercado</w:t>
      </w:r>
      <w:r>
        <w:rPr>
          <w:sz w:val="24"/>
        </w:rPr>
        <w:t xml:space="preserve"> lo constituyen los factores de riesgo de una economía (en general, macroeconómicos) que afectan a todos los activos del mercado. También se le conoce como  </w:t>
      </w:r>
      <w:r>
        <w:rPr>
          <w:i/>
          <w:sz w:val="24"/>
        </w:rPr>
        <w:t xml:space="preserve">riesgo sistemático. </w:t>
      </w:r>
      <w:r>
        <w:rPr>
          <w:sz w:val="24"/>
        </w:rPr>
        <w:t>No es posible de diversificar.</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EE10B7">
            <w:pPr>
              <w:tabs>
                <w:tab w:val="left" w:pos="851"/>
                <w:tab w:val="left" w:pos="3402"/>
              </w:tabs>
              <w:jc w:val="both"/>
              <w:rPr>
                <w:sz w:val="24"/>
              </w:rPr>
            </w:pPr>
            <w:r w:rsidRPr="00EE10B7">
              <w:rPr>
                <w:noProof/>
              </w:rPr>
              <w:pict>
                <v:shape id="_x0000_s1197" style="position:absolute;left:0;text-align:left;margin-left:66pt;margin-top:21.35pt;width:165.65pt;height:80.95pt;z-index:251655168;mso-position-horizontal-relative:text;mso-position-vertical-relative:text" coordsize="20000,20000" o:allowincell="f" path="m20000,20000r-1026,-37l17954,19901r-997,-123l15967,19580r-959,-222l14048,19098r-930,-309l12225,18431r-900,-420l10462,17566r-827,-481l8832,16578r-797,-543l7262,15429r-700,-617l5856,14145r-670,-705l4576,12699r-610,-729l3423,11167r-543,-803l2403,9537,1986,8672,1570,7770,1213,6881,893,5954,640,4991,417,4027,223,3039,97,2051,30,1025,,,20000,20000xe" strokeweight="2pt">
                  <v:path arrowok="t"/>
                </v:shape>
              </w:pict>
            </w:r>
            <w:r w:rsidRPr="00EE10B7">
              <w:rPr>
                <w:noProof/>
              </w:rPr>
              <w:pict>
                <v:line id="_x0000_s1200" style="position:absolute;left:0;text-align:left;z-index:251658240" from="231.6pt,102.25pt" to="368.45pt,102.3pt" o:allowincell="f" strokeweight="2pt"/>
              </w:pict>
            </w:r>
            <w:r w:rsidRPr="00EE10B7">
              <w:rPr>
                <w:noProof/>
              </w:rPr>
              <w:pict>
                <v:line id="_x0000_s1179" style="position:absolute;left:0;text-align:left;z-index:251636736" from="58.8pt,6.95pt" to="58.85pt,131.1pt" o:allowincell="f"/>
              </w:pict>
            </w:r>
            <w:r w:rsidRPr="00EE10B7">
              <w:rPr>
                <w:noProof/>
              </w:rPr>
              <w:pict>
                <v:line id="_x0000_s1182" style="position:absolute;left:0;text-align:left;z-index:251639808" from="51.6pt,131.05pt" to="375.65pt,131.1pt" o:allowincell="f" strokeweight="1pt"/>
              </w:pict>
            </w:r>
            <w:r w:rsidRPr="00EE10B7">
              <w:rPr>
                <w:noProof/>
              </w:rPr>
              <w:pict>
                <v:line id="_x0000_s1184" style="position:absolute;left:0;text-align:left;z-index:251641856" from="51.6pt,109.45pt" to="375.65pt,109.5pt" o:allowincell="f" strokeweight=".5pt"/>
              </w:pict>
            </w:r>
            <w:r w:rsidRPr="00EE10B7">
              <w:rPr>
                <w:noProof/>
              </w:rPr>
              <w:pict>
                <v:line id="_x0000_s1186" style="position:absolute;left:0;text-align:left;z-index:251643904" from="181.2pt,131.05pt" to="181.25pt,138.3pt" o:allowincell="f" strokeweight="1pt"/>
              </w:pict>
            </w:r>
            <w:r w:rsidRPr="00EE10B7">
              <w:rPr>
                <w:noProof/>
              </w:rPr>
              <w:pict>
                <v:line id="_x0000_s1187" style="position:absolute;left:0;text-align:left;z-index:251644928" from="260.4pt,131.05pt" to="260.45pt,138.3pt" o:allowincell="f" strokeweight="1pt"/>
              </w:pict>
            </w:r>
            <w:r w:rsidRPr="00EE10B7">
              <w:rPr>
                <w:noProof/>
              </w:rPr>
              <w:pict>
                <v:line id="_x0000_s1191" style="position:absolute;left:0;text-align:left;z-index:251649024" from="116.4pt,131.05pt" to="116.45pt,138.3pt" o:allowincell="f" strokeweight="1pt"/>
              </w:pict>
            </w:r>
            <w:r w:rsidRPr="00EE10B7">
              <w:rPr>
                <w:noProof/>
              </w:rPr>
              <w:pict>
                <v:line id="_x0000_s1194" style="position:absolute;left:0;text-align:left;z-index:251652096" from="325.2pt,131.05pt" to="325.25pt,138.3pt" o:allowincell="f" strokeweight="1pt"/>
              </w:pict>
            </w:r>
          </w:p>
          <w:p w:rsidR="00B76852" w:rsidRDefault="00B76852">
            <w:pPr>
              <w:tabs>
                <w:tab w:val="left" w:pos="851"/>
                <w:tab w:val="left" w:pos="3402"/>
              </w:tabs>
              <w:jc w:val="both"/>
              <w:rPr>
                <w:sz w:val="24"/>
              </w:rPr>
            </w:pPr>
            <w:r>
              <w:rPr>
                <w:sz w:val="24"/>
              </w:rPr>
              <w:t>D. Estándar</w:t>
            </w:r>
          </w:p>
          <w:p w:rsidR="00B76852" w:rsidRDefault="00B76852">
            <w:pPr>
              <w:tabs>
                <w:tab w:val="left" w:pos="851"/>
                <w:tab w:val="left" w:pos="3402"/>
              </w:tabs>
              <w:jc w:val="both"/>
              <w:rPr>
                <w:sz w:val="24"/>
              </w:rPr>
            </w:pPr>
            <w:r>
              <w:rPr>
                <w:sz w:val="24"/>
              </w:rPr>
              <w:t xml:space="preserve">   Cartera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r>
              <w:rPr>
                <w:sz w:val="24"/>
              </w:rPr>
              <w:tab/>
              <w:t>1</w:t>
            </w:r>
            <w:r>
              <w:rPr>
                <w:sz w:val="24"/>
              </w:rPr>
              <w:tab/>
              <w:t>5</w:t>
            </w:r>
            <w:r>
              <w:rPr>
                <w:sz w:val="24"/>
              </w:rPr>
              <w:tab/>
              <w:t>10</w:t>
            </w:r>
            <w:r>
              <w:rPr>
                <w:sz w:val="24"/>
              </w:rPr>
              <w:tab/>
              <w:t>15</w:t>
            </w:r>
            <w:r>
              <w:rPr>
                <w:sz w:val="24"/>
              </w:rPr>
              <w:tab/>
              <w:t>20</w:t>
            </w:r>
          </w:p>
          <w:p w:rsidR="00B76852" w:rsidRDefault="00B76852">
            <w:pPr>
              <w:tabs>
                <w:tab w:val="left" w:pos="1276"/>
                <w:tab w:val="left" w:pos="2268"/>
                <w:tab w:val="left" w:pos="3544"/>
                <w:tab w:val="left" w:pos="5103"/>
                <w:tab w:val="left" w:pos="6379"/>
              </w:tabs>
              <w:jc w:val="both"/>
              <w:rPr>
                <w:sz w:val="24"/>
              </w:rPr>
            </w:pPr>
            <w:r>
              <w:rPr>
                <w:sz w:val="24"/>
              </w:rPr>
              <w:tab/>
            </w:r>
            <w:r>
              <w:rPr>
                <w:sz w:val="24"/>
              </w:rPr>
              <w:tab/>
            </w:r>
            <w:r>
              <w:rPr>
                <w:sz w:val="24"/>
              </w:rPr>
              <w:tab/>
              <w:t>Acciones en la Cartera</w:t>
            </w:r>
          </w:p>
        </w:tc>
      </w:tr>
    </w:tbl>
    <w:p w:rsidR="00B76852" w:rsidRDefault="00B76852">
      <w:pPr>
        <w:tabs>
          <w:tab w:val="left" w:pos="851"/>
          <w:tab w:val="left" w:pos="3402"/>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3, 4 y 5)</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2, 3 y 4)</w:t>
      </w:r>
    </w:p>
    <w:p w:rsidR="00B76852" w:rsidRDefault="00B76852">
      <w:pPr>
        <w:tabs>
          <w:tab w:val="left" w:pos="851"/>
        </w:tabs>
        <w:ind w:left="851" w:hanging="851"/>
        <w:jc w:val="both"/>
        <w:rPr>
          <w:i/>
          <w:sz w:val="24"/>
        </w:rPr>
      </w:pPr>
      <w:r>
        <w:rPr>
          <w:i/>
          <w:sz w:val="24"/>
        </w:rPr>
        <w:t xml:space="preserve">Cansado, Enrique </w:t>
      </w:r>
      <w:r>
        <w:rPr>
          <w:sz w:val="24"/>
        </w:rPr>
        <w:t>(1970), Curso de Estadística General, CIENES, Santiago de Chile</w:t>
      </w:r>
    </w:p>
    <w:p w:rsidR="00B76852" w:rsidRDefault="00B76852">
      <w:pPr>
        <w:tabs>
          <w:tab w:val="left" w:pos="851"/>
        </w:tabs>
        <w:ind w:left="851" w:hanging="851"/>
        <w:jc w:val="both"/>
        <w:rPr>
          <w:sz w:val="24"/>
        </w:rPr>
      </w:pPr>
      <w:r>
        <w:rPr>
          <w:i/>
          <w:sz w:val="24"/>
        </w:rPr>
        <w:t xml:space="preserve">Eldin, François y Benjamín Calderón </w:t>
      </w:r>
      <w:r>
        <w:rPr>
          <w:sz w:val="24"/>
        </w:rPr>
        <w:t xml:space="preserve">(1968), ‘Estadística’, </w:t>
      </w:r>
      <w:r w:rsidR="00293F0B">
        <w:rPr>
          <w:sz w:val="24"/>
        </w:rPr>
        <w:t>Universidad</w:t>
      </w:r>
      <w:r>
        <w:rPr>
          <w:sz w:val="24"/>
        </w:rPr>
        <w:t xml:space="preserve"> de Chile, Santiago de Chile (Primera Parte: Estadística Descriptiva)</w:t>
      </w:r>
    </w:p>
    <w:p w:rsidR="00B76852" w:rsidRDefault="00B76852">
      <w:pPr>
        <w:tabs>
          <w:tab w:val="left" w:pos="851"/>
        </w:tabs>
        <w:jc w:val="both"/>
        <w:rPr>
          <w:sz w:val="24"/>
        </w:rPr>
      </w:pPr>
      <w:r>
        <w:rPr>
          <w:i/>
          <w:sz w:val="24"/>
        </w:rPr>
        <w:t>Lewis, Michael</w:t>
      </w:r>
      <w:r>
        <w:rPr>
          <w:sz w:val="24"/>
        </w:rPr>
        <w:t xml:space="preserve">  (1990), ‘El póquer del mentiroso’, Editorial Ariel, Barcelona</w:t>
      </w:r>
    </w:p>
    <w:p w:rsidR="00B76852" w:rsidRDefault="00B76852">
      <w:pPr>
        <w:tabs>
          <w:tab w:val="left" w:pos="851"/>
        </w:tabs>
        <w:jc w:val="both"/>
        <w:rPr>
          <w:i/>
          <w:sz w:val="24"/>
        </w:rPr>
      </w:pPr>
      <w:r w:rsidRPr="00C163FB">
        <w:rPr>
          <w:i/>
          <w:sz w:val="24"/>
          <w:lang w:val="es-ES"/>
        </w:rPr>
        <w:t xml:space="preserve">Malkiel, Burton G.  </w:t>
      </w:r>
      <w:r>
        <w:rPr>
          <w:sz w:val="24"/>
        </w:rPr>
        <w:t>(1990), ‘Un paseo aleatorio por Wall Street’, Alianza Editorial, Madrid</w:t>
      </w:r>
    </w:p>
    <w:p w:rsidR="00B76852" w:rsidRDefault="00B76852">
      <w:pPr>
        <w:tabs>
          <w:tab w:val="left" w:pos="851"/>
        </w:tabs>
        <w:jc w:val="both"/>
        <w:rPr>
          <w:sz w:val="24"/>
        </w:rPr>
      </w:pPr>
      <w:r>
        <w:rPr>
          <w:i/>
          <w:sz w:val="24"/>
        </w:rPr>
        <w:t>Pascale, Ricardo</w:t>
      </w:r>
      <w:r>
        <w:rPr>
          <w:sz w:val="24"/>
        </w:rPr>
        <w:t xml:space="preserve">  (1992), ‘Decisiones Financieras’, Ediciones Macchi, Buenos Aires</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i/>
          <w:sz w:val="32"/>
        </w:rPr>
      </w:pPr>
      <w:r>
        <w:rPr>
          <w:b/>
          <w:sz w:val="36"/>
        </w:rPr>
        <w:br w:type="page"/>
      </w:r>
      <w:r>
        <w:rPr>
          <w:b/>
          <w:i/>
          <w:sz w:val="32"/>
        </w:rPr>
        <w:lastRenderedPageBreak/>
        <w:t>5.</w:t>
      </w:r>
      <w:r>
        <w:rPr>
          <w:b/>
          <w:i/>
          <w:sz w:val="32"/>
        </w:rPr>
        <w:tab/>
        <w:t>CAPM: Capital Assets Pricing Model (Un Modelo de Valoración de Activos de Capital en Equilibrio)</w:t>
      </w:r>
    </w:p>
    <w:p w:rsidR="00B76852" w:rsidRDefault="00B76852">
      <w:pPr>
        <w:jc w:val="both"/>
        <w:rPr>
          <w:b/>
          <w:sz w:val="24"/>
        </w:rPr>
      </w:pPr>
    </w:p>
    <w:p w:rsidR="00B76852" w:rsidRDefault="00B76852">
      <w:pPr>
        <w:tabs>
          <w:tab w:val="left" w:pos="851"/>
          <w:tab w:val="left" w:pos="3402"/>
        </w:tabs>
        <w:jc w:val="both"/>
        <w:rPr>
          <w:sz w:val="24"/>
        </w:rPr>
      </w:pPr>
      <w:r>
        <w:rPr>
          <w:b/>
          <w:sz w:val="24"/>
        </w:rPr>
        <w:t>5.1</w:t>
      </w:r>
      <w:r>
        <w:rPr>
          <w:b/>
          <w:sz w:val="24"/>
        </w:rPr>
        <w:tab/>
        <w:t xml:space="preserve">La medida del riesgo: el coeficiente </w:t>
      </w:r>
      <w:r>
        <w:rPr>
          <w:rFonts w:ascii="Symbol" w:hAnsi="Symbol"/>
          <w:b/>
          <w:sz w:val="24"/>
        </w:rPr>
        <w:t></w:t>
      </w:r>
      <w:r>
        <w:rPr>
          <w:b/>
          <w:sz w:val="24"/>
        </w:rPr>
        <w:t>.</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variables macroeconómicas, tales como el tipo de interés, el gasto de gobierno, la política monetaria, la inflación, el tipo de cambio del dólar, el precio del cobre y otras afectan a todas las empresas y por consiguiente a las rentabilidades de sus acciones. Es plausible pensar que podemos valorar el impacto de todas las noticias y acontecimientos “macro” observando la tasa de rentabilidad de una cartera de mercado, formada por todos los activos de capital existentes.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cartera de mercado</w:t>
      </w:r>
      <w:r>
        <w:rPr>
          <w:sz w:val="24"/>
        </w:rPr>
        <w:t xml:space="preserve"> es la cartera formada por todos los activos del mercado. En la práctica se utiliza un índice amplio, tal como el </w:t>
      </w:r>
      <w:r w:rsidR="00293F0B">
        <w:rPr>
          <w:sz w:val="24"/>
        </w:rPr>
        <w:t>Índice</w:t>
      </w:r>
      <w:r>
        <w:rPr>
          <w:sz w:val="24"/>
        </w:rPr>
        <w:t xml:space="preserve"> General de Precios de Acciones (IGPA) para representar el 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Al observar los activos individuales en el último capítulo, se vio que Microsoft tenía la desviación estándar más alta y Exxon la más baja. De haber invertido en ese momento en Microsoft su rentabilidad habría sido 4 veces que de haber invertido en Exxon. Pero en general el inversionista prudente “no coloca todos los huevos en la misma canasta”, reduce su riesgo mediante la diversificación. En este caso, un inversionista con una cartera diversificada está interesado en el efecto de cada acción sobre el riesgo de la cartera total en su poder.</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El riesgo de un título (acción, bono, otros) se asocia directamente a su sensibilidad a las fluctuaciones del mercado. Si la rentabilidad de un título fluctúa de modo similar a la rentabilidad del mercado, su sensibilidad es igual a 1. Si la rentabilidad de un título fluctúa en una proporción mayor que la del mercado, entonces se dice que su sensibilidad es mayor que 1; en el caso inverso, esto es, que la rentabilidad fluctúa en una magnitud menor que la del mercado, se dice entonces que su sensibilidad es menor que 1.</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sensibilidad de la rentabilidad de un título a la rentabilidad del mercado se mide a través de la dependencia entre la rentabilidad del mercado (variable independiente) y la rentabilidad del título (variable dependiente). Así, la sensibilidad se mide por el coeficiente </w:t>
      </w:r>
      <w:r>
        <w:rPr>
          <w:b/>
          <w:sz w:val="24"/>
        </w:rPr>
        <w:sym w:font="Symbol" w:char="F062"/>
      </w:r>
      <w:r>
        <w:rPr>
          <w:sz w:val="24"/>
        </w:rPr>
        <w:t xml:space="preserve"> de la regresión lineal entre ambas rentabilidades.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Los inversionistas, por su parte, hacen la distinción entre acciones “defensivas” y acciones “agresivas”. Las acciones agresivas tienen </w:t>
      </w:r>
      <w:r>
        <w:rPr>
          <w:b/>
          <w:sz w:val="24"/>
        </w:rPr>
        <w:sym w:font="Symbol" w:char="F062"/>
      </w:r>
      <w:r>
        <w:rPr>
          <w:sz w:val="24"/>
        </w:rPr>
        <w:t xml:space="preserve"> altos (mayores que 1.0), indicando que su rentabilidad tiende a responder más que </w:t>
      </w:r>
      <w:r w:rsidR="00293F0B">
        <w:rPr>
          <w:sz w:val="24"/>
        </w:rPr>
        <w:t>proporcionalmente</w:t>
      </w:r>
      <w:r>
        <w:rPr>
          <w:sz w:val="24"/>
        </w:rPr>
        <w:t xml:space="preserve"> ante cambios de la rentabilidad de mercado. Por el contrario, si el </w:t>
      </w:r>
      <w:r>
        <w:rPr>
          <w:b/>
          <w:sz w:val="24"/>
        </w:rPr>
        <w:sym w:font="Symbol" w:char="F062"/>
      </w:r>
      <w:r>
        <w:rPr>
          <w:sz w:val="24"/>
        </w:rPr>
        <w:t xml:space="preserve"> es menor que 1.0. ¿Cuánto valdría, en estas condiciones, el </w:t>
      </w:r>
      <w:r>
        <w:rPr>
          <w:b/>
          <w:sz w:val="24"/>
        </w:rPr>
        <w:sym w:font="Symbol" w:char="F062"/>
      </w:r>
      <w:r>
        <w:rPr>
          <w:sz w:val="24"/>
        </w:rPr>
        <w:t xml:space="preserve"> del mercado?</w:t>
      </w:r>
    </w:p>
    <w:p w:rsidR="00B76852" w:rsidRDefault="00B76852">
      <w:pPr>
        <w:tabs>
          <w:tab w:val="left" w:pos="851"/>
          <w:tab w:val="left" w:pos="3402"/>
        </w:tabs>
        <w:ind w:left="851" w:hanging="851"/>
        <w:jc w:val="both"/>
        <w:rPr>
          <w:sz w:val="24"/>
        </w:rPr>
      </w:pPr>
      <w:r>
        <w:rPr>
          <w:sz w:val="24"/>
        </w:rPr>
        <w:br w:type="page"/>
      </w:r>
      <w:r>
        <w:rPr>
          <w:sz w:val="24"/>
        </w:rPr>
        <w:lastRenderedPageBreak/>
        <w:t xml:space="preserve">. </w:t>
      </w:r>
      <w:r>
        <w:rPr>
          <w:sz w:val="24"/>
        </w:rPr>
        <w:tab/>
      </w:r>
      <w:r>
        <w:rPr>
          <w:i/>
          <w:sz w:val="24"/>
        </w:rPr>
        <w:t>Ejemplo:</w:t>
      </w:r>
      <w:r>
        <w:rPr>
          <w:sz w:val="24"/>
        </w:rPr>
        <w:t xml:space="preserve">  Cálculo del </w:t>
      </w:r>
      <w:r>
        <w:rPr>
          <w:rFonts w:ascii="Symbol" w:hAnsi="Symbol"/>
          <w:b/>
          <w:sz w:val="24"/>
        </w:rPr>
        <w:t></w:t>
      </w:r>
      <w:r>
        <w:rPr>
          <w:sz w:val="24"/>
        </w:rPr>
        <w:t xml:space="preserve"> (beta) de la empresa forestal Mawida. A continuación se presenta la historia de 10 meses de las rentabilidades del mercado y de Mawida:</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685"/>
        <w:gridCol w:w="2685"/>
        <w:gridCol w:w="2685"/>
      </w:tblGrid>
      <w:tr w:rsidR="00B76852">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Mes</w:t>
            </w:r>
          </w:p>
        </w:tc>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Rentabilidad de</w:t>
            </w:r>
          </w:p>
          <w:p w:rsidR="00B76852" w:rsidRDefault="00B76852">
            <w:pPr>
              <w:tabs>
                <w:tab w:val="left" w:pos="851"/>
                <w:tab w:val="left" w:pos="3402"/>
              </w:tabs>
              <w:jc w:val="center"/>
              <w:rPr>
                <w:b/>
                <w:i/>
                <w:sz w:val="24"/>
              </w:rPr>
            </w:pPr>
            <w:r>
              <w:rPr>
                <w:b/>
                <w:i/>
                <w:sz w:val="24"/>
              </w:rPr>
              <w:t>Mercado (%)</w:t>
            </w:r>
          </w:p>
        </w:tc>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 xml:space="preserve">Rentabilidad de </w:t>
            </w:r>
          </w:p>
          <w:p w:rsidR="00B76852" w:rsidRDefault="00B76852">
            <w:pPr>
              <w:tabs>
                <w:tab w:val="left" w:pos="851"/>
                <w:tab w:val="left" w:pos="3402"/>
              </w:tabs>
              <w:jc w:val="center"/>
              <w:rPr>
                <w:b/>
                <w:i/>
                <w:sz w:val="24"/>
              </w:rPr>
            </w:pPr>
            <w:r>
              <w:rPr>
                <w:b/>
                <w:i/>
                <w:sz w:val="24"/>
              </w:rPr>
              <w:t>Mawida (%)</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1</w:t>
            </w:r>
          </w:p>
        </w:tc>
        <w:tc>
          <w:tcPr>
            <w:tcW w:w="2685" w:type="dxa"/>
            <w:tcBorders>
              <w:top w:val="nil"/>
              <w:left w:val="nil"/>
              <w:bottom w:val="nil"/>
              <w:right w:val="nil"/>
            </w:tcBorders>
          </w:tcPr>
          <w:p w:rsidR="00B76852" w:rsidRDefault="00B76852">
            <w:pPr>
              <w:tabs>
                <w:tab w:val="right" w:pos="1356"/>
                <w:tab w:val="left" w:pos="3402"/>
              </w:tabs>
              <w:jc w:val="both"/>
            </w:pPr>
            <w:r>
              <w:tab/>
              <w:t>0</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2</w:t>
            </w:r>
          </w:p>
        </w:tc>
        <w:tc>
          <w:tcPr>
            <w:tcW w:w="2685" w:type="dxa"/>
            <w:tcBorders>
              <w:top w:val="nil"/>
              <w:left w:val="nil"/>
              <w:bottom w:val="nil"/>
              <w:right w:val="nil"/>
            </w:tcBorders>
          </w:tcPr>
          <w:p w:rsidR="00B76852" w:rsidRDefault="00B76852">
            <w:pPr>
              <w:tabs>
                <w:tab w:val="right" w:pos="1356"/>
                <w:tab w:val="left" w:pos="3402"/>
              </w:tabs>
              <w:jc w:val="both"/>
            </w:pPr>
            <w:r>
              <w:tab/>
              <w:t>0</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3</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-2.5</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4</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-0.5</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5</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6</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7</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4</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8</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9</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single" w:sz="12" w:space="0" w:color="auto"/>
              <w:right w:val="nil"/>
            </w:tcBorders>
          </w:tcPr>
          <w:p w:rsidR="00B76852" w:rsidRDefault="00B76852">
            <w:pPr>
              <w:tabs>
                <w:tab w:val="left" w:pos="851"/>
                <w:tab w:val="left" w:pos="3402"/>
              </w:tabs>
              <w:jc w:val="center"/>
            </w:pPr>
            <w:r>
              <w:t>10</w:t>
            </w:r>
          </w:p>
        </w:tc>
        <w:tc>
          <w:tcPr>
            <w:tcW w:w="2685" w:type="dxa"/>
            <w:tcBorders>
              <w:top w:val="nil"/>
              <w:left w:val="nil"/>
              <w:bottom w:val="single" w:sz="12" w:space="0" w:color="auto"/>
              <w:right w:val="nil"/>
            </w:tcBorders>
          </w:tcPr>
          <w:p w:rsidR="00B76852" w:rsidRDefault="00B76852">
            <w:pPr>
              <w:tabs>
                <w:tab w:val="right" w:pos="1356"/>
                <w:tab w:val="left" w:pos="3402"/>
              </w:tabs>
              <w:jc w:val="both"/>
            </w:pPr>
            <w:r>
              <w:tab/>
              <w:t>-2</w:t>
            </w:r>
          </w:p>
        </w:tc>
        <w:tc>
          <w:tcPr>
            <w:tcW w:w="2685" w:type="dxa"/>
            <w:tcBorders>
              <w:top w:val="nil"/>
              <w:left w:val="nil"/>
              <w:bottom w:val="single" w:sz="12" w:space="0" w:color="auto"/>
              <w:right w:val="nil"/>
            </w:tcBorders>
          </w:tcPr>
          <w:p w:rsidR="00B76852" w:rsidRDefault="00B76852">
            <w:pPr>
              <w:tabs>
                <w:tab w:val="right" w:pos="1506"/>
                <w:tab w:val="left" w:pos="3402"/>
              </w:tabs>
              <w:jc w:val="both"/>
            </w:pPr>
            <w:r>
              <w:tab/>
              <w:t>-4</w:t>
            </w:r>
          </w:p>
        </w:tc>
      </w:tr>
    </w:tbl>
    <w:bookmarkStart w:id="5" w:name="_929994021"/>
    <w:bookmarkEnd w:id="5"/>
    <w:p w:rsidR="00B76852" w:rsidRDefault="00B76852">
      <w:pPr>
        <w:tabs>
          <w:tab w:val="left" w:pos="851"/>
          <w:tab w:val="left" w:pos="3402"/>
        </w:tabs>
        <w:ind w:left="851" w:hanging="851"/>
        <w:jc w:val="both"/>
        <w:rPr>
          <w:sz w:val="24"/>
        </w:rPr>
      </w:pPr>
      <w:r>
        <w:object w:dxaOrig="9906" w:dyaOrig="5480">
          <v:shape id="_x0000_i1037" type="#_x0000_t75" style="width:495.35pt;height:274pt" o:ole="">
            <v:imagedata r:id="rId35" o:title=""/>
          </v:shape>
          <o:OLEObject Type="Embed" ProgID="Excel.Chart.8" ShapeID="_x0000_i1037" DrawAspect="Content" ObjectID="_1503202805" r:id="rId36">
            <o:FieldCodes>\s</o:FieldCodes>
          </o:OLEObject>
        </w:object>
      </w:r>
      <w:r>
        <w:rPr>
          <w:sz w:val="24"/>
        </w:rPr>
        <w:t xml:space="preserve">El </w:t>
      </w:r>
      <w:r>
        <w:rPr>
          <w:b/>
          <w:sz w:val="24"/>
        </w:rPr>
        <w:sym w:font="Symbol" w:char="F062"/>
      </w:r>
      <w:r>
        <w:rPr>
          <w:sz w:val="24"/>
        </w:rPr>
        <w:t xml:space="preserve"> de la recta de regresión es el </w:t>
      </w:r>
      <w:r>
        <w:rPr>
          <w:b/>
          <w:sz w:val="24"/>
        </w:rPr>
        <w:sym w:font="Symbol" w:char="F062"/>
      </w:r>
      <w:r>
        <w:rPr>
          <w:sz w:val="24"/>
        </w:rPr>
        <w:t xml:space="preserve"> de Mawida. En este caso, </w:t>
      </w:r>
      <w:r>
        <w:rPr>
          <w:rFonts w:ascii="Symbol" w:hAnsi="Symbol"/>
          <w:b/>
          <w:sz w:val="24"/>
        </w:rPr>
        <w:t></w:t>
      </w:r>
      <w:r>
        <w:rPr>
          <w:sz w:val="24"/>
        </w:rPr>
        <w:t xml:space="preserve"> = 1.5. Nótese que es un número absoluto, sin dimensiones. Indica la proporción (mayor o menor) en que varía la rentabilidad de Mawida con relación a la rentabilidad del mercado.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Obsérvese, a modo de ejemplo, que en el mes 7 la rentabilidad del mercado fue de 2% y los accionistas de Mawida obtuvieron una rentabilidad de 4%. De aquí, podemos decir que el mercado generó para los accionistas de Mawida una rentabilidad del 2% y la gestión propia de la empresa generó una rentabilidad extra de 2%, lo que da una rentabilidad total de Mawida del 4% para dicho mes.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Entonces podemos descomponer la rentabilidad de las acciones Mawida en dos partes: la parte explicada por la rentabilidad de mercado y la parte explicada por el </w:t>
      </w:r>
      <w:r>
        <w:rPr>
          <w:b/>
          <w:sz w:val="24"/>
        </w:rPr>
        <w:sym w:font="Symbol" w:char="F062"/>
      </w:r>
      <w:r>
        <w:rPr>
          <w:sz w:val="24"/>
        </w:rPr>
        <w:t xml:space="preserve"> de Mawida, esto es, la gestión y eventos que afectan específicamente a Mawida. </w:t>
      </w:r>
      <w:r>
        <w:rPr>
          <w:sz w:val="24"/>
        </w:rPr>
        <w:lastRenderedPageBreak/>
        <w:t>Las fluctuaciones de la primera parte las explica el mercado y las de la segunda parte las explica la gestión y eventos que afectan exclusivamente a Mawida.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 xml:space="preserve">En resumen, el procedimiento para calcular el </w:t>
      </w:r>
      <w:r>
        <w:rPr>
          <w:b/>
          <w:sz w:val="24"/>
        </w:rPr>
        <w:sym w:font="Symbol" w:char="F062"/>
      </w:r>
      <w:r>
        <w:rPr>
          <w:sz w:val="24"/>
        </w:rPr>
        <w:t xml:space="preserve"> de una acción es:</w:t>
      </w:r>
    </w:p>
    <w:p w:rsidR="00B76852" w:rsidRDefault="00B76852">
      <w:pPr>
        <w:tabs>
          <w:tab w:val="left" w:pos="851"/>
          <w:tab w:val="left" w:pos="3402"/>
        </w:tabs>
        <w:jc w:val="both"/>
        <w:rPr>
          <w:sz w:val="24"/>
        </w:rPr>
      </w:pPr>
    </w:p>
    <w:p w:rsidR="00B76852" w:rsidRDefault="00B76852">
      <w:pPr>
        <w:tabs>
          <w:tab w:val="left" w:pos="851"/>
          <w:tab w:val="left" w:pos="1418"/>
        </w:tabs>
        <w:ind w:left="1418" w:hanging="1418"/>
        <w:jc w:val="both"/>
        <w:rPr>
          <w:i/>
          <w:sz w:val="24"/>
        </w:rPr>
      </w:pPr>
      <w:r>
        <w:rPr>
          <w:i/>
          <w:sz w:val="24"/>
        </w:rPr>
        <w:tab/>
        <w:t>1.</w:t>
      </w:r>
      <w:r>
        <w:rPr>
          <w:i/>
          <w:sz w:val="24"/>
        </w:rPr>
        <w:tab/>
        <w:t>Observar las tasas de rentabilidad de las acciones y del mercado.</w:t>
      </w:r>
    </w:p>
    <w:p w:rsidR="00B76852" w:rsidRDefault="00B76852">
      <w:pPr>
        <w:tabs>
          <w:tab w:val="left" w:pos="851"/>
          <w:tab w:val="left" w:pos="1418"/>
        </w:tabs>
        <w:ind w:left="1418" w:hanging="1418"/>
        <w:jc w:val="both"/>
        <w:rPr>
          <w:i/>
          <w:sz w:val="24"/>
        </w:rPr>
      </w:pPr>
      <w:r>
        <w:rPr>
          <w:i/>
          <w:sz w:val="24"/>
        </w:rPr>
        <w:tab/>
        <w:t>2.</w:t>
      </w:r>
      <w:r>
        <w:rPr>
          <w:i/>
          <w:sz w:val="24"/>
        </w:rPr>
        <w:tab/>
        <w:t>Elaborar la tabla de rentabilidades de ambas variables.</w:t>
      </w:r>
    </w:p>
    <w:p w:rsidR="00B76852" w:rsidRDefault="00B76852">
      <w:pPr>
        <w:tabs>
          <w:tab w:val="left" w:pos="851"/>
          <w:tab w:val="left" w:pos="1418"/>
        </w:tabs>
        <w:ind w:left="1418" w:hanging="1418"/>
        <w:jc w:val="both"/>
        <w:rPr>
          <w:i/>
          <w:sz w:val="24"/>
        </w:rPr>
      </w:pPr>
      <w:r>
        <w:rPr>
          <w:i/>
          <w:sz w:val="24"/>
        </w:rPr>
        <w:tab/>
        <w:t>3.</w:t>
      </w:r>
      <w:r>
        <w:rPr>
          <w:i/>
          <w:sz w:val="24"/>
        </w:rPr>
        <w:tab/>
        <w:t>Calcular los coeficientes de regresión lineal entre el mercado y la empresa.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 xml:space="preserve">coeficiente </w:t>
      </w:r>
      <w:r>
        <w:rPr>
          <w:b/>
          <w:sz w:val="24"/>
        </w:rPr>
        <w:sym w:font="Symbol" w:char="F062"/>
      </w:r>
      <w:r>
        <w:rPr>
          <w:b/>
          <w:sz w:val="24"/>
        </w:rPr>
        <w:t xml:space="preserve"> de una cartera</w:t>
      </w:r>
      <w:r>
        <w:rPr>
          <w:sz w:val="24"/>
        </w:rPr>
        <w:t xml:space="preserve"> es igual a la media ponderada de los títulos que componen las cartera, y las ponderaciones son los porcentajes de cada uno de esos títulos.</w:t>
      </w:r>
    </w:p>
    <w:p w:rsidR="00B76852" w:rsidRDefault="00B76852">
      <w:pPr>
        <w:tabs>
          <w:tab w:val="left" w:pos="3402"/>
        </w:tabs>
        <w:jc w:val="both"/>
        <w:rPr>
          <w:sz w:val="24"/>
        </w:rPr>
      </w:pPr>
    </w:p>
    <w:tbl>
      <w:tblPr>
        <w:tblW w:w="0" w:type="auto"/>
        <w:tblInd w:w="921" w:type="dxa"/>
        <w:tblLayout w:type="fixed"/>
        <w:tblCellMar>
          <w:left w:w="70" w:type="dxa"/>
          <w:right w:w="70" w:type="dxa"/>
        </w:tblCellMar>
        <w:tblLook w:val="0000"/>
      </w:tblPr>
      <w:tblGrid>
        <w:gridCol w:w="2977"/>
        <w:gridCol w:w="1417"/>
        <w:gridCol w:w="2500"/>
        <w:gridCol w:w="1163"/>
      </w:tblGrid>
      <w:tr w:rsidR="00B76852">
        <w:tc>
          <w:tcPr>
            <w:tcW w:w="8057" w:type="dxa"/>
            <w:gridSpan w:val="4"/>
            <w:tcBorders>
              <w:top w:val="single" w:sz="12" w:space="0" w:color="auto"/>
              <w:left w:val="nil"/>
              <w:bottom w:val="single" w:sz="6" w:space="0" w:color="auto"/>
              <w:right w:val="nil"/>
            </w:tcBorders>
          </w:tcPr>
          <w:p w:rsidR="00B76852" w:rsidRDefault="00B76852">
            <w:pPr>
              <w:tabs>
                <w:tab w:val="left" w:pos="851"/>
              </w:tabs>
              <w:jc w:val="center"/>
              <w:rPr>
                <w:b/>
                <w:i/>
                <w:sz w:val="16"/>
              </w:rPr>
            </w:pPr>
            <w:r>
              <w:rPr>
                <w:sz w:val="24"/>
              </w:rPr>
              <w:br w:type="page"/>
            </w:r>
          </w:p>
          <w:p w:rsidR="00B76852" w:rsidRDefault="00B76852">
            <w:pPr>
              <w:tabs>
                <w:tab w:val="left" w:pos="851"/>
              </w:tabs>
              <w:jc w:val="center"/>
              <w:rPr>
                <w:b/>
                <w:i/>
                <w:sz w:val="16"/>
              </w:rPr>
            </w:pPr>
            <w:r>
              <w:rPr>
                <w:b/>
                <w:i/>
                <w:sz w:val="24"/>
              </w:rPr>
              <w:sym w:font="Symbol" w:char="F062"/>
            </w:r>
            <w:r>
              <w:rPr>
                <w:b/>
                <w:i/>
                <w:sz w:val="24"/>
              </w:rPr>
              <w:t xml:space="preserve"> de acciones seleccionadas de EE.UU. a mediados de 1993</w:t>
            </w:r>
          </w:p>
          <w:p w:rsidR="00B76852" w:rsidRDefault="00B76852">
            <w:pPr>
              <w:tabs>
                <w:tab w:val="left" w:pos="851"/>
              </w:tabs>
              <w:jc w:val="center"/>
              <w:rPr>
                <w:b/>
                <w:i/>
                <w:sz w:val="24"/>
              </w:rPr>
            </w:pPr>
          </w:p>
        </w:tc>
      </w:tr>
      <w:tr w:rsidR="00B76852">
        <w:tc>
          <w:tcPr>
            <w:tcW w:w="2977"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B76852" w:rsidRDefault="00B76852">
            <w:pPr>
              <w:tabs>
                <w:tab w:val="right" w:pos="497"/>
              </w:tabs>
              <w:rPr>
                <w:b/>
                <w:sz w:val="24"/>
              </w:rPr>
            </w:pPr>
            <w:r>
              <w:rPr>
                <w:b/>
                <w:sz w:val="24"/>
              </w:rPr>
              <w:tab/>
            </w:r>
            <w:r>
              <w:rPr>
                <w:b/>
                <w:sz w:val="24"/>
              </w:rPr>
              <w:sym w:font="Symbol" w:char="F062"/>
            </w:r>
          </w:p>
        </w:tc>
        <w:tc>
          <w:tcPr>
            <w:tcW w:w="2500"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163" w:type="dxa"/>
            <w:tcBorders>
              <w:top w:val="nil"/>
              <w:left w:val="nil"/>
              <w:bottom w:val="single" w:sz="6" w:space="0" w:color="auto"/>
              <w:right w:val="nil"/>
            </w:tcBorders>
          </w:tcPr>
          <w:p w:rsidR="00B76852" w:rsidRDefault="00B76852">
            <w:pPr>
              <w:tabs>
                <w:tab w:val="right" w:pos="690"/>
              </w:tabs>
              <w:rPr>
                <w:b/>
                <w:sz w:val="24"/>
              </w:rPr>
            </w:pPr>
            <w:r>
              <w:rPr>
                <w:b/>
                <w:sz w:val="24"/>
              </w:rPr>
              <w:tab/>
            </w:r>
            <w:r>
              <w:rPr>
                <w:b/>
                <w:sz w:val="24"/>
              </w:rPr>
              <w:sym w:font="Symbol" w:char="F062"/>
            </w:r>
            <w:r>
              <w:rPr>
                <w:b/>
                <w:sz w:val="24"/>
              </w:rPr>
              <w:tab/>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AT&amp;T</w:t>
            </w:r>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0.96</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Ford Motor Co.</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1.03</w:t>
            </w:r>
          </w:p>
        </w:tc>
      </w:tr>
      <w:tr w:rsidR="00B76852">
        <w:tc>
          <w:tcPr>
            <w:tcW w:w="2977" w:type="dxa"/>
            <w:tcBorders>
              <w:top w:val="nil"/>
              <w:left w:val="nil"/>
              <w:bottom w:val="nil"/>
              <w:right w:val="nil"/>
            </w:tcBorders>
          </w:tcPr>
          <w:p w:rsidR="00B76852" w:rsidRDefault="00B76852">
            <w:pPr>
              <w:tabs>
                <w:tab w:val="left" w:pos="851"/>
              </w:tabs>
              <w:jc w:val="both"/>
              <w:rPr>
                <w:lang w:val="en-US"/>
              </w:rPr>
            </w:pPr>
            <w:smartTag w:uri="urn:schemas-microsoft-com:office:smarttags" w:element="City">
              <w:r>
                <w:rPr>
                  <w:lang w:val="en-US"/>
                </w:rPr>
                <w:t>Boston</w:t>
              </w:r>
            </w:smartTag>
            <w:r>
              <w:rPr>
                <w:lang w:val="en-US"/>
              </w:rPr>
              <w:t xml:space="preserve"> </w:t>
            </w:r>
            <w:smartTag w:uri="urn:schemas-microsoft-com:office:smarttags" w:element="place">
              <w:r>
                <w:rPr>
                  <w:lang w:val="en-US"/>
                </w:rPr>
                <w:t>Edison</w:t>
              </w:r>
            </w:smartTag>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0.49</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Home Depot</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1.34</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Bristol-Myers Squibb</w:t>
            </w:r>
          </w:p>
        </w:tc>
        <w:tc>
          <w:tcPr>
            <w:tcW w:w="1417" w:type="dxa"/>
            <w:tcBorders>
              <w:top w:val="nil"/>
              <w:left w:val="nil"/>
              <w:bottom w:val="nil"/>
              <w:right w:val="nil"/>
            </w:tcBorders>
          </w:tcPr>
          <w:p w:rsidR="00B76852" w:rsidRDefault="00B76852">
            <w:pPr>
              <w:tabs>
                <w:tab w:val="right" w:pos="638"/>
              </w:tabs>
              <w:jc w:val="both"/>
            </w:pPr>
            <w:r>
              <w:rPr>
                <w:lang w:val="en-US"/>
              </w:rPr>
              <w:tab/>
            </w:r>
            <w:r>
              <w:t>0.92</w:t>
            </w:r>
          </w:p>
        </w:tc>
        <w:tc>
          <w:tcPr>
            <w:tcW w:w="2500" w:type="dxa"/>
            <w:tcBorders>
              <w:top w:val="nil"/>
              <w:left w:val="nil"/>
              <w:bottom w:val="nil"/>
              <w:right w:val="nil"/>
            </w:tcBorders>
          </w:tcPr>
          <w:p w:rsidR="00B76852" w:rsidRDefault="00B76852">
            <w:pPr>
              <w:tabs>
                <w:tab w:val="left" w:pos="851"/>
              </w:tabs>
              <w:jc w:val="both"/>
            </w:pPr>
            <w:r>
              <w:t>McDonald’s</w:t>
            </w:r>
          </w:p>
        </w:tc>
        <w:tc>
          <w:tcPr>
            <w:tcW w:w="1163" w:type="dxa"/>
            <w:tcBorders>
              <w:top w:val="nil"/>
              <w:left w:val="nil"/>
              <w:bottom w:val="nil"/>
              <w:right w:val="nil"/>
            </w:tcBorders>
          </w:tcPr>
          <w:p w:rsidR="00B76852" w:rsidRDefault="00B76852">
            <w:pPr>
              <w:tabs>
                <w:tab w:val="right" w:pos="780"/>
              </w:tabs>
              <w:jc w:val="both"/>
            </w:pPr>
            <w:r>
              <w:tab/>
              <w:t>1.06</w:t>
            </w:r>
          </w:p>
        </w:tc>
      </w:tr>
      <w:tr w:rsidR="00B76852">
        <w:tc>
          <w:tcPr>
            <w:tcW w:w="2977" w:type="dxa"/>
            <w:tcBorders>
              <w:top w:val="nil"/>
              <w:left w:val="nil"/>
              <w:bottom w:val="nil"/>
              <w:right w:val="nil"/>
            </w:tcBorders>
          </w:tcPr>
          <w:p w:rsidR="00B76852" w:rsidRDefault="00B76852">
            <w:pPr>
              <w:tabs>
                <w:tab w:val="left" w:pos="851"/>
              </w:tabs>
              <w:jc w:val="both"/>
            </w:pPr>
            <w:r>
              <w:t xml:space="preserve">Delta </w:t>
            </w:r>
          </w:p>
        </w:tc>
        <w:tc>
          <w:tcPr>
            <w:tcW w:w="1417" w:type="dxa"/>
            <w:tcBorders>
              <w:top w:val="nil"/>
              <w:left w:val="nil"/>
              <w:bottom w:val="nil"/>
              <w:right w:val="nil"/>
            </w:tcBorders>
          </w:tcPr>
          <w:p w:rsidR="00B76852" w:rsidRDefault="00B76852">
            <w:pPr>
              <w:tabs>
                <w:tab w:val="right" w:pos="638"/>
              </w:tabs>
              <w:jc w:val="both"/>
            </w:pPr>
            <w:r>
              <w:tab/>
              <w:t>1.31</w:t>
            </w:r>
          </w:p>
        </w:tc>
        <w:tc>
          <w:tcPr>
            <w:tcW w:w="2500" w:type="dxa"/>
            <w:tcBorders>
              <w:top w:val="nil"/>
              <w:left w:val="nil"/>
              <w:bottom w:val="nil"/>
              <w:right w:val="nil"/>
            </w:tcBorders>
          </w:tcPr>
          <w:p w:rsidR="00B76852" w:rsidRDefault="00B76852">
            <w:pPr>
              <w:tabs>
                <w:tab w:val="left" w:pos="851"/>
              </w:tabs>
              <w:jc w:val="both"/>
            </w:pPr>
            <w:r>
              <w:t>Microsoft</w:t>
            </w:r>
          </w:p>
        </w:tc>
        <w:tc>
          <w:tcPr>
            <w:tcW w:w="1163" w:type="dxa"/>
            <w:tcBorders>
              <w:top w:val="nil"/>
              <w:left w:val="nil"/>
              <w:bottom w:val="nil"/>
              <w:right w:val="nil"/>
            </w:tcBorders>
          </w:tcPr>
          <w:p w:rsidR="00B76852" w:rsidRDefault="00B76852">
            <w:pPr>
              <w:tabs>
                <w:tab w:val="right" w:pos="780"/>
              </w:tabs>
              <w:jc w:val="both"/>
              <w:rPr>
                <w:lang w:val="en-US"/>
              </w:rPr>
            </w:pPr>
            <w:r>
              <w:tab/>
            </w:r>
            <w:r>
              <w:rPr>
                <w:lang w:val="en-US"/>
              </w:rPr>
              <w:t>1.20</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Digital</w:t>
            </w:r>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1.23</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Nymex</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0.77</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Dow Chemical</w:t>
            </w:r>
          </w:p>
        </w:tc>
        <w:tc>
          <w:tcPr>
            <w:tcW w:w="1417" w:type="dxa"/>
            <w:tcBorders>
              <w:top w:val="nil"/>
              <w:left w:val="nil"/>
              <w:bottom w:val="nil"/>
              <w:right w:val="nil"/>
            </w:tcBorders>
          </w:tcPr>
          <w:p w:rsidR="00B76852" w:rsidRDefault="00B76852">
            <w:pPr>
              <w:tabs>
                <w:tab w:val="right" w:pos="638"/>
              </w:tabs>
              <w:jc w:val="both"/>
            </w:pPr>
            <w:r>
              <w:rPr>
                <w:lang w:val="en-US"/>
              </w:rPr>
              <w:tab/>
            </w:r>
            <w:r>
              <w:t>1.05</w:t>
            </w:r>
          </w:p>
        </w:tc>
        <w:tc>
          <w:tcPr>
            <w:tcW w:w="2500" w:type="dxa"/>
            <w:tcBorders>
              <w:top w:val="nil"/>
              <w:left w:val="nil"/>
              <w:bottom w:val="nil"/>
              <w:right w:val="nil"/>
            </w:tcBorders>
          </w:tcPr>
          <w:p w:rsidR="00B76852" w:rsidRDefault="00B76852">
            <w:pPr>
              <w:tabs>
                <w:tab w:val="left" w:pos="851"/>
              </w:tabs>
              <w:jc w:val="both"/>
            </w:pPr>
            <w:r>
              <w:t>Polaroid</w:t>
            </w:r>
          </w:p>
        </w:tc>
        <w:tc>
          <w:tcPr>
            <w:tcW w:w="1163" w:type="dxa"/>
            <w:tcBorders>
              <w:top w:val="nil"/>
              <w:left w:val="nil"/>
              <w:bottom w:val="nil"/>
              <w:right w:val="nil"/>
            </w:tcBorders>
          </w:tcPr>
          <w:p w:rsidR="00B76852" w:rsidRDefault="00B76852">
            <w:pPr>
              <w:tabs>
                <w:tab w:val="right" w:pos="780"/>
              </w:tabs>
              <w:jc w:val="both"/>
            </w:pPr>
            <w:r>
              <w:tab/>
              <w:t>0.96</w:t>
            </w:r>
          </w:p>
        </w:tc>
      </w:tr>
      <w:tr w:rsidR="00B76852">
        <w:tc>
          <w:tcPr>
            <w:tcW w:w="2977" w:type="dxa"/>
            <w:tcBorders>
              <w:top w:val="nil"/>
              <w:left w:val="nil"/>
              <w:bottom w:val="nil"/>
              <w:right w:val="nil"/>
            </w:tcBorders>
          </w:tcPr>
          <w:p w:rsidR="00B76852" w:rsidRDefault="00B76852">
            <w:pPr>
              <w:tabs>
                <w:tab w:val="left" w:pos="851"/>
              </w:tabs>
              <w:jc w:val="both"/>
            </w:pPr>
            <w:r>
              <w:t>Exxon</w:t>
            </w:r>
          </w:p>
        </w:tc>
        <w:tc>
          <w:tcPr>
            <w:tcW w:w="1417" w:type="dxa"/>
            <w:tcBorders>
              <w:top w:val="nil"/>
              <w:left w:val="nil"/>
              <w:bottom w:val="nil"/>
              <w:right w:val="nil"/>
            </w:tcBorders>
          </w:tcPr>
          <w:p w:rsidR="00B76852" w:rsidRDefault="00B76852">
            <w:pPr>
              <w:tabs>
                <w:tab w:val="right" w:pos="638"/>
              </w:tabs>
              <w:jc w:val="both"/>
            </w:pPr>
            <w:r>
              <w:tab/>
              <w:t>0.46</w:t>
            </w:r>
          </w:p>
        </w:tc>
        <w:tc>
          <w:tcPr>
            <w:tcW w:w="2500" w:type="dxa"/>
            <w:tcBorders>
              <w:top w:val="nil"/>
              <w:left w:val="nil"/>
              <w:bottom w:val="nil"/>
              <w:right w:val="nil"/>
            </w:tcBorders>
          </w:tcPr>
          <w:p w:rsidR="00B76852" w:rsidRDefault="00B76852">
            <w:pPr>
              <w:tabs>
                <w:tab w:val="left" w:pos="851"/>
              </w:tabs>
              <w:jc w:val="both"/>
            </w:pPr>
            <w:r>
              <w:t>Tandem Computer</w:t>
            </w:r>
          </w:p>
        </w:tc>
        <w:tc>
          <w:tcPr>
            <w:tcW w:w="1163" w:type="dxa"/>
            <w:tcBorders>
              <w:top w:val="nil"/>
              <w:left w:val="nil"/>
              <w:bottom w:val="nil"/>
              <w:right w:val="nil"/>
            </w:tcBorders>
          </w:tcPr>
          <w:p w:rsidR="00B76852" w:rsidRDefault="00B76852">
            <w:pPr>
              <w:tabs>
                <w:tab w:val="right" w:pos="780"/>
              </w:tabs>
              <w:jc w:val="both"/>
            </w:pPr>
            <w:r>
              <w:tab/>
              <w:t>1.73</w:t>
            </w:r>
          </w:p>
        </w:tc>
      </w:tr>
      <w:tr w:rsidR="00B76852">
        <w:tc>
          <w:tcPr>
            <w:tcW w:w="2977" w:type="dxa"/>
            <w:tcBorders>
              <w:top w:val="nil"/>
              <w:left w:val="nil"/>
              <w:bottom w:val="single" w:sz="12" w:space="0" w:color="auto"/>
              <w:right w:val="nil"/>
            </w:tcBorders>
          </w:tcPr>
          <w:p w:rsidR="00B76852" w:rsidRDefault="00B76852">
            <w:pPr>
              <w:tabs>
                <w:tab w:val="left" w:pos="851"/>
              </w:tabs>
              <w:jc w:val="both"/>
            </w:pPr>
            <w:r>
              <w:t>Merck</w:t>
            </w:r>
          </w:p>
        </w:tc>
        <w:tc>
          <w:tcPr>
            <w:tcW w:w="1417" w:type="dxa"/>
            <w:tcBorders>
              <w:top w:val="nil"/>
              <w:left w:val="nil"/>
              <w:bottom w:val="single" w:sz="12" w:space="0" w:color="auto"/>
              <w:right w:val="nil"/>
            </w:tcBorders>
          </w:tcPr>
          <w:p w:rsidR="00B76852" w:rsidRDefault="00B76852">
            <w:pPr>
              <w:tabs>
                <w:tab w:val="right" w:pos="638"/>
              </w:tabs>
              <w:jc w:val="both"/>
            </w:pPr>
            <w:r>
              <w:tab/>
              <w:t>1.11</w:t>
            </w:r>
          </w:p>
        </w:tc>
        <w:tc>
          <w:tcPr>
            <w:tcW w:w="2500" w:type="dxa"/>
            <w:tcBorders>
              <w:top w:val="nil"/>
              <w:left w:val="nil"/>
              <w:bottom w:val="single" w:sz="12" w:space="0" w:color="auto"/>
              <w:right w:val="nil"/>
            </w:tcBorders>
          </w:tcPr>
          <w:p w:rsidR="00B76852" w:rsidRDefault="00B76852">
            <w:pPr>
              <w:tabs>
                <w:tab w:val="left" w:pos="851"/>
              </w:tabs>
              <w:jc w:val="both"/>
            </w:pPr>
            <w:r>
              <w:t>U.A.L.</w:t>
            </w:r>
          </w:p>
        </w:tc>
        <w:tc>
          <w:tcPr>
            <w:tcW w:w="1163" w:type="dxa"/>
            <w:tcBorders>
              <w:top w:val="nil"/>
              <w:left w:val="nil"/>
              <w:bottom w:val="single" w:sz="12" w:space="0" w:color="auto"/>
              <w:right w:val="nil"/>
            </w:tcBorders>
          </w:tcPr>
          <w:p w:rsidR="00B76852" w:rsidRDefault="00B76852">
            <w:pPr>
              <w:tabs>
                <w:tab w:val="right" w:pos="780"/>
              </w:tabs>
              <w:jc w:val="both"/>
            </w:pPr>
            <w:r>
              <w:tab/>
              <w:t>1.84</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Para diversificar su inversión existe la posibilidad de los Fondos de Inversión.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Los </w:t>
      </w:r>
      <w:r>
        <w:rPr>
          <w:b/>
          <w:sz w:val="24"/>
        </w:rPr>
        <w:t>Fondos de Inversión</w:t>
      </w:r>
      <w:r>
        <w:rPr>
          <w:sz w:val="24"/>
        </w:rPr>
        <w:t xml:space="preserve"> son patrimonios integrados por los aportes de personas naturales y jurídicas para su inversión en valores y bienes según </w:t>
      </w:r>
      <w:smartTag w:uri="urn:schemas-microsoft-com:office:smarttags" w:element="PersonName">
        <w:smartTagPr>
          <w:attr w:name="ProductID" w:val="la Ley"/>
        </w:smartTagPr>
        <w:r>
          <w:rPr>
            <w:sz w:val="24"/>
          </w:rPr>
          <w:t>la Ley</w:t>
        </w:r>
      </w:smartTag>
      <w:r>
        <w:rPr>
          <w:sz w:val="24"/>
        </w:rPr>
        <w:t xml:space="preserve"> 18.815. Estos aportes quedan expresados en </w:t>
      </w:r>
      <w:r>
        <w:rPr>
          <w:b/>
          <w:sz w:val="24"/>
        </w:rPr>
        <w:t>Cuotas de los Fondos de Inversión</w:t>
      </w:r>
      <w:r>
        <w:rPr>
          <w:sz w:val="24"/>
        </w:rPr>
        <w:t xml:space="preserve"> (CFI), nominativas, unitarias, de igual valor y características, las que no pueden rescatarse antes de la liquidación del Fondo.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b/>
          <w:sz w:val="24"/>
        </w:rPr>
      </w:pPr>
      <w:r>
        <w:rPr>
          <w:b/>
          <w:sz w:val="24"/>
        </w:rPr>
        <w:t>5.2</w:t>
      </w:r>
      <w:r>
        <w:rPr>
          <w:b/>
          <w:sz w:val="24"/>
        </w:rPr>
        <w:tab/>
        <w:t>El Modelo de Valoración en Equilibrio de Activos de Capital: CAPM</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título con menos riesgo en los EE.UU. son las Letras del Tesoro (Treasury Bills) a 90 días. A estos papeles no les afecta la rentabilidad del mercado, puesto que es fija. En este caso, el coeficiente </w:t>
      </w:r>
      <w:r>
        <w:rPr>
          <w:b/>
          <w:sz w:val="24"/>
        </w:rPr>
        <w:sym w:font="Symbol" w:char="F062"/>
      </w:r>
      <w:r>
        <w:rPr>
          <w:sz w:val="24"/>
        </w:rPr>
        <w:t xml:space="preserve"> de los Treasury Bills es 0.</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 xml:space="preserve">Una inversión hecha en una cartera de mercado tiene un </w:t>
      </w:r>
      <w:r>
        <w:rPr>
          <w:b/>
          <w:sz w:val="24"/>
        </w:rPr>
        <w:sym w:font="Symbol" w:char="F062"/>
      </w:r>
      <w:r>
        <w:rPr>
          <w:sz w:val="24"/>
        </w:rPr>
        <w:t xml:space="preserve"> igual a 1.</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Si tomamos una cartera intermedia entre los Treasury Bills y la de mercado, entonces su rentabilidad es el promedio ponderado entre la rentabilidad de los Treasury Bills y la del mercado. Gráficamente esto lo podemos representar de la siguiente manera:</w:t>
      </w:r>
    </w:p>
    <w:p w:rsidR="00B76852" w:rsidRDefault="00B76852">
      <w:pPr>
        <w:tabs>
          <w:tab w:val="left" w:pos="851"/>
          <w:tab w:val="left" w:pos="3402"/>
        </w:tabs>
        <w:jc w:val="both"/>
        <w:rPr>
          <w:sz w:val="24"/>
        </w:rPr>
      </w:pPr>
      <w:r>
        <w:rPr>
          <w:sz w:val="24"/>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EE10B7">
            <w:pPr>
              <w:tabs>
                <w:tab w:val="left" w:pos="851"/>
                <w:tab w:val="left" w:pos="1560"/>
                <w:tab w:val="left" w:pos="3402"/>
              </w:tabs>
              <w:jc w:val="both"/>
              <w:rPr>
                <w:sz w:val="24"/>
              </w:rPr>
            </w:pPr>
            <w:r w:rsidRPr="00EE10B7">
              <w:rPr>
                <w:noProof/>
              </w:rPr>
              <w:lastRenderedPageBreak/>
              <w:pict>
                <v:rect id="_x0000_s1028" style="position:absolute;left:0;text-align:left;margin-left:66.15pt;margin-top:76.05pt;width:136.5pt;height:21.4pt;z-index:-251834368" o:allowincell="f" strokeweight="1pt">
                  <v:textbox inset="0,0,0,0">
                    <w:txbxContent>
                      <w:p w:rsidR="00676DD4" w:rsidRDefault="00676DD4">
                        <w:r>
                          <w:rPr>
                            <w:b/>
                            <w:i/>
                            <w:sz w:val="24"/>
                          </w:rPr>
                          <w:t>rentabilidad esperada</w:t>
                        </w:r>
                      </w:p>
                    </w:txbxContent>
                  </v:textbox>
                </v:rect>
              </w:pict>
            </w:r>
            <w:r w:rsidRPr="00EE10B7">
              <w:rPr>
                <w:noProof/>
              </w:rPr>
              <w:pict>
                <v:line id="_x0000_s1213" style="position:absolute;left:0;text-align:left;flip:x;z-index:251671552" from="30pt,217.1pt" to="425pt,217.5pt" o:allowincell="f"/>
              </w:pict>
            </w:r>
            <w:r w:rsidRPr="00EE10B7">
              <w:rPr>
                <w:noProof/>
              </w:rPr>
              <w:pict>
                <v:line id="_x0000_s1224" style="position:absolute;left:0;text-align:left;z-index:251682816" from="31.65pt,160.1pt" to="373.7pt,160.15pt" o:allowincell="f" strokeweight=".5pt"/>
              </w:pict>
            </w:r>
            <w:r w:rsidRPr="00EE10B7">
              <w:rPr>
                <w:noProof/>
              </w:rPr>
              <w:pict>
                <v:rect id="_x0000_s1223" style="position:absolute;left:0;text-align:left;margin-left:302.7pt;margin-top:78.85pt;width:127.95pt;height:21.4pt;z-index:251681792" o:allowincell="f" strokeweight="1pt">
                  <v:textbox inset="0,0,0,0">
                    <w:txbxContent>
                      <w:p w:rsidR="00676DD4" w:rsidRDefault="00676DD4">
                        <w:r>
                          <w:rPr>
                            <w:b/>
                            <w:sz w:val="24"/>
                          </w:rPr>
                          <w:t>Cartera de mercado</w:t>
                        </w:r>
                      </w:p>
                    </w:txbxContent>
                  </v:textbox>
                </v:rect>
              </w:pict>
            </w:r>
            <w:r w:rsidRPr="00EE10B7">
              <w:rPr>
                <w:noProof/>
              </w:rPr>
              <w:pict>
                <v:rect id="_x0000_s1222" style="position:absolute;left:0;text-align:left;margin-left:214.35pt;margin-top:121.6pt;width:105.15pt;height:20.7pt;z-index:251680768" o:allowincell="f" strokeweight="1pt">
                  <v:textbox inset="0,0,0,0">
                    <w:txbxContent>
                      <w:p w:rsidR="00676DD4" w:rsidRDefault="00676DD4">
                        <w:r>
                          <w:rPr>
                            <w:b/>
                            <w:i/>
                            <w:sz w:val="24"/>
                          </w:rPr>
                          <w:t xml:space="preserve">Cartera con </w:t>
                        </w:r>
                        <w:r>
                          <w:rPr>
                            <w:b/>
                            <w:i/>
                            <w:sz w:val="24"/>
                          </w:rPr>
                          <w:sym w:font="Symbol" w:char="F062"/>
                        </w:r>
                        <w:r>
                          <w:rPr>
                            <w:b/>
                            <w:i/>
                            <w:sz w:val="24"/>
                          </w:rPr>
                          <w:t>=0.7</w:t>
                        </w:r>
                      </w:p>
                    </w:txbxContent>
                  </v:textbox>
                </v:rect>
              </w:pict>
            </w:r>
            <w:r w:rsidRPr="00EE10B7">
              <w:rPr>
                <w:noProof/>
              </w:rPr>
              <w:pict>
                <v:line id="_x0000_s1220" style="position:absolute;left:0;text-align:left;flip:x;z-index:251678720" from="152.4pt,111.65pt" to="152.45pt,224.7pt" o:allowincell="f"/>
              </w:pict>
            </w:r>
            <w:r w:rsidRPr="00EE10B7">
              <w:rPr>
                <w:noProof/>
              </w:rPr>
              <w:pict>
                <v:line id="_x0000_s1219" style="position:absolute;left:0;text-align:left;flip:x;z-index:251677696" from="28.8pt,66.05pt" to="267.95pt,66.1pt" o:allowincell="f"/>
              </w:pict>
            </w:r>
            <w:r w:rsidRPr="00EE10B7">
              <w:rPr>
                <w:noProof/>
              </w:rPr>
              <w:pict>
                <v:line id="_x0000_s1217" style="position:absolute;left:0;text-align:left;flip:x;z-index:251675648" from="30pt,25.8pt" to="365.15pt,159.9pt" o:allowincell="f" strokeweight="2pt"/>
              </w:pict>
            </w:r>
            <w:r w:rsidRPr="00EE10B7">
              <w:rPr>
                <w:noProof/>
              </w:rPr>
              <w:pict>
                <v:line id="_x0000_s1214" style="position:absolute;left:0;text-align:left;flip:x;z-index:251672576" from="30pt,30.25pt" to="30.05pt,217.5pt" o:allowincell="f"/>
              </w:pict>
            </w:r>
            <w:r w:rsidRPr="00EE10B7">
              <w:rPr>
                <w:noProof/>
              </w:rPr>
              <w:pict>
                <v:line id="_x0000_s1216" style="position:absolute;left:0;text-align:left;z-index:251674624" from="267.6pt,210.25pt" to="267.65pt,224.7pt" o:allowincell="f" strokeweight="1pt"/>
              </w:pict>
            </w:r>
            <w:r w:rsidRPr="00EE10B7">
              <w:rPr>
                <w:noProof/>
              </w:rPr>
              <w:pict>
                <v:line id="_x0000_s1221" style="position:absolute;left:0;text-align:left;flip:x;z-index:251679744" from="30pt,109.45pt" to="152.45pt,109.5pt" o:allowincell="f" strokeweight=".5pt"/>
              </w:pict>
            </w:r>
            <w:r w:rsidRPr="00EE10B7">
              <w:rPr>
                <w:noProof/>
              </w:rPr>
              <w:pict>
                <v:line id="_x0000_s1218" style="position:absolute;left:0;text-align:left;flip:x;z-index:251676672" from="267.6pt,66.25pt" to="267.65pt,203.1pt" o:allowincell="f" strokeweight=".5pt"/>
              </w:pict>
            </w:r>
            <w:r w:rsidRPr="00EE10B7">
              <w:rPr>
                <w:noProof/>
              </w:rPr>
              <w:pict>
                <v:line id="_x0000_s1215" style="position:absolute;left:0;text-align:left;z-index:251673600" from="22.8pt,159.85pt" to="37.25pt,159.9pt" o:allowincell="f" strokeweight="1pt"/>
              </w:pict>
            </w:r>
          </w:p>
          <w:p w:rsidR="00B76852" w:rsidRDefault="00B76852">
            <w:pPr>
              <w:tabs>
                <w:tab w:val="left" w:pos="851"/>
                <w:tab w:val="left" w:pos="3402"/>
              </w:tabs>
              <w:jc w:val="both"/>
              <w:rPr>
                <w:sz w:val="24"/>
              </w:rPr>
            </w:pPr>
            <w:r>
              <w:rPr>
                <w:b/>
                <w:sz w:val="24"/>
              </w:rPr>
              <w:t>Rentabilidad esperada</w:t>
            </w:r>
          </w:p>
          <w:p w:rsidR="00B76852" w:rsidRDefault="00B76852">
            <w:pPr>
              <w:tabs>
                <w:tab w:val="left" w:pos="851"/>
                <w:tab w:val="left" w:pos="4395"/>
              </w:tabs>
              <w:jc w:val="both"/>
              <w:rPr>
                <w:sz w:val="24"/>
              </w:rPr>
            </w:pPr>
            <w:r>
              <w:rPr>
                <w:sz w:val="24"/>
              </w:rPr>
              <w:tab/>
            </w:r>
            <w:r>
              <w:rPr>
                <w:sz w:val="24"/>
              </w:rPr>
              <w:tab/>
            </w:r>
            <w:r>
              <w:rPr>
                <w:b/>
                <w:i/>
                <w:sz w:val="24"/>
              </w:rPr>
              <w:t>LINEA DE MERCADO</w:t>
            </w:r>
          </w:p>
          <w:p w:rsidR="00B76852" w:rsidRPr="00C163FB" w:rsidRDefault="00B76852">
            <w:pPr>
              <w:tabs>
                <w:tab w:val="left" w:pos="851"/>
                <w:tab w:val="left" w:pos="4820"/>
              </w:tabs>
              <w:jc w:val="both"/>
              <w:rPr>
                <w:sz w:val="24"/>
                <w:lang w:val="es-ES"/>
              </w:rPr>
            </w:pPr>
            <w:r>
              <w:rPr>
                <w:sz w:val="24"/>
              </w:rPr>
              <w:tab/>
            </w:r>
            <w:r>
              <w:rPr>
                <w:sz w:val="24"/>
              </w:rPr>
              <w:tab/>
            </w:r>
            <w:r w:rsidRPr="00C163FB">
              <w:rPr>
                <w:b/>
                <w:sz w:val="28"/>
                <w:lang w:val="es-ES"/>
              </w:rPr>
              <w:t>r</w:t>
            </w:r>
            <w:r w:rsidRPr="00C163FB">
              <w:rPr>
                <w:b/>
                <w:sz w:val="28"/>
                <w:vertAlign w:val="subscript"/>
                <w:lang w:val="es-ES"/>
              </w:rPr>
              <w:t>m</w:t>
            </w:r>
          </w:p>
          <w:p w:rsidR="00B76852" w:rsidRDefault="00B76852">
            <w:pPr>
              <w:tabs>
                <w:tab w:val="left" w:pos="0"/>
                <w:tab w:val="left" w:pos="4820"/>
              </w:tabs>
              <w:jc w:val="both"/>
              <w:rPr>
                <w:sz w:val="24"/>
                <w:lang w:val="en-US"/>
              </w:rPr>
            </w:pPr>
            <w:r>
              <w:rPr>
                <w:sz w:val="24"/>
                <w:lang w:val="en-US"/>
              </w:rPr>
              <w:t>12.6</w:t>
            </w:r>
            <w:r>
              <w:rPr>
                <w:sz w:val="24"/>
                <w:lang w:val="en-US"/>
              </w:rPr>
              <w:tab/>
            </w:r>
          </w:p>
          <w:p w:rsidR="00B76852" w:rsidRDefault="00B76852">
            <w:pPr>
              <w:tabs>
                <w:tab w:val="left" w:pos="2127"/>
                <w:tab w:val="left" w:pos="5812"/>
              </w:tabs>
              <w:jc w:val="both"/>
              <w:rPr>
                <w:b/>
                <w:sz w:val="24"/>
                <w:lang w:val="en-US"/>
              </w:rPr>
            </w:pPr>
            <w:r>
              <w:rPr>
                <w:sz w:val="24"/>
                <w:lang w:val="en-US"/>
              </w:rPr>
              <w:tab/>
            </w:r>
            <w:r>
              <w:rPr>
                <w:sz w:val="24"/>
                <w:lang w:val="en-US"/>
              </w:rPr>
              <w:tab/>
            </w:r>
          </w:p>
          <w:p w:rsidR="00B76852" w:rsidRDefault="00B76852">
            <w:pPr>
              <w:tabs>
                <w:tab w:val="left" w:pos="3261"/>
              </w:tabs>
              <w:jc w:val="both"/>
              <w:rPr>
                <w:sz w:val="24"/>
                <w:lang w:val="en-US"/>
              </w:rPr>
            </w:pPr>
          </w:p>
          <w:p w:rsidR="00B76852" w:rsidRDefault="00B76852">
            <w:pPr>
              <w:tabs>
                <w:tab w:val="left" w:pos="851"/>
                <w:tab w:val="left" w:pos="3402"/>
              </w:tabs>
              <w:jc w:val="both"/>
              <w:rPr>
                <w:sz w:val="24"/>
                <w:lang w:val="en-US"/>
              </w:rPr>
            </w:pPr>
            <w:r>
              <w:rPr>
                <w:sz w:val="24"/>
                <w:lang w:val="en-US"/>
              </w:rPr>
              <w:t xml:space="preserve">   </w:t>
            </w:r>
            <w:r>
              <w:rPr>
                <w:b/>
                <w:sz w:val="24"/>
                <w:lang w:val="en-US"/>
              </w:rPr>
              <w:t>r</w:t>
            </w:r>
            <w:r>
              <w:rPr>
                <w:b/>
                <w:sz w:val="24"/>
                <w:vertAlign w:val="subscript"/>
                <w:lang w:val="en-US"/>
              </w:rPr>
              <w:t>e</w:t>
            </w: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r>
              <w:rPr>
                <w:sz w:val="24"/>
                <w:lang w:val="en-US"/>
              </w:rPr>
              <w:tab/>
            </w:r>
            <w:r>
              <w:rPr>
                <w:sz w:val="24"/>
                <w:lang w:val="en-US"/>
              </w:rPr>
              <w:tab/>
            </w:r>
          </w:p>
          <w:p w:rsidR="00B76852" w:rsidRDefault="00B76852">
            <w:pPr>
              <w:tabs>
                <w:tab w:val="left" w:pos="851"/>
                <w:tab w:val="left" w:pos="3402"/>
              </w:tabs>
              <w:jc w:val="both"/>
              <w:rPr>
                <w:sz w:val="24"/>
                <w:lang w:val="en-US"/>
              </w:rPr>
            </w:pPr>
          </w:p>
          <w:p w:rsidR="00B76852" w:rsidRDefault="00B76852">
            <w:pPr>
              <w:tabs>
                <w:tab w:val="left" w:pos="284"/>
                <w:tab w:val="left" w:pos="851"/>
              </w:tabs>
              <w:jc w:val="both"/>
              <w:rPr>
                <w:b/>
                <w:sz w:val="28"/>
                <w:vertAlign w:val="subscript"/>
                <w:lang w:val="en-US"/>
              </w:rPr>
            </w:pPr>
            <w:r>
              <w:rPr>
                <w:sz w:val="24"/>
                <w:lang w:val="en-US"/>
              </w:rPr>
              <w:t>4.0</w:t>
            </w:r>
            <w:r>
              <w:rPr>
                <w:sz w:val="24"/>
                <w:lang w:val="en-US"/>
              </w:rPr>
              <w:tab/>
            </w:r>
            <w:r>
              <w:rPr>
                <w:b/>
                <w:sz w:val="28"/>
                <w:lang w:val="en-US"/>
              </w:rPr>
              <w:t>r</w:t>
            </w:r>
            <w:r>
              <w:rPr>
                <w:b/>
                <w:sz w:val="28"/>
                <w:vertAlign w:val="subscript"/>
                <w:lang w:val="en-US"/>
              </w:rPr>
              <w:t>f</w:t>
            </w: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709"/>
                <w:tab w:val="left" w:pos="2977"/>
                <w:tab w:val="left" w:pos="5387"/>
                <w:tab w:val="left" w:pos="8080"/>
              </w:tabs>
              <w:jc w:val="both"/>
              <w:rPr>
                <w:b/>
                <w:sz w:val="28"/>
                <w:lang w:val="en-US"/>
              </w:rPr>
            </w:pPr>
            <w:r>
              <w:rPr>
                <w:sz w:val="24"/>
                <w:lang w:val="en-US"/>
              </w:rPr>
              <w:tab/>
              <w:t>0</w:t>
            </w:r>
            <w:r>
              <w:rPr>
                <w:sz w:val="24"/>
                <w:lang w:val="en-US"/>
              </w:rPr>
              <w:tab/>
              <w:t>0.7</w:t>
            </w:r>
            <w:r>
              <w:rPr>
                <w:sz w:val="24"/>
                <w:lang w:val="en-US"/>
              </w:rPr>
              <w:tab/>
              <w:t xml:space="preserve">1.0 </w:t>
            </w:r>
            <w:r>
              <w:rPr>
                <w:sz w:val="24"/>
                <w:lang w:val="en-US"/>
              </w:rPr>
              <w:tab/>
            </w:r>
            <w:r>
              <w:rPr>
                <w:b/>
                <w:sz w:val="28"/>
              </w:rPr>
              <w:sym w:font="Symbol" w:char="F062"/>
            </w:r>
          </w:p>
          <w:p w:rsidR="00B76852" w:rsidRDefault="00B76852">
            <w:pPr>
              <w:tabs>
                <w:tab w:val="left" w:pos="851"/>
                <w:tab w:val="left" w:pos="3402"/>
              </w:tabs>
              <w:jc w:val="both"/>
              <w:rPr>
                <w:sz w:val="24"/>
                <w:lang w:val="en-US"/>
              </w:rPr>
            </w:pP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prima por riesgo de mercado</w:t>
      </w:r>
      <w:r>
        <w:rPr>
          <w:sz w:val="24"/>
        </w:rPr>
        <w:t xml:space="preserve"> es la prima de riesgo de la cartera de mercado, que es igual a la diferencia entre la rentabilidad del mercado y la rentabilidad de los bonos sin riesgo.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¿Cómo calculamos la rentabilidad esperada (</w:t>
      </w:r>
      <w:r>
        <w:rPr>
          <w:i/>
          <w:sz w:val="24"/>
        </w:rPr>
        <w:t>r</w:t>
      </w:r>
      <w:r>
        <w:rPr>
          <w:i/>
          <w:sz w:val="24"/>
          <w:vertAlign w:val="subscript"/>
        </w:rPr>
        <w:t>e</w:t>
      </w:r>
      <w:r>
        <w:rPr>
          <w:sz w:val="24"/>
        </w:rPr>
        <w:t xml:space="preserve">) de una cierta cartera cuyo </w:t>
      </w:r>
      <w:r>
        <w:rPr>
          <w:b/>
          <w:sz w:val="24"/>
        </w:rPr>
        <w:sym w:font="Symbol" w:char="F062"/>
      </w:r>
      <w:r>
        <w:rPr>
          <w:sz w:val="24"/>
        </w:rPr>
        <w:t xml:space="preserve"> es 0.7?</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jc w:val="both"/>
        <w:rPr>
          <w:sz w:val="24"/>
        </w:rPr>
      </w:pPr>
      <w:r>
        <w:rPr>
          <w:sz w:val="24"/>
        </w:rPr>
        <w:tab/>
        <w:t>Primero calculamos la prima de riesgo de mercado que es igual a r</w:t>
      </w:r>
      <w:r>
        <w:rPr>
          <w:sz w:val="24"/>
          <w:vertAlign w:val="subscript"/>
        </w:rPr>
        <w:t>m</w:t>
      </w:r>
      <w:r>
        <w:rPr>
          <w:sz w:val="24"/>
        </w:rPr>
        <w:t xml:space="preserve"> - r</w:t>
      </w:r>
      <w:r>
        <w:rPr>
          <w:sz w:val="24"/>
          <w:vertAlign w:val="subscript"/>
        </w:rPr>
        <w:t xml:space="preserve">f </w:t>
      </w:r>
      <w:r>
        <w:rPr>
          <w:sz w:val="24"/>
        </w:rPr>
        <w:t xml:space="preserve"> :</w:t>
      </w:r>
    </w:p>
    <w:p w:rsidR="00B76852" w:rsidRDefault="00B76852">
      <w:pPr>
        <w:tabs>
          <w:tab w:val="left" w:pos="851"/>
          <w:tab w:val="left" w:pos="3402"/>
        </w:tabs>
        <w:jc w:val="both"/>
        <w:rPr>
          <w:sz w:val="24"/>
        </w:rPr>
      </w:pPr>
    </w:p>
    <w:p w:rsidR="00B76852" w:rsidRDefault="00B76852">
      <w:pPr>
        <w:tabs>
          <w:tab w:val="left" w:pos="851"/>
          <w:tab w:val="left" w:pos="3402"/>
          <w:tab w:val="left" w:pos="6237"/>
        </w:tabs>
        <w:jc w:val="both"/>
        <w:rPr>
          <w:sz w:val="24"/>
        </w:rPr>
      </w:pPr>
      <w:r>
        <w:rPr>
          <w:sz w:val="24"/>
        </w:rPr>
        <w:tab/>
      </w:r>
      <w:r>
        <w:rPr>
          <w:b/>
          <w:i/>
          <w:sz w:val="24"/>
        </w:rPr>
        <w:t>PRIMA DE RIESGO DE MERCADO</w:t>
      </w:r>
      <w:r>
        <w:rPr>
          <w:sz w:val="24"/>
        </w:rPr>
        <w:tab/>
        <w:t>r</w:t>
      </w:r>
      <w:r>
        <w:rPr>
          <w:sz w:val="24"/>
          <w:vertAlign w:val="subscript"/>
        </w:rPr>
        <w:t>m</w:t>
      </w:r>
      <w:r>
        <w:rPr>
          <w:sz w:val="24"/>
        </w:rPr>
        <w:t xml:space="preserve"> - r</w:t>
      </w:r>
      <w:r>
        <w:rPr>
          <w:sz w:val="24"/>
          <w:vertAlign w:val="subscript"/>
        </w:rPr>
        <w:t>f</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El coeficiente </w:t>
      </w:r>
      <w:r>
        <w:rPr>
          <w:b/>
          <w:sz w:val="24"/>
        </w:rPr>
        <w:sym w:font="Symbol" w:char="F062"/>
      </w:r>
      <w:r>
        <w:rPr>
          <w:sz w:val="24"/>
        </w:rPr>
        <w:t xml:space="preserve"> mide el riesgo relativo de mercado, entonces la prima de riesgo esperada de una acción es igual a </w:t>
      </w:r>
      <w:r>
        <w:rPr>
          <w:b/>
          <w:sz w:val="24"/>
        </w:rPr>
        <w:sym w:font="Symbol" w:char="F062"/>
      </w:r>
      <w:r>
        <w:rPr>
          <w:sz w:val="24"/>
        </w:rPr>
        <w:t xml:space="preserve"> veces la prima de riesgo de mercado</w:t>
      </w:r>
    </w:p>
    <w:p w:rsidR="00B76852" w:rsidRDefault="00B76852">
      <w:pPr>
        <w:tabs>
          <w:tab w:val="left" w:pos="851"/>
          <w:tab w:val="left" w:pos="3402"/>
        </w:tabs>
        <w:jc w:val="both"/>
        <w:rPr>
          <w:sz w:val="24"/>
        </w:rPr>
      </w:pPr>
    </w:p>
    <w:p w:rsidR="00B76852" w:rsidRDefault="00B76852">
      <w:pPr>
        <w:tabs>
          <w:tab w:val="left" w:pos="851"/>
          <w:tab w:val="left" w:pos="3402"/>
          <w:tab w:val="left" w:pos="6237"/>
        </w:tabs>
        <w:jc w:val="both"/>
        <w:rPr>
          <w:sz w:val="24"/>
        </w:rPr>
      </w:pPr>
      <w:r>
        <w:rPr>
          <w:sz w:val="24"/>
        </w:rPr>
        <w:tab/>
      </w:r>
      <w:r>
        <w:rPr>
          <w:b/>
          <w:i/>
          <w:sz w:val="24"/>
        </w:rPr>
        <w:t>PRIMA DE RIESGO DE UNA CARTERA</w:t>
      </w:r>
      <w:r>
        <w:rPr>
          <w:sz w:val="24"/>
        </w:rPr>
        <w:tab/>
      </w:r>
      <w:r>
        <w:rPr>
          <w:i/>
          <w:sz w:val="24"/>
        </w:rPr>
        <w:t>r</w:t>
      </w:r>
      <w:r>
        <w:rPr>
          <w:i/>
          <w:sz w:val="24"/>
          <w:vertAlign w:val="subscript"/>
        </w:rPr>
        <w:t>e</w:t>
      </w:r>
      <w:r>
        <w:rPr>
          <w:sz w:val="24"/>
        </w:rPr>
        <w:t xml:space="preserve">  - r</w:t>
      </w:r>
      <w:r>
        <w:rPr>
          <w:sz w:val="24"/>
          <w:vertAlign w:val="subscript"/>
        </w:rPr>
        <w:t>f</w:t>
      </w:r>
      <w:r>
        <w:rPr>
          <w:sz w:val="24"/>
        </w:rPr>
        <w:t xml:space="preserve">  =  </w:t>
      </w:r>
      <w:r>
        <w:rPr>
          <w:sz w:val="24"/>
        </w:rPr>
        <w:sym w:font="Symbol" w:char="F062"/>
      </w:r>
      <w:r>
        <w:rPr>
          <w:sz w:val="24"/>
        </w:rPr>
        <w:t xml:space="preserve"> * ( r</w:t>
      </w:r>
      <w:r>
        <w:rPr>
          <w:sz w:val="24"/>
          <w:vertAlign w:val="subscript"/>
        </w:rPr>
        <w:t>m</w:t>
      </w:r>
      <w:r>
        <w:rPr>
          <w:sz w:val="24"/>
        </w:rPr>
        <w:t xml:space="preserve"> - r</w:t>
      </w:r>
      <w:r>
        <w:rPr>
          <w:sz w:val="24"/>
          <w:vertAlign w:val="subscript"/>
        </w:rPr>
        <w:t xml:space="preserve">f  </w:t>
      </w:r>
      <w:r>
        <w:rPr>
          <w:sz w:val="24"/>
        </w:rPr>
        <w:t>)</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La rentabilidad esperada de una cierta cartera o activo es entonces igual a:</w:t>
      </w:r>
    </w:p>
    <w:p w:rsidR="00B76852" w:rsidRDefault="00B76852">
      <w:pPr>
        <w:tabs>
          <w:tab w:val="left" w:pos="851"/>
          <w:tab w:val="left" w:pos="3402"/>
        </w:tabs>
        <w:jc w:val="both"/>
        <w:rPr>
          <w:sz w:val="24"/>
        </w:rPr>
      </w:pPr>
    </w:p>
    <w:p w:rsidR="00B76852" w:rsidRDefault="00B76852">
      <w:pPr>
        <w:tabs>
          <w:tab w:val="left" w:pos="851"/>
          <w:tab w:val="left" w:pos="6237"/>
        </w:tabs>
        <w:jc w:val="both"/>
        <w:rPr>
          <w:sz w:val="24"/>
        </w:rPr>
      </w:pPr>
      <w:r>
        <w:rPr>
          <w:sz w:val="24"/>
        </w:rPr>
        <w:tab/>
      </w:r>
      <w:r>
        <w:rPr>
          <w:b/>
          <w:i/>
          <w:sz w:val="24"/>
        </w:rPr>
        <w:t>RENTABILIDAD ESPERADA</w:t>
      </w:r>
      <w:r>
        <w:rPr>
          <w:sz w:val="24"/>
        </w:rPr>
        <w:tab/>
      </w:r>
      <w:r>
        <w:rPr>
          <w:i/>
          <w:sz w:val="24"/>
        </w:rPr>
        <w:t>r</w:t>
      </w:r>
      <w:r>
        <w:rPr>
          <w:i/>
          <w:sz w:val="24"/>
          <w:vertAlign w:val="subscript"/>
        </w:rPr>
        <w:t>e</w:t>
      </w:r>
      <w:r>
        <w:rPr>
          <w:sz w:val="24"/>
        </w:rPr>
        <w:t xml:space="preserve">   =  r</w:t>
      </w:r>
      <w:r>
        <w:rPr>
          <w:sz w:val="24"/>
          <w:vertAlign w:val="subscript"/>
        </w:rPr>
        <w:t>f</w:t>
      </w:r>
      <w:r>
        <w:rPr>
          <w:sz w:val="24"/>
        </w:rPr>
        <w:t xml:space="preserve">  + </w:t>
      </w:r>
      <w:r>
        <w:rPr>
          <w:sz w:val="24"/>
        </w:rPr>
        <w:sym w:font="Symbol" w:char="F062"/>
      </w:r>
      <w:r>
        <w:rPr>
          <w:sz w:val="24"/>
        </w:rPr>
        <w:t xml:space="preserve"> (r</w:t>
      </w:r>
      <w:r>
        <w:rPr>
          <w:sz w:val="24"/>
          <w:vertAlign w:val="subscript"/>
        </w:rPr>
        <w:t>m</w:t>
      </w:r>
      <w:r>
        <w:rPr>
          <w:sz w:val="24"/>
        </w:rPr>
        <w:t xml:space="preserve"> - r</w:t>
      </w:r>
      <w:r>
        <w:rPr>
          <w:sz w:val="24"/>
          <w:vertAlign w:val="subscript"/>
        </w:rPr>
        <w:t>f</w:t>
      </w:r>
      <w:r>
        <w:rPr>
          <w:sz w:val="24"/>
        </w:rPr>
        <w:t>)</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Modelo de Valoración de Activos de Capital </w:t>
      </w:r>
      <w:r>
        <w:rPr>
          <w:b/>
          <w:sz w:val="24"/>
        </w:rPr>
        <w:t xml:space="preserve">CAPM </w:t>
      </w:r>
      <w:r>
        <w:rPr>
          <w:sz w:val="24"/>
        </w:rPr>
        <w:t xml:space="preserve">(Capital </w:t>
      </w:r>
      <w:r w:rsidR="00293F0B">
        <w:rPr>
          <w:sz w:val="24"/>
        </w:rPr>
        <w:t>Assets</w:t>
      </w:r>
      <w:r>
        <w:rPr>
          <w:sz w:val="24"/>
        </w:rPr>
        <w:t xml:space="preserve"> Pricing Model) representa una teoría sobre la relación que existe entre riesgo y rentabilidad. Establece que la prima de rentabilidad de un activo es igual a </w:t>
      </w:r>
      <w:r>
        <w:rPr>
          <w:b/>
          <w:sz w:val="24"/>
        </w:rPr>
        <w:sym w:font="Symbol" w:char="F062"/>
      </w:r>
      <w:r>
        <w:rPr>
          <w:sz w:val="24"/>
        </w:rPr>
        <w:t xml:space="preserve"> veces la prima de riesgo de mercado.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El CAPM supone que el mercado de valores está dominado por inversionistas bien diversificados, que se preocupan sólo por el riesgo de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línea de mercado describe la relación entre rentabilidad esperada y el riesgo derivado de invertir una proporción de sus fondos en el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CAPM se usa para estimar las rentabilidades esperadas por los inversionistas en la evaluación de proyectos.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977"/>
        <w:gridCol w:w="1417"/>
        <w:gridCol w:w="2500"/>
        <w:gridCol w:w="1163"/>
      </w:tblGrid>
      <w:tr w:rsidR="00B76852">
        <w:tc>
          <w:tcPr>
            <w:tcW w:w="8057" w:type="dxa"/>
            <w:gridSpan w:val="4"/>
            <w:tcBorders>
              <w:top w:val="single" w:sz="12" w:space="0" w:color="auto"/>
              <w:left w:val="nil"/>
              <w:bottom w:val="single" w:sz="6" w:space="0" w:color="auto"/>
              <w:right w:val="nil"/>
            </w:tcBorders>
          </w:tcPr>
          <w:p w:rsidR="00B76852" w:rsidRDefault="00B76852">
            <w:pPr>
              <w:tabs>
                <w:tab w:val="left" w:pos="851"/>
              </w:tabs>
              <w:jc w:val="center"/>
              <w:rPr>
                <w:b/>
                <w:i/>
                <w:sz w:val="24"/>
              </w:rPr>
            </w:pPr>
            <w:r>
              <w:rPr>
                <w:sz w:val="24"/>
              </w:rPr>
              <w:br w:type="page"/>
            </w:r>
            <w:r>
              <w:rPr>
                <w:sz w:val="24"/>
              </w:rPr>
              <w:br w:type="page"/>
            </w:r>
          </w:p>
          <w:p w:rsidR="00B76852" w:rsidRDefault="00B76852">
            <w:pPr>
              <w:tabs>
                <w:tab w:val="left" w:pos="851"/>
              </w:tabs>
              <w:jc w:val="center"/>
              <w:rPr>
                <w:b/>
                <w:i/>
                <w:sz w:val="24"/>
              </w:rPr>
            </w:pPr>
            <w:r>
              <w:rPr>
                <w:b/>
                <w:i/>
                <w:sz w:val="24"/>
              </w:rPr>
              <w:t>Rentabilidades esperadas de empresas de EE.UU. (%)</w:t>
            </w:r>
          </w:p>
          <w:p w:rsidR="00B76852" w:rsidRDefault="00B76852">
            <w:pPr>
              <w:tabs>
                <w:tab w:val="left" w:pos="851"/>
              </w:tabs>
              <w:jc w:val="center"/>
              <w:rPr>
                <w:b/>
                <w:i/>
                <w:sz w:val="24"/>
              </w:rPr>
            </w:pPr>
          </w:p>
        </w:tc>
      </w:tr>
      <w:tr w:rsidR="00B76852">
        <w:tc>
          <w:tcPr>
            <w:tcW w:w="2977"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B76852" w:rsidRDefault="00B76852">
            <w:pPr>
              <w:tabs>
                <w:tab w:val="right" w:pos="497"/>
              </w:tabs>
              <w:rPr>
                <w:b/>
                <w:sz w:val="24"/>
              </w:rPr>
            </w:pPr>
            <w:r>
              <w:rPr>
                <w:b/>
                <w:sz w:val="24"/>
              </w:rPr>
              <w:tab/>
              <w:t>%</w:t>
            </w:r>
          </w:p>
        </w:tc>
        <w:tc>
          <w:tcPr>
            <w:tcW w:w="2500"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163" w:type="dxa"/>
            <w:tcBorders>
              <w:top w:val="nil"/>
              <w:left w:val="nil"/>
              <w:bottom w:val="single" w:sz="6" w:space="0" w:color="auto"/>
              <w:right w:val="nil"/>
            </w:tcBorders>
          </w:tcPr>
          <w:p w:rsidR="00B76852" w:rsidRDefault="00B76852">
            <w:pPr>
              <w:tabs>
                <w:tab w:val="right" w:pos="690"/>
              </w:tabs>
              <w:rPr>
                <w:b/>
                <w:sz w:val="24"/>
              </w:rPr>
            </w:pPr>
            <w:r>
              <w:rPr>
                <w:b/>
                <w:sz w:val="24"/>
              </w:rPr>
              <w:tab/>
              <w:t>%</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AT&amp;T</w:t>
            </w:r>
          </w:p>
        </w:tc>
        <w:tc>
          <w:tcPr>
            <w:tcW w:w="1417" w:type="dxa"/>
            <w:tcBorders>
              <w:top w:val="nil"/>
              <w:left w:val="nil"/>
              <w:bottom w:val="nil"/>
              <w:right w:val="nil"/>
            </w:tcBorders>
          </w:tcPr>
          <w:p w:rsidR="00B76852" w:rsidRDefault="00B76852">
            <w:pPr>
              <w:tabs>
                <w:tab w:val="right" w:pos="638"/>
              </w:tabs>
              <w:jc w:val="both"/>
              <w:rPr>
                <w:sz w:val="22"/>
                <w:lang w:val="en-US"/>
              </w:rPr>
            </w:pPr>
            <w:r>
              <w:rPr>
                <w:sz w:val="22"/>
              </w:rPr>
              <w:tab/>
            </w:r>
            <w:r>
              <w:rPr>
                <w:sz w:val="22"/>
                <w:lang w:val="en-US"/>
              </w:rPr>
              <w:t>11.5</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Ford Motor Co.</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12.1</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smartTag w:uri="urn:schemas-microsoft-com:office:smarttags" w:element="City">
              <w:r>
                <w:rPr>
                  <w:sz w:val="22"/>
                  <w:lang w:val="en-US"/>
                </w:rPr>
                <w:t>Boston</w:t>
              </w:r>
            </w:smartTag>
            <w:r>
              <w:rPr>
                <w:sz w:val="22"/>
                <w:lang w:val="en-US"/>
              </w:rPr>
              <w:t xml:space="preserve"> </w:t>
            </w:r>
            <w:smartTag w:uri="urn:schemas-microsoft-com:office:smarttags" w:element="place">
              <w:r>
                <w:rPr>
                  <w:sz w:val="22"/>
                  <w:lang w:val="en-US"/>
                </w:rPr>
                <w:t>Edison</w:t>
              </w:r>
            </w:smartTag>
          </w:p>
        </w:tc>
        <w:tc>
          <w:tcPr>
            <w:tcW w:w="1417" w:type="dxa"/>
            <w:tcBorders>
              <w:top w:val="nil"/>
              <w:left w:val="nil"/>
              <w:bottom w:val="nil"/>
              <w:right w:val="nil"/>
            </w:tcBorders>
          </w:tcPr>
          <w:p w:rsidR="00B76852" w:rsidRDefault="00B76852">
            <w:pPr>
              <w:tabs>
                <w:tab w:val="right" w:pos="638"/>
              </w:tabs>
              <w:jc w:val="both"/>
              <w:rPr>
                <w:sz w:val="22"/>
                <w:lang w:val="en-US"/>
              </w:rPr>
            </w:pPr>
            <w:r>
              <w:rPr>
                <w:sz w:val="22"/>
                <w:lang w:val="en-US"/>
              </w:rPr>
              <w:tab/>
              <w:t>7.4</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Home Depot</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14.7</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Bristol-Myers Squibb</w:t>
            </w:r>
          </w:p>
        </w:tc>
        <w:tc>
          <w:tcPr>
            <w:tcW w:w="1417" w:type="dxa"/>
            <w:tcBorders>
              <w:top w:val="nil"/>
              <w:left w:val="nil"/>
              <w:bottom w:val="nil"/>
              <w:right w:val="nil"/>
            </w:tcBorders>
          </w:tcPr>
          <w:p w:rsidR="00B76852" w:rsidRDefault="00B76852">
            <w:pPr>
              <w:tabs>
                <w:tab w:val="right" w:pos="638"/>
              </w:tabs>
              <w:jc w:val="both"/>
              <w:rPr>
                <w:sz w:val="22"/>
              </w:rPr>
            </w:pPr>
            <w:r>
              <w:rPr>
                <w:sz w:val="22"/>
                <w:lang w:val="en-US"/>
              </w:rPr>
              <w:tab/>
            </w:r>
            <w:r>
              <w:rPr>
                <w:sz w:val="22"/>
              </w:rPr>
              <w:t>11.1</w:t>
            </w:r>
          </w:p>
        </w:tc>
        <w:tc>
          <w:tcPr>
            <w:tcW w:w="2500" w:type="dxa"/>
            <w:tcBorders>
              <w:top w:val="nil"/>
              <w:left w:val="nil"/>
              <w:bottom w:val="nil"/>
              <w:right w:val="nil"/>
            </w:tcBorders>
          </w:tcPr>
          <w:p w:rsidR="00B76852" w:rsidRDefault="00B76852">
            <w:pPr>
              <w:tabs>
                <w:tab w:val="left" w:pos="851"/>
              </w:tabs>
              <w:jc w:val="both"/>
              <w:rPr>
                <w:sz w:val="22"/>
              </w:rPr>
            </w:pPr>
            <w:r>
              <w:rPr>
                <w:sz w:val="22"/>
              </w:rPr>
              <w:t>McDonald’s</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12.3</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 xml:space="preserve">Delta </w:t>
            </w:r>
          </w:p>
        </w:tc>
        <w:tc>
          <w:tcPr>
            <w:tcW w:w="1417" w:type="dxa"/>
            <w:tcBorders>
              <w:top w:val="nil"/>
              <w:left w:val="nil"/>
              <w:bottom w:val="nil"/>
              <w:right w:val="nil"/>
            </w:tcBorders>
          </w:tcPr>
          <w:p w:rsidR="00B76852" w:rsidRDefault="00B76852">
            <w:pPr>
              <w:tabs>
                <w:tab w:val="right" w:pos="638"/>
              </w:tabs>
              <w:jc w:val="both"/>
              <w:rPr>
                <w:sz w:val="22"/>
              </w:rPr>
            </w:pPr>
            <w:r>
              <w:rPr>
                <w:sz w:val="22"/>
              </w:rPr>
              <w:tab/>
              <w:t>14.5</w:t>
            </w:r>
          </w:p>
        </w:tc>
        <w:tc>
          <w:tcPr>
            <w:tcW w:w="2500" w:type="dxa"/>
            <w:tcBorders>
              <w:top w:val="nil"/>
              <w:left w:val="nil"/>
              <w:bottom w:val="nil"/>
              <w:right w:val="nil"/>
            </w:tcBorders>
          </w:tcPr>
          <w:p w:rsidR="00B76852" w:rsidRDefault="00B76852">
            <w:pPr>
              <w:tabs>
                <w:tab w:val="left" w:pos="851"/>
              </w:tabs>
              <w:jc w:val="both"/>
              <w:rPr>
                <w:sz w:val="22"/>
              </w:rPr>
            </w:pPr>
            <w:r>
              <w:rPr>
                <w:sz w:val="22"/>
              </w:rPr>
              <w:t>Microsoft</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rPr>
              <w:tab/>
            </w:r>
            <w:r>
              <w:rPr>
                <w:sz w:val="22"/>
                <w:lang w:val="en-US"/>
              </w:rPr>
              <w:t>13.5</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Digital</w:t>
            </w:r>
          </w:p>
        </w:tc>
        <w:tc>
          <w:tcPr>
            <w:tcW w:w="1417" w:type="dxa"/>
            <w:tcBorders>
              <w:top w:val="nil"/>
              <w:left w:val="nil"/>
              <w:bottom w:val="nil"/>
              <w:right w:val="nil"/>
            </w:tcBorders>
          </w:tcPr>
          <w:p w:rsidR="00B76852" w:rsidRDefault="00B76852">
            <w:pPr>
              <w:tabs>
                <w:tab w:val="right" w:pos="638"/>
              </w:tabs>
              <w:jc w:val="both"/>
              <w:rPr>
                <w:sz w:val="22"/>
                <w:lang w:val="en-US"/>
              </w:rPr>
            </w:pPr>
            <w:r>
              <w:rPr>
                <w:sz w:val="22"/>
                <w:lang w:val="en-US"/>
              </w:rPr>
              <w:tab/>
              <w:t>13.8</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Nymex</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9.8</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Dow Chemical</w:t>
            </w:r>
          </w:p>
        </w:tc>
        <w:tc>
          <w:tcPr>
            <w:tcW w:w="1417" w:type="dxa"/>
            <w:tcBorders>
              <w:top w:val="nil"/>
              <w:left w:val="nil"/>
              <w:bottom w:val="nil"/>
              <w:right w:val="nil"/>
            </w:tcBorders>
          </w:tcPr>
          <w:p w:rsidR="00B76852" w:rsidRDefault="00B76852">
            <w:pPr>
              <w:tabs>
                <w:tab w:val="right" w:pos="638"/>
              </w:tabs>
              <w:jc w:val="both"/>
              <w:rPr>
                <w:sz w:val="22"/>
              </w:rPr>
            </w:pPr>
            <w:r>
              <w:rPr>
                <w:sz w:val="22"/>
                <w:lang w:val="en-US"/>
              </w:rPr>
              <w:tab/>
            </w:r>
            <w:r>
              <w:rPr>
                <w:sz w:val="22"/>
              </w:rPr>
              <w:t>12.2</w:t>
            </w:r>
          </w:p>
        </w:tc>
        <w:tc>
          <w:tcPr>
            <w:tcW w:w="2500" w:type="dxa"/>
            <w:tcBorders>
              <w:top w:val="nil"/>
              <w:left w:val="nil"/>
              <w:bottom w:val="nil"/>
              <w:right w:val="nil"/>
            </w:tcBorders>
          </w:tcPr>
          <w:p w:rsidR="00B76852" w:rsidRDefault="00B76852">
            <w:pPr>
              <w:tabs>
                <w:tab w:val="left" w:pos="851"/>
              </w:tabs>
              <w:jc w:val="both"/>
              <w:rPr>
                <w:sz w:val="22"/>
              </w:rPr>
            </w:pPr>
            <w:r>
              <w:rPr>
                <w:sz w:val="22"/>
              </w:rPr>
              <w:t>Polaroid</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11.5</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Exxon</w:t>
            </w:r>
          </w:p>
        </w:tc>
        <w:tc>
          <w:tcPr>
            <w:tcW w:w="1417" w:type="dxa"/>
            <w:tcBorders>
              <w:top w:val="nil"/>
              <w:left w:val="nil"/>
              <w:bottom w:val="nil"/>
              <w:right w:val="nil"/>
            </w:tcBorders>
          </w:tcPr>
          <w:p w:rsidR="00B76852" w:rsidRDefault="00B76852">
            <w:pPr>
              <w:tabs>
                <w:tab w:val="right" w:pos="638"/>
              </w:tabs>
              <w:jc w:val="both"/>
              <w:rPr>
                <w:sz w:val="22"/>
              </w:rPr>
            </w:pPr>
            <w:r>
              <w:rPr>
                <w:sz w:val="22"/>
              </w:rPr>
              <w:tab/>
              <w:t>7.2</w:t>
            </w:r>
          </w:p>
        </w:tc>
        <w:tc>
          <w:tcPr>
            <w:tcW w:w="2500" w:type="dxa"/>
            <w:tcBorders>
              <w:top w:val="nil"/>
              <w:left w:val="nil"/>
              <w:bottom w:val="nil"/>
              <w:right w:val="nil"/>
            </w:tcBorders>
          </w:tcPr>
          <w:p w:rsidR="00B76852" w:rsidRDefault="00B76852">
            <w:pPr>
              <w:tabs>
                <w:tab w:val="left" w:pos="851"/>
              </w:tabs>
              <w:jc w:val="both"/>
              <w:rPr>
                <w:sz w:val="22"/>
              </w:rPr>
            </w:pPr>
            <w:r>
              <w:rPr>
                <w:sz w:val="22"/>
              </w:rPr>
              <w:t>Tandem Computer</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18.1</w:t>
            </w:r>
          </w:p>
        </w:tc>
      </w:tr>
      <w:tr w:rsidR="00B76852">
        <w:tc>
          <w:tcPr>
            <w:tcW w:w="2977" w:type="dxa"/>
            <w:tcBorders>
              <w:top w:val="nil"/>
              <w:left w:val="nil"/>
              <w:bottom w:val="single" w:sz="12" w:space="0" w:color="auto"/>
              <w:right w:val="nil"/>
            </w:tcBorders>
          </w:tcPr>
          <w:p w:rsidR="00B76852" w:rsidRDefault="00B76852">
            <w:pPr>
              <w:tabs>
                <w:tab w:val="left" w:pos="851"/>
              </w:tabs>
              <w:jc w:val="both"/>
              <w:rPr>
                <w:sz w:val="22"/>
              </w:rPr>
            </w:pPr>
            <w:r>
              <w:rPr>
                <w:sz w:val="22"/>
              </w:rPr>
              <w:t>Merck</w:t>
            </w:r>
          </w:p>
        </w:tc>
        <w:tc>
          <w:tcPr>
            <w:tcW w:w="1417" w:type="dxa"/>
            <w:tcBorders>
              <w:top w:val="nil"/>
              <w:left w:val="nil"/>
              <w:bottom w:val="single" w:sz="12" w:space="0" w:color="auto"/>
              <w:right w:val="nil"/>
            </w:tcBorders>
          </w:tcPr>
          <w:p w:rsidR="00B76852" w:rsidRDefault="00B76852">
            <w:pPr>
              <w:tabs>
                <w:tab w:val="right" w:pos="638"/>
              </w:tabs>
              <w:jc w:val="both"/>
              <w:rPr>
                <w:sz w:val="22"/>
              </w:rPr>
            </w:pPr>
            <w:r>
              <w:rPr>
                <w:sz w:val="22"/>
              </w:rPr>
              <w:tab/>
              <w:t>12.7</w:t>
            </w:r>
          </w:p>
        </w:tc>
        <w:tc>
          <w:tcPr>
            <w:tcW w:w="2500" w:type="dxa"/>
            <w:tcBorders>
              <w:top w:val="nil"/>
              <w:left w:val="nil"/>
              <w:bottom w:val="single" w:sz="12" w:space="0" w:color="auto"/>
              <w:right w:val="nil"/>
            </w:tcBorders>
          </w:tcPr>
          <w:p w:rsidR="00B76852" w:rsidRDefault="00B76852">
            <w:pPr>
              <w:tabs>
                <w:tab w:val="left" w:pos="851"/>
              </w:tabs>
              <w:jc w:val="both"/>
              <w:rPr>
                <w:sz w:val="22"/>
              </w:rPr>
            </w:pPr>
            <w:r>
              <w:rPr>
                <w:sz w:val="22"/>
              </w:rPr>
              <w:t>U.A.L.</w:t>
            </w:r>
          </w:p>
        </w:tc>
        <w:tc>
          <w:tcPr>
            <w:tcW w:w="1163" w:type="dxa"/>
            <w:tcBorders>
              <w:top w:val="nil"/>
              <w:left w:val="nil"/>
              <w:bottom w:val="single" w:sz="12" w:space="0" w:color="auto"/>
              <w:right w:val="nil"/>
            </w:tcBorders>
          </w:tcPr>
          <w:p w:rsidR="00B76852" w:rsidRDefault="00B76852">
            <w:pPr>
              <w:tabs>
                <w:tab w:val="right" w:pos="780"/>
              </w:tabs>
              <w:jc w:val="both"/>
              <w:rPr>
                <w:sz w:val="22"/>
              </w:rPr>
            </w:pPr>
            <w:r>
              <w:rPr>
                <w:sz w:val="22"/>
              </w:rPr>
              <w:tab/>
              <w:t>19.0</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Por ejemplo, suponga que Vd. quiere analizar una propuesta de Merck para expandir sus operaciones. ¿A qué tasa debería descontar los flujos de caja previstos? Según la tabla los inversionistas están buscando una rentabilidad del 12.7% sobre sus inversiones en Merck. De este modo, se podría estimar el costo de capital para el proyecto de expansión de Merck.</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línea de mercado proporciona una regla de aceptación para los proyectos. Si la rentabilidad el proyecto se sitúa encima de la línea de mercado, significa que la rentabilidad es más alta que lo esperado por los inversionistas. Si se sitúa debajo de la línea de mercado, los inversionistas obtendrían una rentabilidad menor a lo que obtendría con una cartera de acciones y su VPN sería negativo.</w:t>
      </w:r>
    </w:p>
    <w:p w:rsidR="00B76852" w:rsidRDefault="00B76852">
      <w:pPr>
        <w:jc w:val="both"/>
        <w:rPr>
          <w:sz w:val="24"/>
        </w:rPr>
      </w:pPr>
    </w:p>
    <w:p w:rsidR="00B76852" w:rsidRDefault="00B76852">
      <w:pPr>
        <w:jc w:val="both"/>
        <w:rPr>
          <w:sz w:val="24"/>
        </w:rPr>
      </w:pPr>
    </w:p>
    <w:p w:rsidR="00B76852" w:rsidRDefault="00B76852">
      <w:pPr>
        <w:tabs>
          <w:tab w:val="left" w:pos="851"/>
          <w:tab w:val="left" w:pos="3402"/>
        </w:tabs>
        <w:jc w:val="both"/>
        <w:rPr>
          <w:b/>
          <w:sz w:val="24"/>
        </w:rPr>
      </w:pPr>
      <w:r>
        <w:rPr>
          <w:b/>
          <w:sz w:val="24"/>
        </w:rPr>
        <w:t>5.3</w:t>
      </w:r>
      <w:r>
        <w:rPr>
          <w:b/>
          <w:sz w:val="24"/>
        </w:rPr>
        <w:tab/>
        <w:t xml:space="preserve">Discusión del CAPM y </w:t>
      </w:r>
      <w:smartTag w:uri="urn:schemas-microsoft-com:office:smarttags" w:element="PersonName">
        <w:smartTagPr>
          <w:attr w:name="ProductID" w:val="la Teor￭a"/>
        </w:smartTagPr>
        <w:r>
          <w:rPr>
            <w:b/>
            <w:sz w:val="24"/>
          </w:rPr>
          <w:t>la Teoría</w:t>
        </w:r>
      </w:smartTag>
      <w:r>
        <w:rPr>
          <w:b/>
          <w:sz w:val="24"/>
        </w:rPr>
        <w:t xml:space="preserve"> de Valoración por Arbitraje</w:t>
      </w:r>
    </w:p>
    <w:p w:rsidR="00B76852" w:rsidRDefault="00B76852">
      <w:pPr>
        <w:jc w:val="both"/>
        <w:rPr>
          <w:sz w:val="24"/>
        </w:rPr>
      </w:pPr>
    </w:p>
    <w:p w:rsidR="00B76852" w:rsidRDefault="00B76852">
      <w:pPr>
        <w:tabs>
          <w:tab w:val="left" w:pos="851"/>
          <w:tab w:val="left" w:pos="3402"/>
        </w:tabs>
        <w:ind w:left="851" w:hanging="851"/>
        <w:jc w:val="both"/>
        <w:rPr>
          <w:sz w:val="24"/>
        </w:rPr>
      </w:pPr>
      <w:r>
        <w:rPr>
          <w:sz w:val="24"/>
        </w:rPr>
        <w:tab/>
        <w:t xml:space="preserve">El modelo CAPM es un instrumento para representar la realidad; debido a nuestra conformación mental, necesitamos simplificar la realidad para poder representarla en nuestra mente. La pregunta que surge en estos casos, es cuan confiable es la </w:t>
      </w:r>
      <w:r w:rsidR="00293F0B">
        <w:rPr>
          <w:sz w:val="24"/>
        </w:rPr>
        <w:t>representación</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Partiremos estableciendo algunos supuestos, sobre los que hay un amplio consenso. El primer supuesto sobre </w:t>
      </w:r>
      <w:r>
        <w:rPr>
          <w:b/>
          <w:sz w:val="24"/>
        </w:rPr>
        <w:t>el riesgo</w:t>
      </w:r>
      <w:r>
        <w:rPr>
          <w:sz w:val="24"/>
        </w:rPr>
        <w:t xml:space="preserve">. Es bastante plausible que los inversionistas </w:t>
      </w:r>
      <w:r w:rsidR="00293F0B">
        <w:rPr>
          <w:sz w:val="24"/>
        </w:rPr>
        <w:t>exijan</w:t>
      </w:r>
      <w:r>
        <w:rPr>
          <w:sz w:val="24"/>
        </w:rPr>
        <w:t xml:space="preserve"> y esperen una rentabilidad extra, un premio, una prima, por asumir riesgos. Esto explica que las acciones, en general, tengan mayor rentabilidad esperada que las Letras del Tesoro.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El segundo supuesto sobre </w:t>
      </w:r>
      <w:r>
        <w:rPr>
          <w:b/>
          <w:sz w:val="24"/>
        </w:rPr>
        <w:t>el riesgo</w:t>
      </w:r>
      <w:r>
        <w:rPr>
          <w:sz w:val="24"/>
        </w:rPr>
        <w:t>. Parece también razonable que la preocupación principal de los inversionistas sea por aquellos riesgos que no pueden eliminarse mediante el expediente de la diversificación. Si este no f</w:t>
      </w:r>
      <w:r w:rsidR="00293F0B">
        <w:rPr>
          <w:sz w:val="24"/>
        </w:rPr>
        <w:t>u</w:t>
      </w:r>
      <w:r>
        <w:rPr>
          <w:sz w:val="24"/>
        </w:rPr>
        <w:t xml:space="preserve">era el caso, dos empresas se </w:t>
      </w:r>
      <w:r w:rsidR="00293F0B">
        <w:rPr>
          <w:sz w:val="24"/>
        </w:rPr>
        <w:t>fusionarían</w:t>
      </w:r>
      <w:r>
        <w:rPr>
          <w:sz w:val="24"/>
        </w:rPr>
        <w:t xml:space="preserve"> para hacer subir el precio de sus acciones. o es el caso.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El CAPM incorpora estas dos ideas, y ha sido seleccionado por muchos </w:t>
      </w:r>
      <w:r w:rsidR="00293F0B">
        <w:rPr>
          <w:sz w:val="24"/>
        </w:rPr>
        <w:t>gerentes</w:t>
      </w:r>
      <w:r>
        <w:rPr>
          <w:sz w:val="24"/>
        </w:rPr>
        <w:t xml:space="preserve"> de finanzas como una </w:t>
      </w:r>
      <w:r w:rsidR="00293F0B">
        <w:rPr>
          <w:sz w:val="24"/>
        </w:rPr>
        <w:t>herramienta</w:t>
      </w:r>
      <w:r>
        <w:rPr>
          <w:sz w:val="24"/>
        </w:rPr>
        <w:t xml:space="preserve"> útil para aprehender el difícil tema del riesgo. También es usado por muchos economistas para demostrar hipótesis sobre el comportamiento </w:t>
      </w:r>
      <w:r w:rsidR="00293F0B">
        <w:rPr>
          <w:sz w:val="24"/>
        </w:rPr>
        <w:t>financiero</w:t>
      </w:r>
      <w:r>
        <w:rPr>
          <w:sz w:val="24"/>
        </w:rPr>
        <w:t xml:space="preserve"> de los agentes, las que también han sido demostradas con otros métodos.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Pero, el CAPM incorpora otros </w:t>
      </w:r>
      <w:r w:rsidR="00293F0B">
        <w:rPr>
          <w:sz w:val="24"/>
        </w:rPr>
        <w:t>supuestos</w:t>
      </w:r>
      <w:r>
        <w:rPr>
          <w:sz w:val="24"/>
        </w:rPr>
        <w:t xml:space="preserve"> que no hemos discutido </w:t>
      </w:r>
      <w:r w:rsidR="00293F0B">
        <w:rPr>
          <w:sz w:val="24"/>
        </w:rPr>
        <w:t>suficientemente</w:t>
      </w:r>
      <w:r>
        <w:rPr>
          <w:sz w:val="24"/>
        </w:rPr>
        <w:t>. Por ejemplo, el supuesto que las Letras del Tesoro son libres de riesgo, ¿es indiscutible esto? Un</w:t>
      </w:r>
      <w:r w:rsidR="00293F0B">
        <w:rPr>
          <w:sz w:val="24"/>
        </w:rPr>
        <w:t xml:space="preserve">o </w:t>
      </w:r>
      <w:r>
        <w:rPr>
          <w:sz w:val="24"/>
        </w:rPr>
        <w:t xml:space="preserve">podría </w:t>
      </w:r>
      <w:r w:rsidR="00293F0B">
        <w:rPr>
          <w:sz w:val="24"/>
        </w:rPr>
        <w:t>argumentar</w:t>
      </w:r>
      <w:r>
        <w:rPr>
          <w:sz w:val="24"/>
        </w:rPr>
        <w:t xml:space="preserve"> que la </w:t>
      </w:r>
      <w:r w:rsidR="00293F0B">
        <w:rPr>
          <w:sz w:val="24"/>
        </w:rPr>
        <w:t>inflación</w:t>
      </w:r>
      <w:r>
        <w:rPr>
          <w:sz w:val="24"/>
        </w:rPr>
        <w:t xml:space="preserve"> siempre </w:t>
      </w:r>
      <w:r w:rsidR="00293F0B">
        <w:rPr>
          <w:sz w:val="24"/>
        </w:rPr>
        <w:t>genera</w:t>
      </w:r>
      <w:r>
        <w:rPr>
          <w:sz w:val="24"/>
        </w:rPr>
        <w:t xml:space="preserve"> una cierto riesgo, normalmente pequeño, pero riesgo al fin y al cabo.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Otro supuesto que se utiliza sistemáticamente en el CAPM es que uno puede tomar un préstamo a la misma tasa que uno </w:t>
      </w:r>
      <w:r w:rsidR="00293F0B">
        <w:rPr>
          <w:sz w:val="24"/>
        </w:rPr>
        <w:t>da</w:t>
      </w:r>
      <w:r>
        <w:rPr>
          <w:sz w:val="24"/>
        </w:rPr>
        <w:t xml:space="preserve"> un préstamo, o deposita en un banco.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i/>
          <w:sz w:val="24"/>
        </w:rPr>
      </w:pPr>
      <w:smartTag w:uri="urn:schemas-microsoft-com:office:smarttags" w:element="PersonName">
        <w:smartTagPr>
          <w:attr w:name="ProductID" w:val="la Teor￭a"/>
        </w:smartTagPr>
        <w:r>
          <w:rPr>
            <w:b/>
            <w:i/>
            <w:sz w:val="24"/>
          </w:rPr>
          <w:t>La Teoría</w:t>
        </w:r>
      </w:smartTag>
      <w:r>
        <w:rPr>
          <w:b/>
          <w:i/>
          <w:sz w:val="24"/>
        </w:rPr>
        <w:t xml:space="preserve"> de Valoración por Arbitraje (Arbitrage Pricing Theory: APT)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w:t>
      </w:r>
      <w:r>
        <w:rPr>
          <w:b/>
          <w:sz w:val="24"/>
        </w:rPr>
        <w:t>teoría de valoración por arbitraje</w:t>
      </w:r>
      <w:r>
        <w:rPr>
          <w:sz w:val="24"/>
        </w:rPr>
        <w:t xml:space="preserve"> (APT)  fue presentada por Stephen A. Ross entre 1976 y 1986. Su principal supuesto es que la rentabilidad de cada acción depende, por una parte, de variables macroeconómicas desconocidas o ‘factores’, y por otra parte, del comportamiento específico de la empresa o ‘perturbaciones. Entonces, la </w:t>
      </w:r>
      <w:r w:rsidR="00293F0B">
        <w:rPr>
          <w:sz w:val="24"/>
        </w:rPr>
        <w:t>rentabilidad</w:t>
      </w:r>
      <w:r>
        <w:rPr>
          <w:sz w:val="24"/>
        </w:rPr>
        <w:t xml:space="preserve"> esperada se determina por la siguiente ecuación: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sidRPr="00643C19">
        <w:rPr>
          <w:position w:val="-10"/>
        </w:rPr>
        <w:object w:dxaOrig="8680" w:dyaOrig="320">
          <v:shape id="_x0000_i1038" type="#_x0000_t75" style="width:434pt;height:16pt" o:ole="">
            <v:imagedata r:id="rId37" o:title=""/>
          </v:shape>
          <o:OLEObject Type="Embed" ProgID="Equation.3" ShapeID="_x0000_i1038" DrawAspect="Content" ObjectID="_1503202806" r:id="rId38"/>
        </w:obje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Esta teoría no dice nada acerca de cuales serían estos factores; podrían ser el precio del </w:t>
      </w:r>
      <w:r w:rsidR="00293F0B">
        <w:rPr>
          <w:sz w:val="24"/>
        </w:rPr>
        <w:t>petróleo</w:t>
      </w:r>
      <w:r>
        <w:rPr>
          <w:sz w:val="24"/>
        </w:rPr>
        <w:t xml:space="preserve">, otro el tipo de interés, etc. Ciertos teóricos creen que la oferta de dinero no influye y por tanto, no hay para qué preocuparse de la inflación. Algunas acciones serían más sensibles a unos que a otros factores.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una acción individual hay dos fuentes de riesgo: una es el riesgo proveniente de las desconocidas variables macroeconómicas, cuyo efecto no se puede </w:t>
      </w:r>
      <w:r w:rsidR="00293F0B">
        <w:rPr>
          <w:sz w:val="24"/>
        </w:rPr>
        <w:t>eliminar</w:t>
      </w:r>
      <w:r>
        <w:rPr>
          <w:sz w:val="24"/>
        </w:rPr>
        <w:t xml:space="preserve"> por la diversificación. La segunda fuente sería el riesgo que proviene del comportamiento propio de la empresa. La diversificación </w:t>
      </w:r>
      <w:r w:rsidR="00293F0B">
        <w:rPr>
          <w:sz w:val="24"/>
        </w:rPr>
        <w:t>elimina</w:t>
      </w:r>
      <w:r>
        <w:rPr>
          <w:sz w:val="24"/>
        </w:rPr>
        <w:t xml:space="preserve"> el riesgo único, y los inversionistas diversificados pueden </w:t>
      </w:r>
      <w:r w:rsidR="00293F0B">
        <w:rPr>
          <w:sz w:val="24"/>
        </w:rPr>
        <w:t>ignorarlo</w:t>
      </w:r>
      <w:r>
        <w:rPr>
          <w:sz w:val="24"/>
        </w:rPr>
        <w:t xml:space="preserve"> cuando están decidiendo si comprar o </w:t>
      </w:r>
      <w:r w:rsidR="00293F0B">
        <w:rPr>
          <w:sz w:val="24"/>
        </w:rPr>
        <w:t>vender</w:t>
      </w:r>
      <w:r>
        <w:rPr>
          <w:sz w:val="24"/>
        </w:rPr>
        <w:t xml:space="preserve"> una acción. La prima por riesgo de una acción es afectada </w:t>
      </w:r>
      <w:r w:rsidR="00293F0B">
        <w:rPr>
          <w:sz w:val="24"/>
        </w:rPr>
        <w:t>solamente</w:t>
      </w:r>
      <w:r>
        <w:rPr>
          <w:sz w:val="24"/>
        </w:rPr>
        <w:t xml:space="preserve"> por el factor o riesgo ‘macroeconómico’, no es afectada por el riesgo único.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La teoría de valoración por arbitraje (APT) establece que la prima por riesgo de una acción depende de la prima por riesgo asociada con cada factor y la sensibilidad de la acción a cada uno de los factores (</w:t>
      </w:r>
      <w:r>
        <w:rPr>
          <w:i/>
          <w:sz w:val="24"/>
        </w:rPr>
        <w:t>b</w:t>
      </w:r>
      <w:r>
        <w:rPr>
          <w:i/>
          <w:sz w:val="24"/>
          <w:vertAlign w:val="subscript"/>
        </w:rPr>
        <w:t>1</w:t>
      </w:r>
      <w:r>
        <w:rPr>
          <w:i/>
          <w:sz w:val="24"/>
        </w:rPr>
        <w:t>, b</w:t>
      </w:r>
      <w:r>
        <w:rPr>
          <w:i/>
          <w:sz w:val="24"/>
          <w:vertAlign w:val="subscript"/>
        </w:rPr>
        <w:t>2</w:t>
      </w:r>
      <w:r>
        <w:rPr>
          <w:i/>
          <w:sz w:val="24"/>
        </w:rPr>
        <w:t>, b</w:t>
      </w:r>
      <w:r>
        <w:rPr>
          <w:i/>
          <w:sz w:val="24"/>
          <w:vertAlign w:val="subscript"/>
        </w:rPr>
        <w:t>3</w:t>
      </w:r>
      <w:r>
        <w:rPr>
          <w:sz w:val="24"/>
        </w:rPr>
        <w:t>, etc.). Luego tenemos que:</w:t>
      </w:r>
    </w:p>
    <w:p w:rsidR="00B76852" w:rsidRDefault="00B76852">
      <w:pPr>
        <w:tabs>
          <w:tab w:val="left" w:pos="851"/>
          <w:tab w:val="left" w:pos="3402"/>
        </w:tabs>
        <w:ind w:left="851" w:hanging="851"/>
        <w:jc w:val="both"/>
        <w:rPr>
          <w:sz w:val="24"/>
        </w:rPr>
      </w:pPr>
    </w:p>
    <w:p w:rsidR="00B76852" w:rsidRDefault="00B76852">
      <w:pPr>
        <w:tabs>
          <w:tab w:val="left" w:pos="851"/>
          <w:tab w:val="right" w:pos="2552"/>
          <w:tab w:val="left" w:pos="2835"/>
          <w:tab w:val="left" w:pos="3119"/>
          <w:tab w:val="left" w:pos="3402"/>
          <w:tab w:val="left" w:pos="3686"/>
        </w:tabs>
        <w:ind w:left="851" w:hanging="851"/>
        <w:jc w:val="both"/>
        <w:rPr>
          <w:sz w:val="24"/>
        </w:rPr>
      </w:pPr>
      <w:r>
        <w:rPr>
          <w:sz w:val="24"/>
        </w:rPr>
        <w:tab/>
      </w:r>
      <w:r>
        <w:rPr>
          <w:sz w:val="24"/>
        </w:rPr>
        <w:tab/>
        <w:t xml:space="preserve">Prima por riesgo </w:t>
      </w:r>
    </w:p>
    <w:p w:rsidR="00B76852" w:rsidRDefault="00B76852">
      <w:pPr>
        <w:tabs>
          <w:tab w:val="left" w:pos="851"/>
          <w:tab w:val="right" w:pos="2552"/>
          <w:tab w:val="left" w:pos="2835"/>
          <w:tab w:val="left" w:pos="3119"/>
          <w:tab w:val="left" w:pos="3402"/>
          <w:tab w:val="left" w:pos="3686"/>
        </w:tabs>
        <w:ind w:left="851" w:hanging="851"/>
        <w:jc w:val="both"/>
        <w:rPr>
          <w:sz w:val="24"/>
          <w:vertAlign w:val="subscript"/>
        </w:rPr>
      </w:pPr>
      <w:r>
        <w:rPr>
          <w:sz w:val="24"/>
        </w:rPr>
        <w:tab/>
      </w:r>
      <w:r>
        <w:rPr>
          <w:sz w:val="24"/>
        </w:rPr>
        <w:tab/>
        <w:t>de la inversión</w:t>
      </w:r>
      <w:r>
        <w:rPr>
          <w:sz w:val="24"/>
        </w:rPr>
        <w:tab/>
        <w:t>=</w:t>
      </w:r>
      <w:r>
        <w:rPr>
          <w:sz w:val="24"/>
        </w:rPr>
        <w:tab/>
      </w:r>
      <w:r>
        <w:rPr>
          <w:i/>
          <w:sz w:val="24"/>
        </w:rPr>
        <w:t>r</w:t>
      </w:r>
      <w:r>
        <w:rPr>
          <w:i/>
          <w:sz w:val="24"/>
        </w:rPr>
        <w:tab/>
      </w:r>
      <w:r>
        <w:rPr>
          <w:rFonts w:ascii="Symbol" w:hAnsi="Symbol"/>
          <w:i/>
          <w:sz w:val="24"/>
        </w:rPr>
        <w:t></w:t>
      </w:r>
      <w:r>
        <w:rPr>
          <w:i/>
          <w:sz w:val="24"/>
        </w:rPr>
        <w:tab/>
        <w:t>r</w:t>
      </w:r>
      <w:r>
        <w:rPr>
          <w:i/>
          <w:sz w:val="24"/>
          <w:vertAlign w:val="subscript"/>
        </w:rPr>
        <w:t>f</w:t>
      </w:r>
    </w:p>
    <w:p w:rsidR="00B76852" w:rsidRDefault="00B76852">
      <w:pPr>
        <w:tabs>
          <w:tab w:val="left" w:pos="851"/>
          <w:tab w:val="right" w:pos="2552"/>
          <w:tab w:val="left" w:pos="2835"/>
          <w:tab w:val="left" w:pos="3119"/>
          <w:tab w:val="left" w:pos="3402"/>
          <w:tab w:val="left" w:pos="3686"/>
        </w:tabs>
        <w:ind w:left="851" w:hanging="851"/>
        <w:jc w:val="both"/>
        <w:rPr>
          <w:sz w:val="24"/>
          <w:lang w:val="en-US"/>
        </w:rPr>
      </w:pPr>
      <w:r>
        <w:rPr>
          <w:sz w:val="24"/>
        </w:rPr>
        <w:tab/>
      </w:r>
      <w:r>
        <w:rPr>
          <w:sz w:val="24"/>
        </w:rPr>
        <w:tab/>
      </w:r>
      <w:r>
        <w:rPr>
          <w:sz w:val="24"/>
        </w:rPr>
        <w:tab/>
      </w:r>
      <w:r>
        <w:rPr>
          <w:sz w:val="24"/>
          <w:lang w:val="en-US"/>
        </w:rPr>
        <w:t>=</w:t>
      </w:r>
      <w:r>
        <w:rPr>
          <w:sz w:val="24"/>
          <w:lang w:val="en-US"/>
        </w:rPr>
        <w:tab/>
      </w:r>
      <w:r>
        <w:rPr>
          <w:i/>
          <w:sz w:val="24"/>
          <w:lang w:val="en-US"/>
        </w:rPr>
        <w:t>b</w:t>
      </w:r>
      <w:r>
        <w:rPr>
          <w:i/>
          <w:sz w:val="24"/>
          <w:vertAlign w:val="subscript"/>
          <w:lang w:val="en-US"/>
        </w:rPr>
        <w:t>1</w:t>
      </w:r>
      <w:r>
        <w:rPr>
          <w:i/>
          <w:sz w:val="24"/>
          <w:lang w:val="en-US"/>
        </w:rPr>
        <w:t xml:space="preserve"> *  (r</w:t>
      </w:r>
      <w:r>
        <w:rPr>
          <w:i/>
          <w:sz w:val="24"/>
          <w:vertAlign w:val="subscript"/>
          <w:lang w:val="en-US"/>
        </w:rPr>
        <w:t>factor1</w:t>
      </w:r>
      <w:r>
        <w:rPr>
          <w:i/>
          <w:sz w:val="24"/>
          <w:lang w:val="en-US"/>
        </w:rPr>
        <w:t xml:space="preserve"> - rf)  +</w:t>
      </w:r>
      <w:r>
        <w:rPr>
          <w:sz w:val="24"/>
          <w:lang w:val="en-US"/>
        </w:rPr>
        <w:t xml:space="preserve">   </w:t>
      </w:r>
      <w:r>
        <w:rPr>
          <w:i/>
          <w:sz w:val="24"/>
          <w:lang w:val="en-US"/>
        </w:rPr>
        <w:t>b</w:t>
      </w:r>
      <w:r>
        <w:rPr>
          <w:i/>
          <w:sz w:val="24"/>
          <w:vertAlign w:val="subscript"/>
          <w:lang w:val="en-US"/>
        </w:rPr>
        <w:t>2</w:t>
      </w:r>
      <w:r>
        <w:rPr>
          <w:i/>
          <w:sz w:val="24"/>
          <w:lang w:val="en-US"/>
        </w:rPr>
        <w:t xml:space="preserve"> *  (r</w:t>
      </w:r>
      <w:r>
        <w:rPr>
          <w:i/>
          <w:sz w:val="24"/>
          <w:vertAlign w:val="subscript"/>
          <w:lang w:val="en-US"/>
        </w:rPr>
        <w:t>factor2</w:t>
      </w:r>
      <w:r>
        <w:rPr>
          <w:i/>
          <w:sz w:val="24"/>
          <w:lang w:val="en-US"/>
        </w:rPr>
        <w:t xml:space="preserve"> - rf)   +</w:t>
      </w:r>
      <w:r>
        <w:rPr>
          <w:sz w:val="24"/>
          <w:lang w:val="en-US"/>
        </w:rPr>
        <w:t xml:space="preserve">   ...</w:t>
      </w:r>
    </w:p>
    <w:p w:rsidR="00B76852" w:rsidRDefault="00B76852">
      <w:pPr>
        <w:tabs>
          <w:tab w:val="left" w:pos="851"/>
          <w:tab w:val="right" w:pos="2552"/>
          <w:tab w:val="left" w:pos="2835"/>
          <w:tab w:val="left" w:pos="3119"/>
          <w:tab w:val="left" w:pos="3402"/>
          <w:tab w:val="left" w:pos="3686"/>
        </w:tabs>
        <w:ind w:left="851" w:hanging="851"/>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 xml:space="preserve">Esta ecuación tiene dos consecuencias </w:t>
      </w:r>
      <w:r w:rsidR="00293F0B">
        <w:rPr>
          <w:sz w:val="24"/>
        </w:rPr>
        <w:t>importantes</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1276"/>
        </w:tabs>
        <w:ind w:left="1276" w:hanging="1276"/>
        <w:jc w:val="both"/>
        <w:rPr>
          <w:sz w:val="24"/>
        </w:rPr>
      </w:pPr>
      <w:r>
        <w:rPr>
          <w:sz w:val="24"/>
        </w:rPr>
        <w:tab/>
        <w:t>1.</w:t>
      </w:r>
      <w:r>
        <w:rPr>
          <w:sz w:val="24"/>
        </w:rPr>
        <w:tab/>
        <w:t xml:space="preserve">Si supone cada b = 0, la prima por riesgo es cero. La cartera diversificada, que se </w:t>
      </w:r>
      <w:r w:rsidR="00293F0B">
        <w:rPr>
          <w:sz w:val="24"/>
        </w:rPr>
        <w:t>construye</w:t>
      </w:r>
      <w:r>
        <w:rPr>
          <w:sz w:val="24"/>
        </w:rPr>
        <w:t xml:space="preserve"> para tener cero sensibilidad para cada variable macroeconómica es esencialmente libre de riesgo, y por consiguiente debe estar valorada para tener la tasa de interés libre de riesgo. Si la cartera ofreciera una rentabilidad más alta, los inversionistas podrían comprar la cartera endeudándose  y obtendrían una utilidad libre de riesgo (‘arbitraje’); es decir, recurrirían al ‘tonto del mercado’.</w:t>
      </w:r>
    </w:p>
    <w:p w:rsidR="00B76852" w:rsidRDefault="00B76852">
      <w:pPr>
        <w:tabs>
          <w:tab w:val="left" w:pos="851"/>
          <w:tab w:val="left" w:pos="1276"/>
          <w:tab w:val="left" w:pos="3402"/>
        </w:tabs>
        <w:ind w:left="1276" w:hanging="1276"/>
        <w:jc w:val="both"/>
        <w:rPr>
          <w:sz w:val="24"/>
        </w:rPr>
      </w:pPr>
      <w:r>
        <w:rPr>
          <w:sz w:val="24"/>
        </w:rPr>
        <w:tab/>
        <w:t>2.</w:t>
      </w:r>
      <w:r>
        <w:rPr>
          <w:sz w:val="24"/>
        </w:rPr>
        <w:tab/>
        <w:t xml:space="preserve">Una cartera diversificada que se construye para estar expuesta, por ejemplo, al factor 1, ofrecerá una prima por riesgo que variará de manera </w:t>
      </w:r>
      <w:r w:rsidR="00293F0B">
        <w:rPr>
          <w:sz w:val="24"/>
        </w:rPr>
        <w:t>directamente</w:t>
      </w:r>
      <w:r>
        <w:rPr>
          <w:sz w:val="24"/>
        </w:rPr>
        <w:t xml:space="preserve"> proporcional a la sensibilidad de la cartera con aquel factor. Por ejemplo, si se construyen dos carteras, A y B, afectadas sólo por el factor 1. Si la cartera A es el doble de sensible al factor 1 que </w:t>
      </w:r>
      <w:smartTag w:uri="urn:schemas-microsoft-com:office:smarttags" w:element="PersonName">
        <w:smartTagPr>
          <w:attr w:name="ProductID" w:val="la B"/>
        </w:smartTagPr>
        <w:r>
          <w:rPr>
            <w:sz w:val="24"/>
          </w:rPr>
          <w:t>la B</w:t>
        </w:r>
      </w:smartTag>
      <w:r>
        <w:rPr>
          <w:sz w:val="24"/>
        </w:rPr>
        <w:t xml:space="preserve">, la cartera A debe ofrecer el doble de prima por riesgo. Por tanto, si divide equitativamente su capital entre Letras del Tesoro y la cartera A, su cartera combinada tendría </w:t>
      </w:r>
      <w:r w:rsidR="00293F0B">
        <w:rPr>
          <w:sz w:val="24"/>
        </w:rPr>
        <w:t>exactamente</w:t>
      </w:r>
      <w:r>
        <w:rPr>
          <w:sz w:val="24"/>
        </w:rPr>
        <w:t xml:space="preserve"> la misma sensibilidad al factor 1 que la cartera B y debería ofrecer la misma prima por riesgo. </w:t>
      </w:r>
      <w:r w:rsidR="00293F0B">
        <w:rPr>
          <w:sz w:val="24"/>
        </w:rPr>
        <w:t>Suponga</w:t>
      </w:r>
      <w:r>
        <w:rPr>
          <w:sz w:val="24"/>
        </w:rPr>
        <w:t xml:space="preserve"> que la fórmula de valoración por arbitraje no se cumple. Por ejemplo, </w:t>
      </w:r>
      <w:r w:rsidR="00293F0B">
        <w:rPr>
          <w:sz w:val="24"/>
        </w:rPr>
        <w:t>suponga</w:t>
      </w:r>
      <w:r>
        <w:rPr>
          <w:sz w:val="24"/>
        </w:rPr>
        <w:t xml:space="preserve"> que la combinación de Letras del Tesoro y la cartea A ofreciera una rentabilidad mayor. En este caso, los </w:t>
      </w:r>
      <w:r w:rsidR="00293F0B">
        <w:rPr>
          <w:sz w:val="24"/>
        </w:rPr>
        <w:t>inversionistas</w:t>
      </w:r>
      <w:r>
        <w:rPr>
          <w:sz w:val="24"/>
        </w:rPr>
        <w:t xml:space="preserve"> obtendrían la utilidad del arbitraje vendiendo la cartea B e invirtiendo mitad en Letras mitad en cartera A.</w:t>
      </w:r>
    </w:p>
    <w:p w:rsidR="00B76852" w:rsidRDefault="00B76852">
      <w:pPr>
        <w:tabs>
          <w:tab w:val="left" w:pos="851"/>
          <w:tab w:val="left" w:pos="1276"/>
          <w:tab w:val="left" w:pos="3402"/>
        </w:tabs>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El arbitraje que hemos considerado se refiere a carteras bien diversificadas, en las cuales el riesgo único se ha diversificado. Si la relación de valoración por arbitraje se mantiene para todas las carteras diversificadas, generalmente debe manifestarse para las acciones individuales. Cada acción debe ofrecer una rentabilidad esperada conforme a su contribución al riesgo de la cartera. En </w:t>
      </w:r>
      <w:smartTag w:uri="urn:schemas-microsoft-com:office:smarttags" w:element="PersonName">
        <w:smartTagPr>
          <w:attr w:name="ProductID" w:val="la APT"/>
        </w:smartTagPr>
        <w:r>
          <w:rPr>
            <w:sz w:val="24"/>
          </w:rPr>
          <w:t>la APT</w:t>
        </w:r>
      </w:smartTag>
      <w:r>
        <w:rPr>
          <w:sz w:val="24"/>
        </w:rPr>
        <w:t xml:space="preserve"> esta contribución depende de la sensibilidad de la rentabilidad de la acción para cambios inesperados en los factores macroeconómicos.</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b/>
          <w:i/>
          <w:sz w:val="24"/>
        </w:rPr>
      </w:pPr>
      <w:r>
        <w:rPr>
          <w:b/>
          <w:i/>
          <w:sz w:val="24"/>
        </w:rPr>
        <w:t>Comparando el CAPM con el APT.</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Tanto el CAPM como </w:t>
      </w:r>
      <w:smartTag w:uri="urn:schemas-microsoft-com:office:smarttags" w:element="PersonName">
        <w:smartTagPr>
          <w:attr w:name="ProductID" w:val="la APT"/>
        </w:smartTagPr>
        <w:r>
          <w:rPr>
            <w:sz w:val="24"/>
          </w:rPr>
          <w:t>la APT</w:t>
        </w:r>
      </w:smartTag>
      <w:r>
        <w:rPr>
          <w:sz w:val="24"/>
        </w:rPr>
        <w:t xml:space="preserve"> postulan que la rentabilidad esperada depende del riesgo generado por la macroeconomía y no está afecta al riesgo único. Se puede pensar en los factores de </w:t>
      </w:r>
      <w:smartTag w:uri="urn:schemas-microsoft-com:office:smarttags" w:element="PersonName">
        <w:smartTagPr>
          <w:attr w:name="ProductID" w:val="la APT"/>
        </w:smartTagPr>
        <w:r>
          <w:rPr>
            <w:sz w:val="24"/>
          </w:rPr>
          <w:t>la APT</w:t>
        </w:r>
      </w:smartTag>
      <w:r>
        <w:rPr>
          <w:sz w:val="24"/>
        </w:rPr>
        <w:t xml:space="preserve"> como una representación de carteras especiales de acciones que tienden a estar sujetas a influencias comunes. Si la prima por riesgo </w:t>
      </w:r>
      <w:r>
        <w:rPr>
          <w:sz w:val="24"/>
        </w:rPr>
        <w:lastRenderedPageBreak/>
        <w:t>de estas carteras es proporcional a los betas (</w:t>
      </w:r>
      <w:r>
        <w:rPr>
          <w:b/>
          <w:sz w:val="24"/>
        </w:rPr>
        <w:sym w:font="Symbol" w:char="F062"/>
      </w:r>
      <w:r>
        <w:rPr>
          <w:sz w:val="24"/>
        </w:rPr>
        <w:t xml:space="preserve">) del mercado, entonces </w:t>
      </w:r>
      <w:smartTag w:uri="urn:schemas-microsoft-com:office:smarttags" w:element="PersonName">
        <w:smartTagPr>
          <w:attr w:name="ProductID" w:val="la APT"/>
        </w:smartTagPr>
        <w:r>
          <w:rPr>
            <w:sz w:val="24"/>
          </w:rPr>
          <w:t>la APT</w:t>
        </w:r>
      </w:smartTag>
      <w:r>
        <w:rPr>
          <w:sz w:val="24"/>
        </w:rPr>
        <w:t xml:space="preserve"> y el CAPM darán la misma respuesta. En cualquier otro caso, no será así.</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Hemos querido lanzar estas ideas para indicar las tendencias entre las que actualmente se mueve la teoría financiera contemporánea. Para los lectores interesados, </w:t>
      </w:r>
      <w:r w:rsidR="00293F0B">
        <w:rPr>
          <w:sz w:val="24"/>
        </w:rPr>
        <w:t>recomendamos</w:t>
      </w:r>
      <w:r>
        <w:rPr>
          <w:sz w:val="24"/>
        </w:rPr>
        <w:t xml:space="preserve"> especialmente los ya clásicos trabajos de Markowitz, Sharpe, Jensen, y Ross.</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Finalmente, a modo de información presentamos una tabla de comparación entre estimaciones de rentabilidades esperadas de acciones calculadas según el CAPM y </w:t>
      </w:r>
      <w:smartTag w:uri="urn:schemas-microsoft-com:office:smarttags" w:element="PersonName">
        <w:smartTagPr>
          <w:attr w:name="ProductID" w:val="la APT"/>
        </w:smartTagPr>
        <w:r>
          <w:rPr>
            <w:sz w:val="24"/>
          </w:rPr>
          <w:t>la APT</w:t>
        </w:r>
      </w:smartTag>
      <w:r>
        <w:rPr>
          <w:sz w:val="24"/>
        </w:rPr>
        <w:t xml:space="preserve"> para carteras sectoriales de EE.UU.</w:t>
      </w:r>
    </w:p>
    <w:p w:rsidR="00B76852" w:rsidRDefault="00B76852">
      <w:pPr>
        <w:tabs>
          <w:tab w:val="left" w:pos="851"/>
          <w:tab w:val="left" w:pos="1276"/>
          <w:tab w:val="left" w:pos="3402"/>
        </w:tabs>
        <w:ind w:left="851" w:hanging="851"/>
        <w:jc w:val="both"/>
        <w:rPr>
          <w:sz w:val="24"/>
        </w:rPr>
      </w:pPr>
    </w:p>
    <w:tbl>
      <w:tblPr>
        <w:tblW w:w="0" w:type="auto"/>
        <w:tblInd w:w="921" w:type="dxa"/>
        <w:tblLayout w:type="fixed"/>
        <w:tblCellMar>
          <w:left w:w="70" w:type="dxa"/>
          <w:right w:w="70" w:type="dxa"/>
        </w:tblCellMar>
        <w:tblLook w:val="0000"/>
      </w:tblPr>
      <w:tblGrid>
        <w:gridCol w:w="3685"/>
        <w:gridCol w:w="2430"/>
        <w:gridCol w:w="1823"/>
      </w:tblGrid>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sz w:val="24"/>
              </w:rPr>
            </w:pPr>
          </w:p>
        </w:tc>
        <w:tc>
          <w:tcPr>
            <w:tcW w:w="4253" w:type="dxa"/>
            <w:gridSpan w:val="2"/>
            <w:tcBorders>
              <w:top w:val="nil"/>
              <w:left w:val="nil"/>
              <w:bottom w:val="nil"/>
              <w:right w:val="nil"/>
            </w:tcBorders>
          </w:tcPr>
          <w:p w:rsidR="00B76852" w:rsidRDefault="00B76852">
            <w:pPr>
              <w:tabs>
                <w:tab w:val="left" w:pos="851"/>
                <w:tab w:val="left" w:pos="1276"/>
                <w:tab w:val="left" w:pos="3402"/>
              </w:tabs>
              <w:jc w:val="center"/>
              <w:rPr>
                <w:b/>
                <w:sz w:val="24"/>
              </w:rPr>
            </w:pPr>
            <w:r>
              <w:rPr>
                <w:b/>
                <w:sz w:val="24"/>
              </w:rPr>
              <w:t>Rentabilidad esperada calculada por</w:t>
            </w:r>
          </w:p>
        </w:tc>
      </w:tr>
      <w:tr w:rsidR="00B76852">
        <w:tc>
          <w:tcPr>
            <w:tcW w:w="3685" w:type="dxa"/>
            <w:tcBorders>
              <w:top w:val="nil"/>
              <w:left w:val="nil"/>
              <w:bottom w:val="single" w:sz="12" w:space="0" w:color="auto"/>
              <w:right w:val="nil"/>
            </w:tcBorders>
          </w:tcPr>
          <w:p w:rsidR="00B76852" w:rsidRDefault="00B76852">
            <w:pPr>
              <w:tabs>
                <w:tab w:val="left" w:pos="851"/>
                <w:tab w:val="left" w:pos="1276"/>
                <w:tab w:val="left" w:pos="3402"/>
              </w:tabs>
              <w:jc w:val="both"/>
              <w:rPr>
                <w:sz w:val="24"/>
                <w:lang w:val="en-US"/>
              </w:rPr>
            </w:pPr>
            <w:r>
              <w:rPr>
                <w:b/>
                <w:sz w:val="24"/>
                <w:lang w:val="en-US"/>
              </w:rPr>
              <w:t>SECTOR</w:t>
            </w:r>
          </w:p>
        </w:tc>
        <w:tc>
          <w:tcPr>
            <w:tcW w:w="2430" w:type="dxa"/>
            <w:tcBorders>
              <w:top w:val="nil"/>
              <w:left w:val="nil"/>
              <w:bottom w:val="single" w:sz="12" w:space="0" w:color="auto"/>
              <w:right w:val="nil"/>
            </w:tcBorders>
          </w:tcPr>
          <w:p w:rsidR="00B76852" w:rsidRDefault="00B76852">
            <w:pPr>
              <w:tabs>
                <w:tab w:val="left" w:pos="851"/>
                <w:tab w:val="left" w:pos="1276"/>
                <w:tab w:val="left" w:pos="3402"/>
              </w:tabs>
              <w:jc w:val="center"/>
              <w:rPr>
                <w:b/>
                <w:sz w:val="24"/>
                <w:lang w:val="en-US"/>
              </w:rPr>
            </w:pPr>
            <w:r>
              <w:rPr>
                <w:b/>
                <w:sz w:val="24"/>
                <w:lang w:val="en-US"/>
              </w:rPr>
              <w:t>CAPM (%)</w:t>
            </w:r>
          </w:p>
        </w:tc>
        <w:tc>
          <w:tcPr>
            <w:tcW w:w="1823" w:type="dxa"/>
            <w:tcBorders>
              <w:top w:val="nil"/>
              <w:left w:val="nil"/>
              <w:bottom w:val="single" w:sz="12" w:space="0" w:color="auto"/>
              <w:right w:val="nil"/>
            </w:tcBorders>
          </w:tcPr>
          <w:p w:rsidR="00B76852" w:rsidRDefault="00B76852">
            <w:pPr>
              <w:tabs>
                <w:tab w:val="left" w:pos="851"/>
                <w:tab w:val="left" w:pos="1276"/>
                <w:tab w:val="left" w:pos="3402"/>
              </w:tabs>
              <w:jc w:val="center"/>
              <w:rPr>
                <w:b/>
                <w:sz w:val="24"/>
                <w:lang w:val="en-US"/>
              </w:rPr>
            </w:pPr>
            <w:r>
              <w:rPr>
                <w:b/>
                <w:sz w:val="24"/>
                <w:lang w:val="en-US"/>
              </w:rPr>
              <w:t>APT (%)</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sz w:val="24"/>
              </w:rPr>
            </w:pPr>
            <w:r>
              <w:rPr>
                <w:i/>
                <w:sz w:val="24"/>
              </w:rPr>
              <w:t>Papeleras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17.1</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18.4</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Líneas aéreas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17.0</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17.2</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Eléctricas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16.9</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11.9</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Banca</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16.1</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17.0</w:t>
            </w:r>
          </w:p>
        </w:tc>
      </w:tr>
      <w:tr w:rsidR="00B76852">
        <w:tc>
          <w:tcPr>
            <w:tcW w:w="3685" w:type="dxa"/>
            <w:tcBorders>
              <w:top w:val="nil"/>
              <w:left w:val="nil"/>
              <w:bottom w:val="single" w:sz="12" w:space="0" w:color="auto"/>
              <w:right w:val="nil"/>
            </w:tcBorders>
          </w:tcPr>
          <w:p w:rsidR="00B76852" w:rsidRDefault="00B76852">
            <w:pPr>
              <w:tabs>
                <w:tab w:val="left" w:pos="851"/>
                <w:tab w:val="left" w:pos="1276"/>
                <w:tab w:val="left" w:pos="3402"/>
              </w:tabs>
              <w:jc w:val="both"/>
              <w:rPr>
                <w:i/>
                <w:sz w:val="24"/>
              </w:rPr>
            </w:pPr>
            <w:r>
              <w:rPr>
                <w:i/>
                <w:sz w:val="24"/>
              </w:rPr>
              <w:t>Agua y Gas</w:t>
            </w:r>
          </w:p>
        </w:tc>
        <w:tc>
          <w:tcPr>
            <w:tcW w:w="2430" w:type="dxa"/>
            <w:tcBorders>
              <w:top w:val="nil"/>
              <w:left w:val="nil"/>
              <w:bottom w:val="single" w:sz="12" w:space="0" w:color="auto"/>
              <w:right w:val="nil"/>
            </w:tcBorders>
          </w:tcPr>
          <w:p w:rsidR="00B76852" w:rsidRDefault="00B76852">
            <w:pPr>
              <w:tabs>
                <w:tab w:val="left" w:pos="851"/>
                <w:tab w:val="left" w:pos="1276"/>
                <w:tab w:val="left" w:pos="3402"/>
              </w:tabs>
              <w:jc w:val="center"/>
              <w:rPr>
                <w:sz w:val="24"/>
                <w:lang w:val="en-US"/>
              </w:rPr>
            </w:pPr>
            <w:r>
              <w:rPr>
                <w:sz w:val="24"/>
                <w:lang w:val="en-US"/>
              </w:rPr>
              <w:t>13.5</w:t>
            </w:r>
          </w:p>
        </w:tc>
        <w:tc>
          <w:tcPr>
            <w:tcW w:w="1823" w:type="dxa"/>
            <w:tcBorders>
              <w:top w:val="nil"/>
              <w:left w:val="nil"/>
              <w:bottom w:val="single" w:sz="12" w:space="0" w:color="auto"/>
              <w:right w:val="nil"/>
            </w:tcBorders>
          </w:tcPr>
          <w:p w:rsidR="00B76852" w:rsidRDefault="00B76852">
            <w:pPr>
              <w:tabs>
                <w:tab w:val="left" w:pos="851"/>
                <w:tab w:val="left" w:pos="1276"/>
                <w:tab w:val="left" w:pos="3402"/>
              </w:tabs>
              <w:jc w:val="center"/>
              <w:rPr>
                <w:sz w:val="24"/>
                <w:lang w:val="en-US"/>
              </w:rPr>
            </w:pPr>
            <w:r>
              <w:rPr>
                <w:sz w:val="24"/>
                <w:lang w:val="en-US"/>
              </w:rPr>
              <w:t>11.4</w:t>
            </w:r>
          </w:p>
        </w:tc>
      </w:tr>
      <w:tr w:rsidR="00B76852" w:rsidRPr="0019339B">
        <w:tc>
          <w:tcPr>
            <w:tcW w:w="3685" w:type="dxa"/>
            <w:tcBorders>
              <w:top w:val="nil"/>
              <w:left w:val="nil"/>
              <w:bottom w:val="nil"/>
              <w:right w:val="nil"/>
            </w:tcBorders>
          </w:tcPr>
          <w:p w:rsidR="00B76852" w:rsidRDefault="00B76852">
            <w:pPr>
              <w:tabs>
                <w:tab w:val="left" w:pos="851"/>
                <w:tab w:val="left" w:pos="1276"/>
                <w:tab w:val="left" w:pos="3402"/>
              </w:tabs>
              <w:jc w:val="both"/>
              <w:rPr>
                <w:lang w:val="en-US"/>
              </w:rPr>
            </w:pPr>
            <w:r>
              <w:rPr>
                <w:lang w:val="en-US"/>
              </w:rPr>
              <w:t>Fuente: The Alcar Group Inc., ‘APT’</w:t>
            </w:r>
          </w:p>
        </w:tc>
        <w:tc>
          <w:tcPr>
            <w:tcW w:w="2430" w:type="dxa"/>
            <w:tcBorders>
              <w:top w:val="nil"/>
              <w:left w:val="nil"/>
              <w:bottom w:val="nil"/>
              <w:right w:val="nil"/>
            </w:tcBorders>
          </w:tcPr>
          <w:p w:rsidR="00B76852" w:rsidRDefault="00B76852">
            <w:pPr>
              <w:tabs>
                <w:tab w:val="left" w:pos="851"/>
                <w:tab w:val="left" w:pos="1276"/>
                <w:tab w:val="left" w:pos="3402"/>
              </w:tabs>
              <w:jc w:val="both"/>
              <w:rPr>
                <w:lang w:val="en-US"/>
              </w:rPr>
            </w:pPr>
          </w:p>
        </w:tc>
        <w:tc>
          <w:tcPr>
            <w:tcW w:w="1823" w:type="dxa"/>
            <w:tcBorders>
              <w:top w:val="nil"/>
              <w:left w:val="nil"/>
              <w:bottom w:val="nil"/>
              <w:right w:val="nil"/>
            </w:tcBorders>
          </w:tcPr>
          <w:p w:rsidR="00B76852" w:rsidRDefault="00B76852">
            <w:pPr>
              <w:tabs>
                <w:tab w:val="left" w:pos="851"/>
                <w:tab w:val="left" w:pos="1276"/>
                <w:tab w:val="left" w:pos="3402"/>
              </w:tabs>
              <w:jc w:val="both"/>
              <w:rPr>
                <w:lang w:val="en-US"/>
              </w:rPr>
            </w:pPr>
          </w:p>
        </w:tc>
      </w:tr>
    </w:tbl>
    <w:p w:rsidR="00B76852" w:rsidRDefault="00B76852">
      <w:pPr>
        <w:tabs>
          <w:tab w:val="left" w:pos="851"/>
          <w:tab w:val="left" w:pos="1276"/>
          <w:tab w:val="left" w:pos="3402"/>
        </w:tabs>
        <w:ind w:left="851" w:hanging="851"/>
        <w:jc w:val="both"/>
        <w:rPr>
          <w:sz w:val="24"/>
          <w:lang w:val="en-US"/>
        </w:rPr>
      </w:pPr>
    </w:p>
    <w:p w:rsidR="00B76852" w:rsidRDefault="00B76852">
      <w:pPr>
        <w:tabs>
          <w:tab w:val="left" w:pos="851"/>
          <w:tab w:val="left" w:pos="1276"/>
          <w:tab w:val="left" w:pos="3402"/>
        </w:tabs>
        <w:ind w:left="851" w:hanging="851"/>
        <w:jc w:val="both"/>
        <w:rPr>
          <w:sz w:val="24"/>
          <w:lang w:val="en-US"/>
        </w:rPr>
      </w:pPr>
    </w:p>
    <w:p w:rsidR="00B76852" w:rsidRDefault="00B76852">
      <w:pPr>
        <w:jc w:val="both"/>
        <w:rPr>
          <w:sz w:val="24"/>
        </w:rPr>
      </w:pPr>
      <w:r w:rsidRPr="0019339B">
        <w:rPr>
          <w:sz w:val="24"/>
          <w:lang w:val="es-ES"/>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10)</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8)</w:t>
      </w:r>
    </w:p>
    <w:p w:rsidR="00B76852" w:rsidRDefault="00B76852">
      <w:pPr>
        <w:tabs>
          <w:tab w:val="left" w:pos="851"/>
        </w:tabs>
        <w:ind w:left="851" w:hanging="851"/>
        <w:jc w:val="both"/>
        <w:rPr>
          <w:sz w:val="24"/>
          <w:lang w:val="en-US"/>
        </w:rPr>
      </w:pPr>
      <w:r>
        <w:rPr>
          <w:i/>
          <w:sz w:val="24"/>
          <w:lang w:val="en-US"/>
        </w:rPr>
        <w:t xml:space="preserve">Jensen, M. C. </w:t>
      </w:r>
      <w:r>
        <w:rPr>
          <w:sz w:val="24"/>
          <w:lang w:val="en-US"/>
        </w:rPr>
        <w:t xml:space="preserve">(editor, 1972), ‘Studies in the Theory of Capital </w:t>
      </w:r>
      <w:r w:rsidR="00293F0B">
        <w:rPr>
          <w:sz w:val="24"/>
          <w:lang w:val="en-US"/>
        </w:rPr>
        <w:t>Markets'</w:t>
      </w:r>
      <w:r>
        <w:rPr>
          <w:sz w:val="24"/>
          <w:lang w:val="en-US"/>
        </w:rPr>
        <w:t xml:space="preserve">, F. A. Praeger Inc., </w:t>
      </w:r>
      <w:smartTag w:uri="urn:schemas-microsoft-com:office:smarttags" w:element="State">
        <w:smartTag w:uri="urn:schemas-microsoft-com:office:smarttags" w:element="place">
          <w:r>
            <w:rPr>
              <w:sz w:val="24"/>
              <w:lang w:val="en-US"/>
            </w:rPr>
            <w:t>New York</w:t>
          </w:r>
        </w:smartTag>
      </w:smartTag>
    </w:p>
    <w:p w:rsidR="00B76852" w:rsidRDefault="00B76852">
      <w:pPr>
        <w:tabs>
          <w:tab w:val="left" w:pos="851"/>
        </w:tabs>
        <w:ind w:left="851" w:hanging="851"/>
        <w:jc w:val="both"/>
        <w:rPr>
          <w:i/>
          <w:sz w:val="24"/>
          <w:lang w:val="en-US"/>
        </w:rPr>
      </w:pPr>
      <w:r>
        <w:rPr>
          <w:i/>
          <w:sz w:val="24"/>
          <w:lang w:val="en-US"/>
        </w:rPr>
        <w:t xml:space="preserve">Markowitz, H. M. </w:t>
      </w:r>
      <w:r>
        <w:rPr>
          <w:sz w:val="24"/>
          <w:lang w:val="en-US"/>
        </w:rPr>
        <w:t xml:space="preserve">(1954), ‘Portfolio Selection’,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State">
        <w:smartTag w:uri="urn:schemas-microsoft-com:office:smarttags" w:element="place">
          <w:r>
            <w:rPr>
              <w:sz w:val="24"/>
              <w:lang w:val="en-US"/>
            </w:rPr>
            <w:t>New Jersey</w:t>
          </w:r>
        </w:smartTag>
      </w:smartTag>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9)</w:t>
      </w:r>
    </w:p>
    <w:p w:rsidR="00B76852" w:rsidRDefault="00B76852">
      <w:pPr>
        <w:tabs>
          <w:tab w:val="left" w:pos="1843"/>
          <w:tab w:val="left" w:pos="2552"/>
          <w:tab w:val="left" w:pos="4536"/>
          <w:tab w:val="left" w:pos="5812"/>
        </w:tabs>
        <w:ind w:left="851" w:hanging="851"/>
        <w:jc w:val="both"/>
        <w:rPr>
          <w:sz w:val="24"/>
          <w:lang w:val="en-US"/>
        </w:rPr>
      </w:pPr>
      <w:r>
        <w:rPr>
          <w:i/>
          <w:sz w:val="24"/>
          <w:lang w:val="en-US"/>
        </w:rPr>
        <w:t>Sharpe, William F.</w:t>
      </w:r>
      <w:r>
        <w:rPr>
          <w:sz w:val="24"/>
          <w:lang w:val="en-US"/>
        </w:rPr>
        <w:t xml:space="preserve"> (1978), ‘Investment’,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State">
        <w:smartTag w:uri="urn:schemas-microsoft-com:office:smarttags" w:element="place">
          <w:r>
            <w:rPr>
              <w:sz w:val="24"/>
              <w:lang w:val="en-US"/>
            </w:rPr>
            <w:t>New Jersey</w:t>
          </w:r>
        </w:smartTag>
      </w:smartTag>
    </w:p>
    <w:p w:rsidR="00B76852" w:rsidRDefault="00B76852">
      <w:pPr>
        <w:ind w:left="851" w:hanging="851"/>
        <w:jc w:val="both"/>
        <w:rPr>
          <w:sz w:val="24"/>
          <w:lang w:val="en-US"/>
        </w:rPr>
      </w:pPr>
      <w:r>
        <w:rPr>
          <w:i/>
          <w:sz w:val="24"/>
          <w:lang w:val="en-US"/>
        </w:rPr>
        <w:t>Ross, Stephen A.</w:t>
      </w:r>
      <w:r>
        <w:rPr>
          <w:sz w:val="24"/>
          <w:lang w:val="en-US"/>
        </w:rPr>
        <w:t xml:space="preserve"> (1976), ‘The Arbitrage Theory of Capital Asset Pricing’, Journal of Economic Theory, 13, December</w:t>
      </w:r>
    </w:p>
    <w:p w:rsidR="00B76852" w:rsidRDefault="00B76852">
      <w:pPr>
        <w:ind w:left="851" w:hanging="851"/>
        <w:jc w:val="both"/>
        <w:rPr>
          <w:sz w:val="24"/>
          <w:lang w:val="en-US"/>
        </w:rPr>
      </w:pPr>
      <w:r>
        <w:rPr>
          <w:i/>
          <w:sz w:val="24"/>
          <w:lang w:val="en-US"/>
        </w:rPr>
        <w:t>Chen, N-F, R. Roll y Stephen A. Ross</w:t>
      </w:r>
      <w:r>
        <w:rPr>
          <w:sz w:val="24"/>
          <w:lang w:val="en-US"/>
        </w:rPr>
        <w:t xml:space="preserve"> (1986), ‘Economic Forces and the Stock Market’, Journal of Business, 59, July, 1986</w:t>
      </w:r>
    </w:p>
    <w:p w:rsidR="00B76852" w:rsidRDefault="00B76852">
      <w:pPr>
        <w:tabs>
          <w:tab w:val="left" w:pos="3402"/>
        </w:tabs>
        <w:ind w:left="851" w:hanging="851"/>
        <w:jc w:val="both"/>
        <w:rPr>
          <w:sz w:val="24"/>
          <w:lang w:val="en-US"/>
        </w:rPr>
      </w:pPr>
    </w:p>
    <w:p w:rsidR="00B76852" w:rsidRDefault="00B76852">
      <w:pPr>
        <w:ind w:left="851" w:hanging="851"/>
        <w:jc w:val="both"/>
        <w:rPr>
          <w:b/>
          <w:i/>
          <w:sz w:val="32"/>
        </w:rPr>
      </w:pPr>
      <w:r w:rsidRPr="0019339B">
        <w:rPr>
          <w:b/>
          <w:sz w:val="36"/>
          <w:lang w:val="es-ES"/>
        </w:rPr>
        <w:br w:type="page"/>
      </w:r>
      <w:r>
        <w:rPr>
          <w:b/>
          <w:i/>
          <w:sz w:val="32"/>
        </w:rPr>
        <w:lastRenderedPageBreak/>
        <w:t>6.</w:t>
      </w:r>
      <w:r>
        <w:rPr>
          <w:b/>
          <w:i/>
          <w:sz w:val="32"/>
        </w:rPr>
        <w:tab/>
        <w:t>El Costo de Capital</w:t>
      </w:r>
    </w:p>
    <w:p w:rsidR="00B76852" w:rsidRDefault="00B76852">
      <w:pPr>
        <w:ind w:left="851" w:hanging="851"/>
        <w:jc w:val="both"/>
        <w:rPr>
          <w:b/>
          <w:sz w:val="24"/>
        </w:rPr>
      </w:pPr>
    </w:p>
    <w:p w:rsidR="00B76852" w:rsidRDefault="00B76852">
      <w:pPr>
        <w:tabs>
          <w:tab w:val="left" w:pos="851"/>
          <w:tab w:val="left" w:pos="3402"/>
        </w:tabs>
        <w:ind w:left="851" w:hanging="851"/>
        <w:jc w:val="both"/>
        <w:rPr>
          <w:b/>
          <w:sz w:val="24"/>
        </w:rPr>
      </w:pPr>
      <w:r>
        <w:rPr>
          <w:b/>
          <w:sz w:val="24"/>
        </w:rPr>
        <w:t>6.1</w:t>
      </w:r>
      <w:r>
        <w:rPr>
          <w:b/>
          <w:sz w:val="24"/>
        </w:rPr>
        <w:tab/>
        <w:t>El Costo de Capital</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costo de capital de una empresa</w:t>
      </w:r>
      <w:r>
        <w:rPr>
          <w:sz w:val="24"/>
        </w:rPr>
        <w:t xml:space="preserve"> es la tasa de rentabilidad esperada exigida por los inversionistas de una empresa que se determina por medio del riesgo medio de los activos de la empresa y sus operaciones.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inversionistas fijarán una tasa de rentabilidad mayor para una empresa más riesgosa, luego tendrá un costo de capital mayor y los proyectos en que invierta deberán ser descontados a una tasa mayor. Por tanto, se deberá elegir sólo proyectos de alta rentabilidad si se desea que los inversionistas sigan apoyando a esa empresa.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costo de capital de un proyecto</w:t>
      </w:r>
      <w:r>
        <w:rPr>
          <w:sz w:val="24"/>
        </w:rPr>
        <w:t xml:space="preserve"> es la tasa de rentabilidad esperada mínima aceptable para un proyecto de acuerdo a su riesgo.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r>
      <w:r>
        <w:rPr>
          <w:i/>
          <w:sz w:val="24"/>
        </w:rPr>
        <w:t>Ejercicio:</w:t>
      </w:r>
      <w:r>
        <w:rPr>
          <w:sz w:val="24"/>
        </w:rPr>
        <w:t xml:space="preserve"> La empresa  GHISA, empresa hidrogeneradora de electricidad, estudia un proyecto de expansión de $ 10.000 millones, que generaría un flujo de utilidades anuales perpetuo de 1.600 millones. La tasa de rentabilidad esperada del proyecto es, por tanto, 1.600 / 10.000 = 16%. Se asume que el riesgo del proyecto es igual al promedio de los proyectos de la empresa. En estas condiciones para decidir si el proyecto es conveniente, se requiere conocer el riesgo de todos los activos de GHISA. Nótese que en general los activos de este tipo, ductos, bombas, generadores, etc. no se comercian en el mercado usualmente, y por lo tanto será difícil estimar su riesgo y, en consecuencia, la tasa de rentabilidad esperada exigida por los inversionistas. Para resolver este dilema se puede razonar de la siguiente manera:</w: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226" style="position:absolute;left:0;text-align:left;margin-left:-6pt;margin-top:4.25pt;width:453.65pt;height:77.4pt;z-index:251684864" o:allowincell="f" strokeweight="1pt">
            <v:textbox inset="0,0,0,0">
              <w:txbxContent>
                <w:p w:rsidR="00676DD4" w:rsidRDefault="00676DD4">
                  <w:pPr>
                    <w:tabs>
                      <w:tab w:val="right" w:pos="4395"/>
                      <w:tab w:val="left" w:pos="4536"/>
                      <w:tab w:val="left" w:pos="4820"/>
                    </w:tabs>
                    <w:rPr>
                      <w:sz w:val="24"/>
                    </w:rPr>
                  </w:pPr>
                  <w:r>
                    <w:rPr>
                      <w:sz w:val="24"/>
                    </w:rPr>
                    <w:tab/>
                    <w:t>valor de la empresa</w:t>
                  </w:r>
                  <w:r>
                    <w:rPr>
                      <w:sz w:val="24"/>
                    </w:rPr>
                    <w:tab/>
                    <w:t>=</w:t>
                  </w:r>
                  <w:r>
                    <w:rPr>
                      <w:sz w:val="24"/>
                    </w:rPr>
                    <w:tab/>
                    <w:t>valor de las acciones</w:t>
                  </w:r>
                </w:p>
                <w:p w:rsidR="00676DD4" w:rsidRDefault="00676DD4">
                  <w:pPr>
                    <w:tabs>
                      <w:tab w:val="right" w:pos="4395"/>
                      <w:tab w:val="left" w:pos="4536"/>
                      <w:tab w:val="left" w:pos="4820"/>
                    </w:tabs>
                    <w:rPr>
                      <w:sz w:val="24"/>
                    </w:rPr>
                  </w:pPr>
                  <w:r>
                    <w:rPr>
                      <w:sz w:val="24"/>
                    </w:rPr>
                    <w:tab/>
                    <w:t>riesgo de la empresa</w:t>
                  </w:r>
                  <w:r>
                    <w:rPr>
                      <w:sz w:val="24"/>
                    </w:rPr>
                    <w:tab/>
                    <w:t>=</w:t>
                  </w:r>
                  <w:r>
                    <w:rPr>
                      <w:sz w:val="24"/>
                    </w:rPr>
                    <w:tab/>
                    <w:t>riesgo de las acciones</w:t>
                  </w:r>
                </w:p>
                <w:p w:rsidR="00676DD4" w:rsidRDefault="00676DD4">
                  <w:pPr>
                    <w:tabs>
                      <w:tab w:val="right" w:pos="4395"/>
                      <w:tab w:val="left" w:pos="4536"/>
                      <w:tab w:val="left" w:pos="4820"/>
                    </w:tabs>
                    <w:rPr>
                      <w:sz w:val="24"/>
                    </w:rPr>
                  </w:pPr>
                  <w:r>
                    <w:rPr>
                      <w:sz w:val="24"/>
                    </w:rPr>
                    <w:tab/>
                    <w:t>tasa de rentabilidad exigida a la empresa</w:t>
                  </w:r>
                  <w:r>
                    <w:rPr>
                      <w:sz w:val="24"/>
                    </w:rPr>
                    <w:tab/>
                    <w:t>=</w:t>
                  </w:r>
                  <w:r>
                    <w:rPr>
                      <w:sz w:val="24"/>
                    </w:rPr>
                    <w:tab/>
                    <w:t>tasa de rentabilidad exigida a las acciones</w:t>
                  </w:r>
                </w:p>
                <w:p w:rsidR="00676DD4" w:rsidRDefault="00676DD4">
                  <w:pPr>
                    <w:tabs>
                      <w:tab w:val="right" w:pos="4395"/>
                      <w:tab w:val="left" w:pos="4536"/>
                      <w:tab w:val="left" w:pos="4820"/>
                    </w:tabs>
                    <w:rPr>
                      <w:sz w:val="24"/>
                    </w:rPr>
                  </w:pPr>
                  <w:r>
                    <w:rPr>
                      <w:sz w:val="24"/>
                    </w:rPr>
                    <w:tab/>
                    <w:t>rentabilidad exigida a empresa</w:t>
                  </w:r>
                  <w:r>
                    <w:rPr>
                      <w:sz w:val="24"/>
                    </w:rPr>
                    <w:tab/>
                    <w:t>=</w:t>
                  </w:r>
                  <w:r>
                    <w:rPr>
                      <w:sz w:val="24"/>
                    </w:rPr>
                    <w:tab/>
                    <w:t xml:space="preserve">rentabilidad exigida a acciones </w:t>
                  </w:r>
                </w:p>
                <w:p w:rsidR="00676DD4" w:rsidRDefault="00676DD4">
                  <w:pPr>
                    <w:tabs>
                      <w:tab w:val="right" w:pos="4395"/>
                      <w:tab w:val="left" w:pos="4536"/>
                      <w:tab w:val="left" w:pos="4820"/>
                    </w:tabs>
                    <w:rPr>
                      <w:sz w:val="24"/>
                    </w:rPr>
                  </w:pPr>
                  <w:r>
                    <w:rPr>
                      <w:sz w:val="24"/>
                    </w:rPr>
                    <w:tab/>
                    <w:t>por inversionistas</w:t>
                  </w:r>
                  <w:r>
                    <w:rPr>
                      <w:sz w:val="24"/>
                    </w:rPr>
                    <w:tab/>
                  </w:r>
                  <w:r>
                    <w:rPr>
                      <w:sz w:val="24"/>
                    </w:rPr>
                    <w:tab/>
                    <w:t>por inversionistas</w:t>
                  </w:r>
                </w:p>
                <w:p w:rsidR="00676DD4" w:rsidRDefault="00676DD4">
                  <w:pPr>
                    <w:tabs>
                      <w:tab w:val="right" w:pos="4395"/>
                      <w:tab w:val="left" w:pos="4536"/>
                      <w:tab w:val="left" w:pos="4820"/>
                    </w:tabs>
                    <w:rPr>
                      <w:sz w:val="24"/>
                    </w:rPr>
                  </w:pPr>
                </w:p>
                <w:p w:rsidR="00676DD4" w:rsidRDefault="00676DD4">
                  <w:pPr>
                    <w:tabs>
                      <w:tab w:val="right" w:pos="4395"/>
                      <w:tab w:val="left" w:pos="4536"/>
                      <w:tab w:val="left" w:pos="4820"/>
                    </w:tabs>
                    <w:rPr>
                      <w:sz w:val="24"/>
                    </w:rPr>
                  </w:pPr>
                </w:p>
                <w:p w:rsidR="00676DD4" w:rsidRDefault="00676DD4">
                  <w:pPr>
                    <w:tabs>
                      <w:tab w:val="right" w:pos="3828"/>
                      <w:tab w:val="left" w:pos="3969"/>
                      <w:tab w:val="left" w:pos="4253"/>
                    </w:tabs>
                    <w:rPr>
                      <w:sz w:val="24"/>
                    </w:rPr>
                  </w:pPr>
                </w:p>
                <w:p w:rsidR="00676DD4" w:rsidRDefault="00676DD4">
                  <w:pPr>
                    <w:tabs>
                      <w:tab w:val="right" w:pos="3828"/>
                      <w:tab w:val="left" w:pos="3969"/>
                      <w:tab w:val="left" w:pos="4253"/>
                    </w:tabs>
                    <w:rPr>
                      <w:sz w:val="24"/>
                    </w:rPr>
                  </w:pPr>
                </w:p>
                <w:p w:rsidR="00676DD4" w:rsidRDefault="00676DD4">
                  <w:pPr>
                    <w:tabs>
                      <w:tab w:val="right" w:pos="3828"/>
                      <w:tab w:val="left" w:pos="3969"/>
                      <w:tab w:val="left" w:pos="4253"/>
                    </w:tabs>
                    <w:rPr>
                      <w:sz w:val="24"/>
                    </w:rPr>
                  </w:pPr>
                </w:p>
                <w:p w:rsidR="00676DD4" w:rsidRDefault="00676DD4">
                  <w:pPr>
                    <w:tabs>
                      <w:tab w:val="right" w:pos="3828"/>
                      <w:tab w:val="left" w:pos="3969"/>
                      <w:tab w:val="left" w:pos="4253"/>
                    </w:tabs>
                    <w:rPr>
                      <w:sz w:val="24"/>
                    </w:rPr>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Bien, pero si bien este tipo de razonamiento es correcto, ¿qué pasa si la empresa tiene deudas? En este caso se puede argumentar que los accionistas no son dueños de todos los activos de la empresa, sino que sólo de una parte. Además el proyecto no estaba financiado enteramente con capital propio, sino que también con deuda.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estructura de capital</w:t>
      </w:r>
      <w:r>
        <w:rPr>
          <w:sz w:val="24"/>
        </w:rPr>
        <w:t xml:space="preserve"> es la combinación de financiamiento a largo plazo de una empresa, en general, la proporción de patrimonio (capital propio) y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Se debe considerar la estructura de capital, pues los acreedores no </w:t>
      </w:r>
      <w:r w:rsidR="00293F0B">
        <w:rPr>
          <w:sz w:val="24"/>
        </w:rPr>
        <w:t>exigen</w:t>
      </w:r>
      <w:r>
        <w:rPr>
          <w:sz w:val="24"/>
        </w:rPr>
        <w:t xml:space="preserve"> la misma tasa de rentabilidad sobre la deuda que los inversionistas sobre el patrimonio.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En nuestro ejemplo, GHISA había emitido 200 millones de acciones que se están negociando a  $ 800 cada una. Luego, el patrimonio de las accionistas es igual a 200 millones por $ 800, esto es, $ 160.000 millones. La deuda, por otro lado, está en forma de bonos emitidos por un total de $ 40.000 millones.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Un balance resumido (no de tipo contable) de GHISA en este momento se puede esquematizar de la siguiente manera</w:t>
      </w:r>
    </w:p>
    <w:p w:rsidR="00B76852" w:rsidRDefault="00B76852">
      <w:pPr>
        <w:tabs>
          <w:tab w:val="left" w:pos="851"/>
          <w:tab w:val="left" w:pos="3402"/>
        </w:tabs>
        <w:jc w:val="both"/>
        <w:rPr>
          <w:sz w:val="16"/>
        </w:rPr>
      </w:pPr>
    </w:p>
    <w:p w:rsidR="00B76852" w:rsidRDefault="00EE10B7">
      <w:pPr>
        <w:tabs>
          <w:tab w:val="left" w:pos="851"/>
          <w:tab w:val="left" w:pos="3402"/>
        </w:tabs>
        <w:jc w:val="both"/>
        <w:rPr>
          <w:sz w:val="24"/>
        </w:rPr>
      </w:pPr>
      <w:r w:rsidRPr="00EE10B7">
        <w:rPr>
          <w:noProof/>
        </w:rPr>
        <w:pict>
          <v:line id="_x0000_s1234" style="position:absolute;left:0;text-align:left;z-index:251693056" from="58.8pt,4.85pt" to="440.45pt,4.9pt" o:allowincell="f" strokeweight="2pt"/>
        </w:pict>
      </w:r>
    </w:p>
    <w:p w:rsidR="00B76852" w:rsidRDefault="00B76852">
      <w:pPr>
        <w:tabs>
          <w:tab w:val="left" w:pos="1985"/>
        </w:tabs>
        <w:rPr>
          <w:i/>
          <w:sz w:val="24"/>
        </w:rPr>
      </w:pPr>
      <w:r>
        <w:rPr>
          <w:i/>
          <w:sz w:val="24"/>
        </w:rPr>
        <w:tab/>
        <w:t>Balance Resumido GHISA al día de  hoy (en millones de $).</w:t>
      </w:r>
    </w:p>
    <w:p w:rsidR="00B76852" w:rsidRDefault="00EE10B7">
      <w:pPr>
        <w:tabs>
          <w:tab w:val="left" w:pos="851"/>
          <w:tab w:val="left" w:pos="3402"/>
        </w:tabs>
        <w:jc w:val="both"/>
        <w:rPr>
          <w:sz w:val="24"/>
        </w:rPr>
      </w:pPr>
      <w:r w:rsidRPr="00EE10B7">
        <w:rPr>
          <w:noProof/>
        </w:rPr>
        <w:pict>
          <v:line id="_x0000_s1239" style="position:absolute;left:0;text-align:left;z-index:251698176" from="58.8pt,5.65pt" to="440.45pt,5.7pt" o:allowincell="f" strokeweight="1pt"/>
        </w:pict>
      </w:r>
      <w:r w:rsidRPr="00EE10B7">
        <w:rPr>
          <w:noProof/>
        </w:rPr>
        <w:pict>
          <v:rect id="_x0000_s1227" style="position:absolute;left:0;text-align:left;margin-left:44.4pt;margin-top:5.65pt;width:403.25pt;height:64.9pt;z-index:251685888" o:allowincell="f" stroked="f" strokeweight="0">
            <v:textbox inset="0,0,0,0">
              <w:txbxContent>
                <w:p w:rsidR="00676DD4" w:rsidRDefault="00676DD4">
                  <w:pPr>
                    <w:tabs>
                      <w:tab w:val="left" w:pos="284"/>
                      <w:tab w:val="right" w:pos="3402"/>
                      <w:tab w:val="left" w:pos="3969"/>
                      <w:tab w:val="right" w:pos="4536"/>
                      <w:tab w:val="right" w:pos="6946"/>
                      <w:tab w:val="right" w:pos="7938"/>
                      <w:tab w:val="right" w:pos="8789"/>
                    </w:tabs>
                    <w:rPr>
                      <w:position w:val="-24"/>
                    </w:rPr>
                  </w:pPr>
                  <w:r>
                    <w:tab/>
                  </w:r>
                  <w:r>
                    <w:rPr>
                      <w:position w:val="-24"/>
                    </w:rPr>
                    <w:t>Activos (negocios de GHISA)</w:t>
                  </w:r>
                  <w:r>
                    <w:rPr>
                      <w:position w:val="-24"/>
                    </w:rPr>
                    <w:tab/>
                    <w:t>200.000</w:t>
                  </w:r>
                  <w:r>
                    <w:rPr>
                      <w:position w:val="-24"/>
                    </w:rPr>
                    <w:tab/>
                    <w:t>Deuda</w:t>
                  </w:r>
                  <w:r>
                    <w:rPr>
                      <w:position w:val="-24"/>
                    </w:rPr>
                    <w:tab/>
                  </w:r>
                  <w:r>
                    <w:rPr>
                      <w:position w:val="-24"/>
                    </w:rPr>
                    <w:tab/>
                    <w:t>40.000</w:t>
                  </w:r>
                  <w:r>
                    <w:rPr>
                      <w:position w:val="-24"/>
                    </w:rPr>
                    <w:tab/>
                    <w:t>(20%)</w:t>
                  </w:r>
                </w:p>
                <w:p w:rsidR="00676DD4" w:rsidRDefault="00676DD4">
                  <w:pPr>
                    <w:tabs>
                      <w:tab w:val="left" w:pos="284"/>
                      <w:tab w:val="right" w:pos="3402"/>
                      <w:tab w:val="left" w:pos="3969"/>
                      <w:tab w:val="right" w:pos="6946"/>
                      <w:tab w:val="right" w:pos="7938"/>
                      <w:tab w:val="right" w:pos="8789"/>
                    </w:tabs>
                  </w:pPr>
                  <w:r>
                    <w:tab/>
                  </w:r>
                  <w:r>
                    <w:tab/>
                  </w:r>
                  <w:r>
                    <w:tab/>
                    <w:t>Capital propio</w:t>
                  </w:r>
                  <w:r>
                    <w:tab/>
                    <w:t>160.000</w:t>
                  </w:r>
                  <w:r>
                    <w:tab/>
                    <w:t>(80%)</w:t>
                  </w:r>
                </w:p>
                <w:p w:rsidR="00676DD4" w:rsidRDefault="00676DD4">
                  <w:pPr>
                    <w:tabs>
                      <w:tab w:val="left" w:pos="284"/>
                      <w:tab w:val="right" w:pos="3402"/>
                      <w:tab w:val="left" w:pos="3969"/>
                      <w:tab w:val="right" w:pos="6946"/>
                      <w:tab w:val="right" w:pos="7938"/>
                      <w:tab w:val="right" w:pos="8789"/>
                    </w:tabs>
                  </w:pPr>
                </w:p>
                <w:p w:rsidR="00676DD4" w:rsidRDefault="00676DD4">
                  <w:pPr>
                    <w:tabs>
                      <w:tab w:val="left" w:pos="284"/>
                      <w:tab w:val="left" w:pos="993"/>
                      <w:tab w:val="right" w:pos="3402"/>
                      <w:tab w:val="left" w:pos="3969"/>
                      <w:tab w:val="right" w:pos="4536"/>
                      <w:tab w:val="right" w:pos="6946"/>
                      <w:tab w:val="right" w:pos="7938"/>
                      <w:tab w:val="right" w:pos="8789"/>
                    </w:tabs>
                  </w:pPr>
                  <w:r>
                    <w:tab/>
                    <w:t>Total Activos</w:t>
                  </w:r>
                  <w:r>
                    <w:tab/>
                    <w:t>200.000</w:t>
                  </w:r>
                  <w:r>
                    <w:tab/>
                    <w:t>Total Pasivos</w:t>
                  </w:r>
                  <w:r>
                    <w:tab/>
                    <w:t>200.000</w:t>
                  </w:r>
                  <w:r>
                    <w:tab/>
                    <w:t>(100%)</w:t>
                  </w:r>
                </w:p>
              </w:txbxContent>
            </v:textbox>
          </v:rect>
        </w:pic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line id="_x0000_s1231" style="position:absolute;left:0;text-align:left;z-index:251689984" from="58.8pt,6.45pt" to="440.45pt,6.5pt" o:allowincell="f" strokeweight="1pt"/>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line id="_x0000_s1237" style="position:absolute;left:0;text-align:left;z-index:251696128" from="58.8pt,6.85pt" to="447.65pt,6.9pt" o:allowincell="f" strokeweight="2pt"/>
        </w:pict>
      </w: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Para ser propietario del negocio es necesario comprar el patrimonio a los accionistas y la deuda a los acreedores. Entonces, uno sería dueño de todo el negocio y se puede razonar de la siguiente manera:</w:t>
      </w:r>
    </w:p>
    <w:p w:rsidR="00B76852" w:rsidRDefault="00EE10B7">
      <w:pPr>
        <w:tabs>
          <w:tab w:val="left" w:pos="851"/>
          <w:tab w:val="left" w:pos="3402"/>
        </w:tabs>
        <w:ind w:left="851" w:hanging="851"/>
        <w:jc w:val="both"/>
        <w:rPr>
          <w:sz w:val="24"/>
        </w:rPr>
      </w:pPr>
      <w:r w:rsidRPr="00EE10B7">
        <w:rPr>
          <w:noProof/>
        </w:rPr>
        <w:pict>
          <v:rect id="_x0000_s1241" style="position:absolute;left:0;text-align:left;margin-left:-6pt;margin-top:7.05pt;width:453.65pt;height:103pt;z-index:251700224" o:allowincell="f" strokeweight="1pt">
            <v:textbox inset="0,0,0,0">
              <w:txbxContent>
                <w:p w:rsidR="00676DD4" w:rsidRDefault="00676DD4">
                  <w:pPr>
                    <w:tabs>
                      <w:tab w:val="right" w:pos="4111"/>
                      <w:tab w:val="left" w:pos="4253"/>
                      <w:tab w:val="left" w:pos="4536"/>
                    </w:tabs>
                    <w:ind w:left="4536" w:hanging="4536"/>
                    <w:rPr>
                      <w:sz w:val="22"/>
                    </w:rPr>
                  </w:pPr>
                  <w:r>
                    <w:rPr>
                      <w:sz w:val="22"/>
                    </w:rPr>
                    <w:tab/>
                    <w:t>valor de los negocios</w:t>
                  </w:r>
                  <w:r>
                    <w:rPr>
                      <w:sz w:val="22"/>
                    </w:rPr>
                    <w:tab/>
                    <w:t>=</w:t>
                  </w:r>
                  <w:r>
                    <w:rPr>
                      <w:sz w:val="22"/>
                    </w:rPr>
                    <w:tab/>
                    <w:t>valor de la cartera de todos los títulos de la empresa (Deuda  +  Patrimonio)</w:t>
                  </w:r>
                </w:p>
                <w:p w:rsidR="00676DD4" w:rsidRDefault="00676DD4">
                  <w:pPr>
                    <w:tabs>
                      <w:tab w:val="right" w:pos="4111"/>
                      <w:tab w:val="left" w:pos="4253"/>
                      <w:tab w:val="left" w:pos="4536"/>
                    </w:tabs>
                    <w:ind w:left="4536" w:hanging="4536"/>
                    <w:rPr>
                      <w:sz w:val="22"/>
                    </w:rPr>
                  </w:pPr>
                  <w:r>
                    <w:rPr>
                      <w:sz w:val="22"/>
                    </w:rPr>
                    <w:tab/>
                    <w:t>riesgo del negocio</w:t>
                  </w:r>
                  <w:r>
                    <w:rPr>
                      <w:sz w:val="22"/>
                    </w:rPr>
                    <w:tab/>
                    <w:t>=</w:t>
                  </w:r>
                  <w:r>
                    <w:rPr>
                      <w:sz w:val="22"/>
                    </w:rPr>
                    <w:tab/>
                    <w:t>riesgo de la cartera</w:t>
                  </w:r>
                </w:p>
                <w:p w:rsidR="00676DD4" w:rsidRDefault="00676DD4">
                  <w:pPr>
                    <w:tabs>
                      <w:tab w:val="right" w:pos="4111"/>
                      <w:tab w:val="left" w:pos="4253"/>
                      <w:tab w:val="left" w:pos="4536"/>
                    </w:tabs>
                    <w:ind w:left="4536" w:hanging="4536"/>
                    <w:rPr>
                      <w:sz w:val="22"/>
                    </w:rPr>
                  </w:pPr>
                  <w:r>
                    <w:rPr>
                      <w:sz w:val="22"/>
                    </w:rPr>
                    <w:tab/>
                    <w:t>tasa de rentabilidad del negocio</w:t>
                  </w:r>
                  <w:r>
                    <w:rPr>
                      <w:sz w:val="22"/>
                    </w:rPr>
                    <w:tab/>
                    <w:t>=</w:t>
                  </w:r>
                  <w:r>
                    <w:rPr>
                      <w:sz w:val="22"/>
                    </w:rPr>
                    <w:tab/>
                    <w:t>tasa de rentabilidad de la cartera (acciones y bonos)</w:t>
                  </w:r>
                </w:p>
                <w:p w:rsidR="00676DD4" w:rsidRDefault="00676DD4">
                  <w:pPr>
                    <w:tabs>
                      <w:tab w:val="right" w:pos="4111"/>
                      <w:tab w:val="left" w:pos="4253"/>
                      <w:tab w:val="left" w:pos="4536"/>
                    </w:tabs>
                    <w:ind w:left="4536" w:hanging="4536"/>
                    <w:rPr>
                      <w:sz w:val="22"/>
                    </w:rPr>
                  </w:pPr>
                  <w:r>
                    <w:rPr>
                      <w:sz w:val="22"/>
                    </w:rPr>
                    <w:tab/>
                    <w:t xml:space="preserve">tasa de rentabilidad exigida por inversionistas </w:t>
                  </w:r>
                  <w:r>
                    <w:rPr>
                      <w:sz w:val="22"/>
                    </w:rPr>
                    <w:tab/>
                    <w:t>=</w:t>
                  </w:r>
                  <w:r>
                    <w:rPr>
                      <w:sz w:val="22"/>
                    </w:rPr>
                    <w:tab/>
                    <w:t>tasa de rentabilidad exigida por  los</w:t>
                  </w:r>
                </w:p>
                <w:p w:rsidR="00676DD4" w:rsidRDefault="00676DD4">
                  <w:pPr>
                    <w:tabs>
                      <w:tab w:val="right" w:pos="4111"/>
                      <w:tab w:val="left" w:pos="4253"/>
                      <w:tab w:val="left" w:pos="4536"/>
                    </w:tabs>
                    <w:ind w:left="4536" w:hanging="4536"/>
                    <w:rPr>
                      <w:sz w:val="22"/>
                    </w:rPr>
                  </w:pPr>
                  <w:r>
                    <w:rPr>
                      <w:sz w:val="22"/>
                    </w:rPr>
                    <w:tab/>
                    <w:t>al negocio (costo de capital de la empresa)</w:t>
                  </w:r>
                  <w:r>
                    <w:rPr>
                      <w:sz w:val="22"/>
                    </w:rPr>
                    <w:tab/>
                  </w:r>
                  <w:r>
                    <w:rPr>
                      <w:sz w:val="22"/>
                    </w:rPr>
                    <w:tab/>
                    <w:t>inversionistas a la cartera</w:t>
                  </w:r>
                </w:p>
                <w:p w:rsidR="00676DD4" w:rsidRDefault="00676DD4">
                  <w:pPr>
                    <w:tabs>
                      <w:tab w:val="right" w:pos="4253"/>
                      <w:tab w:val="left" w:pos="4395"/>
                      <w:tab w:val="left" w:pos="4678"/>
                    </w:tabs>
                    <w:rPr>
                      <w:sz w:val="24"/>
                    </w:rPr>
                  </w:pPr>
                  <w:r>
                    <w:rPr>
                      <w:sz w:val="22"/>
                    </w:rPr>
                    <w:tab/>
                  </w:r>
                </w:p>
                <w:p w:rsidR="00676DD4" w:rsidRDefault="00676DD4">
                  <w:pPr>
                    <w:tabs>
                      <w:tab w:val="right" w:pos="4253"/>
                      <w:tab w:val="left" w:pos="4395"/>
                      <w:tab w:val="left" w:pos="4678"/>
                    </w:tabs>
                    <w:rPr>
                      <w:sz w:val="24"/>
                    </w:rPr>
                  </w:pPr>
                </w:p>
                <w:p w:rsidR="00676DD4" w:rsidRDefault="00676DD4">
                  <w:pPr>
                    <w:tabs>
                      <w:tab w:val="right" w:pos="3828"/>
                      <w:tab w:val="left" w:pos="3969"/>
                      <w:tab w:val="left" w:pos="4253"/>
                    </w:tabs>
                    <w:rPr>
                      <w:sz w:val="24"/>
                    </w:rPr>
                  </w:pPr>
                </w:p>
                <w:p w:rsidR="00676DD4" w:rsidRDefault="00676DD4">
                  <w:pPr>
                    <w:tabs>
                      <w:tab w:val="right" w:pos="3828"/>
                      <w:tab w:val="left" w:pos="3969"/>
                      <w:tab w:val="left" w:pos="4253"/>
                    </w:tabs>
                    <w:rPr>
                      <w:sz w:val="24"/>
                    </w:rPr>
                  </w:pPr>
                </w:p>
                <w:p w:rsidR="00676DD4" w:rsidRDefault="00676DD4">
                  <w:pPr>
                    <w:tabs>
                      <w:tab w:val="right" w:pos="3828"/>
                      <w:tab w:val="left" w:pos="3969"/>
                      <w:tab w:val="left" w:pos="4253"/>
                    </w:tabs>
                    <w:rPr>
                      <w:sz w:val="24"/>
                    </w:rPr>
                  </w:pPr>
                </w:p>
                <w:p w:rsidR="00676DD4" w:rsidRDefault="00676DD4">
                  <w:pPr>
                    <w:tabs>
                      <w:tab w:val="right" w:pos="3828"/>
                      <w:tab w:val="left" w:pos="3969"/>
                      <w:tab w:val="left" w:pos="4253"/>
                    </w:tabs>
                    <w:rPr>
                      <w:sz w:val="24"/>
                    </w:rPr>
                  </w:pPr>
                </w:p>
              </w:txbxContent>
            </v:textbox>
          </v:rect>
        </w:pict>
      </w:r>
      <w:r w:rsidR="00B76852">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Luego, para estimar el costo de capital de la empresa es necesario conocer la tasa de rentabilidad de la cartera compuesta por todos los títulos de la empresa como el promedio ponderada de cada título por su porcentaje del capital total de la empresa. Si la tasa de rentabilidad que exigen los inversionistas es del 15% y la rentabilidad de la deuda es 10% se tiene que:</w:t>
      </w:r>
    </w:p>
    <w:p w:rsidR="00B76852" w:rsidRDefault="00B76852">
      <w:pPr>
        <w:tabs>
          <w:tab w:val="left" w:pos="851"/>
          <w:tab w:val="left" w:pos="3402"/>
        </w:tabs>
        <w:jc w:val="both"/>
        <w:rPr>
          <w:sz w:val="24"/>
        </w:rPr>
      </w:pPr>
    </w:p>
    <w:p w:rsidR="00B76852" w:rsidRDefault="00B76852">
      <w:pPr>
        <w:tabs>
          <w:tab w:val="left" w:pos="851"/>
          <w:tab w:val="left" w:pos="4111"/>
          <w:tab w:val="left" w:pos="4536"/>
          <w:tab w:val="left" w:pos="7230"/>
          <w:tab w:val="left" w:pos="7655"/>
        </w:tabs>
        <w:jc w:val="both"/>
        <w:rPr>
          <w:sz w:val="24"/>
        </w:rPr>
      </w:pPr>
      <w:r>
        <w:rPr>
          <w:sz w:val="24"/>
        </w:rPr>
        <w:tab/>
        <w:t xml:space="preserve">Rentabilidad de </w:t>
      </w:r>
      <w:smartTag w:uri="urn:schemas-microsoft-com:office:smarttags" w:element="PersonName">
        <w:smartTagPr>
          <w:attr w:name="ProductID" w:val="la Cartera"/>
        </w:smartTagPr>
        <w:r>
          <w:rPr>
            <w:sz w:val="24"/>
          </w:rPr>
          <w:t>la Cartera</w:t>
        </w:r>
      </w:smartTag>
      <w:r>
        <w:rPr>
          <w:sz w:val="24"/>
        </w:rPr>
        <w:tab/>
        <w:t>=</w:t>
      </w:r>
      <w:r>
        <w:rPr>
          <w:sz w:val="24"/>
        </w:rPr>
        <w:tab/>
        <w:t xml:space="preserve">(0,2 * 0,10) + (0,8 * 0,15)  </w:t>
      </w:r>
      <w:r>
        <w:rPr>
          <w:sz w:val="24"/>
        </w:rPr>
        <w:tab/>
        <w:t>=</w:t>
      </w:r>
      <w:r>
        <w:rPr>
          <w:sz w:val="24"/>
        </w:rPr>
        <w:tab/>
        <w:t xml:space="preserve">14% </w:t>
      </w:r>
    </w:p>
    <w:p w:rsidR="00B76852" w:rsidRDefault="00B76852">
      <w:pPr>
        <w:tabs>
          <w:tab w:val="left" w:pos="851"/>
          <w:tab w:val="left" w:pos="4111"/>
          <w:tab w:val="left" w:pos="4536"/>
          <w:tab w:val="left" w:pos="7230"/>
          <w:tab w:val="left" w:pos="7655"/>
        </w:tabs>
        <w:ind w:left="851" w:hanging="851"/>
        <w:jc w:val="both"/>
        <w:rPr>
          <w:sz w:val="24"/>
        </w:rPr>
      </w:pPr>
      <w:r>
        <w:rPr>
          <w:sz w:val="24"/>
        </w:rPr>
        <w:tab/>
      </w:r>
    </w:p>
    <w:p w:rsidR="00B76852" w:rsidRDefault="00B76852">
      <w:pPr>
        <w:tabs>
          <w:tab w:val="left" w:pos="851"/>
          <w:tab w:val="left" w:pos="4111"/>
          <w:tab w:val="left" w:pos="4536"/>
          <w:tab w:val="left" w:pos="7230"/>
          <w:tab w:val="left" w:pos="7655"/>
        </w:tabs>
        <w:ind w:left="851" w:hanging="851"/>
        <w:jc w:val="both"/>
        <w:rPr>
          <w:sz w:val="24"/>
        </w:rPr>
      </w:pPr>
      <w:r>
        <w:rPr>
          <w:sz w:val="24"/>
        </w:rPr>
        <w:tab/>
        <w:t xml:space="preserve">Costo de Capital de </w:t>
      </w:r>
      <w:smartTag w:uri="urn:schemas-microsoft-com:office:smarttags" w:element="PersonName">
        <w:smartTagPr>
          <w:attr w:name="ProductID" w:val="La Empresa"/>
        </w:smartTagPr>
        <w:r>
          <w:rPr>
            <w:sz w:val="24"/>
          </w:rPr>
          <w:t>la Empresa</w:t>
        </w:r>
      </w:smartTag>
      <w:r>
        <w:rPr>
          <w:sz w:val="24"/>
        </w:rPr>
        <w:tab/>
        <w:t xml:space="preserve">= </w:t>
      </w:r>
      <w:r>
        <w:rPr>
          <w:sz w:val="24"/>
        </w:rPr>
        <w:tab/>
        <w:t>14%</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este momento, se tiene calculado el costo de capital de la empresa como media aritmética de cada uno de los títulos ponderados por su participación en la cartera de la empresa. Se supone que este es costo del capital es igual a la tasa de rentabilidad esperada exigida a un proyecto de riesgo similar al de la empresa. En este caso, el proyecto en estudio tiene una tasa de rentabilidad del 16%, superior al 14% de costo de capital de la empresa. No se debería rechazar el proyecto. </w:t>
      </w:r>
    </w:p>
    <w:p w:rsidR="00B76852" w:rsidRDefault="00B76852">
      <w:pPr>
        <w:tabs>
          <w:tab w:val="left" w:pos="851"/>
          <w:tab w:val="left" w:pos="3402"/>
        </w:tabs>
        <w:jc w:val="both"/>
        <w:rPr>
          <w:b/>
          <w:sz w:val="24"/>
        </w:rPr>
      </w:pPr>
      <w:r>
        <w:rPr>
          <w:b/>
          <w:sz w:val="24"/>
        </w:rPr>
        <w:t>6.2</w:t>
      </w:r>
      <w:r>
        <w:rPr>
          <w:b/>
          <w:sz w:val="24"/>
        </w:rPr>
        <w:tab/>
        <w:t>El Costo de Capital Medio Ponderado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 ha visto que el costo de capital de la empresa es el costo de oportunidad del capital para los activos existentes de la empresa y se utiliza para valorizar nuevos activos que tengan el mismo riesgo que los antiguos.</w:t>
      </w:r>
    </w:p>
    <w:p w:rsidR="00B76852" w:rsidRDefault="00B76852">
      <w:pPr>
        <w:tabs>
          <w:tab w:val="left" w:pos="851"/>
          <w:tab w:val="left" w:pos="3402"/>
        </w:tabs>
        <w:ind w:left="851" w:hanging="851"/>
        <w:jc w:val="both"/>
        <w:rPr>
          <w:sz w:val="24"/>
        </w:rPr>
      </w:pPr>
      <w:r>
        <w:rPr>
          <w:sz w:val="24"/>
        </w:rPr>
        <w:t xml:space="preserve"> </w:t>
      </w:r>
    </w:p>
    <w:p w:rsidR="00B76852" w:rsidRDefault="00B76852">
      <w:pPr>
        <w:tabs>
          <w:tab w:val="left" w:pos="851"/>
          <w:tab w:val="left" w:pos="3402"/>
        </w:tabs>
        <w:ind w:left="851" w:hanging="851"/>
        <w:jc w:val="both"/>
        <w:rPr>
          <w:sz w:val="24"/>
        </w:rPr>
      </w:pPr>
      <w:r>
        <w:rPr>
          <w:sz w:val="24"/>
        </w:rPr>
        <w:tab/>
        <w:t>Si la empresa no tiene deudas a largo plazo el gerente de finanzas puede estimar el beta de su empresa y con este calcular la tasa de rentabilidad exigida por los acciones para el negocio utilizando el CAPM.</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la empresa tiene deudas a largo plazo, lo cual es usual, entonces el gerente de finanzas deberá calcular el costo de capital de la empresa como la media ponderada de la cartera de títulos de la empresa, usando como ponderadores las proporciones de cada título sobre los activos totales.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Sea el valor total del negocio V (de todos los activos), la deuda a largo plazo D y el patrimonio P. Se tiene que</w:t>
      </w:r>
    </w:p>
    <w:p w:rsidR="00B76852" w:rsidRDefault="00EE10B7">
      <w:pPr>
        <w:tabs>
          <w:tab w:val="left" w:pos="851"/>
          <w:tab w:val="left" w:pos="3402"/>
        </w:tabs>
        <w:jc w:val="both"/>
        <w:rPr>
          <w:sz w:val="24"/>
        </w:rPr>
      </w:pPr>
      <w:r w:rsidRPr="00EE10B7">
        <w:rPr>
          <w:noProof/>
        </w:rPr>
        <w:pict>
          <v:rect id="_x0000_s1228" style="position:absolute;left:0;text-align:left;margin-left:159.9pt;margin-top:10.2pt;width:86.45pt;height:17.15pt;z-index:251686912" o:allowincell="f" strokeweight="1pt">
            <v:textbox inset="0,0,0,0">
              <w:txbxContent>
                <w:p w:rsidR="00676DD4" w:rsidRDefault="00676DD4">
                  <w:pPr>
                    <w:jc w:val="center"/>
                    <w:rPr>
                      <w:position w:val="-14"/>
                    </w:rPr>
                  </w:pPr>
                  <w:r>
                    <w:rPr>
                      <w:position w:val="-14"/>
                      <w:sz w:val="24"/>
                    </w:rPr>
                    <w:t>V  = D  +  P</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los inversionistas de GHISA exigen un 15% de rentabilidad por su inversión en los activos ¿qué tasa de rentabilidad mínima debe proporcionar el nuevo proyecto para que todos los inversionistas - accionistas y tenedores de bonos - queden satisfechos? ¿Qué relación hay entre la rentabilidad exigida por los acreedores (D) y los accionistas (P)?</w:t>
      </w:r>
    </w:p>
    <w:p w:rsidR="00B76852" w:rsidRDefault="00EE10B7">
      <w:pPr>
        <w:tabs>
          <w:tab w:val="left" w:pos="851"/>
          <w:tab w:val="left" w:pos="3402"/>
        </w:tabs>
        <w:jc w:val="both"/>
        <w:rPr>
          <w:sz w:val="24"/>
        </w:rPr>
      </w:pPr>
      <w:r w:rsidRPr="00EE10B7">
        <w:rPr>
          <w:noProof/>
        </w:rPr>
        <w:pict>
          <v:rect id="_x0000_s1232" style="position:absolute;left:0;text-align:left;margin-left:44.4pt;margin-top:12.55pt;width:403.25pt;height:136.8pt;z-index:251691008" o:allowincell="f" strokeweight="1pt">
            <v:textbox inset="0,0,0,0">
              <w:txbxContent>
                <w:p w:rsidR="00676DD4" w:rsidRDefault="00676DD4">
                  <w:pPr>
                    <w:tabs>
                      <w:tab w:val="left" w:pos="284"/>
                      <w:tab w:val="right" w:pos="4820"/>
                      <w:tab w:val="left" w:pos="4962"/>
                      <w:tab w:val="right" w:pos="5954"/>
                      <w:tab w:val="right" w:pos="7655"/>
                    </w:tabs>
                    <w:rPr>
                      <w:sz w:val="24"/>
                    </w:rPr>
                  </w:pPr>
                  <w:r>
                    <w:rPr>
                      <w:sz w:val="24"/>
                    </w:rPr>
                    <w:tab/>
                    <w:t>ACREEDORES:</w:t>
                  </w:r>
                  <w:r>
                    <w:rPr>
                      <w:sz w:val="24"/>
                    </w:rPr>
                    <w:tab/>
                    <w:t>r</w:t>
                  </w:r>
                  <w:r>
                    <w:rPr>
                      <w:sz w:val="24"/>
                      <w:vertAlign w:val="subscript"/>
                    </w:rPr>
                    <w:t>deuda</w:t>
                  </w:r>
                  <w:r>
                    <w:rPr>
                      <w:sz w:val="24"/>
                    </w:rPr>
                    <w:tab/>
                    <w:t>=</w:t>
                  </w:r>
                  <w:r>
                    <w:rPr>
                      <w:sz w:val="24"/>
                    </w:rPr>
                    <w:tab/>
                    <w:t>0,10</w:t>
                  </w:r>
                </w:p>
                <w:p w:rsidR="00676DD4" w:rsidRDefault="00676DD4">
                  <w:pPr>
                    <w:tabs>
                      <w:tab w:val="left" w:pos="284"/>
                      <w:tab w:val="right" w:pos="4820"/>
                      <w:tab w:val="left" w:pos="4962"/>
                      <w:tab w:val="right" w:pos="7655"/>
                    </w:tabs>
                    <w:rPr>
                      <w:sz w:val="24"/>
                    </w:rPr>
                  </w:pPr>
                  <w:r>
                    <w:rPr>
                      <w:sz w:val="24"/>
                    </w:rPr>
                    <w:tab/>
                    <w:t>1 año de intereses (INT)</w:t>
                  </w:r>
                  <w:r>
                    <w:rPr>
                      <w:sz w:val="24"/>
                    </w:rPr>
                    <w:tab/>
                    <w:t>D *  r</w:t>
                  </w:r>
                  <w:r>
                    <w:rPr>
                      <w:sz w:val="24"/>
                      <w:vertAlign w:val="subscript"/>
                    </w:rPr>
                    <w:t>D</w:t>
                  </w:r>
                  <w:r>
                    <w:rPr>
                      <w:sz w:val="24"/>
                    </w:rPr>
                    <w:tab/>
                    <w:t>=</w:t>
                  </w:r>
                  <w:r>
                    <w:rPr>
                      <w:sz w:val="24"/>
                    </w:rPr>
                    <w:tab/>
                    <w:t xml:space="preserve">40.000 * 0,10  =   4.000 </w:t>
                  </w:r>
                </w:p>
                <w:p w:rsidR="00676DD4" w:rsidRDefault="00676DD4">
                  <w:pPr>
                    <w:tabs>
                      <w:tab w:val="left" w:pos="284"/>
                      <w:tab w:val="right" w:pos="4820"/>
                      <w:tab w:val="left" w:pos="4962"/>
                      <w:tab w:val="right" w:pos="5954"/>
                      <w:tab w:val="right" w:pos="7655"/>
                    </w:tabs>
                    <w:rPr>
                      <w:sz w:val="16"/>
                    </w:rPr>
                  </w:pPr>
                </w:p>
                <w:p w:rsidR="00676DD4" w:rsidRDefault="00676DD4">
                  <w:pPr>
                    <w:tabs>
                      <w:tab w:val="left" w:pos="284"/>
                      <w:tab w:val="right" w:pos="4820"/>
                      <w:tab w:val="left" w:pos="4962"/>
                      <w:tab w:val="right" w:pos="5954"/>
                      <w:tab w:val="right" w:pos="7655"/>
                    </w:tabs>
                    <w:rPr>
                      <w:sz w:val="24"/>
                    </w:rPr>
                  </w:pPr>
                  <w:r>
                    <w:rPr>
                      <w:sz w:val="24"/>
                    </w:rPr>
                    <w:tab/>
                    <w:t>ACCIONISTAS:</w:t>
                  </w:r>
                  <w:r>
                    <w:rPr>
                      <w:sz w:val="24"/>
                    </w:rPr>
                    <w:tab/>
                    <w:t>r</w:t>
                  </w:r>
                  <w:r>
                    <w:rPr>
                      <w:sz w:val="24"/>
                      <w:vertAlign w:val="subscript"/>
                    </w:rPr>
                    <w:t>patrimonio</w:t>
                  </w:r>
                  <w:r>
                    <w:rPr>
                      <w:sz w:val="24"/>
                    </w:rPr>
                    <w:tab/>
                    <w:t>=</w:t>
                  </w:r>
                  <w:r>
                    <w:rPr>
                      <w:sz w:val="24"/>
                    </w:rPr>
                    <w:tab/>
                    <w:t>0,15</w:t>
                  </w:r>
                </w:p>
                <w:p w:rsidR="00676DD4" w:rsidRDefault="00676DD4">
                  <w:pPr>
                    <w:tabs>
                      <w:tab w:val="left" w:pos="284"/>
                      <w:tab w:val="right" w:pos="4820"/>
                      <w:tab w:val="left" w:pos="4962"/>
                      <w:tab w:val="right" w:pos="7655"/>
                    </w:tabs>
                    <w:rPr>
                      <w:sz w:val="24"/>
                    </w:rPr>
                  </w:pPr>
                  <w:r>
                    <w:rPr>
                      <w:sz w:val="24"/>
                    </w:rPr>
                    <w:tab/>
                    <w:t>1 año de dividendos (DIV)</w:t>
                  </w:r>
                  <w:r>
                    <w:rPr>
                      <w:sz w:val="24"/>
                    </w:rPr>
                    <w:tab/>
                    <w:t>P * r</w:t>
                  </w:r>
                  <w:r>
                    <w:rPr>
                      <w:sz w:val="24"/>
                      <w:vertAlign w:val="subscript"/>
                    </w:rPr>
                    <w:t>P</w:t>
                  </w:r>
                  <w:r>
                    <w:rPr>
                      <w:sz w:val="24"/>
                    </w:rPr>
                    <w:tab/>
                    <w:t>=</w:t>
                  </w:r>
                  <w:r>
                    <w:rPr>
                      <w:sz w:val="24"/>
                    </w:rPr>
                    <w:tab/>
                    <w:t>160.000 * 0,15  =  24.000</w:t>
                  </w:r>
                  <w:r>
                    <w:rPr>
                      <w:sz w:val="24"/>
                    </w:rPr>
                    <w:tab/>
                  </w: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r>
                    <w:rPr>
                      <w:sz w:val="24"/>
                    </w:rPr>
                    <w:tab/>
                    <w:t>UTILIDAD NECESARIA MINIMA</w:t>
                  </w:r>
                  <w:r>
                    <w:rPr>
                      <w:sz w:val="24"/>
                    </w:rPr>
                    <w:tab/>
                  </w:r>
                  <w:r>
                    <w:rPr>
                      <w:sz w:val="24"/>
                    </w:rPr>
                    <w:tab/>
                  </w:r>
                  <w:r>
                    <w:rPr>
                      <w:sz w:val="24"/>
                    </w:rPr>
                    <w:tab/>
                  </w:r>
                  <w:r>
                    <w:rPr>
                      <w:sz w:val="24"/>
                    </w:rPr>
                    <w:tab/>
                    <w:t>28.000</w:t>
                  </w: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r>
                    <w:rPr>
                      <w:sz w:val="24"/>
                    </w:rPr>
                    <w:tab/>
                    <w:t>Tasa de Rentabilidad Exigida    =  28.000 / 200.000  =  0,14  =  14%</w:t>
                  </w: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tabs>
                      <w:tab w:val="left" w:pos="284"/>
                      <w:tab w:val="right" w:pos="4820"/>
                      <w:tab w:val="left" w:pos="4962"/>
                      <w:tab w:val="right" w:pos="5954"/>
                      <w:tab w:val="right" w:pos="7655"/>
                    </w:tabs>
                    <w:rPr>
                      <w:sz w:val="24"/>
                    </w:rPr>
                  </w:pPr>
                </w:p>
                <w:p w:rsidR="00676DD4" w:rsidRDefault="00676DD4">
                  <w:pPr>
                    <w:rPr>
                      <w:sz w:val="24"/>
                    </w:rPr>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16"/>
        </w:rPr>
      </w:pPr>
      <w:r>
        <w:rPr>
          <w:sz w:val="16"/>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line id="_x0000_s1235" style="position:absolute;left:0;text-align:left;z-index:251694080" from="58.8pt,7.75pt" to="433.25pt,7.8pt" o:allowincell="f"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Si Vd. comprara toda la empresa GHISA, esto es, el patrimonio y la deuda, Vd. exigiría una tasa de rentabilidad del 14%, es decir, Vd. exigiría el costo de capital de la empresa calculado como la media ponderada de las rentabilidades de la deuda y del patrimonio.</w:t>
      </w:r>
    </w:p>
    <w:p w:rsidR="00B76852" w:rsidRDefault="00B76852">
      <w:pPr>
        <w:tabs>
          <w:tab w:val="left" w:pos="851"/>
          <w:tab w:val="left" w:pos="3402"/>
        </w:tabs>
        <w:jc w:val="both"/>
        <w:rPr>
          <w:sz w:val="24"/>
        </w:rPr>
      </w:pPr>
      <w:r>
        <w:rPr>
          <w:sz w:val="24"/>
        </w:rPr>
        <w:br w:type="page"/>
      </w:r>
      <w:r>
        <w:rPr>
          <w:sz w:val="24"/>
        </w:rPr>
        <w:lastRenderedPageBreak/>
        <w:tab/>
        <w:t>Resumiendo lo anterior se tiene:</w:t>
      </w:r>
    </w:p>
    <w:p w:rsidR="00B76852" w:rsidRDefault="00EE10B7">
      <w:pPr>
        <w:tabs>
          <w:tab w:val="left" w:pos="851"/>
          <w:tab w:val="left" w:pos="3402"/>
        </w:tabs>
        <w:jc w:val="both"/>
        <w:rPr>
          <w:sz w:val="24"/>
        </w:rPr>
      </w:pPr>
      <w:r w:rsidRPr="00EE10B7">
        <w:rPr>
          <w:noProof/>
        </w:rPr>
        <w:pict>
          <v:rect id="_x0000_s1229" style="position:absolute;left:0;text-align:left;margin-left:87.6pt;margin-top:8.85pt;width:345.65pt;height:108pt;z-index:251687936" o:allowincell="f" strokeweight="1pt">
            <v:textbox inset="0,0,0,0">
              <w:txbxContent>
                <w:p w:rsidR="00676DD4" w:rsidRDefault="00676DD4">
                  <w:pPr>
                    <w:tabs>
                      <w:tab w:val="left" w:pos="851"/>
                      <w:tab w:val="left" w:pos="1701"/>
                      <w:tab w:val="left" w:pos="2552"/>
                    </w:tabs>
                  </w:pPr>
                  <w:r>
                    <w:tab/>
                  </w:r>
                  <w:r>
                    <w:tab/>
                  </w:r>
                  <w:r>
                    <w:tab/>
                    <w:t>renta total</w:t>
                  </w:r>
                </w:p>
                <w:p w:rsidR="00676DD4" w:rsidRDefault="00676DD4">
                  <w:pPr>
                    <w:tabs>
                      <w:tab w:val="left" w:pos="851"/>
                      <w:tab w:val="left" w:pos="1701"/>
                      <w:tab w:val="left" w:pos="2127"/>
                    </w:tabs>
                  </w:pPr>
                  <w:r>
                    <w:tab/>
                    <w:t xml:space="preserve">r </w:t>
                  </w:r>
                  <w:r>
                    <w:rPr>
                      <w:vertAlign w:val="subscript"/>
                    </w:rPr>
                    <w:t>activos</w:t>
                  </w:r>
                  <w:r>
                    <w:tab/>
                    <w:t>=</w:t>
                  </w:r>
                </w:p>
                <w:p w:rsidR="00676DD4" w:rsidRDefault="00676DD4">
                  <w:pPr>
                    <w:tabs>
                      <w:tab w:val="left" w:pos="851"/>
                      <w:tab w:val="left" w:pos="1701"/>
                      <w:tab w:val="left" w:pos="2127"/>
                    </w:tabs>
                  </w:pPr>
                  <w:r>
                    <w:tab/>
                  </w:r>
                  <w:r>
                    <w:tab/>
                  </w:r>
                  <w:r>
                    <w:tab/>
                    <w:t>valor de la inversión</w:t>
                  </w:r>
                </w:p>
                <w:p w:rsidR="00676DD4" w:rsidRDefault="00676DD4">
                  <w:pPr>
                    <w:tabs>
                      <w:tab w:val="left" w:pos="851"/>
                      <w:tab w:val="left" w:pos="1701"/>
                      <w:tab w:val="left" w:pos="2127"/>
                    </w:tabs>
                  </w:pPr>
                </w:p>
                <w:p w:rsidR="00676DD4" w:rsidRDefault="00676DD4">
                  <w:pPr>
                    <w:tabs>
                      <w:tab w:val="left" w:pos="851"/>
                      <w:tab w:val="left" w:pos="1701"/>
                      <w:tab w:val="left" w:pos="2127"/>
                    </w:tabs>
                  </w:pPr>
                  <w:r>
                    <w:tab/>
                  </w:r>
                  <w:r>
                    <w:tab/>
                    <w:t>=</w:t>
                  </w:r>
                  <w:r>
                    <w:tab/>
                    <w:t>( (D  *  r</w:t>
                  </w:r>
                  <w:r>
                    <w:rPr>
                      <w:vertAlign w:val="subscript"/>
                    </w:rPr>
                    <w:t>deuda</w:t>
                  </w:r>
                  <w:r>
                    <w:t>)  +  (P  *  r</w:t>
                  </w:r>
                  <w:r>
                    <w:rPr>
                      <w:vertAlign w:val="subscript"/>
                    </w:rPr>
                    <w:t>patrimonio</w:t>
                  </w:r>
                  <w:r>
                    <w:t>) )  /  V</w:t>
                  </w:r>
                </w:p>
                <w:p w:rsidR="00676DD4" w:rsidRDefault="00676DD4">
                  <w:pPr>
                    <w:tabs>
                      <w:tab w:val="left" w:pos="851"/>
                      <w:tab w:val="left" w:pos="1560"/>
                      <w:tab w:val="left" w:pos="1701"/>
                      <w:tab w:val="left" w:pos="2127"/>
                    </w:tabs>
                  </w:pPr>
                </w:p>
                <w:p w:rsidR="00676DD4" w:rsidRDefault="00676DD4">
                  <w:pPr>
                    <w:tabs>
                      <w:tab w:val="left" w:pos="851"/>
                      <w:tab w:val="left" w:pos="1560"/>
                      <w:tab w:val="left" w:pos="1701"/>
                      <w:tab w:val="left" w:pos="2127"/>
                    </w:tabs>
                  </w:pPr>
                </w:p>
                <w:p w:rsidR="00676DD4" w:rsidRDefault="00676DD4">
                  <w:pPr>
                    <w:tabs>
                      <w:tab w:val="left" w:pos="851"/>
                      <w:tab w:val="left" w:pos="1701"/>
                      <w:tab w:val="left" w:pos="2127"/>
                    </w:tabs>
                  </w:pPr>
                  <w:r>
                    <w:tab/>
                    <w:t xml:space="preserve">r </w:t>
                  </w:r>
                  <w:r>
                    <w:rPr>
                      <w:vertAlign w:val="subscript"/>
                    </w:rPr>
                    <w:t>activos</w:t>
                  </w:r>
                  <w:r>
                    <w:tab/>
                    <w:t>=</w:t>
                  </w:r>
                  <w:r>
                    <w:tab/>
                    <w:t>( ( D / V)  *  r</w:t>
                  </w:r>
                  <w:r>
                    <w:rPr>
                      <w:vertAlign w:val="subscript"/>
                    </w:rPr>
                    <w:t>deuda</w:t>
                  </w:r>
                  <w:r>
                    <w:t xml:space="preserve"> )  +  ( ( P / V)  *  r</w:t>
                  </w:r>
                  <w:r>
                    <w:rPr>
                      <w:vertAlign w:val="subscript"/>
                    </w:rPr>
                    <w:t>patrimonio</w:t>
                  </w:r>
                  <w:r>
                    <w:t xml:space="preserve"> )</w:t>
                  </w:r>
                </w:p>
                <w:p w:rsidR="00676DD4" w:rsidRDefault="00676DD4">
                  <w:pPr>
                    <w:tabs>
                      <w:tab w:val="left" w:pos="851"/>
                      <w:tab w:val="left" w:pos="1560"/>
                      <w:tab w:val="left" w:pos="1701"/>
                      <w:tab w:val="left" w:pos="2127"/>
                    </w:tabs>
                  </w:pPr>
                </w:p>
                <w:p w:rsidR="00676DD4" w:rsidRDefault="00676DD4">
                  <w:pPr>
                    <w:tabs>
                      <w:tab w:val="left" w:pos="851"/>
                      <w:tab w:val="left" w:pos="1560"/>
                      <w:tab w:val="left" w:pos="1701"/>
                      <w:tab w:val="left" w:pos="2127"/>
                    </w:tabs>
                  </w:pPr>
                </w:p>
                <w:p w:rsidR="00676DD4" w:rsidRDefault="00676DD4">
                  <w:pPr>
                    <w:tabs>
                      <w:tab w:val="left" w:pos="2127"/>
                    </w:tabs>
                  </w:pPr>
                </w:p>
                <w:p w:rsidR="00676DD4" w:rsidRDefault="00676DD4"/>
                <w:p w:rsidR="00676DD4" w:rsidRDefault="00676DD4"/>
                <w:p w:rsidR="00676DD4" w:rsidRDefault="00676DD4"/>
                <w:p w:rsidR="00676DD4" w:rsidRDefault="00676DD4"/>
                <w:p w:rsidR="00676DD4" w:rsidRDefault="00676DD4"/>
                <w:p w:rsidR="00676DD4" w:rsidRDefault="00676DD4"/>
              </w:txbxContent>
            </v:textbox>
          </v:rect>
        </w:pic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line id="_x0000_s1233" style="position:absolute;left:0;text-align:left;z-index:251692032" from="188.4pt,2.45pt" to="282.05pt,2.5pt" o:allowincell="f" strokeweight="1p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En el caso de GHISA se tiene que:</w:t>
      </w:r>
    </w:p>
    <w:p w:rsidR="00B76852" w:rsidRDefault="00B76852">
      <w:pPr>
        <w:tabs>
          <w:tab w:val="left" w:pos="851"/>
          <w:tab w:val="left" w:pos="3402"/>
        </w:tabs>
        <w:jc w:val="both"/>
        <w:rPr>
          <w:sz w:val="24"/>
        </w:rPr>
      </w:pPr>
    </w:p>
    <w:p w:rsidR="00B76852" w:rsidRDefault="00B76852">
      <w:pPr>
        <w:tabs>
          <w:tab w:val="left" w:pos="851"/>
          <w:tab w:val="left" w:pos="1843"/>
        </w:tabs>
        <w:jc w:val="both"/>
        <w:rPr>
          <w:sz w:val="24"/>
        </w:rPr>
      </w:pPr>
      <w:r>
        <w:rPr>
          <w:sz w:val="24"/>
        </w:rPr>
        <w:tab/>
        <w:t>r</w:t>
      </w:r>
      <w:r>
        <w:rPr>
          <w:sz w:val="24"/>
          <w:vertAlign w:val="subscript"/>
        </w:rPr>
        <w:t>activos</w:t>
      </w:r>
      <w:r>
        <w:rPr>
          <w:sz w:val="24"/>
        </w:rPr>
        <w:tab/>
        <w:t>=  ( 40.000 / 200.000) * 0.10  +  (160.000 / 200.000)  *  0.15</w:t>
      </w:r>
    </w:p>
    <w:p w:rsidR="00B76852" w:rsidRDefault="00B76852">
      <w:pPr>
        <w:tabs>
          <w:tab w:val="left" w:pos="851"/>
          <w:tab w:val="left" w:pos="1843"/>
        </w:tabs>
        <w:jc w:val="both"/>
        <w:rPr>
          <w:sz w:val="24"/>
        </w:rPr>
      </w:pPr>
    </w:p>
    <w:p w:rsidR="00B76852" w:rsidRDefault="00B76852">
      <w:pPr>
        <w:tabs>
          <w:tab w:val="left" w:pos="851"/>
          <w:tab w:val="left" w:pos="1843"/>
        </w:tabs>
        <w:jc w:val="both"/>
        <w:rPr>
          <w:sz w:val="24"/>
        </w:rPr>
      </w:pPr>
      <w:r>
        <w:rPr>
          <w:sz w:val="24"/>
        </w:rPr>
        <w:tab/>
      </w:r>
      <w:r>
        <w:rPr>
          <w:sz w:val="24"/>
        </w:rPr>
        <w:tab/>
        <w:t>=  (0.20) * 0,10  +  (0.80) * 0.15  = 0.14   =  14%</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Si se compara la estructura de capital con la distribución de las utilidades de una empresa se obtienen cifras distintas. En el ejemplo de GHISA se obtiene:</w: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225" style="position:absolute;left:0;text-align:left;margin-left:.3pt;margin-top:.9pt;width:444.65pt;height:230.85pt;z-index:251683840" o:allowincell="f" filled="f" strokeweight="1pt">
            <v:textbox inset="0,0,0,0">
              <w:txbxContent>
                <w:p w:rsidR="00676DD4" w:rsidRDefault="00676DD4"/>
                <w:p w:rsidR="00676DD4" w:rsidRDefault="00676DD4">
                  <w:pPr>
                    <w:tabs>
                      <w:tab w:val="left" w:pos="7513"/>
                    </w:tabs>
                  </w:pPr>
                  <w:r>
                    <w:tab/>
                    <w:t>Deuda (14,2%)</w:t>
                  </w:r>
                </w:p>
                <w:p w:rsidR="00676DD4" w:rsidRDefault="00676DD4">
                  <w:pPr>
                    <w:tabs>
                      <w:tab w:val="left" w:pos="3686"/>
                      <w:tab w:val="left" w:pos="7938"/>
                    </w:tabs>
                  </w:pPr>
                  <w:r>
                    <w:tab/>
                    <w:t>Deuda (20%)</w:t>
                  </w:r>
                  <w:r>
                    <w:tab/>
                  </w:r>
                </w:p>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Pr>
                    <w:tabs>
                      <w:tab w:val="left" w:pos="142"/>
                      <w:tab w:val="left" w:pos="4253"/>
                    </w:tabs>
                  </w:pPr>
                  <w:r>
                    <w:tab/>
                    <w:t>Capital (80%)</w:t>
                  </w:r>
                  <w:r>
                    <w:tab/>
                    <w:t>Capital (85,7%)</w:t>
                  </w:r>
                </w:p>
                <w:p w:rsidR="00676DD4" w:rsidRDefault="00676DD4"/>
                <w:p w:rsidR="00676DD4" w:rsidRDefault="00676DD4"/>
                <w:p w:rsidR="00676DD4" w:rsidRDefault="00676DD4"/>
                <w:p w:rsidR="00676DD4" w:rsidRDefault="00676DD4">
                  <w:pPr>
                    <w:tabs>
                      <w:tab w:val="left" w:pos="142"/>
                      <w:tab w:val="left" w:pos="4395"/>
                    </w:tabs>
                    <w:rPr>
                      <w:b/>
                      <w:sz w:val="28"/>
                    </w:rPr>
                  </w:pPr>
                  <w:r>
                    <w:tab/>
                  </w:r>
                  <w:r>
                    <w:rPr>
                      <w:b/>
                      <w:sz w:val="28"/>
                    </w:rPr>
                    <w:t>ESTRUCTURA DE CAPITAL</w:t>
                  </w:r>
                  <w:r>
                    <w:tab/>
                  </w:r>
                  <w:r>
                    <w:rPr>
                      <w:b/>
                      <w:sz w:val="28"/>
                    </w:rPr>
                    <w:t>DISTRIBUCION DE UTILIDAD</w:t>
                  </w:r>
                </w:p>
                <w:p w:rsidR="00676DD4" w:rsidRDefault="00676DD4">
                  <w:pPr>
                    <w:tabs>
                      <w:tab w:val="left" w:pos="142"/>
                      <w:tab w:val="left" w:pos="1418"/>
                      <w:tab w:val="left" w:pos="5954"/>
                    </w:tabs>
                  </w:pPr>
                  <w:r>
                    <w:rPr>
                      <w:b/>
                      <w:sz w:val="28"/>
                    </w:rPr>
                    <w:tab/>
                  </w:r>
                  <w:r>
                    <w:rPr>
                      <w:b/>
                      <w:sz w:val="28"/>
                    </w:rPr>
                    <w:tab/>
                    <w:t>($ 200.000)</w:t>
                  </w:r>
                  <w:r>
                    <w:rPr>
                      <w:b/>
                      <w:sz w:val="28"/>
                    </w:rPr>
                    <w:tab/>
                    <w:t>($ 28.000)</w:t>
                  </w:r>
                </w:p>
              </w:txbxContent>
            </v:textbox>
          </v:rect>
        </w:pict>
      </w:r>
    </w:p>
    <w:p w:rsidR="00B76852" w:rsidRDefault="00EE10B7">
      <w:pPr>
        <w:tabs>
          <w:tab w:val="left" w:pos="851"/>
          <w:tab w:val="left" w:pos="3402"/>
        </w:tabs>
        <w:jc w:val="both"/>
        <w:rPr>
          <w:sz w:val="24"/>
        </w:rPr>
      </w:pPr>
      <w:r w:rsidRPr="00EE10B7">
        <w:rPr>
          <w:noProof/>
        </w:rPr>
        <w:pict>
          <v:shape id="_x0000_s1242" style="position:absolute;left:0;text-align:left;margin-left:117.15pt;margin-top:1.15pt;width:71.3pt;height:68.45pt;z-index:251701248;mso-position-horizontal-relative:text;mso-position-vertical-relative:text" coordsize="20000,20000" o:allowincell="f" path="m799,r,19985l19986,15822,16788,7495,10393,2498,4797,833,,,799,xe" fillcolor="#f2f2f2" stroked="f" strokeweight="0">
            <v:path arrowok="t"/>
          </v:shape>
        </w:pict>
      </w:r>
      <w:r w:rsidRPr="00EE10B7">
        <w:rPr>
          <w:noProof/>
        </w:rPr>
        <w:pict>
          <v:shape id="_x0000_s1243" style="position:absolute;left:0;text-align:left;margin-left:339.45pt;margin-top:1.15pt;width:48.5pt;height:68.45pt;z-index:251702272;mso-position-horizontal-relative:text;mso-position-vertical-relative:text" coordsize="20000,20000" o:allowincell="f" path="m,l,19985,19979,6662,15278,3331,7052,833,,xe" fillcolor="#f2f2f2" stroked="f" strokeweight="0">
            <v:path arrowok="t"/>
          </v:shape>
        </w:pict>
      </w:r>
      <w:r w:rsidRPr="00EE10B7">
        <w:rPr>
          <w:noProof/>
        </w:rPr>
        <w:pict>
          <v:oval id="_x0000_s1240" style="position:absolute;left:0;text-align:left;margin-left:268.2pt;margin-top:1.15pt;width:139.7pt;height:139.7pt;z-index:251699200" o:allowincell="f" fillcolor="purple" strokeweight="1pt"/>
        </w:pict>
      </w:r>
      <w:r w:rsidRPr="00EE10B7">
        <w:rPr>
          <w:noProof/>
        </w:rPr>
        <w:pict>
          <v:oval id="_x0000_s1238" style="position:absolute;left:0;text-align:left;margin-left:51.6pt;margin-top:1.15pt;width:139.7pt;height:139.7pt;z-index:251697152" o:allowincell="f" fillcolor="purple"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 xml:space="preserve"> </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El Costo Medio Ponderado del Capital y los Impuestos.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 recuerda que el pago de intereses de la una deuda en una empresa se deducen de la utilidad antes de pagar impuestos. Luego, el costo de la empresa de un pago de interés se reduce en la cuantía de este ahorro fiscal.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tipo de interés de la deuda de GHISA es del 10%. Suponga una tasa de impuesto a las utilidades de la empresa del 15%. Entonces con relación a la deuda la empresa pagará menos impuestos, lo que redunda al final que la deuda es más </w:t>
      </w:r>
      <w:r>
        <w:rPr>
          <w:sz w:val="24"/>
        </w:rPr>
        <w:lastRenderedPageBreak/>
        <w:t>conveniente, esto es, se produce una situación como si la tasa de interés fuere menor ¿cuánto menor?</w: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230" style="position:absolute;left:0;text-align:left;margin-left:40.2pt;margin-top:3.1pt;width:404.75pt;height:59.85pt;z-index:251688960" o:allowincell="f" filled="f" strokeweight="1pt">
            <v:textbox inset="0,0,0,0">
              <w:txbxContent>
                <w:p w:rsidR="00676DD4" w:rsidRDefault="00676DD4"/>
                <w:p w:rsidR="00676DD4" w:rsidRDefault="00676DD4">
                  <w:pPr>
                    <w:tabs>
                      <w:tab w:val="left" w:pos="142"/>
                      <w:tab w:val="left" w:pos="3544"/>
                      <w:tab w:val="left" w:pos="3969"/>
                    </w:tabs>
                  </w:pPr>
                  <w:r>
                    <w:tab/>
                    <w:t xml:space="preserve">Costo de </w:t>
                  </w:r>
                  <w:smartTag w:uri="urn:schemas-microsoft-com:office:smarttags" w:element="PersonName">
                    <w:smartTagPr>
                      <w:attr w:name="ProductID" w:val="la Deuda"/>
                    </w:smartTagPr>
                    <w:r>
                      <w:t>la Deuda</w:t>
                    </w:r>
                  </w:smartTag>
                  <w:r>
                    <w:t xml:space="preserve"> después de Impuestos</w:t>
                  </w:r>
                  <w:r>
                    <w:tab/>
                    <w:t>=</w:t>
                  </w:r>
                  <w:r>
                    <w:tab/>
                    <w:t xml:space="preserve">r </w:t>
                  </w:r>
                  <w:r>
                    <w:rPr>
                      <w:vertAlign w:val="subscript"/>
                    </w:rPr>
                    <w:t xml:space="preserve">deuda </w:t>
                  </w:r>
                  <w:r>
                    <w:t xml:space="preserve"> *  ( 1 - I</w:t>
                  </w:r>
                  <w:r>
                    <w:rPr>
                      <w:vertAlign w:val="subscript"/>
                    </w:rPr>
                    <w:t>e</w:t>
                  </w:r>
                  <w:r>
                    <w:t xml:space="preserve"> ) </w:t>
                  </w:r>
                </w:p>
                <w:p w:rsidR="00676DD4" w:rsidRDefault="00676DD4">
                  <w:pPr>
                    <w:tabs>
                      <w:tab w:val="right" w:pos="3261"/>
                      <w:tab w:val="left" w:pos="3544"/>
                      <w:tab w:val="left" w:pos="3969"/>
                    </w:tabs>
                  </w:pPr>
                </w:p>
                <w:p w:rsidR="00676DD4" w:rsidRDefault="00676DD4">
                  <w:pPr>
                    <w:tabs>
                      <w:tab w:val="left" w:pos="142"/>
                      <w:tab w:val="left" w:pos="3969"/>
                    </w:tabs>
                  </w:pPr>
                  <w:r>
                    <w:tab/>
                    <w:t>donde I</w:t>
                  </w:r>
                  <w:r>
                    <w:rPr>
                      <w:vertAlign w:val="subscript"/>
                    </w:rPr>
                    <w:t>e</w:t>
                  </w:r>
                  <w:r>
                    <w:t xml:space="preserve">  es la tasa de impuestos</w:t>
                  </w:r>
                </w:p>
                <w:p w:rsidR="00676DD4" w:rsidRDefault="00676DD4">
                  <w:pPr>
                    <w:tabs>
                      <w:tab w:val="left" w:pos="142"/>
                      <w:tab w:val="left" w:pos="3969"/>
                    </w:tabs>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costo de capital medio ponderado</w:t>
      </w:r>
      <w:r>
        <w:rPr>
          <w:sz w:val="24"/>
        </w:rPr>
        <w:t xml:space="preserve"> (CCMP) es la tasa esperada de rentabilidad de una cartera compuesta por todos los títulos de una empresa.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701"/>
        </w:tabs>
        <w:jc w:val="both"/>
        <w:rPr>
          <w:sz w:val="24"/>
        </w:rPr>
      </w:pPr>
      <w:r>
        <w:tab/>
        <w:t xml:space="preserve">r </w:t>
      </w:r>
      <w:r>
        <w:rPr>
          <w:vertAlign w:val="subscript"/>
        </w:rPr>
        <w:t>activos</w:t>
      </w:r>
      <w:r>
        <w:tab/>
        <w:t>=</w:t>
      </w:r>
      <w:r>
        <w:tab/>
        <w:t>( ( D / V)  *  r</w:t>
      </w:r>
      <w:r>
        <w:rPr>
          <w:vertAlign w:val="subscript"/>
        </w:rPr>
        <w:t>deuda</w:t>
      </w:r>
      <w:r>
        <w:t xml:space="preserve"> * ( 1 -  I</w:t>
      </w:r>
      <w:r>
        <w:rPr>
          <w:vertAlign w:val="subscript"/>
        </w:rPr>
        <w:t>e</w:t>
      </w:r>
      <w:r>
        <w:t>) )  +  ( ( P / V)  *  r</w:t>
      </w:r>
      <w:r>
        <w:rPr>
          <w:vertAlign w:val="subscript"/>
        </w:rPr>
        <w:t>patrimonio</w:t>
      </w:r>
      <w: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16"/>
        </w:rPr>
      </w:pP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En el caso de GHISA, suponga que </w:t>
      </w:r>
      <w:r>
        <w:t>I</w:t>
      </w:r>
      <w:r>
        <w:rPr>
          <w:vertAlign w:val="subscript"/>
        </w:rPr>
        <w:t>e</w:t>
      </w:r>
      <w:r>
        <w:rPr>
          <w:sz w:val="24"/>
        </w:rPr>
        <w:t xml:space="preserve">  = 0.15. Entonces, se tiene que: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Costo Deuda después de Impuestos  = 0.10 * (1 - 0.15) =  0.085  = 8.5%. </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Finalmente, el costo de capital medio ponderado es entonces: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CCMP (GHISA)  = 0.20 * 0.085  +  0.80  *  0.15  =  0.1370 = 13,7%</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t>El cálculo del costo medio ponderado de capital.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proyecto de expansión de la empresa GHISA costaba 10.000 millones de pesos y generaría 1.600 millones de pesos anualmente a perpetuidad. El cálculo de este flujo de caja es el siguiente: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Cálculo del Flujo de Caja Anual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3.000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1.118</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1.882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(282)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1.600   </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Nótese que en este cálculo no se toma en cuenta la reducción de impuestos por el pago de intereses. Se ha hecho este cálculo con el supuesto que todo se financie con capital propio. Pero no se debe olvidar el ahorro de impuestos que se produce por utilizar deuda en el financiamiento de este proyecto. Se utiliza al considerar el valor presente del flujo de caja, que se descuenta al costo medio ponderado de capital. En este caso es 13.7%. El Valor Presente Neto (VPN) del flujo de caja del proyecto es: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lastRenderedPageBreak/>
        <w:tab/>
        <w:t xml:space="preserve">VPN = </w:t>
      </w:r>
      <w:r>
        <w:rPr>
          <w:rFonts w:ascii="Symbol" w:hAnsi="Symbol"/>
          <w:sz w:val="24"/>
        </w:rPr>
        <w:t></w:t>
      </w:r>
      <w:r>
        <w:rPr>
          <w:rFonts w:ascii="Symbol" w:hAnsi="Symbol"/>
          <w:sz w:val="24"/>
        </w:rPr>
        <w:t></w:t>
      </w:r>
      <w:r>
        <w:rPr>
          <w:sz w:val="24"/>
        </w:rPr>
        <w:t>$ 10.000   +   $ 1.600 / 0.137  =   $ 1.679.000.000</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Esto significa que el proyecto de expansión de GHISA agrega $ 1.679 millones al valor presente de la empresa. (¿Qué TIR tiene este proyecto?) Bajo estas condiciones, no cabe rechazar el proyecto.</w:t>
      </w:r>
    </w:p>
    <w:p w:rsidR="00B76852" w:rsidRDefault="00B76852">
      <w:pPr>
        <w:tabs>
          <w:tab w:val="left" w:pos="851"/>
          <w:tab w:val="left" w:pos="3402"/>
        </w:tabs>
        <w:jc w:val="both"/>
        <w:rPr>
          <w:sz w:val="16"/>
        </w:rPr>
      </w:pPr>
    </w:p>
    <w:p w:rsidR="00B76852" w:rsidRDefault="00B76852">
      <w:pPr>
        <w:tabs>
          <w:tab w:val="left" w:pos="851"/>
          <w:tab w:val="left" w:pos="3402"/>
        </w:tabs>
        <w:jc w:val="both"/>
        <w:rPr>
          <w:b/>
          <w:sz w:val="24"/>
        </w:rPr>
      </w:pPr>
      <w:r>
        <w:rPr>
          <w:b/>
          <w:sz w:val="24"/>
        </w:rPr>
        <w:t>Comprobación de los cálculos</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Otro proyecto nuevo que ofrezca una tasa de rentabilidad superior al 13,7% tendrá un VPN positivo, bajo los supuestos que el nuevo proyecto tenga un riesgo similar y su financiamiento tenga la misma estructura que el proyecto estudiado. Si un proyecto ofrece justo el 13.7% de rentabilidad se encontraría en un punto muerto: generaría un flujo de caja cuyo valor es igual a la inversión necesaria para su realización. (¿Qué argumentos habría para realizar un proyecto semejante?)</w:t>
      </w:r>
    </w:p>
    <w:p w:rsidR="00B76852" w:rsidRDefault="00B76852">
      <w:pPr>
        <w:tabs>
          <w:tab w:val="left" w:pos="851"/>
          <w:tab w:val="left" w:pos="3402"/>
        </w:tabs>
        <w:jc w:val="both"/>
        <w:rPr>
          <w:sz w:val="16"/>
        </w:rPr>
      </w:pPr>
    </w:p>
    <w:p w:rsidR="00B76852" w:rsidRDefault="00B76852">
      <w:pPr>
        <w:tabs>
          <w:tab w:val="left" w:pos="851"/>
          <w:tab w:val="left" w:pos="3402"/>
        </w:tabs>
        <w:jc w:val="both"/>
        <w:rPr>
          <w:sz w:val="24"/>
        </w:rPr>
      </w:pPr>
      <w:r>
        <w:rPr>
          <w:sz w:val="24"/>
        </w:rPr>
        <w:tab/>
        <w:t>Suponga que el flujo de caja proyectado cambia de la siguiente manera:</w:t>
      </w:r>
    </w:p>
    <w:p w:rsidR="00B76852" w:rsidRDefault="00B76852">
      <w:pPr>
        <w:tabs>
          <w:tab w:val="left" w:pos="851"/>
          <w:tab w:val="left" w:pos="3402"/>
        </w:tabs>
        <w:jc w:val="both"/>
        <w:rPr>
          <w:sz w:val="16"/>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 xml:space="preserve">Cálculo del Flujo de Caja Anual Modificado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2.730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1.118</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1.612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(242)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1.370   </w:t>
            </w:r>
          </w:p>
        </w:tc>
      </w:tr>
    </w:tbl>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Si la inversión inicial se mantiene y se mantiene la estructura de financiamiento se tiene que el VPN es:</w:t>
      </w:r>
    </w:p>
    <w:p w:rsidR="00B76852" w:rsidRDefault="00B76852">
      <w:pPr>
        <w:tabs>
          <w:tab w:val="left" w:pos="851"/>
          <w:tab w:val="left" w:pos="3402"/>
        </w:tabs>
        <w:jc w:val="both"/>
        <w:rPr>
          <w:sz w:val="16"/>
        </w:rPr>
      </w:pPr>
    </w:p>
    <w:p w:rsidR="00B76852" w:rsidRDefault="00B76852">
      <w:pPr>
        <w:tabs>
          <w:tab w:val="left" w:pos="851"/>
          <w:tab w:val="left" w:pos="3402"/>
        </w:tabs>
        <w:jc w:val="both"/>
        <w:rPr>
          <w:sz w:val="24"/>
        </w:rPr>
      </w:pPr>
      <w:r>
        <w:rPr>
          <w:sz w:val="24"/>
        </w:rPr>
        <w:tab/>
        <w:t xml:space="preserve">VPN  =   </w:t>
      </w:r>
      <w:r>
        <w:rPr>
          <w:rFonts w:ascii="Symbol" w:hAnsi="Symbol"/>
          <w:sz w:val="24"/>
        </w:rPr>
        <w:t></w:t>
      </w:r>
      <w:r>
        <w:rPr>
          <w:sz w:val="24"/>
        </w:rPr>
        <w:t xml:space="preserve"> $  10.000  +  $ 1.370 / 0.137  =   $ 0</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 xml:space="preserve">Al calcular el costo de capital medio ponderado de GHISA se consideró que la razón de endeudamiento (D/V) era el 20%. Cuando se utiliza este CCMP para calcular el VPN del proyecto de expansión se supone que esta razón de endeudamiento se mantendrá en el financiamiento del proyecto. Es decir, 2.000 millones serán deuda y 8.000 millones capital propio, esto es aportado por los accionistas de la empresa. </w:t>
      </w:r>
      <w:r>
        <w:rPr>
          <w:sz w:val="24"/>
        </w:rPr>
        <w:tab/>
        <w:t>En la situación modificada, VPN = 0, se tiene el siguiente flujo de caja:</w:t>
      </w:r>
    </w:p>
    <w:p w:rsidR="00B76852" w:rsidRDefault="00B76852">
      <w:pPr>
        <w:tabs>
          <w:tab w:val="left" w:pos="851"/>
          <w:tab w:val="left" w:pos="3402"/>
        </w:tabs>
        <w:jc w:val="both"/>
        <w:rPr>
          <w:sz w:val="16"/>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 xml:space="preserve">Flujo de Caja Anual Modificado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Flujo de Caja antes de impuestos e intereses </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1.612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Pago de intereses ( 2.000 * 0.10)</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200</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1.412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(212)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1.200   </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De acuerdo a esto, se estima que el flujo de caja modificado antes de intereses y de impuestos será de 1.612 millones de pesos. De este valor hay que descontar los intereses que debe pagar GHISA a sus acreedores, esto es 10% sobre 2.000 </w:t>
      </w:r>
      <w:r>
        <w:rPr>
          <w:sz w:val="24"/>
        </w:rPr>
        <w:lastRenderedPageBreak/>
        <w:t>millones de pesos, es decir, 200 millones de pesos. Sobre los 1.412 millones restantes debe pagar el 15% de impuesto a las empresas, esto es, 212 millones de pesos. Luego, los ingresos netos de GHISA son 1.200 millones. Se tiene que la rentabilidad del capital propio es 1.200/8.000 = 15%, exactamente igual a la rentabilidad exigida por los inversionistas.</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6.3</w:t>
      </w:r>
      <w:r>
        <w:rPr>
          <w:b/>
          <w:sz w:val="24"/>
        </w:rPr>
        <w:tab/>
        <w:t xml:space="preserve">Medida de </w:t>
      </w:r>
      <w:smartTag w:uri="urn:schemas-microsoft-com:office:smarttags" w:element="PersonName">
        <w:smartTagPr>
          <w:attr w:name="ProductID" w:val="la Estructura"/>
        </w:smartTagPr>
        <w:r>
          <w:rPr>
            <w:b/>
            <w:sz w:val="24"/>
          </w:rPr>
          <w:t>la Estructura</w:t>
        </w:r>
      </w:smartTag>
      <w:r>
        <w:rPr>
          <w:b/>
          <w:sz w:val="24"/>
        </w:rPr>
        <w:t xml:space="preserve"> de Capital.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¿Cómo calcular la estructura de capital de una empresa? Es normal comenzar analizando los datos </w:t>
      </w:r>
      <w:r>
        <w:rPr>
          <w:i/>
          <w:sz w:val="24"/>
        </w:rPr>
        <w:t>contables</w:t>
      </w:r>
      <w:r>
        <w:rPr>
          <w:sz w:val="24"/>
        </w:rPr>
        <w:t xml:space="preserve"> de la empresa, pero no se debe olvidar que para calcular el costo de capital medio ponderado se deben usar valores de </w:t>
      </w:r>
      <w:r>
        <w:rPr>
          <w:i/>
          <w:sz w:val="24"/>
        </w:rPr>
        <w:t>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r>
      <w:r>
        <w:rPr>
          <w:i/>
          <w:sz w:val="24"/>
        </w:rPr>
        <w:t xml:space="preserve">Ejemplo. </w:t>
      </w:r>
      <w:r>
        <w:rPr>
          <w:sz w:val="24"/>
        </w:rPr>
        <w:t>La empresa Los Cobres presenta el siguiente cuadro contable:</w:t>
      </w:r>
    </w:p>
    <w:p w:rsidR="00B76852" w:rsidRDefault="00B76852">
      <w:pPr>
        <w:tabs>
          <w:tab w:val="left" w:pos="851"/>
          <w:tab w:val="left" w:pos="3402"/>
        </w:tabs>
        <w:jc w:val="both"/>
        <w:rPr>
          <w:sz w:val="24"/>
        </w:rPr>
      </w:pPr>
    </w:p>
    <w:tbl>
      <w:tblPr>
        <w:tblW w:w="0" w:type="auto"/>
        <w:tblInd w:w="921" w:type="dxa"/>
        <w:tblBorders>
          <w:insideV w:val="single" w:sz="6" w:space="0" w:color="auto"/>
        </w:tblBorders>
        <w:tblLayout w:type="fixed"/>
        <w:tblCellMar>
          <w:left w:w="70" w:type="dxa"/>
          <w:right w:w="70" w:type="dxa"/>
        </w:tblCellMar>
        <w:tblLook w:val="0000"/>
      </w:tblPr>
      <w:tblGrid>
        <w:gridCol w:w="5953"/>
        <w:gridCol w:w="993"/>
        <w:gridCol w:w="1109"/>
      </w:tblGrid>
      <w:tr w:rsidR="00B76852">
        <w:trPr>
          <w:cantSplit/>
        </w:trPr>
        <w:tc>
          <w:tcPr>
            <w:tcW w:w="8055" w:type="dxa"/>
            <w:gridSpan w:val="3"/>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Valor contable de la deuda y el patrimonio de Los Cobres</w:t>
            </w:r>
          </w:p>
          <w:p w:rsidR="00B76852" w:rsidRDefault="00B76852">
            <w:pPr>
              <w:tabs>
                <w:tab w:val="left" w:pos="851"/>
                <w:tab w:val="left" w:pos="3402"/>
              </w:tabs>
              <w:jc w:val="center"/>
              <w:rPr>
                <w:b/>
                <w:sz w:val="24"/>
              </w:rPr>
            </w:pPr>
            <w:r>
              <w:rPr>
                <w:sz w:val="24"/>
              </w:rPr>
              <w:t>(millones de dólares)</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con el Banco</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25.0</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Bonos a Largo Plazo (Vencimiento 12 años, cupón 8%)</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25.0</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Acciones Ordinarias (100 millones al valor par $ 2)</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200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12.5</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Utilidades retenidas</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600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37.5</w:t>
            </w:r>
          </w:p>
        </w:tc>
      </w:tr>
      <w:tr w:rsidR="00B76852">
        <w:tc>
          <w:tcPr>
            <w:tcW w:w="5953" w:type="dxa"/>
            <w:tcBorders>
              <w:top w:val="single" w:sz="6" w:space="0" w:color="auto"/>
              <w:left w:val="nil"/>
              <w:bottom w:val="single" w:sz="12" w:space="0" w:color="auto"/>
              <w:right w:val="single" w:sz="6" w:space="0" w:color="auto"/>
            </w:tcBorders>
          </w:tcPr>
          <w:p w:rsidR="00B76852" w:rsidRDefault="00B76852">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B76852" w:rsidRDefault="00B76852">
            <w:pPr>
              <w:tabs>
                <w:tab w:val="right" w:pos="781"/>
              </w:tabs>
              <w:jc w:val="both"/>
              <w:rPr>
                <w:sz w:val="24"/>
              </w:rPr>
            </w:pPr>
            <w:r>
              <w:rPr>
                <w:sz w:val="24"/>
              </w:rPr>
              <w:tab/>
              <w:t>1.600</w:t>
            </w:r>
          </w:p>
        </w:tc>
        <w:tc>
          <w:tcPr>
            <w:tcW w:w="1109" w:type="dxa"/>
            <w:tcBorders>
              <w:top w:val="single" w:sz="6" w:space="0" w:color="auto"/>
              <w:left w:val="single" w:sz="6" w:space="0" w:color="auto"/>
              <w:bottom w:val="single" w:sz="12" w:space="0" w:color="auto"/>
              <w:right w:val="nil"/>
            </w:tcBorders>
          </w:tcPr>
          <w:p w:rsidR="00B76852" w:rsidRDefault="00B76852">
            <w:pPr>
              <w:tabs>
                <w:tab w:val="right" w:pos="780"/>
                <w:tab w:val="left" w:pos="3402"/>
              </w:tabs>
              <w:jc w:val="both"/>
              <w:rPr>
                <w:sz w:val="24"/>
              </w:rPr>
            </w:pPr>
            <w:r>
              <w:rPr>
                <w:sz w:val="24"/>
              </w:rPr>
              <w:tab/>
              <w:t>100.0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ítems de entre estos valores contables son una buena aproximación los valores de 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deuda con el banco obtenida a partir de la contabilidad es una buena aproximación a su valor de mercado (si la empresa es “solvente”)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¿Qué ocurre con los bonos a largo plazo? Si los bonos se negocian en el mercado secundario, es una buena aproximación a su valor de mercado. Si no, se puede calcular su valor hoy. Para esto, suponga que el tipo de interés a largo plazo ahora es del 9%.</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sucede con el patrimonio? ¿Es posible utilizar el valor contable? ¿Qué tipo de error cometería? Suponga para sus cálculos que las acciones de Los Cobres se transan a 24 dólares cada una.</w:t>
      </w:r>
    </w:p>
    <w:p w:rsidR="00B76852" w:rsidRDefault="00B76852">
      <w:pPr>
        <w:tabs>
          <w:tab w:val="left" w:pos="851"/>
          <w:tab w:val="left" w:pos="3402"/>
        </w:tabs>
        <w:jc w:val="both"/>
        <w:rPr>
          <w:sz w:val="24"/>
        </w:rPr>
      </w:pPr>
    </w:p>
    <w:tbl>
      <w:tblPr>
        <w:tblW w:w="0" w:type="auto"/>
        <w:tblInd w:w="921" w:type="dxa"/>
        <w:tblBorders>
          <w:insideV w:val="single" w:sz="6" w:space="0" w:color="auto"/>
        </w:tblBorders>
        <w:tblLayout w:type="fixed"/>
        <w:tblCellMar>
          <w:left w:w="70" w:type="dxa"/>
          <w:right w:w="70" w:type="dxa"/>
        </w:tblCellMar>
        <w:tblLook w:val="0000"/>
      </w:tblPr>
      <w:tblGrid>
        <w:gridCol w:w="5953"/>
        <w:gridCol w:w="993"/>
        <w:gridCol w:w="1109"/>
      </w:tblGrid>
      <w:tr w:rsidR="00B76852">
        <w:trPr>
          <w:cantSplit/>
        </w:trPr>
        <w:tc>
          <w:tcPr>
            <w:tcW w:w="8055" w:type="dxa"/>
            <w:gridSpan w:val="3"/>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Valor de mercado de la deuda y el patrimonio (millones de dólares)</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con el Banco</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12.6</w:t>
            </w:r>
          </w:p>
        </w:tc>
      </w:tr>
      <w:tr w:rsidR="00B76852">
        <w:tc>
          <w:tcPr>
            <w:tcW w:w="5953" w:type="dxa"/>
            <w:tcBorders>
              <w:top w:val="nil"/>
              <w:left w:val="nil"/>
              <w:bottom w:val="single" w:sz="6" w:space="0" w:color="auto"/>
              <w:right w:val="single" w:sz="6" w:space="0" w:color="auto"/>
            </w:tcBorders>
          </w:tcPr>
          <w:p w:rsidR="00B76852" w:rsidRDefault="00B76852">
            <w:pPr>
              <w:tabs>
                <w:tab w:val="left" w:pos="851"/>
                <w:tab w:val="left" w:pos="3402"/>
              </w:tabs>
              <w:jc w:val="both"/>
              <w:rPr>
                <w:sz w:val="24"/>
              </w:rPr>
            </w:pPr>
            <w:r>
              <w:rPr>
                <w:sz w:val="24"/>
              </w:rPr>
              <w:t xml:space="preserve">Bonos a Largo Plazo </w:t>
            </w:r>
          </w:p>
        </w:tc>
        <w:tc>
          <w:tcPr>
            <w:tcW w:w="993" w:type="dxa"/>
            <w:tcBorders>
              <w:top w:val="nil"/>
              <w:left w:val="single" w:sz="6" w:space="0" w:color="auto"/>
              <w:bottom w:val="single" w:sz="6" w:space="0" w:color="auto"/>
              <w:right w:val="single" w:sz="6" w:space="0" w:color="auto"/>
            </w:tcBorders>
          </w:tcPr>
          <w:p w:rsidR="00B76852" w:rsidRDefault="00B76852">
            <w:pPr>
              <w:tabs>
                <w:tab w:val="right" w:pos="781"/>
              </w:tabs>
              <w:jc w:val="both"/>
              <w:rPr>
                <w:sz w:val="24"/>
              </w:rPr>
            </w:pPr>
            <w:r>
              <w:rPr>
                <w:sz w:val="24"/>
              </w:rPr>
              <w:tab/>
              <w:t>371</w:t>
            </w:r>
          </w:p>
        </w:tc>
        <w:tc>
          <w:tcPr>
            <w:tcW w:w="1109" w:type="dxa"/>
            <w:tcBorders>
              <w:top w:val="nil"/>
              <w:left w:val="single" w:sz="6" w:space="0" w:color="auto"/>
              <w:bottom w:val="single" w:sz="6" w:space="0" w:color="auto"/>
              <w:right w:val="nil"/>
            </w:tcBorders>
          </w:tcPr>
          <w:p w:rsidR="00B76852" w:rsidRDefault="00B76852">
            <w:pPr>
              <w:tabs>
                <w:tab w:val="right" w:pos="780"/>
                <w:tab w:val="left" w:pos="3402"/>
              </w:tabs>
              <w:jc w:val="both"/>
              <w:rPr>
                <w:sz w:val="24"/>
              </w:rPr>
            </w:pPr>
            <w:r>
              <w:rPr>
                <w:sz w:val="24"/>
              </w:rPr>
              <w:tab/>
              <w:t>11.7</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Total</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771</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24.3</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 xml:space="preserve">Acciones Ordinarias (100 millones a 24 dólares cada una) </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2.400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75.7</w:t>
            </w:r>
          </w:p>
        </w:tc>
      </w:tr>
      <w:tr w:rsidR="00B76852">
        <w:tc>
          <w:tcPr>
            <w:tcW w:w="5953" w:type="dxa"/>
            <w:tcBorders>
              <w:top w:val="single" w:sz="6" w:space="0" w:color="auto"/>
              <w:left w:val="nil"/>
              <w:bottom w:val="single" w:sz="12" w:space="0" w:color="auto"/>
              <w:right w:val="single" w:sz="6" w:space="0" w:color="auto"/>
            </w:tcBorders>
          </w:tcPr>
          <w:p w:rsidR="00B76852" w:rsidRDefault="00B76852">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B76852" w:rsidRDefault="00B76852">
            <w:pPr>
              <w:tabs>
                <w:tab w:val="right" w:pos="781"/>
              </w:tabs>
              <w:jc w:val="both"/>
              <w:rPr>
                <w:sz w:val="24"/>
              </w:rPr>
            </w:pPr>
            <w:r>
              <w:rPr>
                <w:sz w:val="24"/>
              </w:rPr>
              <w:tab/>
              <w:t>3.171</w:t>
            </w:r>
          </w:p>
        </w:tc>
        <w:tc>
          <w:tcPr>
            <w:tcW w:w="1109" w:type="dxa"/>
            <w:tcBorders>
              <w:top w:val="single" w:sz="6" w:space="0" w:color="auto"/>
              <w:left w:val="single" w:sz="6" w:space="0" w:color="auto"/>
              <w:bottom w:val="single" w:sz="12" w:space="0" w:color="auto"/>
              <w:right w:val="nil"/>
            </w:tcBorders>
          </w:tcPr>
          <w:p w:rsidR="00B76852" w:rsidRDefault="00B76852">
            <w:pPr>
              <w:tabs>
                <w:tab w:val="right" w:pos="780"/>
                <w:tab w:val="left" w:pos="3402"/>
              </w:tabs>
              <w:jc w:val="both"/>
              <w:rPr>
                <w:sz w:val="24"/>
              </w:rPr>
            </w:pPr>
            <w:r>
              <w:rPr>
                <w:sz w:val="24"/>
              </w:rPr>
              <w:tab/>
              <w:t>100.0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b/>
          <w:sz w:val="24"/>
        </w:rPr>
        <w:t>6.4</w:t>
      </w:r>
      <w:r>
        <w:rPr>
          <w:b/>
          <w:sz w:val="24"/>
        </w:rPr>
        <w:tab/>
        <w:t>Cálculo de tasas de rentabilidad.</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Mientras la empresa Los Cobres sus bonos ofrecen una rentabilidad al vencimiento del 9%. Si se produce algún hecho relevante que ponga en peligro el pago de la deuda, el 9% representa </w:t>
      </w:r>
      <w:r>
        <w:rPr>
          <w:i/>
          <w:sz w:val="24"/>
        </w:rPr>
        <w:t>el resultado más favorable</w:t>
      </w:r>
      <w:r>
        <w:rPr>
          <w:sz w:val="24"/>
        </w:rPr>
        <w:t xml:space="preserve"> y la rentabilidad </w:t>
      </w:r>
      <w:r>
        <w:rPr>
          <w:i/>
          <w:sz w:val="24"/>
        </w:rPr>
        <w:t>esperada</w:t>
      </w:r>
      <w:r>
        <w:rPr>
          <w:sz w:val="24"/>
        </w:rPr>
        <w:t xml:space="preserve"> será inferior al 9%.</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el caso de las acciones ordinarias el CAPM nos dice que los inversionistas exigen una rentabilidad mayor a aquellas acciones con betas altos. La fórmula es:</w:t>
      </w:r>
    </w:p>
    <w:p w:rsidR="00B76852" w:rsidRDefault="00B76852">
      <w:pPr>
        <w:tabs>
          <w:tab w:val="left" w:pos="851"/>
          <w:tab w:val="right" w:pos="2977"/>
          <w:tab w:val="left" w:pos="3119"/>
          <w:tab w:val="left" w:pos="3402"/>
          <w:tab w:val="left" w:pos="4962"/>
          <w:tab w:val="left" w:pos="5245"/>
          <w:tab w:val="left" w:pos="6096"/>
        </w:tabs>
        <w:ind w:left="5529" w:hanging="5529"/>
        <w:jc w:val="both"/>
        <w:rPr>
          <w:sz w:val="24"/>
        </w:rPr>
      </w:pPr>
      <w:r>
        <w:rPr>
          <w:sz w:val="24"/>
        </w:rPr>
        <w:tab/>
      </w:r>
      <w:r>
        <w:rPr>
          <w:sz w:val="24"/>
        </w:rPr>
        <w:tab/>
        <w:t>rentabilidad esperada</w:t>
      </w:r>
      <w:r>
        <w:rPr>
          <w:sz w:val="24"/>
        </w:rPr>
        <w:tab/>
        <w:t>=</w:t>
      </w:r>
      <w:r>
        <w:rPr>
          <w:sz w:val="24"/>
        </w:rPr>
        <w:tab/>
        <w:t>tipo de interés</w:t>
      </w:r>
      <w:r>
        <w:rPr>
          <w:sz w:val="24"/>
        </w:rPr>
        <w:tab/>
        <w:t>+</w:t>
      </w:r>
      <w:r>
        <w:rPr>
          <w:sz w:val="24"/>
        </w:rPr>
        <w:tab/>
      </w:r>
      <w:r>
        <w:rPr>
          <w:sz w:val="48"/>
        </w:rPr>
        <w:t>(</w:t>
      </w:r>
      <w:r>
        <w:rPr>
          <w:rFonts w:ascii="Symbol" w:hAnsi="Symbol"/>
          <w:sz w:val="36"/>
        </w:rPr>
        <w:t></w:t>
      </w:r>
      <w:r>
        <w:rPr>
          <w:rFonts w:ascii="Symbol" w:hAnsi="Symbol"/>
          <w:sz w:val="48"/>
        </w:rPr>
        <w:t></w:t>
      </w:r>
      <w:r>
        <w:rPr>
          <w:sz w:val="24"/>
        </w:rPr>
        <w:t xml:space="preserve">* </w:t>
      </w:r>
      <w:r>
        <w:rPr>
          <w:sz w:val="24"/>
        </w:rPr>
        <w:tab/>
        <w:t xml:space="preserve">prima de riesgo          </w:t>
      </w:r>
      <w:r>
        <w:rPr>
          <w:sz w:val="48"/>
        </w:rPr>
        <w:t>)</w:t>
      </w:r>
    </w:p>
    <w:p w:rsidR="00B76852" w:rsidRDefault="00B76852">
      <w:pPr>
        <w:tabs>
          <w:tab w:val="left" w:pos="851"/>
          <w:tab w:val="right" w:pos="2977"/>
          <w:tab w:val="left" w:pos="3119"/>
          <w:tab w:val="left" w:pos="3402"/>
          <w:tab w:val="left" w:pos="5103"/>
          <w:tab w:val="left" w:pos="5529"/>
          <w:tab w:val="left" w:pos="6096"/>
        </w:tabs>
        <w:ind w:left="5529" w:hanging="5529"/>
        <w:jc w:val="both"/>
        <w:rPr>
          <w:sz w:val="24"/>
        </w:rPr>
      </w:pPr>
      <w:r>
        <w:rPr>
          <w:sz w:val="24"/>
        </w:rPr>
        <w:tab/>
      </w:r>
      <w:r>
        <w:rPr>
          <w:sz w:val="24"/>
        </w:rPr>
        <w:tab/>
        <w:t>de las acciones</w:t>
      </w:r>
      <w:r>
        <w:rPr>
          <w:sz w:val="24"/>
        </w:rPr>
        <w:tab/>
      </w:r>
      <w:r>
        <w:rPr>
          <w:sz w:val="24"/>
        </w:rPr>
        <w:tab/>
        <w:t>libre de riesgo</w:t>
      </w:r>
      <w:r>
        <w:rPr>
          <w:sz w:val="24"/>
        </w:rPr>
        <w:tab/>
      </w:r>
      <w:r>
        <w:rPr>
          <w:sz w:val="24"/>
        </w:rPr>
        <w:tab/>
      </w:r>
      <w:r>
        <w:rPr>
          <w:sz w:val="24"/>
        </w:rPr>
        <w:tab/>
        <w:t>esperada de mercado</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 xml:space="preserve">Suponga que el coeficiente </w:t>
      </w:r>
      <w:r>
        <w:rPr>
          <w:rFonts w:ascii="Symbol" w:hAnsi="Symbol"/>
          <w:sz w:val="24"/>
        </w:rPr>
        <w:t></w:t>
      </w:r>
      <w:r>
        <w:rPr>
          <w:sz w:val="24"/>
        </w:rPr>
        <w:t xml:space="preserve"> de las acciones de Los Cobres es 0.85. La tasa de interés libre de riesgo es de 6% y la prima esperada del mercado es de 9%. Entonces, usando el CAPM se puede calcular el costo de capital de Los Cobres: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jc w:val="both"/>
        <w:rPr>
          <w:sz w:val="24"/>
        </w:rPr>
      </w:pPr>
      <w:r>
        <w:rPr>
          <w:sz w:val="24"/>
        </w:rPr>
        <w:tab/>
        <w:t>Costo de Capital    =    r</w:t>
      </w:r>
      <w:r>
        <w:rPr>
          <w:sz w:val="24"/>
          <w:vertAlign w:val="subscript"/>
        </w:rPr>
        <w:t xml:space="preserve">acciones </w:t>
      </w:r>
      <w:r>
        <w:rPr>
          <w:sz w:val="24"/>
        </w:rPr>
        <w:t xml:space="preserve">   =    r</w:t>
      </w:r>
      <w:r>
        <w:rPr>
          <w:sz w:val="24"/>
          <w:vertAlign w:val="subscript"/>
        </w:rPr>
        <w:t xml:space="preserve">f </w:t>
      </w:r>
      <w:r>
        <w:rPr>
          <w:sz w:val="24"/>
        </w:rPr>
        <w:t xml:space="preserve">   +   </w:t>
      </w:r>
      <w:r>
        <w:rPr>
          <w:rFonts w:ascii="Symbol" w:hAnsi="Symbol"/>
          <w:sz w:val="24"/>
        </w:rPr>
        <w:t></w:t>
      </w:r>
      <w:r>
        <w:rPr>
          <w:rFonts w:ascii="Symbol" w:hAnsi="Symbol"/>
          <w:sz w:val="24"/>
        </w:rPr>
        <w:t></w:t>
      </w:r>
      <w:r>
        <w:rPr>
          <w:sz w:val="24"/>
        </w:rPr>
        <w:t>* (r</w:t>
      </w:r>
      <w:r>
        <w:rPr>
          <w:sz w:val="24"/>
          <w:vertAlign w:val="subscript"/>
        </w:rPr>
        <w:t>m</w:t>
      </w:r>
      <w:r>
        <w:rPr>
          <w:sz w:val="24"/>
        </w:rPr>
        <w:t xml:space="preserve"> – r</w:t>
      </w:r>
      <w:r>
        <w:rPr>
          <w:sz w:val="24"/>
          <w:vertAlign w:val="subscript"/>
        </w:rPr>
        <w:t>f</w:t>
      </w:r>
      <w:r>
        <w:rPr>
          <w:sz w:val="24"/>
        </w:rPr>
        <w:t>)</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 xml:space="preserve">La estimación del costo de capital con el modelo de descuento de dividendos supone que hay crecimiento constante. La fórmula es: si se espera que los dividendos crezcan en forma indefinida a una tasa constante </w:t>
      </w:r>
      <w:r>
        <w:rPr>
          <w:i/>
          <w:sz w:val="24"/>
        </w:rPr>
        <w:t>g</w:t>
      </w:r>
      <w:r>
        <w:rPr>
          <w:sz w:val="24"/>
        </w:rPr>
        <w:t>, entonces el precio de una acción es:</w:t>
      </w:r>
    </w:p>
    <w:p w:rsidR="00B76852" w:rsidRDefault="00B76852">
      <w:pPr>
        <w:tabs>
          <w:tab w:val="left" w:pos="851"/>
          <w:tab w:val="right" w:pos="2977"/>
          <w:tab w:val="left" w:pos="3119"/>
          <w:tab w:val="left" w:pos="3402"/>
          <w:tab w:val="left" w:pos="5103"/>
          <w:tab w:val="left" w:pos="5529"/>
          <w:tab w:val="left" w:pos="6096"/>
        </w:tabs>
        <w:jc w:val="both"/>
        <w:rPr>
          <w:sz w:val="24"/>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057"/>
      </w:tblGrid>
      <w:tr w:rsidR="00B76852">
        <w:trPr>
          <w:trHeight w:val="855"/>
        </w:trPr>
        <w:tc>
          <w:tcPr>
            <w:tcW w:w="8057" w:type="dxa"/>
            <w:tcBorders>
              <w:top w:val="single" w:sz="6" w:space="0" w:color="auto"/>
              <w:left w:val="single" w:sz="6" w:space="0" w:color="auto"/>
              <w:bottom w:val="single" w:sz="6" w:space="0" w:color="auto"/>
              <w:right w:val="single" w:sz="6" w:space="0" w:color="auto"/>
            </w:tcBorders>
          </w:tcPr>
          <w:p w:rsidR="00B76852" w:rsidRDefault="00EE10B7">
            <w:pPr>
              <w:tabs>
                <w:tab w:val="left" w:pos="1773"/>
                <w:tab w:val="left" w:pos="3119"/>
                <w:tab w:val="left" w:pos="5103"/>
                <w:tab w:val="left" w:pos="5529"/>
                <w:tab w:val="left" w:pos="6096"/>
              </w:tabs>
              <w:jc w:val="both"/>
              <w:rPr>
                <w:sz w:val="24"/>
              </w:rPr>
            </w:pPr>
            <w:r w:rsidRPr="00EE10B7">
              <w:rPr>
                <w:noProof/>
              </w:rPr>
              <w:pict>
                <v:line id="_x0000_s1236" style="position:absolute;left:0;text-align:left;z-index:251695104" from="194.1pt,22.5pt" to="237.3pt,22.5pt" o:allowincell="f"/>
              </w:pict>
            </w:r>
            <w:r w:rsidR="00B76852">
              <w:rPr>
                <w:sz w:val="24"/>
              </w:rPr>
              <w:tab/>
            </w:r>
            <w:r w:rsidR="00B76852">
              <w:rPr>
                <w:sz w:val="24"/>
              </w:rPr>
              <w:tab/>
              <w:t>DIV</w:t>
            </w:r>
            <w:r w:rsidR="00B76852">
              <w:rPr>
                <w:sz w:val="24"/>
                <w:vertAlign w:val="subscript"/>
              </w:rPr>
              <w:t>1</w:t>
            </w:r>
          </w:p>
          <w:p w:rsidR="00B76852" w:rsidRDefault="00B76852">
            <w:pPr>
              <w:tabs>
                <w:tab w:val="left" w:pos="1773"/>
                <w:tab w:val="left" w:pos="3119"/>
                <w:tab w:val="left" w:pos="5103"/>
                <w:tab w:val="left" w:pos="5529"/>
                <w:tab w:val="left" w:pos="6096"/>
              </w:tabs>
              <w:jc w:val="both"/>
              <w:rPr>
                <w:sz w:val="16"/>
              </w:rPr>
            </w:pPr>
            <w:r>
              <w:rPr>
                <w:sz w:val="24"/>
              </w:rPr>
              <w:tab/>
              <w:t>P</w:t>
            </w:r>
            <w:r>
              <w:rPr>
                <w:sz w:val="24"/>
                <w:vertAlign w:val="subscript"/>
              </w:rPr>
              <w:t>0</w:t>
            </w:r>
            <w:r>
              <w:rPr>
                <w:sz w:val="24"/>
              </w:rPr>
              <w:t xml:space="preserve">     =  </w:t>
            </w:r>
          </w:p>
          <w:p w:rsidR="00B76852" w:rsidRDefault="00B76852">
            <w:pPr>
              <w:tabs>
                <w:tab w:val="left" w:pos="1773"/>
                <w:tab w:val="left" w:pos="2907"/>
                <w:tab w:val="left" w:pos="5103"/>
                <w:tab w:val="left" w:pos="5529"/>
                <w:tab w:val="left" w:pos="6096"/>
              </w:tabs>
              <w:jc w:val="both"/>
              <w:rPr>
                <w:sz w:val="24"/>
              </w:rPr>
            </w:pPr>
            <w:r>
              <w:rPr>
                <w:sz w:val="16"/>
              </w:rPr>
              <w:tab/>
            </w:r>
            <w:r>
              <w:rPr>
                <w:sz w:val="24"/>
              </w:rPr>
              <w:tab/>
              <w:t>r</w:t>
            </w:r>
            <w:r>
              <w:rPr>
                <w:sz w:val="24"/>
                <w:vertAlign w:val="subscript"/>
              </w:rPr>
              <w:t>capital</w:t>
            </w:r>
            <w:r>
              <w:rPr>
                <w:sz w:val="24"/>
              </w:rPr>
              <w:t xml:space="preserve">  </w:t>
            </w:r>
            <w:r>
              <w:rPr>
                <w:rFonts w:ascii="Symbol" w:hAnsi="Symbol"/>
                <w:sz w:val="24"/>
              </w:rPr>
              <w:t></w:t>
            </w:r>
            <w:r>
              <w:rPr>
                <w:sz w:val="24"/>
              </w:rPr>
              <w:t xml:space="preserve">  g</w:t>
            </w:r>
          </w:p>
        </w:tc>
      </w:tr>
    </w:tbl>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Si hubiese acciones preferentes (de las que pagan un dividendo fijo anual) pueden valorarse recordando el cálculo de anualidades y perpetuidades.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Finalmente, estamos en condiciones de calcular el costo de capital medio ponderado (CCMP) de Los Cobres. Recuerde que la fórmula 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r>
        <w:rPr>
          <w:sz w:val="24"/>
        </w:rPr>
        <w:t>COSTO CAPITAL MEDIO PONDERADO   =</w:t>
      </w:r>
      <w:r>
        <w:rPr>
          <w:sz w:val="24"/>
        </w:rPr>
        <w:tab/>
        <w:t>( D/V * (1 – I</w:t>
      </w:r>
      <w:r>
        <w:rPr>
          <w:sz w:val="24"/>
          <w:vertAlign w:val="subscript"/>
        </w:rPr>
        <w:t>e</w:t>
      </w:r>
      <w:r>
        <w:rPr>
          <w:sz w:val="24"/>
        </w:rPr>
        <w:t>) * r</w:t>
      </w:r>
      <w:r>
        <w:rPr>
          <w:sz w:val="24"/>
          <w:vertAlign w:val="subscript"/>
        </w:rPr>
        <w:t xml:space="preserve">deuda </w:t>
      </w:r>
      <w:r>
        <w:rPr>
          <w:sz w:val="24"/>
        </w:rPr>
        <w:t>) + ( P/V * r</w:t>
      </w:r>
      <w:r>
        <w:rPr>
          <w:sz w:val="24"/>
          <w:vertAlign w:val="subscript"/>
        </w:rPr>
        <w:t xml:space="preserve">capital </w:t>
      </w:r>
      <w:r>
        <w:rPr>
          <w:sz w:val="24"/>
        </w:rPr>
        <w:t>)</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B76852" w:rsidRDefault="00B76852">
      <w:pPr>
        <w:tabs>
          <w:tab w:val="left" w:pos="851"/>
          <w:tab w:val="right" w:pos="3402"/>
          <w:tab w:val="left" w:pos="3828"/>
          <w:tab w:val="left" w:pos="4253"/>
          <w:tab w:val="left" w:pos="5103"/>
          <w:tab w:val="left" w:pos="5529"/>
          <w:tab w:val="left" w:pos="6096"/>
        </w:tabs>
        <w:jc w:val="both"/>
        <w:rPr>
          <w:sz w:val="24"/>
        </w:rPr>
      </w:pPr>
      <w:r>
        <w:rPr>
          <w:sz w:val="24"/>
        </w:rPr>
        <w:tab/>
      </w:r>
      <w:r>
        <w:rPr>
          <w:sz w:val="24"/>
        </w:rPr>
        <w:tab/>
      </w:r>
    </w:p>
    <w:p w:rsidR="00B76852" w:rsidRDefault="00B76852">
      <w:pPr>
        <w:tabs>
          <w:tab w:val="left" w:pos="851"/>
          <w:tab w:val="right" w:pos="3402"/>
          <w:tab w:val="left" w:pos="3828"/>
          <w:tab w:val="left" w:pos="4253"/>
          <w:tab w:val="left" w:pos="5103"/>
          <w:tab w:val="left" w:pos="5529"/>
          <w:tab w:val="left" w:pos="6096"/>
        </w:tabs>
        <w:ind w:left="851" w:hanging="851"/>
        <w:jc w:val="both"/>
        <w:rPr>
          <w:sz w:val="24"/>
        </w:rPr>
      </w:pPr>
      <w:r>
        <w:rPr>
          <w:sz w:val="24"/>
        </w:rPr>
        <w:tab/>
        <w:t>Suponga que Los Cobres para su proyecto de expansión usa la misma razón de endeudamiento que para el resto de sus operaciones.</w:t>
      </w:r>
    </w:p>
    <w:p w:rsidR="00B76852" w:rsidRDefault="00B76852">
      <w:pPr>
        <w:jc w:val="both"/>
        <w:rPr>
          <w:sz w:val="24"/>
        </w:rPr>
      </w:pPr>
      <w:r>
        <w:rPr>
          <w:b/>
          <w:i/>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11)</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9)</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10)</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i/>
          <w:sz w:val="36"/>
        </w:rPr>
      </w:pPr>
      <w:r>
        <w:rPr>
          <w:b/>
          <w:sz w:val="36"/>
        </w:rPr>
        <w:br w:type="page"/>
      </w:r>
      <w:r>
        <w:rPr>
          <w:b/>
          <w:i/>
          <w:sz w:val="36"/>
        </w:rPr>
        <w:lastRenderedPageBreak/>
        <w:t>Parte IV</w:t>
      </w:r>
    </w:p>
    <w:p w:rsidR="00B76852" w:rsidRDefault="00B76852">
      <w:pPr>
        <w:ind w:left="851" w:hanging="851"/>
        <w:jc w:val="both"/>
        <w:rPr>
          <w:b/>
          <w:i/>
          <w:sz w:val="36"/>
        </w:rPr>
      </w:pPr>
    </w:p>
    <w:p w:rsidR="00B76852" w:rsidRDefault="00B76852">
      <w:pPr>
        <w:ind w:left="851" w:hanging="851"/>
        <w:jc w:val="center"/>
        <w:rPr>
          <w:b/>
          <w:i/>
          <w:sz w:val="36"/>
        </w:rPr>
      </w:pPr>
      <w:r>
        <w:rPr>
          <w:b/>
          <w:i/>
          <w:sz w:val="36"/>
        </w:rPr>
        <w:t>DEUDA Y DIVIDENDOS</w:t>
      </w:r>
    </w:p>
    <w:p w:rsidR="00B76852" w:rsidRDefault="00B76852">
      <w:pPr>
        <w:ind w:left="851" w:hanging="851"/>
        <w:jc w:val="both"/>
        <w:rPr>
          <w:i/>
          <w:sz w:val="36"/>
        </w:rPr>
      </w:pPr>
    </w:p>
    <w:p w:rsidR="00B76852" w:rsidRDefault="00B76852">
      <w:pPr>
        <w:ind w:left="851" w:hanging="851"/>
        <w:jc w:val="both"/>
        <w:rPr>
          <w:b/>
          <w:i/>
          <w:sz w:val="32"/>
        </w:rPr>
      </w:pPr>
      <w:r>
        <w:rPr>
          <w:b/>
          <w:i/>
          <w:sz w:val="32"/>
        </w:rPr>
        <w:t>7.</w:t>
      </w:r>
      <w:r>
        <w:rPr>
          <w:b/>
          <w:i/>
          <w:sz w:val="32"/>
        </w:rPr>
        <w:tab/>
      </w:r>
      <w:smartTag w:uri="urn:schemas-microsoft-com:office:smarttags" w:element="PersonName">
        <w:smartTagPr>
          <w:attr w:name="ProductID" w:val="La Pol￭tica"/>
        </w:smartTagPr>
        <w:r>
          <w:rPr>
            <w:b/>
            <w:i/>
            <w:sz w:val="32"/>
          </w:rPr>
          <w:t>La Política</w:t>
        </w:r>
      </w:smartTag>
      <w:r>
        <w:rPr>
          <w:b/>
          <w:i/>
          <w:sz w:val="32"/>
        </w:rPr>
        <w:t xml:space="preserve"> de Endeudamiento de </w:t>
      </w:r>
      <w:smartTag w:uri="urn:schemas-microsoft-com:office:smarttags" w:element="PersonName">
        <w:smartTagPr>
          <w:attr w:name="ProductID" w:val="La Empresa"/>
        </w:smartTagPr>
        <w:r>
          <w:rPr>
            <w:b/>
            <w:i/>
            <w:sz w:val="32"/>
          </w:rPr>
          <w:t>la Empresa</w:t>
        </w:r>
      </w:smartTag>
      <w:r>
        <w:rPr>
          <w:b/>
          <w:i/>
          <w:sz w:val="32"/>
        </w:rPr>
        <w:t xml:space="preserve">: </w:t>
      </w:r>
    </w:p>
    <w:p w:rsidR="00B76852" w:rsidRDefault="00B76852">
      <w:pPr>
        <w:ind w:left="851" w:hanging="851"/>
        <w:jc w:val="both"/>
        <w:rPr>
          <w:b/>
          <w:i/>
          <w:sz w:val="32"/>
        </w:rPr>
      </w:pPr>
      <w:r>
        <w:rPr>
          <w:b/>
          <w:i/>
          <w:sz w:val="32"/>
        </w:rPr>
        <w:tab/>
        <w:t>Las Proposiciones de Miller y Modigliani</w:t>
      </w:r>
    </w:p>
    <w:p w:rsidR="00B76852" w:rsidRDefault="00B76852">
      <w:pPr>
        <w:jc w:val="both"/>
        <w:rPr>
          <w:b/>
          <w:sz w:val="24"/>
        </w:rPr>
      </w:pPr>
    </w:p>
    <w:p w:rsidR="00B76852" w:rsidRDefault="00B76852">
      <w:pPr>
        <w:tabs>
          <w:tab w:val="left" w:pos="851"/>
          <w:tab w:val="left" w:pos="3402"/>
        </w:tabs>
        <w:ind w:left="851" w:hanging="851"/>
        <w:jc w:val="both"/>
        <w:rPr>
          <w:b/>
          <w:sz w:val="24"/>
        </w:rPr>
      </w:pPr>
      <w:r>
        <w:rPr>
          <w:b/>
          <w:sz w:val="24"/>
        </w:rPr>
        <w:t>7.1</w:t>
      </w:r>
      <w:r>
        <w:rPr>
          <w:b/>
          <w:sz w:val="24"/>
        </w:rPr>
        <w:tab/>
        <w:t>Revisión de las decisiones financieras en las empresas</w:t>
      </w:r>
    </w:p>
    <w:p w:rsidR="00B76852" w:rsidRDefault="00B76852">
      <w:pPr>
        <w:tabs>
          <w:tab w:val="left" w:pos="851"/>
          <w:tab w:val="left" w:pos="3402"/>
        </w:tabs>
        <w:jc w:val="both"/>
        <w:rPr>
          <w:b/>
          <w:sz w:val="24"/>
        </w:rPr>
      </w:pPr>
    </w:p>
    <w:p w:rsidR="00B76852" w:rsidRDefault="00B76852">
      <w:pPr>
        <w:tabs>
          <w:tab w:val="left" w:pos="851"/>
          <w:tab w:val="left" w:pos="3402"/>
        </w:tabs>
        <w:ind w:left="851" w:hanging="851"/>
        <w:jc w:val="both"/>
        <w:rPr>
          <w:sz w:val="24"/>
        </w:rPr>
      </w:pPr>
      <w:r>
        <w:rPr>
          <w:sz w:val="24"/>
        </w:rPr>
        <w:tab/>
        <w:t>Las decisiones financieras en las empresas son de dos tipos:</w:t>
      </w:r>
    </w:p>
    <w:p w:rsidR="00B76852" w:rsidRDefault="00B76852">
      <w:pPr>
        <w:tabs>
          <w:tab w:val="left" w:pos="851"/>
          <w:tab w:val="left" w:pos="3402"/>
        </w:tabs>
        <w:ind w:left="851" w:hanging="851"/>
        <w:jc w:val="both"/>
        <w:rPr>
          <w:sz w:val="24"/>
        </w:rPr>
      </w:pPr>
      <w:r>
        <w:rPr>
          <w:sz w:val="24"/>
        </w:rPr>
        <w:tab/>
      </w:r>
      <w:r>
        <w:rPr>
          <w:i/>
          <w:sz w:val="24"/>
        </w:rPr>
        <w:t>a) las decisiones de inversión</w:t>
      </w:r>
      <w:r>
        <w:rPr>
          <w:sz w:val="24"/>
        </w:rPr>
        <w:t xml:space="preserve"> que tratan del diseño de proyectos, su formulación, su análisis y su evaluación, materia que también se conoce bajo el nombre de formulación de los presupuestos de capital; y</w:t>
      </w:r>
    </w:p>
    <w:p w:rsidR="00B76852" w:rsidRDefault="00B76852">
      <w:pPr>
        <w:tabs>
          <w:tab w:val="left" w:pos="851"/>
          <w:tab w:val="left" w:pos="3402"/>
        </w:tabs>
        <w:ind w:left="851" w:hanging="851"/>
        <w:jc w:val="both"/>
        <w:rPr>
          <w:sz w:val="24"/>
        </w:rPr>
      </w:pPr>
      <w:r>
        <w:rPr>
          <w:i/>
          <w:sz w:val="24"/>
        </w:rPr>
        <w:tab/>
        <w:t>b)</w:t>
      </w:r>
      <w:r>
        <w:rPr>
          <w:sz w:val="24"/>
        </w:rPr>
        <w:t xml:space="preserve"> </w:t>
      </w:r>
      <w:r>
        <w:rPr>
          <w:i/>
          <w:sz w:val="24"/>
        </w:rPr>
        <w:t>las decisiones de financiamiento,</w:t>
      </w:r>
      <w:r>
        <w:rPr>
          <w:sz w:val="24"/>
        </w:rPr>
        <w:t xml:space="preserve"> las que suponen que se ha determinado qué proyectos de inversión realizar y el problema es como conseguir su financiamiento.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Para esto Vd. debe conocer los instrumentos disponibles, la institucionalidad del mercado y entender cómo se comporta. La competencia en los mercados financieros es más completa e intensa que en la mayoría de los mercados de bienes. En los mercados de bienes las empresas encuentran proyectos con VPN positivo, debido a su especialización, a su conocimiento de su línea de negocios a su posición geográfica, a su tecnología y “marcas”, etc. Esto le permite crear proyectos con VPN positivo.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r>
        <w:rPr>
          <w:sz w:val="24"/>
        </w:rPr>
        <w:tab/>
        <w:t xml:space="preserve">En los mercados financieros hay pocos nichos protegidos. No tiene sentido patentar un nuevo título, hay movimientos muy rápidos, que incluyen un significativo número de empresas en busca de financiamiento y una gran cantidad de inversionistas, la globalización de los mercados financieros es notable. Los inversionistas evalúan los proyectos tan bien como Vd. Parece que la plata atrae a los cerebros. Una decisión con VPN positivo para la empresa que busca financiamiento, significa un VPN negativo para el inversionista. Pues bien, ese tipo de inversionista casi no existe. En general, las empresa deben admitir que los títulos que emiten se venden a su valor </w:t>
      </w:r>
      <w:r>
        <w:rPr>
          <w:i/>
          <w:sz w:val="24"/>
        </w:rPr>
        <w:t>“verdadero”</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¿Qué significa valor</w:t>
      </w:r>
      <w:r>
        <w:rPr>
          <w:i/>
          <w:sz w:val="24"/>
        </w:rPr>
        <w:t xml:space="preserve"> “verdadero”</w:t>
      </w:r>
      <w:r>
        <w:rPr>
          <w:sz w:val="24"/>
        </w:rPr>
        <w:t>?  Se trata de un precio que incorpora toda la información disponible por los inversionistas en este momento.</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Los </w:t>
      </w:r>
      <w:r>
        <w:rPr>
          <w:b/>
          <w:sz w:val="24"/>
        </w:rPr>
        <w:t>mercados de capitales eficientes</w:t>
      </w:r>
      <w:r>
        <w:rPr>
          <w:sz w:val="24"/>
        </w:rPr>
        <w:t xml:space="preserve"> son aquellos en los cuales todos los títulos son valorados correctamente a la luz de la información disponible por los inversionistas.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hipótesis de mercado de capitales eficientes implica que si los títulos son valorados correctamente a precios de mercado, entonces el financiamiento de mercado es siempre una transacción con </w:t>
      </w:r>
      <w:r>
        <w:rPr>
          <w:b/>
          <w:sz w:val="24"/>
        </w:rPr>
        <w:t>VPN = 0.</w:t>
      </w:r>
    </w:p>
    <w:p w:rsidR="00B76852" w:rsidRDefault="00B76852">
      <w:pPr>
        <w:tabs>
          <w:tab w:val="left" w:pos="851"/>
          <w:tab w:val="left" w:pos="3402"/>
        </w:tabs>
        <w:ind w:left="851" w:hanging="851"/>
        <w:jc w:val="both"/>
        <w:rPr>
          <w:sz w:val="24"/>
        </w:rPr>
      </w:pPr>
      <w:r>
        <w:rPr>
          <w:sz w:val="24"/>
        </w:rPr>
        <w:lastRenderedPageBreak/>
        <w:tab/>
        <w:t xml:space="preserve">En 1953 Maurice Kendall, distinguido estadístico británico, presenta un estudio estadístico de los precios de las acciones y mercancías en </w:t>
      </w:r>
      <w:smartTag w:uri="urn:schemas-microsoft-com:office:smarttags" w:element="PersonName">
        <w:smartTagPr>
          <w:attr w:name="ProductID" w:val="la Real Sociedad"/>
        </w:smartTagPr>
        <w:r>
          <w:rPr>
            <w:sz w:val="24"/>
          </w:rPr>
          <w:t>la Real Sociedad</w:t>
        </w:r>
      </w:smartTag>
      <w:r>
        <w:rPr>
          <w:sz w:val="24"/>
        </w:rPr>
        <w:t xml:space="preserve"> Estadística de Londres. Kendall buscaba descubrir ciclos regulares en el movimiento de los precios. Pero no encontró ninguna regularidad. Detecto que los precios vagaban aleatoriamente, con la misma probabilidad de subir o bajar de un día para otro. Es lo se conoce como un </w:t>
      </w:r>
      <w:r>
        <w:rPr>
          <w:b/>
          <w:sz w:val="24"/>
        </w:rPr>
        <w:t>paseo aleatorio.</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t>7.2</w:t>
      </w:r>
      <w:r>
        <w:rPr>
          <w:b/>
          <w:sz w:val="24"/>
        </w:rPr>
        <w:tab/>
        <w:t>Las versiones de los mercados eficientes.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forma débil</w:t>
      </w:r>
      <w:r>
        <w:rPr>
          <w:sz w:val="24"/>
        </w:rPr>
        <w:t xml:space="preserve"> si no se puede obtener utilidades superiores estudiando únicamente el pasado de los precios de las acciones, pues toda esta información está reflejada en los precios.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semifuerte</w:t>
      </w:r>
      <w:r>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fuerte</w:t>
      </w:r>
      <w:r>
        <w:rPr>
          <w:sz w:val="24"/>
        </w:rPr>
        <w:t xml:space="preserve"> si no se puede obtener utilidades superiores después de conocer toda la información existente, esto es, después de conocer toda la información pública y privada disponible.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hipótesis del mercado eficiente es frecuentemente mal interpretada. Algunos afirman que los precios de las acciones no pueden reflejar  el valor correcto de las empresas porque suben y bajan (argumentos a favor y en contra).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Otros creen que las instituciones son incapaces de conseguir rentabilidades superiores son simplemente incompetentes. (argumentos a favor y en contra).</w:t>
      </w:r>
    </w:p>
    <w:p w:rsidR="00B76852" w:rsidRDefault="00B76852">
      <w:pPr>
        <w:tabs>
          <w:tab w:val="left" w:pos="851"/>
          <w:tab w:val="left" w:pos="3402"/>
        </w:tabs>
        <w:ind w:left="851" w:hanging="851"/>
        <w:jc w:val="both"/>
        <w:rPr>
          <w:sz w:val="24"/>
        </w:rPr>
      </w:pPr>
      <w:r>
        <w:rPr>
          <w:sz w:val="24"/>
        </w:rPr>
        <w:tab/>
        <w:t xml:space="preserve">Hay casos que se logra cierta rentabilidad superior (los </w:t>
      </w:r>
      <w:r>
        <w:rPr>
          <w:i/>
          <w:sz w:val="24"/>
        </w:rPr>
        <w:t>insider</w:t>
      </w:r>
      <w:r>
        <w:rPr>
          <w:sz w:val="24"/>
        </w:rPr>
        <w:t xml:space="preserve">, información </w:t>
      </w:r>
      <w:r>
        <w:rPr>
          <w:i/>
          <w:sz w:val="24"/>
        </w:rPr>
        <w:t>privilegiada</w:t>
      </w:r>
      <w:r>
        <w:rPr>
          <w:sz w:val="24"/>
        </w:rPr>
        <w:t>). ¡Nótese que hay asuntos éticos de por medio!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¿Cómo interpretar la eficiencia de los mercados a la luz de las crisis bursátiles (crisis de 1982 en Chile, crisis de 1987 en Nueva York, crisis de 1997 en Asia).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hipótesis de la forma débil de la eficiencia de mercado afirma que la sucesión de variaciones de precios del pasado no contiene información sobre las variaciones futuras. Hay economistas que hablan de que los precios de las </w:t>
      </w:r>
      <w:r w:rsidR="00293F0B">
        <w:rPr>
          <w:sz w:val="24"/>
        </w:rPr>
        <w:t>acciones</w:t>
      </w:r>
      <w:r>
        <w:rPr>
          <w:sz w:val="24"/>
        </w:rPr>
        <w:t xml:space="preserve"> siguen un “paseo aleatorio” o que el </w:t>
      </w:r>
      <w:r>
        <w:rPr>
          <w:b/>
          <w:sz w:val="24"/>
        </w:rPr>
        <w:t>“mercado no tiene memoria</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un mercado eficiente </w:t>
      </w:r>
      <w:r>
        <w:rPr>
          <w:b/>
          <w:sz w:val="24"/>
        </w:rPr>
        <w:t>no existen ilusiones financieras.</w:t>
      </w:r>
      <w:r>
        <w:rPr>
          <w:sz w:val="24"/>
        </w:rPr>
        <w:t xml:space="preserve"> Los inversionistas no tienen una relación romántica con los flujos de caja de la empresa ni con la parte de esos flujos de la cual son dueños. (contabilidad creativa)</w:t>
      </w:r>
    </w:p>
    <w:p w:rsidR="00B76852" w:rsidRDefault="00B76852">
      <w:pPr>
        <w:tabs>
          <w:tab w:val="left" w:pos="851"/>
          <w:tab w:val="left" w:pos="3402"/>
        </w:tabs>
        <w:ind w:left="851" w:hanging="851"/>
        <w:jc w:val="both"/>
        <w:rPr>
          <w:sz w:val="24"/>
        </w:rPr>
      </w:pPr>
      <w:r>
        <w:rPr>
          <w:sz w:val="24"/>
        </w:rPr>
        <w:tab/>
      </w:r>
      <w:r>
        <w:rPr>
          <w:b/>
          <w:sz w:val="24"/>
        </w:rPr>
        <w:t>No free lunch</w:t>
      </w:r>
      <w:r>
        <w:rPr>
          <w:sz w:val="24"/>
        </w:rPr>
        <w:t xml:space="preserve">. Suponga que el tipo de interés de los bonos a un año es de 4% y que los bonos a dos años renta el 6%. ¿Qué sucede con la rentabilidad de los bonos </w:t>
      </w:r>
      <w:r>
        <w:rPr>
          <w:sz w:val="24"/>
        </w:rPr>
        <w:lastRenderedPageBreak/>
        <w:t>que se compran dentro de un año y duran un año? ¿Cuál debiera ser su rentabilidad esperado hoy?</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r>
        <w:rPr>
          <w:b/>
          <w:sz w:val="24"/>
        </w:rPr>
        <w:t>7.3</w:t>
      </w:r>
      <w:r>
        <w:rPr>
          <w:b/>
          <w:sz w:val="24"/>
        </w:rPr>
        <w:tab/>
        <w:t>El endeudamiento en un sistema sin impuestos</w:t>
      </w: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¿La estructura de capital de una empresa puede incrementar el valor de los flujos de caja generados por la gestión operacional de sus activos reales?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valor de los activos (assets)</w:t>
      </w:r>
      <w:r>
        <w:rPr>
          <w:i/>
          <w:sz w:val="24"/>
        </w:rPr>
        <w:tab/>
        <w:t>=</w:t>
      </w:r>
      <w:r>
        <w:rPr>
          <w:i/>
          <w:sz w:val="24"/>
        </w:rPr>
        <w:tab/>
        <w:t>valor de los pasivos (pasivo y patrimonio)</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r>
        <w:rPr>
          <w:i/>
          <w:sz w:val="16"/>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valor de los flujos de caja generados</w:t>
      </w:r>
      <w:r>
        <w:rPr>
          <w:i/>
          <w:sz w:val="24"/>
        </w:rPr>
        <w:tab/>
        <w:t>=</w:t>
      </w:r>
      <w:r>
        <w:rPr>
          <w:i/>
          <w:sz w:val="24"/>
        </w:rPr>
        <w:tab/>
        <w:t>valor de la deuda y las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por la gestión de los activos reales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Los términos a la izquierda producen los resultados (durante la vida de la empresa) y los de la derecha determina como se distribuyen entre los propietarios.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Franco Modigliani y Merton Miller (MM) mostraron en 1958 que el valor de mercado de una empresa no depende de su estructura de capital. Es decir, el gerente de finanzas no puede incrementar el valor de su empresa con combinaciones diferentes de deuda y patrimonio.</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b/>
          <w:sz w:val="24"/>
        </w:rPr>
        <w:tab/>
        <w:t>Ejemplo:</w:t>
      </w:r>
      <w:r>
        <w:rPr>
          <w:sz w:val="24"/>
        </w:rPr>
        <w:t xml:space="preserve"> Para mostrar el argumento de MM usaremos el siguiente ejemplo.</w:t>
      </w:r>
    </w:p>
    <w:p w:rsidR="00B76852" w:rsidRDefault="00B76852">
      <w:pPr>
        <w:tabs>
          <w:tab w:val="left" w:pos="851"/>
          <w:tab w:val="left" w:pos="3402"/>
        </w:tabs>
        <w:ind w:left="851" w:hanging="851"/>
        <w:jc w:val="both"/>
        <w:rPr>
          <w:sz w:val="16"/>
        </w:rPr>
      </w:pPr>
    </w:p>
    <w:tbl>
      <w:tblPr>
        <w:tblW w:w="0" w:type="auto"/>
        <w:tblInd w:w="70" w:type="dxa"/>
        <w:tblLayout w:type="fixed"/>
        <w:tblCellMar>
          <w:left w:w="70" w:type="dxa"/>
          <w:right w:w="70" w:type="dxa"/>
        </w:tblCellMar>
        <w:tblLook w:val="0000"/>
      </w:tblPr>
      <w:tblGrid>
        <w:gridCol w:w="1113"/>
        <w:gridCol w:w="1113"/>
        <w:gridCol w:w="1221"/>
        <w:gridCol w:w="47"/>
        <w:gridCol w:w="410"/>
        <w:gridCol w:w="1067"/>
        <w:gridCol w:w="185"/>
        <w:gridCol w:w="730"/>
        <w:gridCol w:w="522"/>
        <w:gridCol w:w="1252"/>
        <w:gridCol w:w="664"/>
        <w:gridCol w:w="590"/>
      </w:tblGrid>
      <w:tr w:rsidR="00B76852">
        <w:tc>
          <w:tcPr>
            <w:tcW w:w="8914" w:type="dxa"/>
            <w:gridSpan w:val="12"/>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Empresa Los Eucaliptos S.A.</w:t>
            </w:r>
          </w:p>
          <w:p w:rsidR="00B76852" w:rsidRDefault="00B76852">
            <w:pPr>
              <w:tabs>
                <w:tab w:val="left" w:pos="851"/>
                <w:tab w:val="left" w:pos="3402"/>
              </w:tabs>
              <w:jc w:val="center"/>
              <w:rPr>
                <w:b/>
                <w:sz w:val="24"/>
              </w:rPr>
            </w:pPr>
          </w:p>
        </w:tc>
      </w:tr>
      <w:tr w:rsidR="00B76852">
        <w:tc>
          <w:tcPr>
            <w:tcW w:w="1113" w:type="dxa"/>
            <w:tcBorders>
              <w:top w:val="nil"/>
              <w:left w:val="nil"/>
              <w:bottom w:val="nil"/>
              <w:right w:val="nil"/>
            </w:tcBorders>
          </w:tcPr>
          <w:p w:rsidR="00B76852" w:rsidRDefault="00B76852">
            <w:pPr>
              <w:tabs>
                <w:tab w:val="left" w:pos="851"/>
                <w:tab w:val="left" w:pos="3402"/>
              </w:tabs>
              <w:jc w:val="both"/>
              <w:rPr>
                <w:sz w:val="24"/>
              </w:rPr>
            </w:pPr>
            <w:r>
              <w:rPr>
                <w:b/>
                <w:sz w:val="24"/>
              </w:rPr>
              <w:t>Datos</w:t>
            </w:r>
          </w:p>
        </w:tc>
        <w:tc>
          <w:tcPr>
            <w:tcW w:w="1113" w:type="dxa"/>
            <w:tcBorders>
              <w:top w:val="nil"/>
              <w:left w:val="nil"/>
              <w:bottom w:val="nil"/>
              <w:right w:val="nil"/>
            </w:tcBorders>
          </w:tcPr>
          <w:p w:rsidR="00B76852" w:rsidRDefault="00B76852">
            <w:pPr>
              <w:tabs>
                <w:tab w:val="left" w:pos="851"/>
                <w:tab w:val="left" w:pos="3402"/>
              </w:tabs>
              <w:jc w:val="both"/>
              <w:rPr>
                <w:sz w:val="24"/>
              </w:rPr>
            </w:pPr>
          </w:p>
        </w:tc>
        <w:tc>
          <w:tcPr>
            <w:tcW w:w="1268" w:type="dxa"/>
            <w:gridSpan w:val="2"/>
            <w:tcBorders>
              <w:top w:val="nil"/>
              <w:left w:val="nil"/>
              <w:bottom w:val="nil"/>
              <w:right w:val="nil"/>
            </w:tcBorders>
          </w:tcPr>
          <w:p w:rsidR="00B76852" w:rsidRDefault="00B76852">
            <w:pPr>
              <w:tabs>
                <w:tab w:val="left" w:pos="851"/>
                <w:tab w:val="left" w:pos="3402"/>
              </w:tabs>
              <w:jc w:val="both"/>
              <w:rPr>
                <w:sz w:val="24"/>
              </w:rPr>
            </w:pPr>
          </w:p>
        </w:tc>
        <w:tc>
          <w:tcPr>
            <w:tcW w:w="410" w:type="dxa"/>
            <w:tcBorders>
              <w:top w:val="nil"/>
              <w:left w:val="nil"/>
              <w:bottom w:val="nil"/>
              <w:right w:val="nil"/>
            </w:tcBorders>
          </w:tcPr>
          <w:p w:rsidR="00B76852" w:rsidRDefault="00B76852">
            <w:pPr>
              <w:tabs>
                <w:tab w:val="left" w:pos="851"/>
                <w:tab w:val="left" w:pos="3402"/>
              </w:tabs>
              <w:jc w:val="both"/>
              <w:rPr>
                <w:sz w:val="24"/>
              </w:rPr>
            </w:pPr>
          </w:p>
        </w:tc>
        <w:tc>
          <w:tcPr>
            <w:tcW w:w="1252" w:type="dxa"/>
            <w:gridSpan w:val="2"/>
            <w:tcBorders>
              <w:top w:val="nil"/>
              <w:left w:val="nil"/>
              <w:bottom w:val="nil"/>
              <w:right w:val="nil"/>
            </w:tcBorders>
          </w:tcPr>
          <w:p w:rsidR="00B76852" w:rsidRDefault="00B76852">
            <w:pPr>
              <w:tabs>
                <w:tab w:val="left" w:pos="851"/>
                <w:tab w:val="left" w:pos="3402"/>
              </w:tabs>
              <w:jc w:val="both"/>
              <w:rPr>
                <w:sz w:val="24"/>
              </w:rPr>
            </w:pPr>
          </w:p>
        </w:tc>
        <w:tc>
          <w:tcPr>
            <w:tcW w:w="1252" w:type="dxa"/>
            <w:gridSpan w:val="2"/>
            <w:tcBorders>
              <w:top w:val="nil"/>
              <w:left w:val="nil"/>
              <w:bottom w:val="nil"/>
              <w:right w:val="nil"/>
            </w:tcBorders>
          </w:tcPr>
          <w:p w:rsidR="00B76852" w:rsidRDefault="00B76852">
            <w:pPr>
              <w:tabs>
                <w:tab w:val="left" w:pos="851"/>
                <w:tab w:val="left" w:pos="3402"/>
              </w:tabs>
              <w:jc w:val="both"/>
              <w:rPr>
                <w:sz w:val="24"/>
              </w:rPr>
            </w:pP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504" w:type="dxa"/>
            <w:gridSpan w:val="4"/>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504" w:type="dxa"/>
            <w:gridSpan w:val="4"/>
            <w:tcBorders>
              <w:top w:val="nil"/>
              <w:left w:val="nil"/>
              <w:bottom w:val="nil"/>
              <w:right w:val="nil"/>
            </w:tcBorders>
          </w:tcPr>
          <w:p w:rsidR="00B76852" w:rsidRDefault="00B76852">
            <w:pPr>
              <w:tabs>
                <w:tab w:val="left" w:pos="851"/>
                <w:tab w:val="left" w:pos="3402"/>
              </w:tabs>
              <w:jc w:val="right"/>
              <w:rPr>
                <w:sz w:val="24"/>
              </w:rPr>
            </w:pPr>
            <w:r>
              <w:rPr>
                <w:sz w:val="24"/>
              </w:rPr>
              <w:t>US $ 10</w:t>
            </w: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Valor de mercado de las acciones</w:t>
            </w:r>
          </w:p>
        </w:tc>
        <w:tc>
          <w:tcPr>
            <w:tcW w:w="2504" w:type="dxa"/>
            <w:gridSpan w:val="4"/>
            <w:tcBorders>
              <w:top w:val="nil"/>
              <w:left w:val="nil"/>
              <w:bottom w:val="single" w:sz="6" w:space="0" w:color="auto"/>
              <w:right w:val="nil"/>
            </w:tcBorders>
          </w:tcPr>
          <w:p w:rsidR="00B76852" w:rsidRDefault="00B76852">
            <w:pPr>
              <w:tabs>
                <w:tab w:val="left" w:pos="851"/>
                <w:tab w:val="left" w:pos="3402"/>
              </w:tabs>
              <w:jc w:val="right"/>
              <w:rPr>
                <w:sz w:val="24"/>
              </w:rPr>
            </w:pPr>
            <w:r>
              <w:rPr>
                <w:sz w:val="24"/>
              </w:rPr>
              <w:t>US $ 1 millones</w:t>
            </w:r>
          </w:p>
        </w:tc>
        <w:tc>
          <w:tcPr>
            <w:tcW w:w="1252"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1254"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16"/>
              </w:rPr>
            </w:pPr>
          </w:p>
        </w:tc>
        <w:tc>
          <w:tcPr>
            <w:tcW w:w="1524" w:type="dxa"/>
            <w:gridSpan w:val="3"/>
            <w:tcBorders>
              <w:top w:val="nil"/>
              <w:left w:val="nil"/>
              <w:bottom w:val="nil"/>
              <w:right w:val="nil"/>
            </w:tcBorders>
          </w:tcPr>
          <w:p w:rsidR="00B76852" w:rsidRDefault="00B76852">
            <w:pPr>
              <w:tabs>
                <w:tab w:val="left" w:pos="851"/>
                <w:tab w:val="left" w:pos="3402"/>
              </w:tabs>
              <w:jc w:val="both"/>
              <w:rPr>
                <w:sz w:val="16"/>
              </w:rPr>
            </w:pPr>
          </w:p>
        </w:tc>
        <w:tc>
          <w:tcPr>
            <w:tcW w:w="1437" w:type="dxa"/>
            <w:gridSpan w:val="3"/>
            <w:tcBorders>
              <w:top w:val="nil"/>
              <w:left w:val="nil"/>
              <w:bottom w:val="nil"/>
              <w:right w:val="nil"/>
            </w:tcBorders>
          </w:tcPr>
          <w:p w:rsidR="00B76852" w:rsidRDefault="00B76852">
            <w:pPr>
              <w:tabs>
                <w:tab w:val="left" w:pos="851"/>
                <w:tab w:val="left" w:pos="3402"/>
              </w:tabs>
              <w:jc w:val="both"/>
              <w:rPr>
                <w:sz w:val="16"/>
              </w:rPr>
            </w:pPr>
          </w:p>
        </w:tc>
        <w:tc>
          <w:tcPr>
            <w:tcW w:w="1252" w:type="dxa"/>
            <w:tcBorders>
              <w:top w:val="nil"/>
              <w:left w:val="nil"/>
              <w:bottom w:val="nil"/>
              <w:right w:val="nil"/>
            </w:tcBorders>
          </w:tcPr>
          <w:p w:rsidR="00B76852" w:rsidRDefault="00B76852">
            <w:pPr>
              <w:tabs>
                <w:tab w:val="left" w:pos="851"/>
                <w:tab w:val="left" w:pos="3402"/>
              </w:tabs>
              <w:jc w:val="both"/>
              <w:rPr>
                <w:sz w:val="16"/>
              </w:rPr>
            </w:pPr>
          </w:p>
        </w:tc>
        <w:tc>
          <w:tcPr>
            <w:tcW w:w="1254" w:type="dxa"/>
            <w:gridSpan w:val="2"/>
            <w:tcBorders>
              <w:top w:val="nil"/>
              <w:left w:val="nil"/>
              <w:bottom w:val="nil"/>
              <w:right w:val="nil"/>
            </w:tcBorders>
          </w:tcPr>
          <w:p w:rsidR="00B76852" w:rsidRDefault="00B76852">
            <w:pPr>
              <w:tabs>
                <w:tab w:val="left" w:pos="851"/>
                <w:tab w:val="left" w:pos="3402"/>
              </w:tabs>
              <w:jc w:val="both"/>
              <w:rPr>
                <w:sz w:val="16"/>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16"/>
              </w:rPr>
            </w:pPr>
          </w:p>
        </w:tc>
        <w:tc>
          <w:tcPr>
            <w:tcW w:w="1524" w:type="dxa"/>
            <w:gridSpan w:val="3"/>
            <w:tcBorders>
              <w:top w:val="nil"/>
              <w:left w:val="nil"/>
              <w:bottom w:val="nil"/>
              <w:right w:val="nil"/>
            </w:tcBorders>
          </w:tcPr>
          <w:p w:rsidR="00B76852" w:rsidRDefault="00B76852">
            <w:pPr>
              <w:tabs>
                <w:tab w:val="left" w:pos="851"/>
                <w:tab w:val="left" w:pos="3402"/>
              </w:tabs>
              <w:jc w:val="both"/>
              <w:rPr>
                <w:sz w:val="16"/>
              </w:rPr>
            </w:pPr>
          </w:p>
        </w:tc>
        <w:tc>
          <w:tcPr>
            <w:tcW w:w="1437" w:type="dxa"/>
            <w:gridSpan w:val="3"/>
            <w:tcBorders>
              <w:top w:val="nil"/>
              <w:left w:val="nil"/>
              <w:bottom w:val="nil"/>
              <w:right w:val="nil"/>
            </w:tcBorders>
          </w:tcPr>
          <w:p w:rsidR="00B76852" w:rsidRDefault="00B76852">
            <w:pPr>
              <w:tabs>
                <w:tab w:val="left" w:pos="851"/>
                <w:tab w:val="left" w:pos="3402"/>
              </w:tabs>
              <w:jc w:val="both"/>
              <w:rPr>
                <w:sz w:val="16"/>
              </w:rPr>
            </w:pPr>
          </w:p>
        </w:tc>
        <w:tc>
          <w:tcPr>
            <w:tcW w:w="1252" w:type="dxa"/>
            <w:tcBorders>
              <w:top w:val="nil"/>
              <w:left w:val="nil"/>
              <w:bottom w:val="nil"/>
              <w:right w:val="nil"/>
            </w:tcBorders>
          </w:tcPr>
          <w:p w:rsidR="00B76852" w:rsidRDefault="00B76852">
            <w:pPr>
              <w:tabs>
                <w:tab w:val="left" w:pos="851"/>
                <w:tab w:val="left" w:pos="3402"/>
              </w:tabs>
              <w:jc w:val="both"/>
              <w:rPr>
                <w:sz w:val="16"/>
              </w:rPr>
            </w:pPr>
          </w:p>
        </w:tc>
        <w:tc>
          <w:tcPr>
            <w:tcW w:w="1254" w:type="dxa"/>
            <w:gridSpan w:val="2"/>
            <w:tcBorders>
              <w:top w:val="nil"/>
              <w:left w:val="nil"/>
              <w:bottom w:val="nil"/>
              <w:right w:val="nil"/>
            </w:tcBorders>
          </w:tcPr>
          <w:p w:rsidR="00B76852" w:rsidRDefault="00B76852">
            <w:pPr>
              <w:tabs>
                <w:tab w:val="left" w:pos="851"/>
                <w:tab w:val="left" w:pos="3402"/>
              </w:tabs>
              <w:jc w:val="both"/>
              <w:rPr>
                <w:sz w:val="16"/>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24"/>
              </w:rPr>
            </w:pPr>
          </w:p>
        </w:tc>
        <w:tc>
          <w:tcPr>
            <w:tcW w:w="5467" w:type="dxa"/>
            <w:gridSpan w:val="9"/>
            <w:tcBorders>
              <w:top w:val="nil"/>
              <w:left w:val="nil"/>
              <w:bottom w:val="single" w:sz="12" w:space="0" w:color="auto"/>
              <w:right w:val="nil"/>
            </w:tcBorders>
          </w:tcPr>
          <w:p w:rsidR="00B76852" w:rsidRDefault="00B76852">
            <w:pPr>
              <w:tabs>
                <w:tab w:val="left" w:pos="851"/>
                <w:tab w:val="left" w:pos="3402"/>
              </w:tabs>
              <w:jc w:val="center"/>
              <w:rPr>
                <w:sz w:val="24"/>
              </w:rPr>
            </w:pPr>
            <w:r>
              <w:rPr>
                <w:b/>
                <w:sz w:val="24"/>
              </w:rPr>
              <w:t>Estados Posibles de la Economía</w:t>
            </w:r>
          </w:p>
        </w:tc>
      </w:tr>
      <w:tr w:rsidR="00B76852">
        <w:tc>
          <w:tcPr>
            <w:tcW w:w="3447" w:type="dxa"/>
            <w:gridSpan w:val="3"/>
            <w:tcBorders>
              <w:top w:val="nil"/>
              <w:left w:val="nil"/>
              <w:bottom w:val="nil"/>
              <w:right w:val="nil"/>
            </w:tcBorders>
          </w:tcPr>
          <w:p w:rsidR="00B76852" w:rsidRDefault="00B76852">
            <w:pPr>
              <w:tabs>
                <w:tab w:val="left" w:pos="851"/>
                <w:tab w:val="left" w:pos="3402"/>
              </w:tabs>
              <w:rPr>
                <w:b/>
                <w:sz w:val="24"/>
              </w:rPr>
            </w:pP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252" w:type="dxa"/>
            <w:tcBorders>
              <w:top w:val="nil"/>
              <w:left w:val="nil"/>
              <w:bottom w:val="nil"/>
              <w:right w:val="nil"/>
            </w:tcBorders>
          </w:tcPr>
          <w:p w:rsidR="00B76852" w:rsidRDefault="00B76852">
            <w:pPr>
              <w:tabs>
                <w:tab w:val="left" w:pos="851"/>
                <w:tab w:val="left" w:pos="3402"/>
              </w:tabs>
              <w:jc w:val="center"/>
              <w:rPr>
                <w:sz w:val="24"/>
              </w:rPr>
            </w:pP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rPr>
                <w:sz w:val="24"/>
              </w:rPr>
            </w:pPr>
          </w:p>
        </w:tc>
        <w:tc>
          <w:tcPr>
            <w:tcW w:w="1524" w:type="dxa"/>
            <w:gridSpan w:val="3"/>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Depresión</w:t>
            </w:r>
          </w:p>
        </w:tc>
        <w:tc>
          <w:tcPr>
            <w:tcW w:w="1437" w:type="dxa"/>
            <w:gridSpan w:val="3"/>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Estancada</w:t>
            </w:r>
          </w:p>
        </w:tc>
        <w:tc>
          <w:tcPr>
            <w:tcW w:w="1252"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Normal</w:t>
            </w:r>
          </w:p>
        </w:tc>
        <w:tc>
          <w:tcPr>
            <w:tcW w:w="1254"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Expansión</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252" w:type="dxa"/>
            <w:tcBorders>
              <w:top w:val="nil"/>
              <w:left w:val="nil"/>
              <w:bottom w:val="nil"/>
              <w:right w:val="nil"/>
            </w:tcBorders>
          </w:tcPr>
          <w:p w:rsidR="00B76852" w:rsidRDefault="00B76852">
            <w:pPr>
              <w:tabs>
                <w:tab w:val="left" w:pos="851"/>
                <w:tab w:val="left" w:pos="3402"/>
              </w:tabs>
              <w:jc w:val="center"/>
              <w:rPr>
                <w:sz w:val="24"/>
              </w:rPr>
            </w:pP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Utilidad de la explotación  (US $)</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100.000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sz w:val="24"/>
              </w:rPr>
              <w:t>125.000</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150.000</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Utilidad por acción  (US $)</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0.75</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sz w:val="24"/>
              </w:rPr>
              <w:t>1.25</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Rentabilidad por acción</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7.5%</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b/>
                <w:sz w:val="24"/>
              </w:rPr>
              <w:t>12.5%</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w:t>
            </w:r>
          </w:p>
        </w:tc>
      </w:tr>
      <w:tr w:rsidR="00B76852">
        <w:tc>
          <w:tcPr>
            <w:tcW w:w="3904" w:type="dxa"/>
            <w:gridSpan w:val="5"/>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25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73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2438"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c>
          <w:tcPr>
            <w:tcW w:w="590" w:type="dxa"/>
            <w:tcBorders>
              <w:top w:val="nil"/>
              <w:left w:val="nil"/>
              <w:bottom w:val="single" w:sz="12" w:space="0" w:color="auto"/>
              <w:right w:val="nil"/>
            </w:tcBorders>
          </w:tcPr>
          <w:p w:rsidR="00B76852" w:rsidRDefault="00B76852">
            <w:pPr>
              <w:tabs>
                <w:tab w:val="left" w:pos="851"/>
                <w:tab w:val="left" w:pos="3402"/>
              </w:tabs>
              <w:jc w:val="both"/>
              <w:rPr>
                <w:sz w:val="24"/>
              </w:rPr>
            </w:pPr>
          </w:p>
        </w:tc>
      </w:tr>
    </w:tbl>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r>
      <w:r>
        <w:rPr>
          <w:sz w:val="24"/>
        </w:rPr>
        <w:br w:type="page"/>
      </w:r>
      <w:r>
        <w:rPr>
          <w:sz w:val="24"/>
        </w:rPr>
        <w:lastRenderedPageBreak/>
        <w:t>Supuestos:</w:t>
      </w:r>
    </w:p>
    <w:p w:rsidR="00B76852" w:rsidRDefault="00B76852">
      <w:pPr>
        <w:tabs>
          <w:tab w:val="left" w:pos="851"/>
          <w:tab w:val="right" w:pos="1560"/>
          <w:tab w:val="left" w:pos="1701"/>
        </w:tabs>
        <w:ind w:left="851" w:hanging="851"/>
        <w:jc w:val="both"/>
        <w:rPr>
          <w:sz w:val="24"/>
        </w:rPr>
      </w:pPr>
      <w:r>
        <w:rPr>
          <w:sz w:val="24"/>
        </w:rPr>
        <w:tab/>
      </w:r>
      <w:r>
        <w:rPr>
          <w:sz w:val="24"/>
        </w:rPr>
        <w:tab/>
        <w:t>(i)</w:t>
      </w:r>
      <w:r>
        <w:rPr>
          <w:sz w:val="24"/>
        </w:rPr>
        <w:tab/>
        <w:t>la empresa no tiene deuda;</w:t>
      </w:r>
    </w:p>
    <w:p w:rsidR="00B76852" w:rsidRDefault="00B76852">
      <w:pPr>
        <w:tabs>
          <w:tab w:val="left" w:pos="851"/>
          <w:tab w:val="right" w:pos="1560"/>
          <w:tab w:val="left" w:pos="1701"/>
        </w:tabs>
        <w:ind w:left="851" w:hanging="851"/>
        <w:jc w:val="both"/>
        <w:rPr>
          <w:sz w:val="24"/>
        </w:rPr>
      </w:pPr>
      <w:r>
        <w:rPr>
          <w:sz w:val="24"/>
        </w:rPr>
        <w:tab/>
      </w:r>
      <w:r>
        <w:rPr>
          <w:sz w:val="24"/>
        </w:rPr>
        <w:tab/>
        <w:t>(ii)</w:t>
      </w:r>
      <w:r>
        <w:rPr>
          <w:sz w:val="24"/>
        </w:rPr>
        <w:tab/>
        <w:t>todo el resultado se paga como dividendos a los accionistas;</w:t>
      </w:r>
    </w:p>
    <w:p w:rsidR="00B76852" w:rsidRDefault="00B76852">
      <w:pPr>
        <w:tabs>
          <w:tab w:val="left" w:pos="851"/>
          <w:tab w:val="right" w:pos="1560"/>
          <w:tab w:val="left" w:pos="1701"/>
          <w:tab w:val="left" w:pos="3402"/>
        </w:tabs>
        <w:ind w:left="851" w:hanging="851"/>
        <w:jc w:val="both"/>
        <w:rPr>
          <w:sz w:val="24"/>
        </w:rPr>
      </w:pPr>
      <w:r>
        <w:rPr>
          <w:sz w:val="24"/>
        </w:rPr>
        <w:tab/>
      </w:r>
      <w:r>
        <w:rPr>
          <w:sz w:val="24"/>
        </w:rPr>
        <w:tab/>
        <w:t>(iii)</w:t>
      </w:r>
      <w:r>
        <w:rPr>
          <w:sz w:val="24"/>
        </w:rPr>
        <w:tab/>
        <w:t>el sistema económico no cobra impuestos; y</w:t>
      </w:r>
    </w:p>
    <w:p w:rsidR="00B76852" w:rsidRDefault="00B76852">
      <w:pPr>
        <w:tabs>
          <w:tab w:val="left" w:pos="851"/>
          <w:tab w:val="right" w:pos="1560"/>
          <w:tab w:val="left" w:pos="1701"/>
        </w:tabs>
        <w:ind w:left="851" w:hanging="851"/>
        <w:jc w:val="both"/>
        <w:rPr>
          <w:sz w:val="24"/>
        </w:rPr>
      </w:pPr>
      <w:r>
        <w:rPr>
          <w:sz w:val="24"/>
        </w:rPr>
        <w:tab/>
      </w:r>
      <w:r>
        <w:rPr>
          <w:sz w:val="24"/>
        </w:rPr>
        <w:tab/>
        <w:t>(iv)</w:t>
      </w:r>
      <w:r>
        <w:rPr>
          <w:sz w:val="24"/>
        </w:rPr>
        <w:tab/>
        <w:t>el flujo de caja es perpetuo (no hay crecimiento).</w:t>
      </w:r>
    </w:p>
    <w:p w:rsidR="00B76852" w:rsidRDefault="00B76852">
      <w:pPr>
        <w:tabs>
          <w:tab w:val="left" w:pos="851"/>
          <w:tab w:val="right" w:pos="1560"/>
          <w:tab w:val="left" w:pos="1701"/>
        </w:tabs>
        <w:ind w:left="851" w:hanging="851"/>
        <w:jc w:val="both"/>
        <w:rPr>
          <w:sz w:val="24"/>
        </w:rPr>
      </w:pPr>
      <w:r>
        <w:rPr>
          <w:sz w:val="24"/>
        </w:rPr>
        <w:tab/>
      </w:r>
      <w:r>
        <w:rPr>
          <w:sz w:val="24"/>
        </w:rPr>
        <w:tab/>
        <w:t>(v)</w:t>
      </w:r>
      <w:r>
        <w:rPr>
          <w:sz w:val="24"/>
        </w:rPr>
        <w:tab/>
        <w:t>la política de inversiones (en activos) se mantiene invariable</w:t>
      </w:r>
    </w:p>
    <w:p w:rsidR="00B76852" w:rsidRDefault="00B76852">
      <w:pPr>
        <w:tabs>
          <w:tab w:val="left" w:pos="851"/>
          <w:tab w:val="right" w:pos="1560"/>
          <w:tab w:val="left" w:pos="1701"/>
        </w:tabs>
        <w:ind w:left="851" w:hanging="851"/>
        <w:jc w:val="both"/>
        <w:rPr>
          <w:sz w:val="24"/>
        </w:rPr>
      </w:pPr>
      <w:r>
        <w:rPr>
          <w:sz w:val="24"/>
        </w:rPr>
        <w:tab/>
      </w:r>
      <w:r>
        <w:rPr>
          <w:sz w:val="24"/>
        </w:rPr>
        <w:tab/>
        <w:t>(vi)</w:t>
      </w:r>
      <w:r>
        <w:rPr>
          <w:sz w:val="24"/>
        </w:rPr>
        <w:tab/>
        <w:t>los mercados de capitales son perfectos y eficientes en su forma fuerte.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Bajo estas condiciones el gerente de finanzas especula que los accionistas estarían mejor si el endeudamiento fuera el 50%, esto es, mitad deuda y mitad patrimonio (capital propio). Por tanto, propone emitir US $ 500.000 en bonos al 10% y utilizar eso medio millón de dólares para recomprar 50.000 acciones. </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reestructuración de capital</w:t>
      </w:r>
      <w:r>
        <w:rPr>
          <w:sz w:val="24"/>
        </w:rPr>
        <w:t xml:space="preserve"> es el proceso de modificación de la estructura de capital de una empresa sin cambiar los activos reales.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Con la reestructuración propuesta no cambiarán ni los activos ni la política de inversiones de la empresa, únicamente cambiarán las proporciones de los pasivos. Su memoria de cálculo se presenta en la siguiente tabla y figura:</w:t>
      </w:r>
    </w:p>
    <w:p w:rsidR="00B76852" w:rsidRDefault="00B76852">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3291"/>
        <w:gridCol w:w="470"/>
        <w:gridCol w:w="1097"/>
        <w:gridCol w:w="190"/>
        <w:gridCol w:w="1287"/>
        <w:gridCol w:w="1287"/>
        <w:gridCol w:w="1287"/>
      </w:tblGrid>
      <w:tr w:rsidR="00B76852">
        <w:tc>
          <w:tcPr>
            <w:tcW w:w="8909" w:type="dxa"/>
            <w:gridSpan w:val="7"/>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Propuesta de Reestructuración Financiera de </w:t>
            </w:r>
            <w:smartTag w:uri="urn:schemas-microsoft-com:office:smarttags" w:element="PersonName">
              <w:smartTagPr>
                <w:attr w:name="ProductID" w:val="la Empresa Los"/>
              </w:smartTagPr>
              <w:r>
                <w:rPr>
                  <w:b/>
                  <w:sz w:val="24"/>
                </w:rPr>
                <w:t>la Empresa Los</w:t>
              </w:r>
            </w:smartTag>
            <w:r>
              <w:rPr>
                <w:b/>
                <w:sz w:val="24"/>
              </w:rPr>
              <w:t xml:space="preserve"> Eucaliptos S.A.</w:t>
            </w:r>
          </w:p>
          <w:p w:rsidR="00B76852" w:rsidRDefault="00B76852">
            <w:pPr>
              <w:tabs>
                <w:tab w:val="left" w:pos="851"/>
                <w:tab w:val="left" w:pos="3402"/>
              </w:tabs>
              <w:jc w:val="center"/>
              <w:rPr>
                <w:b/>
                <w:sz w:val="24"/>
              </w:rPr>
            </w:pPr>
          </w:p>
        </w:tc>
      </w:tr>
      <w:tr w:rsidR="00B76852">
        <w:tc>
          <w:tcPr>
            <w:tcW w:w="8909" w:type="dxa"/>
            <w:gridSpan w:val="7"/>
            <w:tcBorders>
              <w:top w:val="nil"/>
              <w:left w:val="nil"/>
              <w:bottom w:val="nil"/>
              <w:right w:val="nil"/>
            </w:tcBorders>
          </w:tcPr>
          <w:p w:rsidR="00B76852" w:rsidRDefault="00B76852">
            <w:pPr>
              <w:tabs>
                <w:tab w:val="left" w:pos="851"/>
                <w:tab w:val="left" w:pos="3402"/>
              </w:tabs>
              <w:jc w:val="both"/>
              <w:rPr>
                <w:sz w:val="24"/>
              </w:rPr>
            </w:pPr>
            <w:r>
              <w:rPr>
                <w:b/>
                <w:sz w:val="24"/>
              </w:rPr>
              <w:t>Datos</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Número de acciones</w:t>
            </w:r>
            <w:r>
              <w:rPr>
                <w:sz w:val="24"/>
              </w:rPr>
              <w:tab/>
              <w:t>50.000</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 xml:space="preserve">Precio por acción </w:t>
            </w:r>
            <w:r>
              <w:rPr>
                <w:sz w:val="24"/>
              </w:rPr>
              <w:tab/>
              <w:t>US $ 10</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Valor de mercado de las acciones</w:t>
            </w:r>
            <w:r>
              <w:rPr>
                <w:sz w:val="24"/>
              </w:rPr>
              <w:tab/>
              <w:t>US $ 500.000</w:t>
            </w:r>
          </w:p>
        </w:tc>
      </w:tr>
      <w:tr w:rsidR="00B76852">
        <w:tc>
          <w:tcPr>
            <w:tcW w:w="8909" w:type="dxa"/>
            <w:gridSpan w:val="7"/>
            <w:tcBorders>
              <w:top w:val="nil"/>
              <w:left w:val="nil"/>
              <w:bottom w:val="single" w:sz="6" w:space="0" w:color="auto"/>
              <w:right w:val="nil"/>
            </w:tcBorders>
          </w:tcPr>
          <w:p w:rsidR="00B76852" w:rsidRDefault="00B76852">
            <w:pPr>
              <w:tabs>
                <w:tab w:val="right" w:pos="6309"/>
              </w:tabs>
              <w:rPr>
                <w:sz w:val="24"/>
              </w:rPr>
            </w:pPr>
            <w:r>
              <w:rPr>
                <w:sz w:val="24"/>
              </w:rPr>
              <w:t>Valor de mercado de la deuda</w:t>
            </w:r>
            <w:r>
              <w:rPr>
                <w:sz w:val="24"/>
              </w:rPr>
              <w:tab/>
              <w:t>US $ 500.000</w:t>
            </w:r>
          </w:p>
        </w:tc>
      </w:tr>
      <w:tr w:rsidR="00B76852">
        <w:tc>
          <w:tcPr>
            <w:tcW w:w="3291" w:type="dxa"/>
            <w:tcBorders>
              <w:top w:val="nil"/>
              <w:left w:val="nil"/>
              <w:bottom w:val="nil"/>
              <w:right w:val="nil"/>
            </w:tcBorders>
          </w:tcPr>
          <w:p w:rsidR="00B76852" w:rsidRDefault="00B76852">
            <w:pPr>
              <w:tabs>
                <w:tab w:val="left" w:pos="851"/>
                <w:tab w:val="left" w:pos="3402"/>
              </w:tabs>
              <w:jc w:val="both"/>
              <w:rPr>
                <w:b/>
                <w:sz w:val="24"/>
              </w:rPr>
            </w:pPr>
          </w:p>
        </w:tc>
        <w:tc>
          <w:tcPr>
            <w:tcW w:w="5618" w:type="dxa"/>
            <w:gridSpan w:val="6"/>
            <w:tcBorders>
              <w:top w:val="nil"/>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567"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Depresión</w:t>
            </w:r>
          </w:p>
        </w:tc>
        <w:tc>
          <w:tcPr>
            <w:tcW w:w="1477"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Estancada</w:t>
            </w:r>
          </w:p>
        </w:tc>
        <w:tc>
          <w:tcPr>
            <w:tcW w:w="1287"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Normal</w:t>
            </w:r>
          </w:p>
        </w:tc>
        <w:tc>
          <w:tcPr>
            <w:tcW w:w="1287"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Expansión</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287" w:type="dxa"/>
            <w:tcBorders>
              <w:top w:val="nil"/>
              <w:left w:val="nil"/>
              <w:bottom w:val="nil"/>
              <w:right w:val="nil"/>
            </w:tcBorders>
          </w:tcPr>
          <w:p w:rsidR="00B76852" w:rsidRDefault="00B76852">
            <w:pPr>
              <w:tabs>
                <w:tab w:val="left" w:pos="851"/>
                <w:tab w:val="left" w:pos="3402"/>
              </w:tabs>
              <w:jc w:val="center"/>
              <w:rPr>
                <w:sz w:val="24"/>
              </w:rPr>
            </w:pPr>
          </w:p>
        </w:tc>
        <w:tc>
          <w:tcPr>
            <w:tcW w:w="1287"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 la explotación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125.000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Intereses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para los accionistas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25.000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100.000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por acción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Rentabilidad por acción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b/>
                <w:sz w:val="24"/>
              </w:rPr>
              <w:t>15%</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20%</w:t>
            </w:r>
          </w:p>
        </w:tc>
      </w:tr>
      <w:tr w:rsidR="00B76852">
        <w:tc>
          <w:tcPr>
            <w:tcW w:w="3761"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287"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861"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 xml:space="preserve"> esperado</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br w:type="page"/>
      </w:r>
    </w:p>
    <w:p w:rsidR="00B76852" w:rsidRDefault="00EE10B7">
      <w:pPr>
        <w:tabs>
          <w:tab w:val="left" w:pos="851"/>
          <w:tab w:val="left" w:pos="3402"/>
        </w:tabs>
        <w:jc w:val="both"/>
        <w:rPr>
          <w:sz w:val="24"/>
        </w:rPr>
      </w:pPr>
      <w:r w:rsidRPr="00EE10B7">
        <w:rPr>
          <w:noProof/>
        </w:rPr>
        <w:lastRenderedPageBreak/>
        <w:pict>
          <v:rect id="_x0000_s1244" style="position:absolute;left:0;text-align:left;margin-left:.3pt;margin-top:-4.85pt;width:447.5pt;height:290.45pt;z-index:251703296" o:allowincell="f" filled="f" strokeweight="1pt">
            <v:textbox inset="0,0,0,0">
              <w:txbxContent>
                <w:p w:rsidR="00676DD4" w:rsidRDefault="00676DD4"/>
                <w:p w:rsidR="00676DD4" w:rsidRDefault="00676DD4">
                  <w:pPr>
                    <w:tabs>
                      <w:tab w:val="left" w:pos="426"/>
                    </w:tabs>
                  </w:pPr>
                </w:p>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 w:rsidR="00676DD4" w:rsidRDefault="00676DD4">
                  <w:pPr>
                    <w:tabs>
                      <w:tab w:val="right" w:pos="1985"/>
                      <w:tab w:val="right" w:pos="3119"/>
                      <w:tab w:val="right" w:pos="4253"/>
                    </w:tabs>
                  </w:pPr>
                </w:p>
                <w:p w:rsidR="00676DD4" w:rsidRDefault="00676DD4">
                  <w:pPr>
                    <w:tabs>
                      <w:tab w:val="left" w:pos="1985"/>
                    </w:tabs>
                  </w:pPr>
                </w:p>
              </w:txbxContent>
            </v:textbox>
          </v:rect>
        </w:pict>
      </w:r>
      <w:r w:rsidRPr="00EE10B7">
        <w:rPr>
          <w:noProof/>
        </w:rPr>
        <w:pict>
          <v:rect id="_x0000_s1320" style="position:absolute;left:0;text-align:left;margin-left:54.45pt;margin-top:6.25pt;width:336.35pt;height:19.95pt;z-index:251771904" o:allowincell="f" filled="f" strokeweight="2pt">
            <v:textbox inset="0,0,0,0">
              <w:txbxContent>
                <w:p w:rsidR="00676DD4" w:rsidRDefault="00676DD4">
                  <w:pPr>
                    <w:jc w:val="center"/>
                  </w:pPr>
                  <w:r>
                    <w:rPr>
                      <w:b/>
                      <w:sz w:val="24"/>
                    </w:rPr>
                    <w:t>Proposición I  Modigliani y Miller sobre el Endeudamiento</w:t>
                  </w:r>
                </w:p>
              </w:txbxContent>
            </v:textbox>
          </v:rect>
        </w:pic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305" style="position:absolute;left:0;text-align:left;margin-left:351.15pt;margin-top:9.6pt;width:82.35pt;height:15.7pt;z-index:251756544" o:allowincell="f" fillcolor="#a6a6a6">
            <v:textbox inset="0,0,0,0">
              <w:txbxContent>
                <w:p w:rsidR="00676DD4" w:rsidRDefault="00676DD4">
                  <w:pPr>
                    <w:jc w:val="center"/>
                  </w:pPr>
                  <w:r>
                    <w:t>Deuda y acciones</w:t>
                  </w:r>
                </w:p>
              </w:txbxContent>
            </v:textbox>
          </v:rect>
        </w:pict>
      </w:r>
      <w:r w:rsidRPr="00EE10B7">
        <w:rPr>
          <w:noProof/>
        </w:rPr>
        <w:pict>
          <v:rect id="_x0000_s1328" style="position:absolute;left:0;text-align:left;margin-left:14.55pt;margin-top:12.45pt;width:31.4pt;height:14.3pt;z-index:251780096" o:allowincell="f" filled="f" stroked="f" strokeweight="0">
            <v:textbox inset="0,0,0,0">
              <w:txbxContent>
                <w:p w:rsidR="00676DD4" w:rsidRDefault="00676DD4">
                  <w:pPr>
                    <w:jc w:val="right"/>
                    <w:rPr>
                      <w:sz w:val="22"/>
                    </w:rPr>
                  </w:pPr>
                  <w:r>
                    <w:rPr>
                      <w:b/>
                      <w:sz w:val="22"/>
                    </w:rPr>
                    <w:t>UPA</w:t>
                  </w:r>
                </w:p>
              </w:txbxContent>
            </v:textbox>
          </v:rect>
        </w:pict>
      </w:r>
    </w:p>
    <w:p w:rsidR="00B76852" w:rsidRDefault="00EE10B7">
      <w:pPr>
        <w:tabs>
          <w:tab w:val="left" w:pos="851"/>
          <w:tab w:val="left" w:pos="3402"/>
        </w:tabs>
        <w:jc w:val="both"/>
        <w:rPr>
          <w:sz w:val="24"/>
        </w:rPr>
      </w:pPr>
      <w:r w:rsidRPr="00EE10B7">
        <w:rPr>
          <w:noProof/>
        </w:rPr>
        <w:pict>
          <v:line id="_x0000_s1273" style="position:absolute;left:0;text-align:left;flip:x;z-index:251723776" from="48.75pt,4.15pt" to="48.8pt,212.25pt" o:allowincell="f"/>
        </w:pict>
      </w:r>
    </w:p>
    <w:p w:rsidR="00B76852" w:rsidRDefault="00EE10B7">
      <w:pPr>
        <w:tabs>
          <w:tab w:val="left" w:pos="851"/>
          <w:tab w:val="left" w:pos="3402"/>
        </w:tabs>
        <w:jc w:val="both"/>
        <w:rPr>
          <w:sz w:val="24"/>
        </w:rPr>
      </w:pPr>
      <w:r w:rsidRPr="00EE10B7">
        <w:rPr>
          <w:noProof/>
        </w:rPr>
        <w:pict>
          <v:line id="_x0000_s1297" style="position:absolute;left:0;text-align:left;flip:x;z-index:251748352" from="48.75pt,7.25pt" to="254pt,198.25pt" o:allowincell="f" strokeweight="2pt"/>
        </w:pict>
      </w:r>
      <w:r w:rsidRPr="00EE10B7">
        <w:rPr>
          <w:noProof/>
        </w:rPr>
        <w:pict>
          <v:rect id="_x0000_s1313" style="position:absolute;left:0;text-align:left;margin-left:82.95pt;margin-top:1.55pt;width:116.85pt;height:12.85pt;z-index:251764736" o:allowincell="f" fillcolor="#a6a6a6">
            <v:textbox inset="0,0,0,0">
              <w:txbxContent>
                <w:p w:rsidR="00676DD4" w:rsidRDefault="00676DD4">
                  <w:pPr>
                    <w:jc w:val="center"/>
                  </w:pPr>
                  <w:r>
                    <w:t>UPA con deuda y acciones</w:t>
                  </w:r>
                </w:p>
              </w:txbxContent>
            </v:textbox>
          </v:rect>
        </w:pict>
      </w:r>
    </w:p>
    <w:p w:rsidR="00B76852" w:rsidRDefault="00EE10B7">
      <w:pPr>
        <w:tabs>
          <w:tab w:val="left" w:pos="851"/>
          <w:tab w:val="left" w:pos="3402"/>
        </w:tabs>
        <w:jc w:val="both"/>
        <w:rPr>
          <w:sz w:val="24"/>
        </w:rPr>
      </w:pPr>
      <w:r w:rsidRPr="00EE10B7">
        <w:rPr>
          <w:noProof/>
        </w:rPr>
        <w:pict>
          <v:line id="_x0000_s1326" style="position:absolute;left:0;text-align:left;z-index:251778048" from="231.15pt,13.2pt" to="231.2pt,189.95pt" o:allowincell="f"/>
        </w:pict>
      </w:r>
      <w:r w:rsidRPr="00EE10B7">
        <w:rPr>
          <w:noProof/>
        </w:rPr>
        <w:pict>
          <v:line id="_x0000_s1282" style="position:absolute;left:0;text-align:left;flip:x;z-index:251732992" from="333.75pt,13.2pt" to="333.8pt,189.95pt" o:allowincell="f" strokeweight=".5pt"/>
        </w:pict>
      </w:r>
      <w:r w:rsidRPr="00EE10B7">
        <w:rPr>
          <w:noProof/>
        </w:rPr>
        <w:pict>
          <v:line id="_x0000_s1325" style="position:absolute;left:0;text-align:left;z-index:251777024" from="134.25pt,13.2pt" to="134.3pt,189.95pt" o:allowincell="f"/>
        </w:pict>
      </w:r>
      <w:r w:rsidRPr="00EE10B7">
        <w:rPr>
          <w:noProof/>
        </w:rPr>
        <w:pict>
          <v:line id="_x0000_s1336" style="position:absolute;left:0;text-align:left;z-index:251788288" from="45.9pt,13.2pt" to="425pt,13.25pt" o:allowincell="f" strokeweight="1pt"/>
        </w:pict>
      </w:r>
      <w:r w:rsidRPr="00EE10B7">
        <w:rPr>
          <w:noProof/>
        </w:rPr>
        <w:pict>
          <v:rect id="_x0000_s1329" style="position:absolute;left:0;text-align:left;margin-left:14.55pt;margin-top:4.65pt;width:28.55pt;height:17.15pt;z-index:251781120" o:allowincell="f" filled="f" stroked="f" strokeweight="0">
            <v:textbox inset="0,0,0,0">
              <w:txbxContent>
                <w:p w:rsidR="00676DD4" w:rsidRDefault="00676DD4">
                  <w:pPr>
                    <w:jc w:val="right"/>
                  </w:pPr>
                  <w:r>
                    <w:t>1,50</w:t>
                  </w:r>
                </w:p>
              </w:txbxContent>
            </v:textbox>
          </v:rect>
        </w:pict>
      </w:r>
    </w:p>
    <w:p w:rsidR="00B76852" w:rsidRDefault="00EE10B7">
      <w:pPr>
        <w:tabs>
          <w:tab w:val="left" w:pos="851"/>
          <w:tab w:val="left" w:pos="3402"/>
        </w:tabs>
        <w:jc w:val="both"/>
        <w:rPr>
          <w:sz w:val="24"/>
        </w:rPr>
      </w:pPr>
      <w:r w:rsidRPr="00EE10B7">
        <w:rPr>
          <w:noProof/>
        </w:rPr>
        <w:pict>
          <v:rect id="_x0000_s1301" style="position:absolute;left:0;text-align:left;margin-left:348.3pt;margin-top:16.3pt;width:65.25pt;height:17.1pt;z-index:251752448" o:allowincell="f" fillcolor="#a6a6a6">
            <v:textbox inset="0,0,0,0">
              <w:txbxContent>
                <w:p w:rsidR="00676DD4" w:rsidRDefault="00676DD4">
                  <w:pPr>
                    <w:jc w:val="center"/>
                  </w:pPr>
                  <w:r>
                    <w:t>Sólo acciones</w:t>
                  </w:r>
                </w:p>
              </w:txbxContent>
            </v:textbox>
          </v:rect>
        </w:pict>
      </w:r>
      <w:r w:rsidRPr="00EE10B7">
        <w:rPr>
          <w:noProof/>
        </w:rPr>
        <w:pict>
          <v:rect id="_x0000_s1337" style="position:absolute;left:0;text-align:left;margin-left:94.65pt;margin-top:13.45pt;width:88.35pt;height:12.85pt;z-index:251789312" o:allowincell="f" fillcolor="#a6a6a6">
            <v:textbox inset="0,0,0,0">
              <w:txbxContent>
                <w:p w:rsidR="00676DD4" w:rsidRDefault="00676DD4">
                  <w:pPr>
                    <w:jc w:val="center"/>
                  </w:pPr>
                  <w:r>
                    <w:t>UPA sólo acciones</w:t>
                  </w:r>
                </w:p>
              </w:txbxContent>
            </v:textbox>
          </v:rect>
        </w:pict>
      </w:r>
      <w:r w:rsidRPr="00EE10B7">
        <w:rPr>
          <w:noProof/>
        </w:rPr>
        <w:pict>
          <v:line id="_x0000_s1293" style="position:absolute;left:0;text-align:left;flip:x;z-index:251744256" from="48.75pt,2.05pt" to="313.85pt,130.35pt" o:allowincell="f" strokeweight="2pt"/>
        </w:pic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330" style="position:absolute;left:0;text-align:left;margin-left:11.7pt;margin-top:2.55pt;width:31.4pt;height:20pt;z-index:251782144" o:allowincell="f" filled="f" stroked="f" strokeweight="0">
            <v:textbox inset="0,0,0,0">
              <w:txbxContent>
                <w:p w:rsidR="00676DD4" w:rsidRDefault="00676DD4">
                  <w:pPr>
                    <w:jc w:val="right"/>
                  </w:pPr>
                  <w:r>
                    <w:t>1,25</w:t>
                  </w:r>
                </w:p>
              </w:txbxContent>
            </v:textbox>
          </v:rect>
        </w:pict>
      </w:r>
    </w:p>
    <w:p w:rsidR="00B76852" w:rsidRDefault="00EE10B7">
      <w:pPr>
        <w:tabs>
          <w:tab w:val="left" w:pos="851"/>
          <w:tab w:val="left" w:pos="3402"/>
        </w:tabs>
        <w:jc w:val="both"/>
        <w:rPr>
          <w:sz w:val="24"/>
        </w:rPr>
      </w:pPr>
      <w:r w:rsidRPr="00EE10B7">
        <w:rPr>
          <w:noProof/>
        </w:rPr>
        <w:pict>
          <v:line id="_x0000_s1334" style="position:absolute;left:0;text-align:left;z-index:251786240" from="45.9pt,-.05pt" to="422.15pt,0" o:allowincell="f"/>
        </w:pic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331" style="position:absolute;left:0;text-align:left;margin-left:11.7pt;margin-top:8.95pt;width:31.4pt;height:20pt;z-index:251783168" o:allowincell="f" filled="f" stroked="f" strokeweight="0">
            <v:textbox inset="0,0,0,0">
              <w:txbxContent>
                <w:p w:rsidR="00676DD4" w:rsidRDefault="00676DD4">
                  <w:pPr>
                    <w:jc w:val="right"/>
                  </w:pPr>
                  <w:r>
                    <w:t>1,00</w:t>
                  </w:r>
                </w:p>
              </w:txbxContent>
            </v:textbox>
          </v:rect>
        </w:pict>
      </w:r>
    </w:p>
    <w:p w:rsidR="00B76852" w:rsidRDefault="00EE10B7">
      <w:pPr>
        <w:tabs>
          <w:tab w:val="left" w:pos="851"/>
          <w:tab w:val="left" w:pos="3402"/>
        </w:tabs>
        <w:jc w:val="both"/>
        <w:rPr>
          <w:sz w:val="24"/>
        </w:rPr>
      </w:pPr>
      <w:r w:rsidRPr="00EE10B7">
        <w:rPr>
          <w:noProof/>
        </w:rPr>
        <w:pict>
          <v:line id="_x0000_s1327" style="position:absolute;left:0;text-align:left;z-index:251779072" from="45.9pt,3.55pt" to="422.15pt,3.6pt" o:allowincell="f"/>
        </w:pic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309" style="position:absolute;left:0;text-align:left;margin-left:251.4pt;margin-top:25.4pt;width:76.65pt;height:15.7pt;z-index:251760640" o:allowincell="f" fillcolor="#a6a6a6">
            <v:textbox inset="0,0,0,0">
              <w:txbxContent>
                <w:p w:rsidR="00676DD4" w:rsidRDefault="00676DD4">
                  <w:pPr>
                    <w:jc w:val="center"/>
                  </w:pPr>
                  <w:r>
                    <w:t>Utilidad esperada</w:t>
                  </w:r>
                </w:p>
              </w:txbxContent>
            </v:textbox>
          </v:rect>
        </w:pict>
      </w:r>
      <w:r w:rsidRPr="00EE10B7">
        <w:rPr>
          <w:noProof/>
        </w:rPr>
        <w:pict>
          <v:rect id="_x0000_s1332" style="position:absolute;left:0;text-align:left;margin-left:17.4pt;margin-top:12.6pt;width:25.7pt;height:17.15pt;z-index:251784192" o:allowincell="f" filled="f" stroked="f" strokeweight="0">
            <v:textbox inset="0,0,0,0">
              <w:txbxContent>
                <w:p w:rsidR="00676DD4" w:rsidRDefault="00676DD4">
                  <w:pPr>
                    <w:jc w:val="right"/>
                  </w:pPr>
                  <w:r>
                    <w:t>0,75</w:t>
                  </w:r>
                </w:p>
              </w:txbxContent>
            </v:textbox>
          </v:rect>
        </w:pict>
      </w:r>
    </w:p>
    <w:p w:rsidR="00B76852" w:rsidRDefault="00EE10B7">
      <w:pPr>
        <w:tabs>
          <w:tab w:val="left" w:pos="851"/>
          <w:tab w:val="left" w:pos="3402"/>
        </w:tabs>
        <w:jc w:val="both"/>
        <w:rPr>
          <w:sz w:val="24"/>
        </w:rPr>
      </w:pPr>
      <w:r w:rsidRPr="00EE10B7">
        <w:rPr>
          <w:noProof/>
        </w:rPr>
        <w:pict>
          <v:line id="_x0000_s1335" style="position:absolute;left:0;text-align:left;z-index:251787264" from="45.9pt,4.3pt" to="425pt,4.35pt" o:allowincell="f" strokeweight="1pt"/>
        </w:pict>
      </w: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rect id="_x0000_s1333" style="position:absolute;left:0;text-align:left;margin-left:14.55pt;margin-top:7.6pt;width:28.55pt;height:17.15pt;z-index:251785216" o:allowincell="f" filled="f" stroked="f" strokeweight="0">
            <v:textbox inset="0,0,0,0">
              <w:txbxContent>
                <w:p w:rsidR="00676DD4" w:rsidRDefault="00676DD4">
                  <w:pPr>
                    <w:jc w:val="right"/>
                  </w:pPr>
                  <w:r>
                    <w:t>0,50</w:t>
                  </w:r>
                </w:p>
              </w:txbxContent>
            </v:textbox>
          </v:rect>
        </w:pict>
      </w:r>
    </w:p>
    <w:p w:rsidR="00B76852" w:rsidRDefault="00EE10B7">
      <w:pPr>
        <w:tabs>
          <w:tab w:val="left" w:pos="851"/>
          <w:tab w:val="left" w:pos="3402"/>
        </w:tabs>
        <w:jc w:val="both"/>
        <w:rPr>
          <w:sz w:val="24"/>
        </w:rPr>
      </w:pPr>
      <w:r w:rsidRPr="00EE10B7">
        <w:rPr>
          <w:noProof/>
        </w:rPr>
        <w:pict>
          <v:rect id="_x0000_s1322" style="position:absolute;left:0;text-align:left;margin-left:117.15pt;margin-top:7.9pt;width:37.1pt;height:17.15pt;z-index:251773952" o:allowincell="f" filled="f" stroked="f" strokeweight="0">
            <v:textbox inset="0,0,0,0">
              <w:txbxContent>
                <w:p w:rsidR="00676DD4" w:rsidRDefault="00676DD4">
                  <w:r>
                    <w:t>100.000</w:t>
                  </w:r>
                </w:p>
              </w:txbxContent>
            </v:textbox>
          </v:rect>
        </w:pict>
      </w:r>
      <w:r w:rsidRPr="00EE10B7">
        <w:rPr>
          <w:noProof/>
        </w:rPr>
        <w:pict>
          <v:rect id="_x0000_s1323" style="position:absolute;left:0;text-align:left;margin-left:211.2pt;margin-top:7.95pt;width:42.8pt;height:17.15pt;z-index:251774976" o:allowincell="f" filled="f" stroked="f" strokeweight="0">
            <v:textbox inset="0,0,0,0">
              <w:txbxContent>
                <w:p w:rsidR="00676DD4" w:rsidRDefault="00676DD4">
                  <w:r>
                    <w:t>125.000</w:t>
                  </w:r>
                </w:p>
              </w:txbxContent>
            </v:textbox>
          </v:rect>
        </w:pict>
      </w:r>
      <w:r w:rsidRPr="00EE10B7">
        <w:rPr>
          <w:noProof/>
        </w:rPr>
        <w:pict>
          <v:rect id="_x0000_s1324" style="position:absolute;left:0;text-align:left;margin-left:313.8pt;margin-top:7.9pt;width:42.8pt;height:17.15pt;z-index:251776000" o:allowincell="f" filled="f" stroked="f" strokeweight="0">
            <v:textbox inset="0,0,0,0">
              <w:txbxContent>
                <w:p w:rsidR="00676DD4" w:rsidRDefault="00676DD4">
                  <w:r>
                    <w:t>150.000</w:t>
                  </w:r>
                </w:p>
              </w:txbxContent>
            </v:textbox>
          </v:rect>
        </w:pict>
      </w:r>
      <w:r w:rsidRPr="00EE10B7">
        <w:rPr>
          <w:noProof/>
        </w:rPr>
        <w:pict>
          <v:rect id="_x0000_s1318" style="position:absolute;left:0;text-align:left;margin-left:387.9pt;margin-top:7.9pt;width:48.5pt;height:17.1pt;z-index:251769856" o:allowincell="f" filled="f" stroked="f" strokeweight="0">
            <v:textbox inset="0,0,0,0">
              <w:txbxContent>
                <w:p w:rsidR="00676DD4" w:rsidRDefault="00676DD4">
                  <w:pPr>
                    <w:jc w:val="right"/>
                  </w:pPr>
                  <w:r>
                    <w:rPr>
                      <w:b/>
                    </w:rPr>
                    <w:t>Utilidad</w:t>
                  </w:r>
                </w:p>
              </w:txbxContent>
            </v:textbox>
          </v:rect>
        </w:pict>
      </w:r>
      <w:r w:rsidRPr="00EE10B7">
        <w:rPr>
          <w:noProof/>
        </w:rPr>
        <w:pict>
          <v:line id="_x0000_s1277" style="position:absolute;left:0;text-align:left;z-index:251727872" from="48.75pt,2.2pt" to="427.85pt,2.25pt" o:allowincell="f"/>
        </w:pict>
      </w:r>
      <w:r w:rsidRPr="00EE10B7">
        <w:rPr>
          <w:noProof/>
        </w:rPr>
        <w:pict>
          <v:rect id="_x0000_s1321" style="position:absolute;left:0;text-align:left;margin-left:34.5pt;margin-top:7.9pt;width:37.1pt;height:17.15pt;z-index:251772928" o:allowincell="f" filled="f" stroked="f" strokeweight="0">
            <v:textbox inset="0,0,0,0">
              <w:txbxContent>
                <w:p w:rsidR="00676DD4" w:rsidRDefault="00676DD4">
                  <w:r>
                    <w:t>75.000</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gerente de finanzas razona de la siguiente manera: “La deuda se podrá incrementar o reducir la rentabilidad de los inversionistas. Si la utilidad es mayor que US $ 100.000 la rentabilidad para el dueño del patrimonio se incrementa con la emisión de deuda. Si la renta es menor que US $ 100.000 dólares, la rentabilidad se reduce por la deuda. Si la utilidad es justo US $ 100.000 la rentabilidad de los capitalistas no se ve afectada. Luego, si esperamos producir una utilidad mayor que US $ 100.000 entonces con la emisión de deuda podemos favorecer a nuestros accionistas.”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gerente general podría replicar: “De acuerdo. Si las utilidades son mayores que US $ 100.000 el endeudamiento favorecerá a nuestros accionistas. Pero ese razonamiento ignora que el inversionista también se puede endeudar por su cuenta. Suponga que la empresa no se endeuda. En este caso el accionista puede ir al banco, pedir prestado US $ 10 y luego invertir 20 dólares en 2 acciones. Esta persona sólo ha invertido 10 dólares de su propio dinero.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Veamos la siguiente tabla:</w:t>
      </w:r>
    </w:p>
    <w:p w:rsidR="00B76852" w:rsidRDefault="00B76852">
      <w:pPr>
        <w:tabs>
          <w:tab w:val="left" w:pos="851"/>
          <w:tab w:val="left" w:pos="3402"/>
        </w:tabs>
        <w:jc w:val="both"/>
        <w:rPr>
          <w:sz w:val="24"/>
        </w:rPr>
      </w:pPr>
      <w:r>
        <w:rPr>
          <w:sz w:val="24"/>
        </w:rPr>
        <w:br w:type="page"/>
      </w:r>
    </w:p>
    <w:tbl>
      <w:tblPr>
        <w:tblW w:w="0" w:type="auto"/>
        <w:tblInd w:w="921" w:type="dxa"/>
        <w:tblLayout w:type="fixed"/>
        <w:tblCellMar>
          <w:left w:w="70" w:type="dxa"/>
          <w:right w:w="70" w:type="dxa"/>
        </w:tblCellMar>
        <w:tblLook w:val="0000"/>
      </w:tblPr>
      <w:tblGrid>
        <w:gridCol w:w="2977"/>
        <w:gridCol w:w="425"/>
        <w:gridCol w:w="992"/>
        <w:gridCol w:w="172"/>
        <w:gridCol w:w="1164"/>
        <w:gridCol w:w="1164"/>
        <w:gridCol w:w="1164"/>
      </w:tblGrid>
      <w:tr w:rsidR="00B76852">
        <w:tc>
          <w:tcPr>
            <w:tcW w:w="2977"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081" w:type="dxa"/>
            <w:gridSpan w:val="6"/>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p>
        </w:tc>
        <w:tc>
          <w:tcPr>
            <w:tcW w:w="1417"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Depresión</w:t>
            </w:r>
          </w:p>
        </w:tc>
        <w:tc>
          <w:tcPr>
            <w:tcW w:w="1336"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Estacada</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Normal</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Expansión</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por 2 acciones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3.00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Menos intereses al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neta de la inversión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Rentabilidad de los US $ 10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b/>
                <w:sz w:val="24"/>
              </w:rPr>
              <w:t>15%</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w:t>
            </w:r>
          </w:p>
        </w:tc>
      </w:tr>
      <w:tr w:rsidR="00B76852">
        <w:tc>
          <w:tcPr>
            <w:tcW w:w="340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164"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492"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 ve que el inversionista obtiene el mismo resultado que si hubiera comprado 1 acción después de la reestructuración. No hace diferencia si la empresa pide prestado o si el inversionista pide prestado. Luego, el endeudamiento de la empresa no hará más ricos a los inversionistas.”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 puede mostrar lo inverso: que los inversionistas no estarán peor después de la reestructuración. Suponga un inversionista que posee 2 acciones de Los Eucaliptos S.A. antes de la reestructuración. Si la empresa pide prestado puede que la rentabilidad de las acciones sea inferior que antes. Si esto no le gusta a nuestro inversionista, puede comprar 1 acción de la empresa reestructurada e invertir 10 dólares en la deuda de la empresa. La siguiente tabla muestra los resultados: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977"/>
        <w:gridCol w:w="425"/>
        <w:gridCol w:w="992"/>
        <w:gridCol w:w="172"/>
        <w:gridCol w:w="1164"/>
        <w:gridCol w:w="1164"/>
        <w:gridCol w:w="1164"/>
      </w:tblGrid>
      <w:tr w:rsidR="00B76852">
        <w:tc>
          <w:tcPr>
            <w:tcW w:w="2977"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081" w:type="dxa"/>
            <w:gridSpan w:val="6"/>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p>
        </w:tc>
        <w:tc>
          <w:tcPr>
            <w:tcW w:w="1417"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Depresión</w:t>
            </w:r>
          </w:p>
        </w:tc>
        <w:tc>
          <w:tcPr>
            <w:tcW w:w="1336"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Estacada</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Normal</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Expansión</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por 1 acción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Más intereses al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neta de la inversión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3.00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Rentabilidad de US $ 20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7.5%</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b/>
                <w:sz w:val="24"/>
              </w:rPr>
              <w:t>12.5%</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w:t>
            </w:r>
          </w:p>
        </w:tc>
      </w:tr>
      <w:tr w:rsidR="00B76852">
        <w:tc>
          <w:tcPr>
            <w:tcW w:w="340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164"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492"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r>
    </w:tbl>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Se puede ver que son exactamente iguales a los que hubiera obtenido antes de la reestructuración. Prestando la mitad de su capital (mediante su inversión en deuda de Los Eucaliptos S.A.) el inversionista contrarresta exactamente el efecto del endeudamiento de la empresa. Luego, si la empresa sigue con sus planes, esto no impedirá al inversionista hacer algo que previamente podría haber hecho.</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b/>
          <w:sz w:val="24"/>
        </w:rPr>
        <w:t>Proposición I de MM (de la irrelevancia del endeudamiento):</w:t>
      </w:r>
      <w:r>
        <w:rPr>
          <w:sz w:val="24"/>
        </w:rPr>
        <w:t xml:space="preserve"> la estructura de capital, bajo los supuestos de no crecimiento y no impuestos,  no afecta el valor de la empresa.</w:t>
      </w:r>
    </w:p>
    <w:p w:rsidR="00B76852" w:rsidRDefault="00B76852">
      <w:pPr>
        <w:tabs>
          <w:tab w:val="left" w:pos="851"/>
          <w:tab w:val="left" w:pos="3402"/>
        </w:tabs>
        <w:ind w:left="851" w:hanging="851"/>
        <w:jc w:val="both"/>
        <w:rPr>
          <w:sz w:val="24"/>
        </w:rPr>
      </w:pPr>
      <w:r>
        <w:rPr>
          <w:sz w:val="24"/>
        </w:rPr>
        <w:tab/>
        <w:t xml:space="preserve">La memoria de cálculo del gerente de finanzas mostraba que la emisión de deuda incrementaría la rentabilidad esperada del accionista. Bien, pero ¿qué pasa con el </w:t>
      </w:r>
      <w:r>
        <w:rPr>
          <w:sz w:val="24"/>
        </w:rPr>
        <w:lastRenderedPageBreak/>
        <w:t xml:space="preserve">riesgo? Obviamente, la utilidad de la empresa no cambia después de la reestructuración. </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riesgo operativo o riesgo del negocio</w:t>
      </w:r>
      <w:r>
        <w:rPr>
          <w:sz w:val="24"/>
        </w:rPr>
        <w:t xml:space="preserve"> es el riesgo de la utilidad que resulta de la operación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razón deuda/patrimonio no afecta al riesgo operativo (riesgo de negocio) de la empresa. Pero, en cambio si disminuye el número de acciones en circulación, un cambio en las utilidades de la empresa tiene mayor impacto en la utilidad por acción. </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apalancamiento (leverage) financiero</w:t>
      </w:r>
      <w:r>
        <w:rPr>
          <w:sz w:val="24"/>
        </w:rPr>
        <w:t xml:space="preserve"> es el incremento en la variabilidad de la rentabilidad de los accionistas por el uso de la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efecto del apalancamiento es aumentar la magnitud de los movimientos de las rentabilidades en las acciones. Cualquiera que fuese el beta de las acciones de la empresa antes del endeudamiento, aumentará en proporción a su cambio después de contraer la deuda.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riesgo financiero</w:t>
      </w:r>
      <w:r>
        <w:rPr>
          <w:sz w:val="24"/>
        </w:rPr>
        <w:t xml:space="preserve"> es el riesgo para los accionistas resultante del uso de la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Volvamos a la proposición I de MM. Antes de emitir la deuda la empresas Los Eucaliptos S.A. el flujo de caja esperado de la utilidades y dividendos por acción era de US $ 1.25. Los inversionistas requieren una rentabilidad del 12.5%. De este modo, el precio de la acción (para una perpetuidad es igual a los dividendos divididos por la rentabilidad exigida) es 1.25 / 12.5 = US $ 10. Después de la emisión de la deuda, los beneficios esperados y los dividendos se incrementan hasta 1.50 dólares, pero los inversionistas exigen ahora una rentabilidad del 15% para compensar el alza del riesgo. El precio de acción en estas condiciones se calcula del siguiente modo:  1.50 / 0.15 =  US $ 10. Exactamente igual que antes.</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Se vio que la rentabilidad esperada de todos los activos de una empresa es igual al costo de capital medio ponderado (CCMP), que es la tasa de rentabilidad requerida para un proyecto con el mismo riesgo que los negocios “normales” de la empresa. La empresa usan el CCMP como la tasa de descuento para “promediar” proyectos y como referencia para decidir que tasa de descuento usar para proyecto relativamente más seguros o relativamente más riesgosos.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r>
        <w:rPr>
          <w:sz w:val="24"/>
        </w:rPr>
        <w:br w:type="page"/>
      </w:r>
      <w:r>
        <w:rPr>
          <w:sz w:val="24"/>
        </w:rPr>
        <w:lastRenderedPageBreak/>
        <w:t>El CCMP se calcula de la siguiente manera:</w:t>
      </w:r>
    </w:p>
    <w:p w:rsidR="00C163FB" w:rsidRDefault="00C163FB">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group id="_x0000_s1252" style="position:absolute;left:0;text-align:left;margin-left:11.7pt;margin-top:6.7pt;width:433.25pt;height:114pt;z-index:251711488" coordsize="20000,20000" o:allowincell="f">
            <v:rect id="_x0000_s1253" style="position:absolute;width:20000;height:20000" filled="f" strokeweight="1pt">
              <v:textbox inset="0,0,0,0">
                <w:txbxContent>
                  <w:p w:rsidR="00676DD4" w:rsidRDefault="00676DD4"/>
                  <w:p w:rsidR="00676DD4" w:rsidRDefault="00676DD4">
                    <w:pPr>
                      <w:tabs>
                        <w:tab w:val="right" w:pos="1560"/>
                        <w:tab w:val="left" w:pos="1701"/>
                        <w:tab w:val="left" w:pos="1985"/>
                        <w:tab w:val="left" w:pos="3402"/>
                        <w:tab w:val="left" w:pos="5103"/>
                        <w:tab w:val="left" w:pos="7088"/>
                      </w:tabs>
                    </w:pPr>
                    <w:r>
                      <w:tab/>
                      <w:t>costo de capital</w:t>
                    </w:r>
                    <w:r>
                      <w:tab/>
                    </w:r>
                    <w:r>
                      <w:tab/>
                      <w:t xml:space="preserve">rentabilidad </w:t>
                    </w:r>
                    <w:r>
                      <w:tab/>
                      <w:t xml:space="preserve">razón </w:t>
                    </w:r>
                    <w:r>
                      <w:tab/>
                      <w:t>rentabilidad</w:t>
                    </w:r>
                    <w:r>
                      <w:tab/>
                      <w:t>razón</w:t>
                    </w:r>
                  </w:p>
                  <w:p w:rsidR="00676DD4" w:rsidRDefault="00676DD4">
                    <w:pPr>
                      <w:tabs>
                        <w:tab w:val="right" w:pos="1560"/>
                        <w:tab w:val="left" w:pos="1701"/>
                        <w:tab w:val="left" w:pos="1985"/>
                        <w:tab w:val="left" w:pos="3119"/>
                        <w:tab w:val="left" w:pos="3402"/>
                        <w:tab w:val="left" w:pos="3544"/>
                        <w:tab w:val="left" w:pos="4820"/>
                        <w:tab w:val="left" w:pos="5103"/>
                        <w:tab w:val="left" w:pos="6521"/>
                        <w:tab w:val="left" w:pos="7088"/>
                      </w:tabs>
                    </w:pPr>
                    <w:r>
                      <w:tab/>
                      <w:t xml:space="preserve">medio ponderado </w:t>
                    </w:r>
                    <w:r>
                      <w:tab/>
                      <w:t>=</w:t>
                    </w:r>
                    <w:r>
                      <w:tab/>
                      <w:t>exigida</w:t>
                    </w:r>
                    <w:r>
                      <w:tab/>
                      <w:t>*</w:t>
                    </w:r>
                    <w:r>
                      <w:tab/>
                      <w:t>de</w:t>
                    </w:r>
                    <w:r>
                      <w:tab/>
                      <w:t>+</w:t>
                    </w:r>
                    <w:r>
                      <w:tab/>
                      <w:t>exigida</w:t>
                    </w:r>
                    <w:r>
                      <w:tab/>
                      <w:t>+</w:t>
                    </w:r>
                    <w:r>
                      <w:tab/>
                      <w:t>de</w:t>
                    </w:r>
                  </w:p>
                  <w:p w:rsidR="00676DD4" w:rsidRDefault="00676DD4">
                    <w:pPr>
                      <w:tabs>
                        <w:tab w:val="right" w:pos="1560"/>
                        <w:tab w:val="left" w:pos="1701"/>
                        <w:tab w:val="left" w:pos="1985"/>
                        <w:tab w:val="left" w:pos="3402"/>
                        <w:tab w:val="left" w:pos="5103"/>
                        <w:tab w:val="left" w:pos="7088"/>
                      </w:tabs>
                    </w:pPr>
                    <w:r>
                      <w:tab/>
                      <w:t>(CCMP)</w:t>
                    </w:r>
                    <w:r>
                      <w:tab/>
                    </w:r>
                    <w:r>
                      <w:tab/>
                      <w:t>deuda</w:t>
                    </w:r>
                    <w:r>
                      <w:tab/>
                      <w:t>endeudamiento</w:t>
                    </w:r>
                    <w:r>
                      <w:tab/>
                      <w:t>patrimonio</w:t>
                    </w:r>
                    <w:r>
                      <w:tab/>
                      <w:t>patrimonio</w:t>
                    </w:r>
                  </w:p>
                  <w:p w:rsidR="00676DD4" w:rsidRDefault="00676DD4">
                    <w:pPr>
                      <w:tabs>
                        <w:tab w:val="right" w:pos="1560"/>
                        <w:tab w:val="left" w:pos="1701"/>
                        <w:tab w:val="left" w:pos="1985"/>
                      </w:tabs>
                    </w:pPr>
                  </w:p>
                  <w:p w:rsidR="00676DD4" w:rsidRDefault="00676DD4">
                    <w:pPr>
                      <w:tabs>
                        <w:tab w:val="left" w:pos="3544"/>
                        <w:tab w:val="left" w:pos="7371"/>
                      </w:tabs>
                    </w:pPr>
                    <w:r>
                      <w:tab/>
                      <w:t>D</w:t>
                    </w:r>
                    <w:r>
                      <w:tab/>
                      <w:t>P</w:t>
                    </w:r>
                  </w:p>
                  <w:p w:rsidR="00676DD4" w:rsidRDefault="00676DD4">
                    <w:pPr>
                      <w:tabs>
                        <w:tab w:val="right" w:pos="1560"/>
                        <w:tab w:val="left" w:pos="1701"/>
                        <w:tab w:val="left" w:pos="1985"/>
                        <w:tab w:val="left" w:pos="4820"/>
                      </w:tabs>
                    </w:pPr>
                    <w:r>
                      <w:rPr>
                        <w:sz w:val="24"/>
                      </w:rPr>
                      <w:tab/>
                      <w:t>r</w:t>
                    </w:r>
                    <w:r>
                      <w:rPr>
                        <w:sz w:val="24"/>
                        <w:vertAlign w:val="subscript"/>
                      </w:rPr>
                      <w:t>activos</w:t>
                    </w:r>
                    <w:r>
                      <w:rPr>
                        <w:sz w:val="24"/>
                      </w:rPr>
                      <w:t xml:space="preserve"> = CCMP</w:t>
                    </w:r>
                    <w:r>
                      <w:rPr>
                        <w:sz w:val="24"/>
                      </w:rPr>
                      <w:tab/>
                      <w:t>=</w:t>
                    </w:r>
                    <w:r>
                      <w:tab/>
                      <w:t xml:space="preserve">   r</w:t>
                    </w:r>
                    <w:r>
                      <w:rPr>
                        <w:vertAlign w:val="subscript"/>
                      </w:rPr>
                      <w:t xml:space="preserve">deuda  </w:t>
                    </w:r>
                    <w:r>
                      <w:t xml:space="preserve">     * </w:t>
                    </w:r>
                    <w:r>
                      <w:tab/>
                      <w:t>+       r</w:t>
                    </w:r>
                    <w:r>
                      <w:rPr>
                        <w:vertAlign w:val="subscript"/>
                      </w:rPr>
                      <w:t>patrimonio</w:t>
                    </w:r>
                    <w:r>
                      <w:t xml:space="preserve">         *</w:t>
                    </w:r>
                  </w:p>
                  <w:p w:rsidR="00676DD4" w:rsidRPr="00C163FB" w:rsidRDefault="00676DD4">
                    <w:pPr>
                      <w:tabs>
                        <w:tab w:val="left" w:pos="3402"/>
                        <w:tab w:val="left" w:pos="7088"/>
                      </w:tabs>
                      <w:rPr>
                        <w:lang w:val="es-ES"/>
                      </w:rPr>
                    </w:pPr>
                    <w:r>
                      <w:tab/>
                    </w:r>
                    <w:r w:rsidRPr="00C163FB">
                      <w:rPr>
                        <w:lang w:val="es-ES"/>
                      </w:rPr>
                      <w:t>D  +  P</w:t>
                    </w:r>
                    <w:r w:rsidRPr="00C163FB">
                      <w:rPr>
                        <w:lang w:val="es-ES"/>
                      </w:rPr>
                      <w:tab/>
                      <w:t>D  +  P</w:t>
                    </w:r>
                  </w:p>
                  <w:p w:rsidR="00676DD4" w:rsidRPr="00C163FB" w:rsidRDefault="00676DD4">
                    <w:pPr>
                      <w:tabs>
                        <w:tab w:val="right" w:pos="2835"/>
                        <w:tab w:val="left" w:pos="2977"/>
                        <w:tab w:val="left" w:pos="3261"/>
                      </w:tabs>
                      <w:rPr>
                        <w:lang w:val="es-ES"/>
                      </w:rPr>
                    </w:pPr>
                  </w:p>
                  <w:p w:rsidR="00676DD4" w:rsidRPr="00C163FB" w:rsidRDefault="00676DD4">
                    <w:pPr>
                      <w:tabs>
                        <w:tab w:val="right" w:pos="2835"/>
                        <w:tab w:val="left" w:pos="2977"/>
                        <w:tab w:val="left" w:pos="3261"/>
                      </w:tabs>
                      <w:rPr>
                        <w:lang w:val="es-ES"/>
                      </w:rPr>
                    </w:pPr>
                    <w:r w:rsidRPr="00C163FB">
                      <w:rPr>
                        <w:lang w:val="es-ES"/>
                      </w:rPr>
                      <w:tab/>
                    </w:r>
                  </w:p>
                  <w:p w:rsidR="00676DD4" w:rsidRPr="00C163FB" w:rsidRDefault="00676DD4">
                    <w:pPr>
                      <w:tabs>
                        <w:tab w:val="right" w:pos="2835"/>
                        <w:tab w:val="left" w:pos="2977"/>
                        <w:tab w:val="left" w:pos="3261"/>
                      </w:tabs>
                      <w:rPr>
                        <w:lang w:val="es-ES"/>
                      </w:rPr>
                    </w:pPr>
                  </w:p>
                  <w:p w:rsidR="00676DD4" w:rsidRPr="00C163FB" w:rsidRDefault="00676DD4">
                    <w:pPr>
                      <w:tabs>
                        <w:tab w:val="right" w:pos="2835"/>
                        <w:tab w:val="left" w:pos="2977"/>
                        <w:tab w:val="left" w:pos="3261"/>
                      </w:tabs>
                      <w:rPr>
                        <w:lang w:val="es-ES"/>
                      </w:rPr>
                    </w:pPr>
                  </w:p>
                </w:txbxContent>
              </v:textbox>
            </v:rect>
            <v:shape id="_x0000_s1254" style="position:absolute;left:4473;top:2000;width:266;height:7009" coordsize="20000,20000" path="m106261,l,,,-820175r106261,l53043,-820175,106261,xe" filled="f" strokeweight="1pt">
              <v:path arrowok="t"/>
            </v:shape>
            <v:shape id="_x0000_s1255" style="position:absolute;left:11578;top:2000;width:265;height:7009" coordsize="20000,20000" path="m105391,l,,,-820175r105391,l52522,-820175,105391,xe" filled="f" strokeweight="1pt">
              <v:path arrowok="t"/>
            </v:shape>
            <v:shape id="_x0000_s1256" style="position:absolute;left:18814;top:2000;width:265;height:7009" coordsize="20000,20000" path="m,-820175r105391,l105391,,,,52522,,,-820175xe" filled="f" strokeweight="1pt">
              <v:path arrowok="t"/>
            </v:shape>
            <v:shape id="_x0000_s1257" style="position:absolute;left:10525;top:2000;width:266;height:7009" coordsize="20000,20000" path="m,-820175r106261,l106261,,,,53043,,,-820175xe" filled="f" strokeweight="1pt">
              <v:path arrowok="t"/>
            </v:shape>
            <v:shape id="_x0000_s1258" style="position:absolute;left:4473;top:10500;width:266;height:7009" coordsize="20000,20000" path="m106261,l,,,-820175r106261,l53043,-820175,106261,xe" filled="f" strokeweight="1pt">
              <v:path arrowok="t"/>
            </v:shape>
            <v:shape id="_x0000_s1259" style="position:absolute;left:11578;top:11500;width:265;height:7009" coordsize="20000,20000" path="m105391,l,,,-820175r105391,l52522,-820175,105391,xe" filled="f" strokeweight="1pt">
              <v:path arrowok="t"/>
            </v:shape>
            <v:shape id="_x0000_s1260" style="position:absolute;left:10525;top:10500;width:266;height:7009" coordsize="20000,20000" path="m,-820175r106261,l106261,,,,53043,,,-820175xe" filled="f" strokeweight="1pt">
              <v:path arrowok="t"/>
            </v:shape>
            <v:shape id="_x0000_s1261" style="position:absolute;left:18814;top:11500;width:265;height:7009" coordsize="20000,20000" path="m,-820175r105391,l105391,,,,52522,,,-820175xe" filled="f" strokeweight="1pt">
              <v:path arrowok="t"/>
            </v:shape>
          </v:group>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EE10B7">
      <w:pPr>
        <w:tabs>
          <w:tab w:val="left" w:pos="851"/>
          <w:tab w:val="left" w:pos="3402"/>
        </w:tabs>
        <w:jc w:val="both"/>
        <w:rPr>
          <w:sz w:val="24"/>
        </w:rPr>
      </w:pPr>
      <w:r w:rsidRPr="00EE10B7">
        <w:rPr>
          <w:noProof/>
        </w:rPr>
        <w:pict>
          <v:line id="_x0000_s1250" style="position:absolute;left:0;text-align:left;z-index:251709440" from="174.15pt,13.65pt" to="214.1pt,13.7pt" o:allowincell="f" strokeweight="1pt"/>
        </w:pict>
      </w:r>
    </w:p>
    <w:p w:rsidR="00B76852" w:rsidRDefault="00EE10B7">
      <w:pPr>
        <w:tabs>
          <w:tab w:val="left" w:pos="851"/>
          <w:tab w:val="left" w:pos="3402"/>
        </w:tabs>
        <w:jc w:val="both"/>
        <w:rPr>
          <w:sz w:val="24"/>
        </w:rPr>
      </w:pPr>
      <w:r w:rsidRPr="00EE10B7">
        <w:rPr>
          <w:noProof/>
        </w:rPr>
        <w:pict>
          <v:line id="_x0000_s1265" style="position:absolute;left:0;text-align:left;z-index:251715584" from="359.4pt,5.35pt" to="410.75pt,5.4pt" o:allowincell="f" strokeweight="1p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Nótese que todavía estamos en un sistema sin impuestos. Si existieran impuestos el r</w:t>
      </w:r>
      <w:r>
        <w:rPr>
          <w:sz w:val="24"/>
          <w:vertAlign w:val="subscript"/>
        </w:rPr>
        <w:t>deuda</w:t>
      </w:r>
      <w:r>
        <w:rPr>
          <w:sz w:val="24"/>
        </w:rPr>
        <w:t xml:space="preserve"> se multiplica por ( 1-  I</w:t>
      </w:r>
      <w:r>
        <w:rPr>
          <w:sz w:val="24"/>
          <w:vertAlign w:val="subscript"/>
        </w:rPr>
        <w:t>e</w:t>
      </w:r>
      <w:r>
        <w:rPr>
          <w:sz w:val="24"/>
        </w:rPr>
        <w:t>).  En estas fórmulas, D es el valor de mercado de la deuda y P es el valor de mercado del patrimonio o capital propio..</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La proposición I de MM establece que la estructura de capital de la empresa no afecta la utilidad esperada de la empresa o al valor de sus activos. Es decir. la r</w:t>
      </w:r>
      <w:r>
        <w:rPr>
          <w:sz w:val="24"/>
          <w:vertAlign w:val="subscript"/>
        </w:rPr>
        <w:t>activos</w:t>
      </w:r>
      <w:r>
        <w:rPr>
          <w:sz w:val="24"/>
        </w:rPr>
        <w:t>, la rentabilidad que se le exige a loa activos cubiertos por la deuda y el patrimonio no se ve afectada.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Por otra parte, se vio que el apalancamiento incrementa el riesgo del patrimonio y la rentabilidad demandada por los accionistas. Reagrupando la fórmula del costo de capital medio ponderado se obtiene </w:t>
      </w:r>
    </w:p>
    <w:p w:rsidR="00B76852" w:rsidRDefault="00B76852">
      <w:pPr>
        <w:tabs>
          <w:tab w:val="left" w:pos="851"/>
          <w:tab w:val="left" w:pos="3402"/>
        </w:tabs>
        <w:jc w:val="both"/>
        <w:rPr>
          <w:sz w:val="24"/>
        </w:rPr>
      </w:pPr>
    </w:p>
    <w:p w:rsidR="00B76852" w:rsidRDefault="00EE10B7">
      <w:pPr>
        <w:tabs>
          <w:tab w:val="left" w:pos="851"/>
          <w:tab w:val="left" w:pos="3402"/>
        </w:tabs>
        <w:ind w:left="851" w:hanging="851"/>
        <w:jc w:val="both"/>
        <w:rPr>
          <w:sz w:val="24"/>
        </w:rPr>
      </w:pPr>
      <w:r w:rsidRPr="00EE10B7">
        <w:rPr>
          <w:noProof/>
        </w:rPr>
        <w:pict>
          <v:rect id="_x0000_s1269" style="position:absolute;left:0;text-align:left;margin-left:-2.55pt;margin-top:6.7pt;width:447.5pt;height:128.05pt;z-index:251719680" o:allowincell="f" filled="f" strokeweight="1pt">
            <v:textbox inset="0,0,0,0">
              <w:txbxContent>
                <w:p w:rsidR="00676DD4" w:rsidRDefault="00676DD4">
                  <w:pPr>
                    <w:tabs>
                      <w:tab w:val="right" w:pos="1560"/>
                      <w:tab w:val="left" w:pos="1701"/>
                      <w:tab w:val="left" w:pos="1985"/>
                    </w:tabs>
                  </w:pPr>
                  <w:r>
                    <w:tab/>
                  </w:r>
                </w:p>
                <w:p w:rsidR="00676DD4" w:rsidRDefault="00676DD4">
                  <w:pPr>
                    <w:tabs>
                      <w:tab w:val="left" w:pos="3544"/>
                      <w:tab w:val="left" w:pos="7371"/>
                    </w:tabs>
                  </w:pPr>
                  <w:r>
                    <w:tab/>
                    <w:t>D</w:t>
                  </w:r>
                </w:p>
                <w:p w:rsidR="00676DD4" w:rsidRDefault="00676DD4">
                  <w:pPr>
                    <w:tabs>
                      <w:tab w:val="right" w:pos="1560"/>
                      <w:tab w:val="left" w:pos="1701"/>
                      <w:tab w:val="left" w:pos="1985"/>
                      <w:tab w:val="left" w:pos="4395"/>
                    </w:tabs>
                  </w:pPr>
                  <w:r>
                    <w:rPr>
                      <w:sz w:val="24"/>
                    </w:rPr>
                    <w:tab/>
                    <w:t>r</w:t>
                  </w:r>
                  <w:r>
                    <w:rPr>
                      <w:sz w:val="24"/>
                      <w:vertAlign w:val="subscript"/>
                    </w:rPr>
                    <w:t>patrimonio</w:t>
                  </w:r>
                  <w:r>
                    <w:rPr>
                      <w:sz w:val="24"/>
                    </w:rPr>
                    <w:t xml:space="preserve"> </w:t>
                  </w:r>
                  <w:r>
                    <w:rPr>
                      <w:sz w:val="24"/>
                    </w:rPr>
                    <w:tab/>
                    <w:t>=</w:t>
                  </w:r>
                  <w:r>
                    <w:tab/>
                    <w:t xml:space="preserve">   r</w:t>
                  </w:r>
                  <w:r>
                    <w:rPr>
                      <w:vertAlign w:val="subscript"/>
                    </w:rPr>
                    <w:t xml:space="preserve">activos  </w:t>
                  </w:r>
                  <w:r>
                    <w:t xml:space="preserve">     + </w:t>
                  </w:r>
                  <w:r>
                    <w:tab/>
                    <w:t xml:space="preserve"> r</w:t>
                  </w:r>
                  <w:r>
                    <w:rPr>
                      <w:vertAlign w:val="subscript"/>
                    </w:rPr>
                    <w:t>activos</w:t>
                  </w:r>
                  <w:r>
                    <w:t xml:space="preserve">            -         r</w:t>
                  </w:r>
                  <w:r>
                    <w:rPr>
                      <w:vertAlign w:val="subscript"/>
                    </w:rPr>
                    <w:t>deuda</w:t>
                  </w:r>
                </w:p>
                <w:p w:rsidR="00676DD4" w:rsidRDefault="00676DD4">
                  <w:pPr>
                    <w:tabs>
                      <w:tab w:val="left" w:pos="3544"/>
                      <w:tab w:val="left" w:pos="7088"/>
                    </w:tabs>
                  </w:pPr>
                  <w:r>
                    <w:tab/>
                    <w:t>P</w:t>
                  </w:r>
                </w:p>
                <w:p w:rsidR="00676DD4" w:rsidRDefault="00676DD4">
                  <w:pPr>
                    <w:tabs>
                      <w:tab w:val="right" w:pos="2835"/>
                      <w:tab w:val="left" w:pos="2977"/>
                      <w:tab w:val="left" w:pos="3261"/>
                    </w:tabs>
                  </w:pPr>
                </w:p>
                <w:p w:rsidR="00676DD4" w:rsidRDefault="00676DD4">
                  <w:pPr>
                    <w:tabs>
                      <w:tab w:val="right" w:pos="2835"/>
                      <w:tab w:val="left" w:pos="2977"/>
                      <w:tab w:val="left" w:pos="3261"/>
                    </w:tabs>
                  </w:pPr>
                </w:p>
                <w:p w:rsidR="00676DD4" w:rsidRDefault="00676DD4">
                  <w:pPr>
                    <w:tabs>
                      <w:tab w:val="right" w:pos="1560"/>
                      <w:tab w:val="left" w:pos="1701"/>
                      <w:tab w:val="left" w:pos="2127"/>
                      <w:tab w:val="left" w:pos="3402"/>
                      <w:tab w:val="left" w:pos="3828"/>
                      <w:tab w:val="left" w:pos="5103"/>
                      <w:tab w:val="left" w:pos="7088"/>
                    </w:tabs>
                  </w:pPr>
                  <w:r>
                    <w:tab/>
                    <w:t>rentabilidad</w:t>
                  </w:r>
                  <w:r>
                    <w:tab/>
                  </w:r>
                  <w:r>
                    <w:tab/>
                    <w:t xml:space="preserve">rentabilidad </w:t>
                  </w:r>
                  <w:r>
                    <w:tab/>
                    <w:t xml:space="preserve">   </w:t>
                  </w:r>
                  <w:r>
                    <w:tab/>
                    <w:t xml:space="preserve">razón </w:t>
                  </w:r>
                  <w:r>
                    <w:tab/>
                    <w:t>rentabilidad</w:t>
                  </w:r>
                  <w:r>
                    <w:tab/>
                    <w:t>rentabilidad</w:t>
                  </w:r>
                </w:p>
                <w:p w:rsidR="00676DD4" w:rsidRDefault="00676DD4">
                  <w:pPr>
                    <w:tabs>
                      <w:tab w:val="right" w:pos="1560"/>
                      <w:tab w:val="left" w:pos="1701"/>
                      <w:tab w:val="left" w:pos="2127"/>
                      <w:tab w:val="left" w:pos="3119"/>
                      <w:tab w:val="left" w:pos="3402"/>
                      <w:tab w:val="left" w:pos="3544"/>
                      <w:tab w:val="left" w:pos="3828"/>
                      <w:tab w:val="left" w:pos="4678"/>
                      <w:tab w:val="left" w:pos="5103"/>
                      <w:tab w:val="left" w:pos="6521"/>
                      <w:tab w:val="left" w:pos="7088"/>
                    </w:tabs>
                  </w:pPr>
                  <w:r>
                    <w:tab/>
                    <w:t xml:space="preserve">exigida </w:t>
                  </w:r>
                  <w:r>
                    <w:tab/>
                    <w:t>=</w:t>
                  </w:r>
                  <w:r>
                    <w:tab/>
                    <w:t>exigida a</w:t>
                  </w:r>
                  <w:r>
                    <w:tab/>
                    <w:t xml:space="preserve">      +</w:t>
                  </w:r>
                  <w:r>
                    <w:tab/>
                  </w:r>
                  <w:r>
                    <w:tab/>
                    <w:t>deuda</w:t>
                  </w:r>
                  <w:r>
                    <w:tab/>
                    <w:t>*</w:t>
                  </w:r>
                  <w:r>
                    <w:tab/>
                    <w:t xml:space="preserve">exigida a </w:t>
                  </w:r>
                  <w:r>
                    <w:tab/>
                    <w:t>-</w:t>
                  </w:r>
                  <w:r>
                    <w:tab/>
                    <w:t>exigida a</w:t>
                  </w:r>
                </w:p>
                <w:p w:rsidR="00676DD4" w:rsidRDefault="00676DD4">
                  <w:pPr>
                    <w:tabs>
                      <w:tab w:val="right" w:pos="1560"/>
                      <w:tab w:val="left" w:pos="1701"/>
                      <w:tab w:val="left" w:pos="2127"/>
                      <w:tab w:val="left" w:pos="3402"/>
                      <w:tab w:val="left" w:pos="3828"/>
                      <w:tab w:val="left" w:pos="5103"/>
                      <w:tab w:val="left" w:pos="7088"/>
                    </w:tabs>
                  </w:pPr>
                  <w:r>
                    <w:tab/>
                    <w:t>al patrimonio</w:t>
                  </w:r>
                  <w:r>
                    <w:tab/>
                  </w:r>
                  <w:r>
                    <w:tab/>
                    <w:t>los activos</w:t>
                  </w:r>
                  <w:r>
                    <w:tab/>
                    <w:t xml:space="preserve">  </w:t>
                  </w:r>
                  <w:r>
                    <w:tab/>
                    <w:t>patrimonio</w:t>
                  </w:r>
                  <w:r>
                    <w:tab/>
                    <w:t>los activos</w:t>
                  </w:r>
                  <w:r>
                    <w:tab/>
                    <w:t>la deuda</w:t>
                  </w:r>
                </w:p>
                <w:p w:rsidR="00676DD4" w:rsidRDefault="00676DD4">
                  <w:pPr>
                    <w:tabs>
                      <w:tab w:val="right" w:pos="1560"/>
                      <w:tab w:val="left" w:pos="1701"/>
                      <w:tab w:val="left" w:pos="1985"/>
                      <w:tab w:val="left" w:pos="3402"/>
                      <w:tab w:val="left" w:pos="3969"/>
                      <w:tab w:val="left" w:pos="5103"/>
                      <w:tab w:val="left" w:pos="7088"/>
                    </w:tabs>
                  </w:pPr>
                </w:p>
              </w:txbxContent>
            </v:textbox>
          </v:rect>
        </w:pict>
      </w:r>
    </w:p>
    <w:p w:rsidR="00B76852" w:rsidRDefault="00EE10B7">
      <w:pPr>
        <w:tabs>
          <w:tab w:val="left" w:pos="851"/>
          <w:tab w:val="left" w:pos="3402"/>
        </w:tabs>
        <w:ind w:left="851" w:hanging="851"/>
        <w:jc w:val="both"/>
        <w:rPr>
          <w:sz w:val="24"/>
        </w:rPr>
      </w:pPr>
      <w:r w:rsidRPr="00EE10B7">
        <w:rPr>
          <w:noProof/>
        </w:rPr>
        <w:pict>
          <v:shape id="_x0000_s1283" style="position:absolute;left:0;text-align:left;margin-left:333.75pt;margin-top:3.6pt;width:5.75pt;height:39.95pt;z-index:251734016;mso-position-horizontal-relative:text;mso-position-vertical-relative:text" coordsize="20000,20000" o:allowincell="f" path="m,19975r19826,l19826,,,,9913,,,19975xe" filled="f" strokeweight="1pt">
            <v:path arrowok="t"/>
          </v:shape>
        </w:pict>
      </w:r>
      <w:r w:rsidRPr="00EE10B7">
        <w:rPr>
          <w:noProof/>
        </w:rPr>
        <w:pict>
          <v:shape id="_x0000_s1278" style="position:absolute;left:0;text-align:left;margin-left:208.35pt;margin-top:3.6pt;width:5.75pt;height:39.95pt;z-index:251728896;mso-position-horizontal-relative:text;mso-position-vertical-relative:text" coordsize="20000,20000" o:allowincell="f" path="m19826,l,,,19975r19826,l9913,19975,19826,xe" filled="f" strokeweight="1pt">
            <v:path arrowok="t"/>
          </v:shape>
        </w:pict>
      </w:r>
    </w:p>
    <w:p w:rsidR="00B76852" w:rsidRDefault="00EE10B7">
      <w:pPr>
        <w:tabs>
          <w:tab w:val="left" w:pos="851"/>
          <w:tab w:val="left" w:pos="3402"/>
        </w:tabs>
        <w:ind w:left="851" w:hanging="851"/>
        <w:jc w:val="both"/>
        <w:rPr>
          <w:sz w:val="24"/>
        </w:rPr>
      </w:pPr>
      <w:r w:rsidRPr="00EE10B7">
        <w:rPr>
          <w:noProof/>
        </w:rPr>
        <w:pict>
          <v:line id="_x0000_s1310" style="position:absolute;left:0;text-align:left;z-index:251761664" from="168.45pt,9.55pt" to="191.3pt,9.6pt" o:allowincell="f"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shape id="_x0000_s1306" style="position:absolute;left:0;text-align:left;margin-left:405pt;margin-top:7.45pt;width:5.75pt;height:39.95pt;z-index:251757568;mso-position-horizontal-relative:text;mso-position-vertical-relative:text" coordsize="20000,20000" o:allowincell="f" path="m,19975r19826,l19826,,,,9913,,,19975xe" filled="f" strokeweight="1pt">
            <v:path arrowok="t"/>
          </v:shape>
        </w:pict>
      </w:r>
      <w:r w:rsidRPr="00EE10B7">
        <w:rPr>
          <w:noProof/>
        </w:rPr>
        <w:pict>
          <v:shape id="_x0000_s1298" style="position:absolute;left:0;text-align:left;margin-left:248.25pt;margin-top:7.45pt;width:5.75pt;height:39.95pt;z-index:251749376;mso-position-horizontal-relative:text;mso-position-vertical-relative:text" coordsize="20000,20000" o:allowincell="f" path="m19826,l,,,19975r19826,l9913,19975,19826,xe" filled="f" strokeweight="1pt">
            <v:path arrowok="t"/>
          </v:shape>
        </w:pict>
      </w:r>
      <w:r w:rsidRPr="00EE10B7">
        <w:rPr>
          <w:noProof/>
        </w:rPr>
        <w:pict>
          <v:shape id="_x0000_s1302" style="position:absolute;left:0;text-align:left;margin-left:154.2pt;margin-top:7.45pt;width:5.75pt;height:39.95pt;z-index:251753472;mso-position-horizontal-relative:text;mso-position-vertical-relative:text" coordsize="20000,20000" o:allowincell="f" path="m,19975r19826,l19826,,,,9913,,,19975xe" filled="f" strokeweight="1pt">
            <v:path arrowok="t"/>
          </v:shape>
        </w:pict>
      </w:r>
      <w:r w:rsidRPr="00EE10B7">
        <w:rPr>
          <w:noProof/>
        </w:rPr>
        <w:pict>
          <v:shape id="_x0000_s1294" style="position:absolute;left:0;text-align:left;margin-left:100.05pt;margin-top:7.45pt;width:5.75pt;height:39.95pt;z-index:251745280;mso-position-horizontal-relative:text;mso-position-vertical-relative:text" coordsize="20000,20000" o:allowincell="f" path="m19826,l,,,19975r19826,l9913,19975,19826,xe" filled="f" strokeweight="1pt">
            <v:path arrowok="t"/>
          </v:shape>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b/>
          <w:sz w:val="24"/>
        </w:rPr>
        <w:t>Proposición II de MM</w:t>
      </w:r>
      <w:r>
        <w:rPr>
          <w:sz w:val="24"/>
        </w:rPr>
        <w:t>: la tasa de rentabilidad exigida a las acciones ordinarias de una empresa endeudada se incrementa en proporción a la razón deuda/patrimonio, expresadas en valores de mercado. O bien, en otras palabras, la tasa de rentabilidad exigida (esperada) se incrementa si la razón de endeudamiento se incrementa.</w:t>
      </w:r>
      <w:r>
        <w:rPr>
          <w:sz w:val="24"/>
        </w:rPr>
        <w:tab/>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br w:type="page"/>
      </w:r>
      <w:r>
        <w:rPr>
          <w:sz w:val="24"/>
        </w:rPr>
        <w:lastRenderedPageBreak/>
        <w:tab/>
        <w:t xml:space="preserve">Continuando con nuestro ejemplo, podemos constatar </w:t>
      </w:r>
      <w:smartTag w:uri="urn:schemas-microsoft-com:office:smarttags" w:element="PersonName">
        <w:smartTagPr>
          <w:attr w:name="ProductID" w:val="la Proposici￳n II"/>
        </w:smartTagPr>
        <w:r>
          <w:rPr>
            <w:sz w:val="24"/>
          </w:rPr>
          <w:t>la Proposición II</w:t>
        </w:r>
      </w:smartTag>
      <w:r>
        <w:rPr>
          <w:sz w:val="24"/>
        </w:rPr>
        <w:t xml:space="preserve"> de MM con Los Eucaliptos S.A.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Antes de la decisión se tenía que</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r>
        <w:rPr>
          <w:sz w:val="24"/>
        </w:rPr>
        <w:tab/>
        <w:t>utilidad esperada de la gestión de loas activos</w:t>
      </w:r>
    </w:p>
    <w:p w:rsidR="00B76852" w:rsidRDefault="00EE10B7">
      <w:pPr>
        <w:tabs>
          <w:tab w:val="left" w:pos="851"/>
          <w:tab w:val="left" w:pos="1843"/>
          <w:tab w:val="left" w:pos="2127"/>
          <w:tab w:val="left" w:pos="2977"/>
          <w:tab w:val="left" w:pos="3402"/>
        </w:tabs>
        <w:jc w:val="both"/>
        <w:rPr>
          <w:sz w:val="24"/>
        </w:rPr>
      </w:pPr>
      <w:r w:rsidRPr="00EE10B7">
        <w:rPr>
          <w:noProof/>
        </w:rPr>
        <w:pict>
          <v:line id="_x0000_s1262" style="position:absolute;left:0;text-align:left;z-index:251712512" from="165.6pt,5.7pt" to="387.95pt,5.75pt" o:allowincell="f" strokeweight="1pt"/>
        </w:pict>
      </w:r>
      <w:r w:rsidR="00B76852">
        <w:rPr>
          <w:sz w:val="24"/>
        </w:rPr>
        <w:tab/>
        <w:t>r</w:t>
      </w:r>
      <w:r w:rsidR="00B76852">
        <w:rPr>
          <w:sz w:val="24"/>
          <w:vertAlign w:val="subscript"/>
        </w:rPr>
        <w:t>patrimonio</w:t>
      </w:r>
      <w:r w:rsidR="00B76852">
        <w:rPr>
          <w:sz w:val="24"/>
        </w:rPr>
        <w:t xml:space="preserve"> </w:t>
      </w:r>
      <w:r w:rsidR="00B76852">
        <w:rPr>
          <w:sz w:val="24"/>
        </w:rPr>
        <w:tab/>
        <w:t>=</w:t>
      </w:r>
      <w:r w:rsidR="00B76852">
        <w:rPr>
          <w:sz w:val="24"/>
        </w:rPr>
        <w:tab/>
        <w:t>r</w:t>
      </w:r>
      <w:r w:rsidR="00B76852">
        <w:rPr>
          <w:sz w:val="24"/>
          <w:vertAlign w:val="subscript"/>
        </w:rPr>
        <w:t>activos</w:t>
      </w:r>
      <w:r w:rsidR="00B76852">
        <w:rPr>
          <w:sz w:val="24"/>
          <w:vertAlign w:val="subscript"/>
        </w:rPr>
        <w:tab/>
      </w:r>
      <w:r w:rsidR="00B76852">
        <w:rPr>
          <w:sz w:val="24"/>
        </w:rPr>
        <w:t>=</w:t>
      </w:r>
    </w:p>
    <w:p w:rsidR="00B76852" w:rsidRDefault="00B76852">
      <w:pPr>
        <w:tabs>
          <w:tab w:val="left" w:pos="851"/>
          <w:tab w:val="left" w:pos="2552"/>
          <w:tab w:val="left" w:pos="3686"/>
        </w:tabs>
        <w:ind w:left="851" w:hanging="851"/>
        <w:jc w:val="both"/>
        <w:rPr>
          <w:sz w:val="24"/>
        </w:rPr>
      </w:pPr>
      <w:r>
        <w:rPr>
          <w:sz w:val="24"/>
        </w:rPr>
        <w:tab/>
      </w:r>
      <w:r>
        <w:rPr>
          <w:sz w:val="24"/>
        </w:rPr>
        <w:tab/>
      </w:r>
      <w:r>
        <w:rPr>
          <w:sz w:val="24"/>
        </w:rPr>
        <w:tab/>
        <w:t>valor de mercado de deuda + patrimonio</w:t>
      </w:r>
    </w:p>
    <w:p w:rsidR="00B76852" w:rsidRDefault="00B76852">
      <w:pPr>
        <w:tabs>
          <w:tab w:val="left" w:pos="851"/>
          <w:tab w:val="left" w:pos="2552"/>
          <w:tab w:val="left" w:pos="3828"/>
        </w:tabs>
        <w:jc w:val="both"/>
        <w:rPr>
          <w:sz w:val="24"/>
        </w:rPr>
      </w:pPr>
    </w:p>
    <w:p w:rsidR="00B76852" w:rsidRDefault="00B76852">
      <w:pPr>
        <w:tabs>
          <w:tab w:val="left" w:pos="851"/>
          <w:tab w:val="left" w:pos="2977"/>
          <w:tab w:val="left" w:pos="3828"/>
        </w:tabs>
        <w:jc w:val="both"/>
        <w:rPr>
          <w:sz w:val="24"/>
        </w:rPr>
      </w:pPr>
      <w:r>
        <w:rPr>
          <w:sz w:val="24"/>
        </w:rPr>
        <w:tab/>
      </w:r>
      <w:r>
        <w:rPr>
          <w:sz w:val="24"/>
        </w:rPr>
        <w:tab/>
        <w:t>=</w:t>
      </w:r>
      <w:r>
        <w:rPr>
          <w:sz w:val="24"/>
        </w:rPr>
        <w:tab/>
        <w:t>125.000 / 1.000.000 = 0.125 = 12.5%</w:t>
      </w:r>
    </w:p>
    <w:p w:rsidR="00B76852" w:rsidRDefault="00B76852">
      <w:pPr>
        <w:tabs>
          <w:tab w:val="left" w:pos="851"/>
          <w:tab w:val="left" w:pos="2977"/>
          <w:tab w:val="left" w:pos="3828"/>
        </w:tabs>
        <w:jc w:val="both"/>
        <w:rPr>
          <w:sz w:val="24"/>
        </w:rPr>
      </w:pPr>
    </w:p>
    <w:p w:rsidR="00B76852" w:rsidRDefault="00B76852">
      <w:pPr>
        <w:tabs>
          <w:tab w:val="left" w:pos="851"/>
          <w:tab w:val="left" w:pos="2977"/>
          <w:tab w:val="left" w:pos="3828"/>
        </w:tabs>
        <w:ind w:left="851" w:hanging="851"/>
        <w:jc w:val="both"/>
        <w:rPr>
          <w:sz w:val="24"/>
        </w:rPr>
      </w:pPr>
      <w:r>
        <w:rPr>
          <w:sz w:val="24"/>
        </w:rPr>
        <w:tab/>
        <w:t>Si la empresa realiza la reestructuración, endeudándose, la rentabilidad exigida a los activos, r</w:t>
      </w:r>
      <w:r>
        <w:rPr>
          <w:sz w:val="24"/>
          <w:vertAlign w:val="subscript"/>
        </w:rPr>
        <w:t>activos</w:t>
      </w:r>
      <w:r>
        <w:rPr>
          <w:sz w:val="24"/>
        </w:rPr>
        <w:t>, es 12.5%. La rentabilidad exigida al patrimonio en este caso sería</w:t>
      </w:r>
    </w:p>
    <w:p w:rsidR="00B76852" w:rsidRDefault="00B76852">
      <w:pPr>
        <w:tabs>
          <w:tab w:val="left" w:pos="851"/>
          <w:tab w:val="left" w:pos="2977"/>
          <w:tab w:val="left" w:pos="3828"/>
        </w:tabs>
        <w:jc w:val="both"/>
        <w:rPr>
          <w:sz w:val="24"/>
        </w:rPr>
      </w:pPr>
    </w:p>
    <w:p w:rsidR="00B76852" w:rsidRDefault="00B76852">
      <w:pPr>
        <w:tabs>
          <w:tab w:val="left" w:pos="851"/>
          <w:tab w:val="left" w:pos="2127"/>
          <w:tab w:val="left" w:pos="2410"/>
          <w:tab w:val="left" w:pos="2977"/>
          <w:tab w:val="left" w:pos="3828"/>
        </w:tabs>
        <w:jc w:val="both"/>
        <w:rPr>
          <w:sz w:val="24"/>
        </w:rPr>
      </w:pPr>
      <w:r>
        <w:rPr>
          <w:sz w:val="24"/>
        </w:rPr>
        <w:tab/>
        <w:t>r</w:t>
      </w:r>
      <w:r>
        <w:rPr>
          <w:sz w:val="24"/>
          <w:vertAlign w:val="subscript"/>
        </w:rPr>
        <w:t>patrimonio</w:t>
      </w:r>
      <w:r>
        <w:rPr>
          <w:sz w:val="24"/>
        </w:rPr>
        <w:tab/>
        <w:t>=</w:t>
      </w:r>
      <w:r>
        <w:rPr>
          <w:sz w:val="24"/>
        </w:rPr>
        <w:tab/>
        <w:t>r</w:t>
      </w:r>
      <w:r>
        <w:rPr>
          <w:sz w:val="24"/>
          <w:vertAlign w:val="subscript"/>
        </w:rPr>
        <w:t>activos</w:t>
      </w:r>
      <w:r>
        <w:rPr>
          <w:sz w:val="24"/>
        </w:rPr>
        <w:t xml:space="preserve">  +  D/P * (r</w:t>
      </w:r>
      <w:r>
        <w:rPr>
          <w:sz w:val="24"/>
          <w:vertAlign w:val="subscript"/>
        </w:rPr>
        <w:t>activos</w:t>
      </w:r>
      <w:r>
        <w:rPr>
          <w:sz w:val="24"/>
        </w:rPr>
        <w:t xml:space="preserve"> - r</w:t>
      </w:r>
      <w:r>
        <w:rPr>
          <w:sz w:val="24"/>
          <w:vertAlign w:val="subscript"/>
        </w:rPr>
        <w:t>deuda</w:t>
      </w:r>
      <w:r>
        <w:rPr>
          <w:sz w:val="24"/>
        </w:rPr>
        <w:t>)</w:t>
      </w:r>
    </w:p>
    <w:p w:rsidR="00B76852" w:rsidRDefault="00B76852">
      <w:pPr>
        <w:tabs>
          <w:tab w:val="left" w:pos="851"/>
          <w:tab w:val="left" w:pos="2977"/>
          <w:tab w:val="left" w:pos="3828"/>
        </w:tabs>
        <w:jc w:val="both"/>
        <w:rPr>
          <w:sz w:val="24"/>
        </w:rPr>
      </w:pPr>
      <w:r>
        <w:rPr>
          <w:sz w:val="24"/>
        </w:rPr>
        <w:tab/>
      </w:r>
    </w:p>
    <w:p w:rsidR="00B76852" w:rsidRDefault="00B76852">
      <w:pPr>
        <w:tabs>
          <w:tab w:val="left" w:pos="851"/>
          <w:tab w:val="left" w:pos="2127"/>
          <w:tab w:val="left" w:pos="2410"/>
          <w:tab w:val="left" w:pos="3828"/>
        </w:tabs>
        <w:jc w:val="both"/>
        <w:rPr>
          <w:sz w:val="24"/>
        </w:rPr>
      </w:pPr>
      <w:r>
        <w:rPr>
          <w:sz w:val="24"/>
        </w:rPr>
        <w:tab/>
      </w:r>
      <w:r>
        <w:rPr>
          <w:sz w:val="24"/>
        </w:rPr>
        <w:tab/>
        <w:t>=</w:t>
      </w:r>
      <w:r>
        <w:rPr>
          <w:sz w:val="24"/>
        </w:rPr>
        <w:tab/>
        <w:t>0.125  +  500.000/500.000 * (0.125 - 0.10)  = 0.15 = 15%</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Se dice que la deuda tiene un costo explícito y uno implícito. El costo explícito es el tipo de interés cargado a la deuda de la empresa. Cuando el gerente de finanzas afirmó que la deuda beneficiaría a los accionistas, estaba pensando en el costo explícito. Pero la deuda también aumenta el riesgo del accionista, por lo cual los accionistas exigen más rentabilidad a su inversión. Conocido este costo implícito, la deuda o es más barata que el capital propio. En resumen, la rentabilidad que los inversionistas exigen a sus activos no está afectada por el endeudamiento de la empresa.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Cuando se calculaba el costo de capital medio ponderado dijimos que el r</w:t>
      </w:r>
      <w:r>
        <w:rPr>
          <w:sz w:val="24"/>
          <w:vertAlign w:val="subscript"/>
        </w:rPr>
        <w:t>activos</w:t>
      </w:r>
      <w:r>
        <w:rPr>
          <w:sz w:val="24"/>
        </w:rPr>
        <w:t xml:space="preserve"> no dependía de la razón de endeudamiento, nos apoyábamos en </w:t>
      </w:r>
      <w:smartTag w:uri="urn:schemas-microsoft-com:office:smarttags" w:element="PersonName">
        <w:smartTagPr>
          <w:attr w:name="ProductID" w:val="la Proposici￳n I"/>
        </w:smartTagPr>
        <w:r>
          <w:rPr>
            <w:sz w:val="24"/>
          </w:rPr>
          <w:t>la Proposición I</w:t>
        </w:r>
      </w:smartTag>
      <w:r>
        <w:rPr>
          <w:sz w:val="24"/>
        </w:rPr>
        <w:t xml:space="preserve"> de MM; luego, cuando calculamos el r</w:t>
      </w:r>
      <w:r>
        <w:rPr>
          <w:sz w:val="24"/>
          <w:vertAlign w:val="subscript"/>
        </w:rPr>
        <w:t>patrimonio</w:t>
      </w:r>
      <w:r>
        <w:rPr>
          <w:sz w:val="24"/>
        </w:rPr>
        <w:t xml:space="preserve"> GHISA estábamos usando </w:t>
      </w:r>
      <w:smartTag w:uri="urn:schemas-microsoft-com:office:smarttags" w:element="PersonName">
        <w:smartTagPr>
          <w:attr w:name="ProductID" w:val="la Proposici￳n II"/>
        </w:smartTagPr>
        <w:r>
          <w:rPr>
            <w:sz w:val="24"/>
          </w:rPr>
          <w:t>la Proposición II</w:t>
        </w:r>
      </w:smartTag>
      <w:r>
        <w:rPr>
          <w:sz w:val="24"/>
        </w:rPr>
        <w:t xml:space="preserve"> de MM.</w:t>
      </w:r>
    </w:p>
    <w:p w:rsidR="00B76852" w:rsidRDefault="00B76852">
      <w:pPr>
        <w:tabs>
          <w:tab w:val="left" w:pos="851"/>
          <w:tab w:val="left" w:pos="2127"/>
          <w:tab w:val="left" w:pos="2410"/>
          <w:tab w:val="left" w:pos="3828"/>
        </w:tabs>
        <w:jc w:val="both"/>
        <w:rPr>
          <w:sz w:val="24"/>
        </w:rPr>
      </w:pPr>
      <w:r>
        <w:rPr>
          <w:sz w:val="24"/>
        </w:rPr>
        <w:br w:type="page"/>
      </w:r>
      <w:r w:rsidR="00EE10B7" w:rsidRPr="00EE10B7">
        <w:rPr>
          <w:noProof/>
        </w:rPr>
        <w:pict>
          <v:rect id="_x0000_s1246" style="position:absolute;left:0;text-align:left;margin-left:17.4pt;margin-top:12.15pt;width:436.1pt;height:228.55pt;z-index:251705344" o:allowincell="f" filled="f" strokeweight="1pt">
            <v:textbox inset="0,0,0,0">
              <w:txbxContent>
                <w:p w:rsidR="00676DD4" w:rsidRDefault="00676DD4"/>
                <w:p w:rsidR="00676DD4" w:rsidRDefault="00676DD4">
                  <w:pPr>
                    <w:tabs>
                      <w:tab w:val="left" w:pos="993"/>
                      <w:tab w:val="left" w:pos="3402"/>
                    </w:tabs>
                    <w:rPr>
                      <w:sz w:val="24"/>
                    </w:rPr>
                  </w:pPr>
                  <w:r>
                    <w:tab/>
                  </w:r>
                  <w:r>
                    <w:rPr>
                      <w:sz w:val="24"/>
                    </w:rPr>
                    <w:t>rentabilidades</w:t>
                  </w:r>
                  <w:r>
                    <w:tab/>
                  </w:r>
                  <w:r>
                    <w:rPr>
                      <w:sz w:val="24"/>
                    </w:rPr>
                    <w:t>r</w:t>
                  </w:r>
                  <w:r>
                    <w:rPr>
                      <w:sz w:val="24"/>
                      <w:vertAlign w:val="subscript"/>
                    </w:rPr>
                    <w:t>patrimonio</w:t>
                  </w:r>
                  <w:r>
                    <w:rPr>
                      <w:sz w:val="24"/>
                    </w:rPr>
                    <w:t xml:space="preserve"> = rentabilidad exigida al capital propio</w:t>
                  </w:r>
                </w:p>
                <w:p w:rsidR="00676DD4" w:rsidRDefault="00676DD4">
                  <w:pPr>
                    <w:tabs>
                      <w:tab w:val="left" w:pos="993"/>
                    </w:tabs>
                  </w:pPr>
                </w:p>
                <w:p w:rsidR="00676DD4" w:rsidRDefault="00676DD4">
                  <w:pPr>
                    <w:tabs>
                      <w:tab w:val="left" w:pos="993"/>
                    </w:tabs>
                  </w:pPr>
                </w:p>
                <w:p w:rsidR="00676DD4" w:rsidRDefault="00676DD4">
                  <w:pPr>
                    <w:tabs>
                      <w:tab w:val="left" w:pos="993"/>
                    </w:tabs>
                  </w:pPr>
                </w:p>
                <w:p w:rsidR="00676DD4" w:rsidRDefault="00676DD4">
                  <w:pPr>
                    <w:tabs>
                      <w:tab w:val="left" w:pos="993"/>
                    </w:tabs>
                  </w:pPr>
                  <w:r>
                    <w:tab/>
                  </w:r>
                </w:p>
                <w:p w:rsidR="00676DD4" w:rsidRDefault="00676DD4">
                  <w:pPr>
                    <w:tabs>
                      <w:tab w:val="left" w:pos="993"/>
                    </w:tabs>
                  </w:pPr>
                </w:p>
                <w:p w:rsidR="00676DD4" w:rsidRDefault="00676DD4">
                  <w:pPr>
                    <w:tabs>
                      <w:tab w:val="left" w:pos="993"/>
                    </w:tabs>
                  </w:pPr>
                  <w:r>
                    <w:rPr>
                      <w:sz w:val="24"/>
                    </w:rPr>
                    <w:tab/>
                  </w:r>
                </w:p>
                <w:p w:rsidR="00676DD4" w:rsidRDefault="00676DD4">
                  <w:pPr>
                    <w:tabs>
                      <w:tab w:val="left" w:pos="993"/>
                    </w:tabs>
                  </w:pPr>
                </w:p>
                <w:p w:rsidR="00676DD4" w:rsidRDefault="00676DD4">
                  <w:pPr>
                    <w:tabs>
                      <w:tab w:val="left" w:pos="993"/>
                    </w:tabs>
                  </w:pPr>
                </w:p>
                <w:p w:rsidR="00676DD4" w:rsidRDefault="00676DD4">
                  <w:pPr>
                    <w:tabs>
                      <w:tab w:val="left" w:pos="993"/>
                    </w:tabs>
                  </w:pPr>
                </w:p>
                <w:p w:rsidR="00676DD4" w:rsidRDefault="00676DD4">
                  <w:pPr>
                    <w:tabs>
                      <w:tab w:val="left" w:pos="993"/>
                      <w:tab w:val="left" w:pos="3402"/>
                    </w:tabs>
                  </w:pPr>
                  <w:r>
                    <w:tab/>
                  </w:r>
                  <w:r>
                    <w:tab/>
                  </w:r>
                  <w:r>
                    <w:rPr>
                      <w:sz w:val="24"/>
                    </w:rPr>
                    <w:t>r</w:t>
                  </w:r>
                  <w:r>
                    <w:rPr>
                      <w:sz w:val="24"/>
                      <w:vertAlign w:val="subscript"/>
                    </w:rPr>
                    <w:t>activos</w:t>
                  </w:r>
                  <w:r>
                    <w:rPr>
                      <w:sz w:val="24"/>
                    </w:rPr>
                    <w:t xml:space="preserve"> = rentabilidad exigida a los activos</w:t>
                  </w:r>
                </w:p>
                <w:p w:rsidR="00676DD4" w:rsidRDefault="00676DD4">
                  <w:pPr>
                    <w:tabs>
                      <w:tab w:val="left" w:pos="993"/>
                    </w:tabs>
                  </w:pPr>
                </w:p>
                <w:p w:rsidR="00676DD4" w:rsidRDefault="00676DD4">
                  <w:pPr>
                    <w:tabs>
                      <w:tab w:val="left" w:pos="993"/>
                      <w:tab w:val="left" w:pos="3402"/>
                    </w:tabs>
                  </w:pPr>
                  <w:r>
                    <w:tab/>
                  </w:r>
                  <w:r>
                    <w:tab/>
                  </w:r>
                  <w:r>
                    <w:rPr>
                      <w:sz w:val="24"/>
                    </w:rPr>
                    <w:t>r</w:t>
                  </w:r>
                  <w:r>
                    <w:rPr>
                      <w:sz w:val="24"/>
                      <w:vertAlign w:val="subscript"/>
                    </w:rPr>
                    <w:t>deuda</w:t>
                  </w:r>
                  <w:r>
                    <w:rPr>
                      <w:sz w:val="24"/>
                    </w:rPr>
                    <w:t xml:space="preserve"> = rentabilidad exigida a la deuda</w:t>
                  </w:r>
                </w:p>
                <w:p w:rsidR="00676DD4" w:rsidRDefault="00676DD4">
                  <w:pPr>
                    <w:tabs>
                      <w:tab w:val="left" w:pos="993"/>
                      <w:tab w:val="left" w:pos="5387"/>
                      <w:tab w:val="left" w:pos="7938"/>
                    </w:tabs>
                  </w:pPr>
                </w:p>
                <w:p w:rsidR="00676DD4" w:rsidRDefault="00676DD4">
                  <w:pPr>
                    <w:tabs>
                      <w:tab w:val="left" w:pos="993"/>
                      <w:tab w:val="left" w:pos="5387"/>
                      <w:tab w:val="left" w:pos="7938"/>
                    </w:tabs>
                  </w:pPr>
                </w:p>
                <w:p w:rsidR="00676DD4" w:rsidRDefault="00676DD4">
                  <w:pPr>
                    <w:tabs>
                      <w:tab w:val="left" w:pos="993"/>
                      <w:tab w:val="left" w:pos="5387"/>
                      <w:tab w:val="left" w:pos="7938"/>
                    </w:tabs>
                  </w:pPr>
                </w:p>
                <w:p w:rsidR="00676DD4" w:rsidRDefault="00676DD4">
                  <w:pPr>
                    <w:tabs>
                      <w:tab w:val="left" w:pos="993"/>
                      <w:tab w:val="left" w:pos="3261"/>
                      <w:tab w:val="left" w:pos="5245"/>
                      <w:tab w:val="left" w:pos="7938"/>
                    </w:tabs>
                  </w:pPr>
                  <w:r>
                    <w:tab/>
                  </w:r>
                  <w:r>
                    <w:rPr>
                      <w:sz w:val="24"/>
                    </w:rPr>
                    <w:t>0</w:t>
                  </w:r>
                  <w:r>
                    <w:tab/>
                  </w:r>
                  <w:r>
                    <w:rPr>
                      <w:sz w:val="24"/>
                    </w:rPr>
                    <w:t>x</w:t>
                  </w:r>
                  <w:r>
                    <w:tab/>
                  </w:r>
                  <w:r>
                    <w:rPr>
                      <w:sz w:val="24"/>
                    </w:rPr>
                    <w:t>razón deuda/patrimonio</w:t>
                  </w:r>
                  <w:r>
                    <w:rPr>
                      <w:sz w:val="28"/>
                    </w:rPr>
                    <w:tab/>
                  </w:r>
                  <w:r>
                    <w:rPr>
                      <w:b/>
                      <w:sz w:val="28"/>
                    </w:rPr>
                    <w:t>D/P</w:t>
                  </w:r>
                </w:p>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line id="_x0000_s1247" style="position:absolute;left:0;text-align:left;flip:x;z-index:251706368" from="63pt,-82.95pt" to="63.05pt,110.9pt" o:allowincell="f"/>
        </w:pict>
      </w:r>
      <w:r w:rsidRPr="00EE10B7">
        <w:rPr>
          <w:noProof/>
        </w:rPr>
        <w:pict>
          <v:line id="_x0000_s1248" style="position:absolute;left:0;text-align:left;z-index:251707392" from="63pt,51pt" to="430.7pt,51.05pt" o:allowincell="f" strokeweight="2pt"/>
        </w:pict>
      </w:r>
      <w:r w:rsidRPr="00EE10B7">
        <w:rPr>
          <w:noProof/>
        </w:rPr>
        <w:pict>
          <v:line id="_x0000_s1249" style="position:absolute;left:0;text-align:left;flip:x;z-index:251708416" from="63pt,-57.35pt" to="345.2pt,51.05pt" o:allowincell="f" strokeweight="2pt"/>
        </w:pict>
      </w:r>
      <w:r w:rsidRPr="00EE10B7">
        <w:rPr>
          <w:noProof/>
        </w:rPr>
        <w:pict>
          <v:line id="_x0000_s1251" style="position:absolute;left:0;text-align:left;z-index:251710464" from="179.85pt,2.55pt" to="179.9pt,102.35pt" o:allowincell="f" strokeweight=".5pt"/>
        </w:pict>
      </w:r>
      <w:r w:rsidRPr="00EE10B7">
        <w:rPr>
          <w:noProof/>
        </w:rPr>
        <w:pict>
          <v:line id="_x0000_s1263" style="position:absolute;left:0;text-align:left;z-index:251713536" from="63pt,76.6pt" to="430.7pt,76.7pt" o:allowincell="f" strokeweight="2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rect id="_x0000_s1319" style="position:absolute;left:0;text-align:left;margin-left:74.4pt;margin-top:10.25pt;width:94.1pt;height:17.1pt;z-index:251770880" o:allowincell="f" filled="f" stroked="f" strokeweight="0">
            <v:textbox inset="0,0,0,0">
              <w:txbxContent>
                <w:p w:rsidR="00676DD4" w:rsidRDefault="00676DD4">
                  <w:r>
                    <w:t>(deuda libre de riesgo)</w:t>
                  </w:r>
                </w:p>
              </w:txbxContent>
            </v:textbox>
          </v:rect>
        </w:pict>
      </w: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line id="_x0000_s1245" style="position:absolute;left:0;text-align:left;z-index:251704320" from="57.3pt,1.45pt" to="442.1pt,1.5pt" o:allowincell="f"/>
        </w:pic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 xml:space="preserve">¿Qué pasa si la deuda se pone riesgosa? En general, dentro de un rango, las empresa obtienen un tipo de interés constante, pero pasado cierto umbral, los bancos estiman que su riesgo es positivo y suben el tipo de interés. </w:t>
      </w:r>
      <w:smartTag w:uri="urn:schemas-microsoft-com:office:smarttags" w:element="PersonName">
        <w:smartTagPr>
          <w:attr w:name="ProductID" w:val="la Proposici￳n II"/>
        </w:smartTagPr>
        <w:r>
          <w:rPr>
            <w:sz w:val="24"/>
          </w:rPr>
          <w:t>La Proposición II</w:t>
        </w:r>
      </w:smartTag>
      <w:r>
        <w:rPr>
          <w:sz w:val="24"/>
        </w:rPr>
        <w:t xml:space="preserve"> de MM permite predecir que la rentabilidad exigida al paquete </w:t>
      </w:r>
      <w:r>
        <w:rPr>
          <w:sz w:val="24"/>
        </w:rPr>
        <w:br/>
        <w:t>{ deuda + patrimonio } no cambia, pero ahora los acreedores comparten el riesgo y exigen mayor rentabilidad.</w:t>
      </w: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rect id="_x0000_s1266" style="position:absolute;left:0;text-align:left;margin-left:11.7pt;margin-top:.75pt;width:436.1pt;height:219.55pt;z-index:251716608" o:allowincell="f" filled="f" strokeweight="1pt">
            <v:textbox inset="0,0,0,0">
              <w:txbxContent>
                <w:p w:rsidR="00676DD4" w:rsidRDefault="00676DD4"/>
                <w:p w:rsidR="00676DD4" w:rsidRDefault="00676DD4">
                  <w:pPr>
                    <w:tabs>
                      <w:tab w:val="left" w:pos="993"/>
                      <w:tab w:val="left" w:pos="3402"/>
                    </w:tabs>
                    <w:rPr>
                      <w:sz w:val="24"/>
                    </w:rPr>
                  </w:pPr>
                  <w:r>
                    <w:tab/>
                  </w:r>
                  <w:r>
                    <w:rPr>
                      <w:sz w:val="24"/>
                    </w:rPr>
                    <w:t>rentabilidades</w:t>
                  </w:r>
                  <w:r>
                    <w:tab/>
                  </w:r>
                  <w:r>
                    <w:rPr>
                      <w:sz w:val="24"/>
                    </w:rPr>
                    <w:t>r</w:t>
                  </w:r>
                  <w:r>
                    <w:rPr>
                      <w:sz w:val="24"/>
                      <w:vertAlign w:val="subscript"/>
                    </w:rPr>
                    <w:t>patrimonio</w:t>
                  </w:r>
                  <w:r>
                    <w:rPr>
                      <w:sz w:val="24"/>
                    </w:rPr>
                    <w:t xml:space="preserve"> = rentabilidad exigida al capital propio</w:t>
                  </w:r>
                </w:p>
                <w:p w:rsidR="00676DD4" w:rsidRDefault="00676DD4">
                  <w:pPr>
                    <w:tabs>
                      <w:tab w:val="left" w:pos="993"/>
                    </w:tabs>
                  </w:pPr>
                </w:p>
                <w:p w:rsidR="00676DD4" w:rsidRDefault="00676DD4">
                  <w:pPr>
                    <w:tabs>
                      <w:tab w:val="left" w:pos="993"/>
                    </w:tabs>
                  </w:pPr>
                </w:p>
                <w:p w:rsidR="00676DD4" w:rsidRDefault="00676DD4">
                  <w:pPr>
                    <w:tabs>
                      <w:tab w:val="left" w:pos="993"/>
                    </w:tabs>
                  </w:pPr>
                </w:p>
                <w:p w:rsidR="00676DD4" w:rsidRDefault="00676DD4">
                  <w:pPr>
                    <w:tabs>
                      <w:tab w:val="left" w:pos="993"/>
                    </w:tabs>
                  </w:pPr>
                </w:p>
                <w:p w:rsidR="00676DD4" w:rsidRDefault="00676DD4">
                  <w:pPr>
                    <w:tabs>
                      <w:tab w:val="left" w:pos="993"/>
                    </w:tabs>
                  </w:pPr>
                  <w:r>
                    <w:rPr>
                      <w:sz w:val="24"/>
                    </w:rPr>
                    <w:tab/>
                  </w:r>
                </w:p>
                <w:p w:rsidR="00676DD4" w:rsidRDefault="00676DD4">
                  <w:pPr>
                    <w:tabs>
                      <w:tab w:val="left" w:pos="993"/>
                    </w:tabs>
                  </w:pPr>
                </w:p>
                <w:p w:rsidR="00676DD4" w:rsidRDefault="00676DD4">
                  <w:pPr>
                    <w:tabs>
                      <w:tab w:val="left" w:pos="993"/>
                    </w:tabs>
                  </w:pPr>
                </w:p>
                <w:p w:rsidR="00676DD4" w:rsidRDefault="00676DD4">
                  <w:pPr>
                    <w:tabs>
                      <w:tab w:val="left" w:pos="993"/>
                      <w:tab w:val="left" w:pos="3402"/>
                    </w:tabs>
                  </w:pPr>
                  <w:r>
                    <w:tab/>
                  </w:r>
                  <w:r>
                    <w:tab/>
                  </w:r>
                  <w:r>
                    <w:rPr>
                      <w:sz w:val="24"/>
                    </w:rPr>
                    <w:t>r</w:t>
                  </w:r>
                  <w:r>
                    <w:rPr>
                      <w:sz w:val="24"/>
                      <w:vertAlign w:val="subscript"/>
                    </w:rPr>
                    <w:t>activos</w:t>
                  </w:r>
                  <w:r>
                    <w:rPr>
                      <w:sz w:val="24"/>
                    </w:rPr>
                    <w:t xml:space="preserve"> = rentabilidad exigida a los activos</w:t>
                  </w:r>
                </w:p>
                <w:p w:rsidR="00676DD4" w:rsidRDefault="00676DD4">
                  <w:pPr>
                    <w:tabs>
                      <w:tab w:val="left" w:pos="993"/>
                    </w:tabs>
                  </w:pPr>
                </w:p>
                <w:p w:rsidR="00676DD4" w:rsidRDefault="00676DD4">
                  <w:pPr>
                    <w:tabs>
                      <w:tab w:val="left" w:pos="993"/>
                      <w:tab w:val="left" w:pos="3402"/>
                    </w:tabs>
                  </w:pPr>
                  <w:r>
                    <w:tab/>
                  </w:r>
                  <w:r>
                    <w:tab/>
                  </w:r>
                  <w:r>
                    <w:rPr>
                      <w:sz w:val="24"/>
                    </w:rPr>
                    <w:t>r</w:t>
                  </w:r>
                  <w:r>
                    <w:rPr>
                      <w:sz w:val="24"/>
                      <w:vertAlign w:val="subscript"/>
                    </w:rPr>
                    <w:t>deuda</w:t>
                  </w:r>
                  <w:r>
                    <w:rPr>
                      <w:sz w:val="24"/>
                    </w:rPr>
                    <w:t xml:space="preserve"> = rentabilidad exigida a la deuda</w:t>
                  </w:r>
                </w:p>
                <w:p w:rsidR="00676DD4" w:rsidRDefault="00676DD4">
                  <w:pPr>
                    <w:tabs>
                      <w:tab w:val="left" w:pos="993"/>
                      <w:tab w:val="left" w:pos="4111"/>
                      <w:tab w:val="left" w:pos="7938"/>
                    </w:tabs>
                  </w:pPr>
                </w:p>
                <w:p w:rsidR="00676DD4" w:rsidRDefault="00676DD4">
                  <w:pPr>
                    <w:tabs>
                      <w:tab w:val="left" w:pos="993"/>
                      <w:tab w:val="left" w:pos="4111"/>
                      <w:tab w:val="left" w:pos="7938"/>
                    </w:tabs>
                  </w:pPr>
                </w:p>
                <w:p w:rsidR="00676DD4" w:rsidRDefault="00676DD4">
                  <w:pPr>
                    <w:tabs>
                      <w:tab w:val="left" w:pos="993"/>
                      <w:tab w:val="left" w:pos="4111"/>
                      <w:tab w:val="left" w:pos="7938"/>
                    </w:tabs>
                    <w:rPr>
                      <w:sz w:val="24"/>
                    </w:rPr>
                  </w:pPr>
                  <w:r>
                    <w:tab/>
                  </w:r>
                  <w:r>
                    <w:rPr>
                      <w:sz w:val="24"/>
                    </w:rPr>
                    <w:t>(deuda libre de riesgo)</w:t>
                  </w:r>
                  <w:r>
                    <w:tab/>
                  </w:r>
                  <w:r>
                    <w:rPr>
                      <w:sz w:val="24"/>
                    </w:rPr>
                    <w:t>(deuda con riesgo)</w:t>
                  </w:r>
                </w:p>
                <w:p w:rsidR="00676DD4" w:rsidRDefault="00676DD4">
                  <w:pPr>
                    <w:tabs>
                      <w:tab w:val="left" w:pos="993"/>
                      <w:tab w:val="left" w:pos="3119"/>
                      <w:tab w:val="left" w:pos="5245"/>
                      <w:tab w:val="left" w:pos="7938"/>
                    </w:tabs>
                  </w:pPr>
                </w:p>
                <w:p w:rsidR="00676DD4" w:rsidRDefault="00676DD4">
                  <w:pPr>
                    <w:tabs>
                      <w:tab w:val="left" w:pos="993"/>
                      <w:tab w:val="left" w:pos="3119"/>
                      <w:tab w:val="left" w:pos="5245"/>
                      <w:tab w:val="left" w:pos="7938"/>
                    </w:tabs>
                  </w:pPr>
                  <w:r>
                    <w:tab/>
                  </w:r>
                  <w:r>
                    <w:rPr>
                      <w:sz w:val="24"/>
                    </w:rPr>
                    <w:t>0</w:t>
                  </w:r>
                  <w:r>
                    <w:tab/>
                  </w:r>
                  <w:r>
                    <w:rPr>
                      <w:sz w:val="24"/>
                    </w:rPr>
                    <w:t>X</w:t>
                  </w:r>
                  <w:r>
                    <w:tab/>
                  </w:r>
                  <w:r>
                    <w:rPr>
                      <w:sz w:val="24"/>
                    </w:rPr>
                    <w:t>Razón Deuda / Patrimonio</w:t>
                  </w:r>
                  <w:r>
                    <w:rPr>
                      <w:sz w:val="28"/>
                    </w:rPr>
                    <w:tab/>
                  </w:r>
                  <w:r>
                    <w:rPr>
                      <w:b/>
                      <w:sz w:val="28"/>
                    </w:rPr>
                    <w:t>D/P</w:t>
                  </w:r>
                </w:p>
              </w:txbxContent>
            </v:textbox>
          </v:rect>
        </w:pict>
      </w:r>
      <w:r w:rsidRPr="00EE10B7">
        <w:rPr>
          <w:noProof/>
        </w:rPr>
        <w:pict>
          <v:line id="_x0000_s1274" style="position:absolute;left:0;text-align:left;z-index:251724800" from="57.3pt,148.95pt" to="425pt,149pt" o:allowincell="f" strokeweight="1pt"/>
        </w:pict>
      </w:r>
      <w:r w:rsidRPr="00EE10B7">
        <w:rPr>
          <w:noProof/>
        </w:rPr>
        <w:pict>
          <v:line id="_x0000_s1279" style="position:absolute;left:0;text-align:left;flip:x;z-index:251729920" from="57.3pt,103.35pt" to="177.05pt,149pt" o:allowincell="f" strokeweight="2pt"/>
        </w:pict>
      </w:r>
      <w:r w:rsidRPr="00EE10B7">
        <w:rPr>
          <w:noProof/>
        </w:rPr>
        <w:pict>
          <v:line id="_x0000_s1295" style="position:absolute;left:0;text-align:left;flip:x;z-index:251746304" from="171.3pt,40.65pt" to="339.5pt,106.25pt" o:allowincell="f" strokeweight=".5pt"/>
        </w:pict>
      </w:r>
      <w:r w:rsidRPr="00EE10B7">
        <w:rPr>
          <w:noProof/>
        </w:rPr>
        <w:pict>
          <v:shape id="_x0000_s1303" style="position:absolute;left:0;text-align:left;margin-left:131.4pt;margin-top:86.25pt;width:236.6pt;height:45.65pt;z-index:251754496;mso-position-horizontal-relative:text;mso-position-vertical-relative:text" coordsize="20000,20000" o:allowincell="f" path="m20000,l18977,22,17950,88r-989,131l15968,416r-960,219l14049,898r-930,307l12223,1577r-896,416l10465,2432r-833,481l8833,3417r-803,548l7265,4578r-705,614l5854,5849r-668,701l4577,7295r-608,744l3423,8828r-545,811l2401,10471r-419,854l1568,12223r-351,899l896,14042r-258,963l414,15969r-190,986l97,17963,34,18970,,20000,20000,xe" filled="f" strokeweight="2pt">
            <v:path arrowok="t"/>
          </v:shape>
        </w:pict>
      </w:r>
    </w:p>
    <w:p w:rsidR="00B76852" w:rsidRDefault="00EE10B7">
      <w:pPr>
        <w:tabs>
          <w:tab w:val="left" w:pos="851"/>
          <w:tab w:val="left" w:pos="2127"/>
          <w:tab w:val="left" w:pos="2410"/>
          <w:tab w:val="left" w:pos="3828"/>
        </w:tabs>
        <w:jc w:val="both"/>
        <w:rPr>
          <w:sz w:val="24"/>
        </w:rPr>
      </w:pPr>
      <w:r w:rsidRPr="00EE10B7">
        <w:rPr>
          <w:noProof/>
        </w:rPr>
        <w:pict>
          <v:line id="_x0000_s1270" style="position:absolute;left:0;text-align:left;flip:x;z-index:251720704" from="57.3pt,1.05pt" to="57.35pt,181.7pt" o:allowincell="f"/>
        </w:pict>
      </w: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line id="_x0000_s1316" style="position:absolute;left:0;text-align:left;z-index:251767808" from="310.95pt,8.3pt" to="311pt,162.25pt" o:allowincell="f" strokeweight=".5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line id="_x0000_s1284" style="position:absolute;left:0;text-align:left;z-index:251735040" from="174.15pt,9.3pt" to="174.2pt,94.85pt" o:allowincell="f" strokeweight=".5pt"/>
        </w:pict>
      </w:r>
      <w:r w:rsidRPr="00EE10B7">
        <w:rPr>
          <w:noProof/>
        </w:rPr>
        <w:pict>
          <v:shape id="_x0000_s1307" style="position:absolute;left:0;text-align:left;margin-left:114.3pt;margin-top:12.15pt;width:54.2pt;height:31.4pt;z-index:251758592;mso-position-horizontal-relative:text;mso-position-vertical-relative:text" coordsize="20000,20000" o:allowincell="f" path="m2103,10892l19982,,17878,19968,,19968,2103,10892xe" strokecolor="white" strokeweight="2pt">
            <v:path arrowok="t"/>
          </v:shape>
        </w:pict>
      </w:r>
    </w:p>
    <w:p w:rsidR="00B76852" w:rsidRDefault="00B76852">
      <w:pPr>
        <w:tabs>
          <w:tab w:val="left" w:pos="851"/>
          <w:tab w:val="left" w:pos="2127"/>
          <w:tab w:val="left" w:pos="2410"/>
          <w:tab w:val="left" w:pos="3828"/>
        </w:tabs>
        <w:ind w:left="851" w:hanging="851"/>
        <w:jc w:val="both"/>
        <w:rPr>
          <w:sz w:val="24"/>
        </w:rPr>
      </w:pPr>
      <w:r>
        <w:rPr>
          <w:sz w:val="24"/>
        </w:rPr>
        <w:tab/>
      </w:r>
    </w:p>
    <w:p w:rsidR="00B76852" w:rsidRDefault="00B76852">
      <w:pPr>
        <w:tabs>
          <w:tab w:val="left" w:pos="851"/>
          <w:tab w:val="left" w:pos="2127"/>
          <w:tab w:val="left" w:pos="2410"/>
          <w:tab w:val="left" w:pos="3828"/>
        </w:tabs>
        <w:ind w:left="851" w:hanging="851"/>
        <w:jc w:val="both"/>
        <w:rPr>
          <w:sz w:val="24"/>
        </w:rPr>
      </w:pPr>
    </w:p>
    <w:p w:rsidR="00B76852" w:rsidRDefault="00EE10B7">
      <w:pPr>
        <w:tabs>
          <w:tab w:val="left" w:pos="851"/>
          <w:tab w:val="left" w:pos="2127"/>
          <w:tab w:val="left" w:pos="2410"/>
          <w:tab w:val="left" w:pos="3828"/>
        </w:tabs>
        <w:ind w:left="851" w:hanging="851"/>
        <w:jc w:val="both"/>
        <w:rPr>
          <w:sz w:val="24"/>
        </w:rPr>
      </w:pPr>
      <w:r w:rsidRPr="00EE10B7">
        <w:rPr>
          <w:noProof/>
        </w:rPr>
        <w:pict>
          <v:shape id="_x0000_s1311" style="position:absolute;left:0;text-align:left;margin-left:174.15pt;margin-top:4.35pt;width:210.95pt;height:20pt;z-index:251762688;mso-position-horizontal-relative:text;mso-position-vertical-relative:text" coordsize="20000,20000" o:allowincell="f" path="m,20000r1024,-50l2048,19900r991,-100l4034,19600r958,-250l5954,19100r924,-300l7774,18450r896,-450l9538,17550r829,-450l11169,16600r801,-550l12738,15400r701,-600l14146,14150r668,-700l15425,12700r607,-750l16577,11150r546,-800l17601,9550r413,-900l18431,7800r355,-900l19104,5950r256,-950l19583,4050r194,-1000l19905,2050r62,-1050l20000,,,20000xe" filled="f" strokeweight="2pt">
            <v:path arrowok="t"/>
          </v:shape>
        </w:pict>
      </w:r>
    </w:p>
    <w:p w:rsidR="00B76852" w:rsidRDefault="00EE10B7">
      <w:pPr>
        <w:tabs>
          <w:tab w:val="left" w:pos="851"/>
          <w:tab w:val="left" w:pos="2127"/>
          <w:tab w:val="left" w:pos="2410"/>
          <w:tab w:val="left" w:pos="3828"/>
        </w:tabs>
        <w:ind w:left="851" w:hanging="851"/>
        <w:jc w:val="both"/>
        <w:rPr>
          <w:sz w:val="24"/>
        </w:rPr>
      </w:pPr>
      <w:r w:rsidRPr="00EE10B7">
        <w:rPr>
          <w:noProof/>
        </w:rPr>
        <w:pict>
          <v:line id="_x0000_s1299" style="position:absolute;left:0;text-align:left;z-index:251750400" from="171.3pt,10.3pt" to="427.85pt,10.35pt" o:allowincell="f" strokeweight=".5pt"/>
        </w:pict>
      </w:r>
      <w:r w:rsidRPr="00EE10B7">
        <w:rPr>
          <w:noProof/>
        </w:rPr>
        <w:pict>
          <v:line id="_x0000_s1289" style="position:absolute;left:0;text-align:left;z-index:251740160" from="60.15pt,10.3pt" to="174.2pt,10.4pt" o:allowincell="f" strokeweight="2pt"/>
        </w:pict>
      </w:r>
    </w:p>
    <w:p w:rsidR="00B76852" w:rsidRDefault="00EE10B7">
      <w:pPr>
        <w:tabs>
          <w:tab w:val="left" w:pos="851"/>
          <w:tab w:val="left" w:pos="2127"/>
          <w:tab w:val="left" w:pos="2410"/>
          <w:tab w:val="left" w:pos="3828"/>
        </w:tabs>
        <w:jc w:val="both"/>
        <w:rPr>
          <w:sz w:val="24"/>
        </w:rPr>
      </w:pPr>
      <w:r w:rsidRPr="00EE10B7">
        <w:rPr>
          <w:noProof/>
        </w:rPr>
        <w:pict>
          <v:line id="_x0000_s1314" style="position:absolute;left:0;text-align:left;z-index:251765760" from="51.6pt,21.95pt" to="439.25pt,22pt" o:allowincell="f"/>
        </w:pict>
      </w:r>
      <w:r w:rsidR="00B76852">
        <w:rPr>
          <w:b/>
          <w:sz w:val="24"/>
        </w:rPr>
        <w:br w:type="page"/>
      </w:r>
      <w:r w:rsidR="00B76852">
        <w:rPr>
          <w:b/>
          <w:sz w:val="24"/>
        </w:rPr>
        <w:lastRenderedPageBreak/>
        <w:t>7.4</w:t>
      </w:r>
      <w:r w:rsidR="00B76852">
        <w:rPr>
          <w:b/>
          <w:sz w:val="24"/>
        </w:rPr>
        <w:tab/>
        <w:t>El Endeudamiento y los Impuestos: el Ahorro Fiscal</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Las proposiciones de Modigliani y Miller podrían sugerir que la política de endeudamiento no influye en el funcionamiento financiero de las empresas. Para éstas la razón de endeudamiento ( D/ (D+P) ) sería irrelevante. Lo mismo sucedería con el costo de capital medio ponderado. Pero, en la realidad, los gerentes de finanzas se preocupan del endeudamiento.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la política de endeudamiento fuera completamente irrelevante, las razones de endeudamiento variarían aleatoriamente entre las empresas, y de un sector a otro. Pero, sucede que la mayoría de las compañías aéreas, los servicios públicos, las inmobiliarias y los bancos tienen altas razones de endeudamiento. También ocurre esto con empresas de sectores intensivos en capital como el acero, aluminio, químicas, petróleo y minería. Por otro parte, es raro encontrar empresas farmacéuticas o agencias de publicidad que no estén financiadas predominantemente con capital propio. Empresas en rápida expansión, a pesar de sus requerimientos financieros, prefieren financiarse con capital propio.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La explicación de estas regularidades se explica por elementos que hemos dejado, hasta ahora, fuera del análisis. Hemos ignorado los impuestos, las quiebras, conflictos de intereses entre los dueños de títulos y ciertas relaciones entre las decisiones de inversión y financiamiento. Si bien no analizaremos en detalle cada uno de estos temas, veremos como el tema de los impuestos conduce a que la política de endeudamiento o sea irrelevante.</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i/>
          <w:sz w:val="24"/>
        </w:rPr>
      </w:pPr>
      <w:r>
        <w:rPr>
          <w:i/>
          <w:sz w:val="24"/>
        </w:rPr>
        <w:t>La deuda y los impuestos.</w:t>
      </w:r>
    </w:p>
    <w:p w:rsidR="00C163FB" w:rsidRDefault="00C163FB">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El financiamiento con deuda tiene una ventaja importante. EL interés que la empresa paga es un gasto deducible de los impuestos. Los dividendos y las utilidades retenidas, en cambio, están afectas al impuesto a las empresas.</w:t>
      </w:r>
    </w:p>
    <w:p w:rsidR="00B76852" w:rsidRDefault="00B76852">
      <w:pPr>
        <w:tabs>
          <w:tab w:val="left" w:pos="851"/>
          <w:tab w:val="left" w:pos="2127"/>
          <w:tab w:val="left" w:pos="2410"/>
          <w:tab w:val="left" w:pos="3828"/>
        </w:tabs>
        <w:jc w:val="both"/>
        <w:rPr>
          <w:sz w:val="24"/>
        </w:rPr>
      </w:pPr>
      <w:r>
        <w:rPr>
          <w:sz w:val="24"/>
        </w:rPr>
        <w:tab/>
        <w:t>Ejemplo de Los Eucaliptos S.A. Veamos las ventajas del endeudamiento.</w:t>
      </w:r>
    </w:p>
    <w:tbl>
      <w:tblPr>
        <w:tblW w:w="8910" w:type="dxa"/>
        <w:tblInd w:w="70" w:type="dxa"/>
        <w:tblLayout w:type="fixed"/>
        <w:tblCellMar>
          <w:left w:w="70" w:type="dxa"/>
          <w:right w:w="70" w:type="dxa"/>
        </w:tblCellMar>
        <w:tblLook w:val="0000"/>
      </w:tblPr>
      <w:tblGrid>
        <w:gridCol w:w="3291"/>
        <w:gridCol w:w="1387"/>
        <w:gridCol w:w="1456"/>
        <w:gridCol w:w="1388"/>
        <w:gridCol w:w="1388"/>
      </w:tblGrid>
      <w:tr w:rsidR="00B76852">
        <w:tc>
          <w:tcPr>
            <w:tcW w:w="3291"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619" w:type="dxa"/>
            <w:gridSpan w:val="4"/>
            <w:tcBorders>
              <w:top w:val="single" w:sz="12"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b/>
                <w:sz w:val="24"/>
              </w:rPr>
              <w:t>Estados posibles de la economía</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Depresión</w:t>
            </w:r>
          </w:p>
        </w:tc>
        <w:tc>
          <w:tcPr>
            <w:tcW w:w="1456"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Estacada</w:t>
            </w:r>
          </w:p>
        </w:tc>
        <w:tc>
          <w:tcPr>
            <w:tcW w:w="1388"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Normal</w:t>
            </w:r>
          </w:p>
        </w:tc>
        <w:tc>
          <w:tcPr>
            <w:tcW w:w="1388"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Expansión</w:t>
            </w:r>
          </w:p>
        </w:tc>
      </w:tr>
      <w:tr w:rsidR="00B76852">
        <w:tc>
          <w:tcPr>
            <w:tcW w:w="8910" w:type="dxa"/>
            <w:gridSpan w:val="5"/>
            <w:tcBorders>
              <w:top w:val="nil"/>
              <w:left w:val="nil"/>
              <w:bottom w:val="nil"/>
              <w:right w:val="nil"/>
            </w:tcBorders>
          </w:tcPr>
          <w:p w:rsidR="00B76852" w:rsidRDefault="00B76852">
            <w:pPr>
              <w:tabs>
                <w:tab w:val="left" w:pos="851"/>
                <w:tab w:val="left" w:pos="3402"/>
              </w:tabs>
              <w:jc w:val="both"/>
              <w:rPr>
                <w:i/>
                <w:sz w:val="24"/>
              </w:rPr>
            </w:pPr>
            <w:r>
              <w:rPr>
                <w:i/>
                <w:sz w:val="24"/>
              </w:rPr>
              <w:t>A.  Resultados con financiamiento exclusivo de capital propio (dólares)</w:t>
            </w:r>
          </w:p>
          <w:p w:rsidR="00B76852" w:rsidRDefault="00B76852">
            <w:pPr>
              <w:tabs>
                <w:tab w:val="left" w:pos="851"/>
                <w:tab w:val="left" w:pos="3402"/>
              </w:tabs>
              <w:jc w:val="center"/>
              <w:rPr>
                <w:i/>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 la Gestión</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75.000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(35%)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26.250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35.000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43.750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52.500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48.750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65.000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81.250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97.500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(Chile: 15%)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11.250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18.750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22.500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63.750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85.000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106.250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127.500</w:t>
            </w:r>
          </w:p>
        </w:tc>
      </w:tr>
      <w:tr w:rsidR="00B76852">
        <w:tc>
          <w:tcPr>
            <w:tcW w:w="3291" w:type="dxa"/>
            <w:tcBorders>
              <w:top w:val="nil"/>
              <w:left w:val="nil"/>
              <w:bottom w:val="single" w:sz="12" w:space="0" w:color="auto"/>
              <w:right w:val="nil"/>
            </w:tcBorders>
          </w:tcPr>
          <w:p w:rsidR="00B76852" w:rsidRDefault="00B76852">
            <w:pPr>
              <w:tabs>
                <w:tab w:val="left" w:pos="851"/>
                <w:tab w:val="left" w:pos="3402"/>
              </w:tabs>
              <w:jc w:val="both"/>
              <w:rPr>
                <w:sz w:val="24"/>
              </w:rPr>
            </w:pPr>
            <w:r>
              <w:rPr>
                <w:b/>
                <w:sz w:val="24"/>
              </w:rPr>
              <w:t>Diferencia Tributaria</w:t>
            </w:r>
          </w:p>
        </w:tc>
        <w:tc>
          <w:tcPr>
            <w:tcW w:w="1387"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15.000</w:t>
            </w:r>
          </w:p>
        </w:tc>
        <w:tc>
          <w:tcPr>
            <w:tcW w:w="1456"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20.000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25.000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30.000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8910" w:type="dxa"/>
            <w:gridSpan w:val="5"/>
            <w:tcBorders>
              <w:top w:val="nil"/>
              <w:left w:val="nil"/>
              <w:bottom w:val="nil"/>
              <w:right w:val="nil"/>
            </w:tcBorders>
          </w:tcPr>
          <w:p w:rsidR="00B76852" w:rsidRDefault="00B76852">
            <w:pPr>
              <w:tabs>
                <w:tab w:val="left" w:pos="851"/>
                <w:tab w:val="left" w:pos="3402"/>
              </w:tabs>
              <w:jc w:val="both"/>
              <w:rPr>
                <w:i/>
                <w:sz w:val="24"/>
              </w:rPr>
            </w:pPr>
            <w:r>
              <w:rPr>
                <w:i/>
                <w:sz w:val="24"/>
              </w:rPr>
              <w:t>B.  Resultados con financiamiento  de capital propio y 325.000 en deuda (dólares)</w:t>
            </w:r>
          </w:p>
          <w:p w:rsidR="00B76852" w:rsidRDefault="00B76852">
            <w:pPr>
              <w:tabs>
                <w:tab w:val="left" w:pos="851"/>
                <w:tab w:val="left" w:pos="3402"/>
              </w:tabs>
              <w:jc w:val="center"/>
              <w:rPr>
                <w:i/>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lastRenderedPageBreak/>
              <w:t>Utilidad de la gestión</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75.000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Intereses deuda (10%)</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Utilidad antes de impuestos </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42.500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67.500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117.500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(35%)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14.875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23.635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32.375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41.125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27.625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43.875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60.125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76.375</w:t>
            </w:r>
          </w:p>
        </w:tc>
      </w:tr>
      <w:tr w:rsidR="00B76852">
        <w:tc>
          <w:tcPr>
            <w:tcW w:w="3291" w:type="dxa"/>
            <w:tcBorders>
              <w:top w:val="nil"/>
              <w:left w:val="nil"/>
              <w:bottom w:val="nil"/>
              <w:right w:val="nil"/>
            </w:tcBorders>
          </w:tcPr>
          <w:p w:rsidR="00B76852" w:rsidRDefault="00B76852">
            <w:pPr>
              <w:tabs>
                <w:tab w:val="left" w:pos="851"/>
                <w:tab w:val="left" w:pos="3402"/>
              </w:tabs>
              <w:ind w:left="497" w:hanging="497"/>
              <w:jc w:val="both"/>
              <w:rPr>
                <w:sz w:val="24"/>
              </w:rPr>
            </w:pPr>
            <w:r>
              <w:rPr>
                <w:sz w:val="24"/>
              </w:rPr>
              <w:t>Resultado combinado de deuda y patrimonio (</w:t>
            </w:r>
            <w:r>
              <w:t>intereses de deuda  + 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60.125</w:t>
            </w:r>
          </w:p>
        </w:tc>
        <w:tc>
          <w:tcPr>
            <w:tcW w:w="1456"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76.375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92.625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108.875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Resultado</w:t>
            </w:r>
          </w:p>
          <w:p w:rsidR="00B76852" w:rsidRDefault="00B76852">
            <w:pPr>
              <w:tabs>
                <w:tab w:val="left" w:pos="851"/>
                <w:tab w:val="left" w:pos="3402"/>
              </w:tabs>
              <w:jc w:val="right"/>
              <w:rPr>
                <w:sz w:val="24"/>
              </w:rPr>
            </w:pPr>
            <w:r>
              <w:rPr>
                <w:sz w:val="24"/>
              </w:rPr>
              <w:t>esperado</w:t>
            </w: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 Chile: 15%)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6.375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10.125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13.875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17.625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36.125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57.375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78.625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99.875</w:t>
            </w:r>
          </w:p>
        </w:tc>
      </w:tr>
      <w:tr w:rsidR="00B76852">
        <w:tc>
          <w:tcPr>
            <w:tcW w:w="3291" w:type="dxa"/>
            <w:tcBorders>
              <w:top w:val="nil"/>
              <w:left w:val="nil"/>
              <w:bottom w:val="nil"/>
              <w:right w:val="nil"/>
            </w:tcBorders>
          </w:tcPr>
          <w:p w:rsidR="00B76852" w:rsidRDefault="00B76852">
            <w:pPr>
              <w:tabs>
                <w:tab w:val="left" w:pos="851"/>
                <w:tab w:val="left" w:pos="3402"/>
              </w:tabs>
              <w:ind w:left="497" w:hanging="497"/>
              <w:jc w:val="both"/>
              <w:rPr>
                <w:sz w:val="24"/>
              </w:rPr>
            </w:pPr>
            <w:r>
              <w:rPr>
                <w:sz w:val="24"/>
              </w:rPr>
              <w:t>Resultado combinado de deuda y patrimonio (</w:t>
            </w:r>
            <w:r>
              <w:t>intereses de deuda  + 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68.625</w:t>
            </w:r>
          </w:p>
        </w:tc>
        <w:tc>
          <w:tcPr>
            <w:tcW w:w="1456"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89.875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111.125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132.375</w:t>
            </w:r>
          </w:p>
        </w:tc>
      </w:tr>
      <w:tr w:rsidR="00B76852">
        <w:tc>
          <w:tcPr>
            <w:tcW w:w="3291" w:type="dxa"/>
            <w:tcBorders>
              <w:top w:val="nil"/>
              <w:left w:val="nil"/>
              <w:bottom w:val="single" w:sz="12" w:space="0" w:color="auto"/>
              <w:right w:val="nil"/>
            </w:tcBorders>
          </w:tcPr>
          <w:p w:rsidR="00B76852" w:rsidRDefault="00B76852">
            <w:pPr>
              <w:tabs>
                <w:tab w:val="left" w:pos="851"/>
                <w:tab w:val="left" w:pos="3402"/>
              </w:tabs>
              <w:jc w:val="both"/>
              <w:rPr>
                <w:b/>
                <w:sz w:val="24"/>
              </w:rPr>
            </w:pPr>
            <w:r>
              <w:rPr>
                <w:b/>
                <w:sz w:val="24"/>
              </w:rPr>
              <w:t>Diferencia Tributaria</w:t>
            </w:r>
          </w:p>
        </w:tc>
        <w:tc>
          <w:tcPr>
            <w:tcW w:w="1387"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8.500</w:t>
            </w:r>
          </w:p>
        </w:tc>
        <w:tc>
          <w:tcPr>
            <w:tcW w:w="1456"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13.500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18.500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23.500</w:t>
            </w:r>
          </w:p>
        </w:tc>
      </w:tr>
    </w:tbl>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 xml:space="preserve">Al deducir los intereses de la deuda de la basa impositiva, el resultado combinado de la deuda y los accionistas es más alto cuando la empresa está apalancada, para todos los estados posibles de la economía. </w:t>
      </w:r>
    </w:p>
    <w:p w:rsidR="00B76852" w:rsidRDefault="00B76852">
      <w:pPr>
        <w:tabs>
          <w:tab w:val="left" w:pos="851"/>
          <w:tab w:val="left" w:pos="2127"/>
          <w:tab w:val="left" w:pos="2410"/>
          <w:tab w:val="left" w:pos="3828"/>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2127"/>
          <w:tab w:val="left" w:pos="2410"/>
          <w:tab w:val="left" w:pos="3828"/>
        </w:tabs>
        <w:jc w:val="both"/>
        <w:rPr>
          <w:sz w:val="24"/>
        </w:rPr>
      </w:pPr>
      <w:r>
        <w:rPr>
          <w:sz w:val="24"/>
        </w:rPr>
        <w:t xml:space="preserve">El </w:t>
      </w:r>
      <w:r>
        <w:rPr>
          <w:b/>
          <w:sz w:val="24"/>
        </w:rPr>
        <w:t>ahorro fiscal por intereses</w:t>
      </w:r>
      <w:r>
        <w:rPr>
          <w:sz w:val="24"/>
        </w:rPr>
        <w:t xml:space="preserve"> es el ahorro fiscal resultante de las deducciones de la base impositiva por el pago de intereses.</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El ahorro fiscal es un activo valorable. Si Los Eucaliptos S.A. planea mantener en forma permanente su deuda. Es decir, al vencimiento de los bonos, emite nuevamente bonos en las mismas condiciones. De este modo, espera un ahorro fiscal anual de US $ 32.500 * 0.35 = US $ 11.375. Estos ahorros dependen exclusivamente de la tasa de impuestos a las empresas (en el caso chileno, se estaría hablando de US $ 32.500 * 0.15 = US $ 4.875)  y de la capacidad de pago de la empresa. Luego, en general, el riesgo de este ahorro fiscal es probablemente pequeño. Si deseamos calcular el Valor Presente de este ahorro fiscal la tasa de descuento a usar debe ser relativamente baja. ¿a qué tasa precisamente? La hipótesis más común es que el riesgo del ahorro fiscal es similar al generado por los pagos de intereses. Si descontamos al 10% el flujo de caja del ahorro fiscal a perpetuidad se tiene que:</w:t>
      </w:r>
    </w:p>
    <w:p w:rsidR="00B76852" w:rsidRDefault="00B76852">
      <w:pPr>
        <w:tabs>
          <w:tab w:val="left" w:pos="851"/>
          <w:tab w:val="left" w:pos="2127"/>
          <w:tab w:val="left" w:pos="2410"/>
          <w:tab w:val="left" w:pos="3828"/>
        </w:tabs>
        <w:jc w:val="both"/>
        <w:rPr>
          <w:sz w:val="24"/>
        </w:rPr>
      </w:pPr>
      <w:r>
        <w:rPr>
          <w:sz w:val="24"/>
        </w:rPr>
        <w:tab/>
      </w:r>
    </w:p>
    <w:p w:rsidR="00B76852" w:rsidRDefault="00B76852">
      <w:pPr>
        <w:tabs>
          <w:tab w:val="left" w:pos="851"/>
          <w:tab w:val="left" w:pos="2127"/>
          <w:tab w:val="left" w:pos="2410"/>
          <w:tab w:val="left" w:pos="3828"/>
        </w:tabs>
        <w:jc w:val="both"/>
        <w:rPr>
          <w:sz w:val="24"/>
        </w:rPr>
      </w:pPr>
      <w:r>
        <w:rPr>
          <w:sz w:val="24"/>
        </w:rPr>
        <w:tab/>
        <w:t xml:space="preserve">VP ( Ahorro Fiscal Los Eucaliptos S.A. ) =  US $ 4.875 / 0.10  =  US $ 48.750. </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Los Eucaliptos S.A. está valorada en US $ 650.000 con financiamiento exclusivo de capital propio. Pero si Los Eucaliptos S.A. emite bonos por US $ 325.000 en forma permanente su valor aumente en el monto del valor presente del ahorro fiscal, esto es, ahora su valor es US $ 650.000 + US $ 48.750 = US $ 698.750.</w:t>
      </w:r>
    </w:p>
    <w:p w:rsidR="00B76852" w:rsidRDefault="00B76852">
      <w:pPr>
        <w:tabs>
          <w:tab w:val="left" w:pos="851"/>
          <w:tab w:val="left" w:pos="2127"/>
          <w:tab w:val="left" w:pos="2410"/>
          <w:tab w:val="left" w:pos="3828"/>
        </w:tabs>
        <w:ind w:left="851" w:hanging="851"/>
        <w:jc w:val="both"/>
        <w:rPr>
          <w:sz w:val="24"/>
        </w:rPr>
      </w:pPr>
      <w:r>
        <w:rPr>
          <w:sz w:val="24"/>
        </w:rPr>
        <w:lastRenderedPageBreak/>
        <w:tab/>
        <w:t>Generalizando el ejemplo se tiene el pago de intereses cada año es igual al tipo de interés por la cantidad prestada, esto es, r</w:t>
      </w:r>
      <w:r>
        <w:rPr>
          <w:sz w:val="24"/>
          <w:vertAlign w:val="subscript"/>
        </w:rPr>
        <w:t>deuda</w:t>
      </w:r>
      <w:r>
        <w:rPr>
          <w:sz w:val="24"/>
        </w:rPr>
        <w:t xml:space="preserve"> * D. El ahorro fiscal anual es la tasa de impuestos a las empresas, Ie, por el pago de intereses.</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t>Ahorro fiscal anual</w:t>
      </w:r>
      <w:r>
        <w:rPr>
          <w:sz w:val="24"/>
        </w:rPr>
        <w:tab/>
        <w:t>=</w:t>
      </w:r>
      <w:r>
        <w:rPr>
          <w:sz w:val="24"/>
        </w:rPr>
        <w:tab/>
        <w:t>Impuesto a las empresas * pago de intereses</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r>
      <w:r>
        <w:rPr>
          <w:sz w:val="24"/>
        </w:rPr>
        <w:tab/>
        <w:t>=</w:t>
      </w:r>
      <w:r>
        <w:rPr>
          <w:sz w:val="24"/>
        </w:rPr>
        <w:tab/>
        <w:t>I</w:t>
      </w:r>
      <w:r>
        <w:rPr>
          <w:sz w:val="24"/>
          <w:vertAlign w:val="subscript"/>
        </w:rPr>
        <w:t>e</w:t>
      </w:r>
      <w:r>
        <w:rPr>
          <w:sz w:val="24"/>
        </w:rPr>
        <w:t xml:space="preserve">  *  ( r</w:t>
      </w:r>
      <w:r>
        <w:rPr>
          <w:sz w:val="24"/>
          <w:vertAlign w:val="subscript"/>
        </w:rPr>
        <w:t>deuda</w:t>
      </w:r>
      <w:r>
        <w:rPr>
          <w:sz w:val="24"/>
        </w:rPr>
        <w:t xml:space="preserve">  * D)</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t>Si el ahorro fiscal es perpetuo, usaremos la fórmula de perpetuidad para calcular su valor presente:</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694"/>
          <w:tab w:val="left" w:pos="2977"/>
          <w:tab w:val="left" w:pos="5103"/>
          <w:tab w:val="left" w:pos="5529"/>
          <w:tab w:val="left" w:pos="7797"/>
          <w:tab w:val="left" w:pos="8222"/>
        </w:tabs>
        <w:jc w:val="both"/>
        <w:rPr>
          <w:sz w:val="24"/>
        </w:rPr>
      </w:pPr>
      <w:r>
        <w:rPr>
          <w:sz w:val="24"/>
        </w:rPr>
        <w:tab/>
      </w:r>
      <w:r>
        <w:rPr>
          <w:sz w:val="24"/>
        </w:rPr>
        <w:tab/>
      </w:r>
      <w:r>
        <w:rPr>
          <w:sz w:val="24"/>
        </w:rPr>
        <w:tab/>
        <w:t>Ahorro fiscal anual</w:t>
      </w:r>
      <w:r>
        <w:rPr>
          <w:sz w:val="24"/>
        </w:rPr>
        <w:tab/>
      </w:r>
      <w:r>
        <w:rPr>
          <w:sz w:val="24"/>
        </w:rPr>
        <w:tab/>
        <w:t>I</w:t>
      </w:r>
      <w:r>
        <w:rPr>
          <w:sz w:val="24"/>
          <w:vertAlign w:val="subscript"/>
        </w:rPr>
        <w:t>e</w:t>
      </w:r>
      <w:r>
        <w:rPr>
          <w:sz w:val="24"/>
        </w:rPr>
        <w:t xml:space="preserve">  *  ( r</w:t>
      </w:r>
      <w:r>
        <w:rPr>
          <w:sz w:val="24"/>
          <w:vertAlign w:val="subscript"/>
        </w:rPr>
        <w:t>deuda</w:t>
      </w:r>
      <w:r>
        <w:rPr>
          <w:sz w:val="24"/>
        </w:rPr>
        <w:t xml:space="preserve">  * D)</w:t>
      </w:r>
    </w:p>
    <w:p w:rsidR="00B76852" w:rsidRDefault="00EE10B7">
      <w:pPr>
        <w:tabs>
          <w:tab w:val="left" w:pos="851"/>
          <w:tab w:val="left" w:pos="2694"/>
          <w:tab w:val="left" w:pos="2977"/>
          <w:tab w:val="left" w:pos="5103"/>
          <w:tab w:val="left" w:pos="5529"/>
          <w:tab w:val="left" w:pos="5670"/>
          <w:tab w:val="left" w:pos="7797"/>
          <w:tab w:val="left" w:pos="8080"/>
        </w:tabs>
        <w:ind w:left="851" w:hanging="851"/>
        <w:jc w:val="both"/>
        <w:rPr>
          <w:sz w:val="24"/>
        </w:rPr>
      </w:pPr>
      <w:r w:rsidRPr="00EE10B7">
        <w:rPr>
          <w:noProof/>
        </w:rPr>
        <w:pict>
          <v:line id="_x0000_s1290" style="position:absolute;left:0;text-align:left;z-index:251741184" from="276.75pt,4.5pt" to="382.25pt,4.55pt" o:allowincell="f" strokeweight="1pt"/>
        </w:pict>
      </w:r>
      <w:r w:rsidRPr="00EE10B7">
        <w:rPr>
          <w:noProof/>
        </w:rPr>
        <w:pict>
          <v:line id="_x0000_s1285" style="position:absolute;left:0;text-align:left;z-index:251736064" from="151.35pt,4.5pt" to="245.45pt,4.55pt" o:allowincell="f" strokeweight="1pt"/>
        </w:pict>
      </w:r>
      <w:r w:rsidR="00B76852">
        <w:rPr>
          <w:sz w:val="24"/>
        </w:rPr>
        <w:tab/>
        <w:t>VP (Ahorro fiscal)</w:t>
      </w:r>
      <w:r w:rsidR="00B76852">
        <w:rPr>
          <w:sz w:val="24"/>
        </w:rPr>
        <w:tab/>
        <w:t>=</w:t>
      </w:r>
      <w:r w:rsidR="00B76852">
        <w:rPr>
          <w:sz w:val="24"/>
        </w:rPr>
        <w:tab/>
      </w:r>
      <w:r w:rsidR="00B76852">
        <w:rPr>
          <w:sz w:val="24"/>
        </w:rPr>
        <w:tab/>
        <w:t>=</w:t>
      </w:r>
      <w:r w:rsidR="00B76852">
        <w:rPr>
          <w:sz w:val="24"/>
        </w:rPr>
        <w:tab/>
      </w:r>
      <w:r w:rsidR="00B76852">
        <w:rPr>
          <w:sz w:val="24"/>
        </w:rPr>
        <w:tab/>
      </w:r>
      <w:r w:rsidR="00B76852">
        <w:rPr>
          <w:sz w:val="24"/>
        </w:rPr>
        <w:tab/>
        <w:t>=</w:t>
      </w:r>
      <w:r w:rsidR="00B76852">
        <w:rPr>
          <w:sz w:val="24"/>
        </w:rPr>
        <w:tab/>
        <w:t>I</w:t>
      </w:r>
      <w:r w:rsidR="00B76852">
        <w:rPr>
          <w:sz w:val="24"/>
          <w:vertAlign w:val="subscript"/>
        </w:rPr>
        <w:t>e</w:t>
      </w:r>
      <w:r w:rsidR="00B76852">
        <w:rPr>
          <w:sz w:val="24"/>
        </w:rPr>
        <w:t xml:space="preserve"> * D</w:t>
      </w:r>
    </w:p>
    <w:p w:rsidR="00B76852" w:rsidRDefault="00B76852">
      <w:pPr>
        <w:tabs>
          <w:tab w:val="left" w:pos="851"/>
          <w:tab w:val="left" w:pos="2694"/>
          <w:tab w:val="left" w:pos="3402"/>
          <w:tab w:val="left" w:pos="5103"/>
          <w:tab w:val="left" w:pos="5954"/>
          <w:tab w:val="left" w:pos="7797"/>
          <w:tab w:val="left" w:pos="8222"/>
        </w:tabs>
        <w:ind w:left="851" w:hanging="851"/>
        <w:jc w:val="both"/>
        <w:rPr>
          <w:sz w:val="24"/>
        </w:rPr>
      </w:pPr>
      <w:r>
        <w:rPr>
          <w:sz w:val="24"/>
        </w:rPr>
        <w:tab/>
      </w:r>
      <w:r>
        <w:rPr>
          <w:sz w:val="24"/>
        </w:rPr>
        <w:tab/>
      </w:r>
      <w:r>
        <w:rPr>
          <w:sz w:val="24"/>
        </w:rPr>
        <w:tab/>
        <w:t>r</w:t>
      </w:r>
      <w:r>
        <w:rPr>
          <w:sz w:val="24"/>
          <w:vertAlign w:val="subscript"/>
        </w:rPr>
        <w:t>deuda</w:t>
      </w:r>
      <w:r>
        <w:rPr>
          <w:sz w:val="24"/>
        </w:rPr>
        <w:tab/>
      </w:r>
      <w:r>
        <w:rPr>
          <w:sz w:val="24"/>
        </w:rPr>
        <w:tab/>
        <w:t>r</w:t>
      </w:r>
      <w:r>
        <w:rPr>
          <w:sz w:val="24"/>
          <w:vertAlign w:val="subscript"/>
        </w:rPr>
        <w:t>deuda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Obviamente, el valor presente del ahorro fiscal es menor si la empresa no planea endeudarse permanentemente o si no pudiera utilizar el ahorro fiscal en el futuro.</w:t>
      </w:r>
    </w:p>
    <w:p w:rsidR="00B76852" w:rsidRDefault="00B76852">
      <w:pPr>
        <w:tabs>
          <w:tab w:val="left" w:pos="851"/>
          <w:tab w:val="left" w:pos="2127"/>
          <w:tab w:val="left" w:pos="2410"/>
          <w:tab w:val="left" w:pos="3828"/>
        </w:tabs>
        <w:ind w:left="851" w:hanging="851"/>
        <w:jc w:val="both"/>
        <w:rPr>
          <w:sz w:val="24"/>
        </w:rPr>
      </w:pPr>
      <w:r>
        <w:rPr>
          <w:sz w:val="24"/>
        </w:rPr>
        <w:tab/>
      </w:r>
      <w:smartTag w:uri="urn:schemas-microsoft-com:office:smarttags" w:element="PersonName">
        <w:smartTagPr>
          <w:attr w:name="ProductID" w:val="la Proposici￳n I"/>
        </w:smartTagPr>
        <w:r>
          <w:rPr>
            <w:sz w:val="24"/>
          </w:rPr>
          <w:t>La Proposición I</w:t>
        </w:r>
      </w:smartTag>
      <w:r>
        <w:rPr>
          <w:sz w:val="24"/>
        </w:rPr>
        <w:t xml:space="preserve"> de MM afirma que el valor de una empresa no es afectado por la estructura de capital. Pero </w:t>
      </w:r>
      <w:smartTag w:uri="urn:schemas-microsoft-com:office:smarttags" w:element="PersonName">
        <w:smartTagPr>
          <w:attr w:name="ProductID" w:val="la Proposici￳n I"/>
        </w:smartTagPr>
        <w:r>
          <w:rPr>
            <w:sz w:val="24"/>
          </w:rPr>
          <w:t>la Proposición I</w:t>
        </w:r>
      </w:smartTag>
      <w:r>
        <w:rPr>
          <w:sz w:val="24"/>
        </w:rPr>
        <w:t xml:space="preserve"> para un sistema con impuestos es:</w:t>
      </w:r>
    </w:p>
    <w:p w:rsidR="00B76852" w:rsidRDefault="00EE10B7">
      <w:pPr>
        <w:tabs>
          <w:tab w:val="left" w:pos="851"/>
          <w:tab w:val="left" w:pos="2127"/>
          <w:tab w:val="left" w:pos="2410"/>
          <w:tab w:val="left" w:pos="3828"/>
        </w:tabs>
        <w:jc w:val="both"/>
        <w:rPr>
          <w:sz w:val="24"/>
        </w:rPr>
      </w:pPr>
      <w:r w:rsidRPr="00EE10B7">
        <w:rPr>
          <w:noProof/>
        </w:rPr>
        <w:pict>
          <v:rect id="_x0000_s1286" style="position:absolute;left:0;text-align:left;margin-left:11.7pt;margin-top:.25pt;width:436.1pt;height:122.6pt;z-index:251737088" o:allowincell="f" strokeweight="1pt">
            <v:textbox inset="0,0,0,0">
              <w:txbxContent>
                <w:p w:rsidR="00676DD4" w:rsidRDefault="00676DD4"/>
                <w:p w:rsidR="00676DD4" w:rsidRDefault="00676DD4">
                  <w:pPr>
                    <w:jc w:val="center"/>
                  </w:pPr>
                  <w:r>
                    <w:rPr>
                      <w:b/>
                      <w:sz w:val="24"/>
                    </w:rPr>
                    <w:t>Proposición I de MM con deuda:</w:t>
                  </w:r>
                </w:p>
                <w:p w:rsidR="00676DD4" w:rsidRDefault="00676DD4"/>
                <w:p w:rsidR="00676DD4" w:rsidRDefault="00676DD4">
                  <w:pPr>
                    <w:tabs>
                      <w:tab w:val="right" w:pos="2552"/>
                      <w:tab w:val="left" w:pos="2977"/>
                      <w:tab w:val="left" w:pos="3402"/>
                      <w:tab w:val="left" w:pos="6663"/>
                      <w:tab w:val="left" w:pos="7088"/>
                    </w:tabs>
                    <w:rPr>
                      <w:sz w:val="24"/>
                    </w:rPr>
                  </w:pPr>
                  <w:r>
                    <w:tab/>
                  </w:r>
                  <w:r>
                    <w:rPr>
                      <w:sz w:val="24"/>
                    </w:rPr>
                    <w:t>valor presente</w:t>
                  </w:r>
                  <w:r>
                    <w:rPr>
                      <w:sz w:val="24"/>
                    </w:rPr>
                    <w:tab/>
                  </w:r>
                  <w:r>
                    <w:rPr>
                      <w:sz w:val="24"/>
                    </w:rPr>
                    <w:tab/>
                    <w:t>valor presente</w:t>
                  </w:r>
                  <w:r>
                    <w:rPr>
                      <w:sz w:val="24"/>
                    </w:rPr>
                    <w:tab/>
                  </w:r>
                  <w:r>
                    <w:rPr>
                      <w:sz w:val="24"/>
                    </w:rPr>
                    <w:tab/>
                    <w:t>valor presente</w:t>
                  </w:r>
                </w:p>
                <w:p w:rsidR="00676DD4" w:rsidRDefault="00676DD4">
                  <w:pPr>
                    <w:tabs>
                      <w:tab w:val="right" w:pos="2552"/>
                      <w:tab w:val="left" w:pos="2977"/>
                      <w:tab w:val="left" w:pos="3402"/>
                      <w:tab w:val="left" w:pos="6663"/>
                      <w:tab w:val="left" w:pos="7088"/>
                    </w:tabs>
                    <w:rPr>
                      <w:sz w:val="24"/>
                    </w:rPr>
                  </w:pPr>
                  <w:r>
                    <w:rPr>
                      <w:sz w:val="24"/>
                    </w:rPr>
                    <w:tab/>
                    <w:t xml:space="preserve">de una </w:t>
                  </w:r>
                  <w:r>
                    <w:rPr>
                      <w:sz w:val="24"/>
                    </w:rPr>
                    <w:tab/>
                    <w:t>=</w:t>
                  </w:r>
                  <w:r>
                    <w:rPr>
                      <w:sz w:val="24"/>
                    </w:rPr>
                    <w:tab/>
                    <w:t>financiamiento</w:t>
                  </w:r>
                  <w:r>
                    <w:rPr>
                      <w:sz w:val="24"/>
                    </w:rPr>
                    <w:tab/>
                    <w:t>+</w:t>
                  </w:r>
                  <w:r>
                    <w:rPr>
                      <w:sz w:val="24"/>
                    </w:rPr>
                    <w:tab/>
                    <w:t>del</w:t>
                  </w:r>
                </w:p>
                <w:p w:rsidR="00676DD4" w:rsidRDefault="00676DD4">
                  <w:pPr>
                    <w:tabs>
                      <w:tab w:val="right" w:pos="2552"/>
                      <w:tab w:val="left" w:pos="2977"/>
                      <w:tab w:val="left" w:pos="3402"/>
                      <w:tab w:val="left" w:pos="6663"/>
                      <w:tab w:val="left" w:pos="7088"/>
                    </w:tabs>
                    <w:rPr>
                      <w:sz w:val="24"/>
                    </w:rPr>
                  </w:pPr>
                  <w:r>
                    <w:rPr>
                      <w:sz w:val="24"/>
                    </w:rPr>
                    <w:tab/>
                    <w:t>empresa apalancada</w:t>
                  </w:r>
                  <w:r>
                    <w:rPr>
                      <w:sz w:val="24"/>
                    </w:rPr>
                    <w:tab/>
                  </w:r>
                  <w:r>
                    <w:rPr>
                      <w:sz w:val="24"/>
                    </w:rPr>
                    <w:tab/>
                    <w:t>sólo capital propio</w:t>
                  </w:r>
                  <w:r>
                    <w:rPr>
                      <w:sz w:val="24"/>
                    </w:rPr>
                    <w:tab/>
                  </w:r>
                  <w:r>
                    <w:rPr>
                      <w:sz w:val="24"/>
                    </w:rPr>
                    <w:tab/>
                    <w:t>ahorro fiscal</w:t>
                  </w:r>
                </w:p>
                <w:p w:rsidR="00676DD4" w:rsidRDefault="00676DD4">
                  <w:pPr>
                    <w:tabs>
                      <w:tab w:val="right" w:pos="2552"/>
                      <w:tab w:val="left" w:pos="2977"/>
                      <w:tab w:val="left" w:pos="3402"/>
                      <w:tab w:val="left" w:pos="6663"/>
                      <w:tab w:val="left" w:pos="7088"/>
                    </w:tabs>
                    <w:rPr>
                      <w:sz w:val="24"/>
                    </w:rPr>
                  </w:pPr>
                </w:p>
                <w:p w:rsidR="00676DD4" w:rsidRDefault="00676DD4">
                  <w:pPr>
                    <w:tabs>
                      <w:tab w:val="right" w:pos="2552"/>
                      <w:tab w:val="left" w:pos="2977"/>
                      <w:tab w:val="left" w:pos="3402"/>
                      <w:tab w:val="left" w:pos="6663"/>
                      <w:tab w:val="left" w:pos="7088"/>
                    </w:tabs>
                    <w:rPr>
                      <w:sz w:val="24"/>
                    </w:rPr>
                  </w:pPr>
                  <w:r>
                    <w:rPr>
                      <w:sz w:val="24"/>
                    </w:rPr>
                    <w:tab/>
                    <w:t>VP(empresa apalancada)</w:t>
                  </w:r>
                  <w:r>
                    <w:rPr>
                      <w:sz w:val="24"/>
                    </w:rPr>
                    <w:tab/>
                    <w:t>=</w:t>
                  </w:r>
                  <w:r>
                    <w:rPr>
                      <w:sz w:val="24"/>
                    </w:rPr>
                    <w:tab/>
                    <w:t>VP(empresa sólo capital propio)</w:t>
                  </w:r>
                  <w:r>
                    <w:rPr>
                      <w:sz w:val="24"/>
                    </w:rPr>
                    <w:tab/>
                    <w:t>+</w:t>
                  </w:r>
                  <w:r>
                    <w:rPr>
                      <w:sz w:val="24"/>
                    </w:rPr>
                    <w:tab/>
                    <w:t>I</w:t>
                  </w:r>
                  <w:r>
                    <w:rPr>
                      <w:sz w:val="24"/>
                      <w:vertAlign w:val="subscript"/>
                    </w:rPr>
                    <w:t>e</w:t>
                  </w:r>
                  <w:r>
                    <w:rPr>
                      <w:sz w:val="24"/>
                    </w:rPr>
                    <w:t xml:space="preserve"> * D</w:t>
                  </w:r>
                </w:p>
                <w:p w:rsidR="00676DD4" w:rsidRDefault="00676DD4">
                  <w:pPr>
                    <w:tabs>
                      <w:tab w:val="right" w:pos="2552"/>
                      <w:tab w:val="left" w:pos="2977"/>
                      <w:tab w:val="left" w:pos="3402"/>
                      <w:tab w:val="left" w:pos="6663"/>
                      <w:tab w:val="left" w:pos="7088"/>
                    </w:tabs>
                  </w:pPr>
                </w:p>
                <w:p w:rsidR="00676DD4" w:rsidRDefault="00676DD4"/>
                <w:p w:rsidR="00676DD4" w:rsidRDefault="00676DD4"/>
                <w:p w:rsidR="00676DD4" w:rsidRDefault="00676DD4"/>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rect id="_x0000_s1271" style="position:absolute;left:0;text-align:left;margin-left:11.7pt;margin-top:8.45pt;width:441.8pt;height:159.75pt;z-index:251721728" o:allowincell="f" strokeweight="1pt">
            <v:textbox inset="0,0,0,0">
              <w:txbxContent>
                <w:p w:rsidR="00676DD4" w:rsidRDefault="00676DD4">
                  <w:pPr>
                    <w:rPr>
                      <w:sz w:val="24"/>
                    </w:rPr>
                  </w:pPr>
                </w:p>
                <w:p w:rsidR="00676DD4" w:rsidRDefault="00676DD4">
                  <w:pPr>
                    <w:rPr>
                      <w:sz w:val="24"/>
                    </w:rPr>
                  </w:pPr>
                </w:p>
                <w:p w:rsidR="00676DD4" w:rsidRDefault="00676DD4">
                  <w:pPr>
                    <w:tabs>
                      <w:tab w:val="right" w:pos="1418"/>
                    </w:tabs>
                    <w:rPr>
                      <w:sz w:val="24"/>
                    </w:rPr>
                  </w:pPr>
                  <w:r>
                    <w:rPr>
                      <w:sz w:val="24"/>
                    </w:rPr>
                    <w:tab/>
                    <w:t>Valor de</w:t>
                  </w:r>
                </w:p>
                <w:p w:rsidR="00676DD4" w:rsidRDefault="00676DD4">
                  <w:pPr>
                    <w:tabs>
                      <w:tab w:val="right" w:pos="1418"/>
                      <w:tab w:val="left" w:pos="4678"/>
                    </w:tabs>
                    <w:rPr>
                      <w:sz w:val="24"/>
                    </w:rPr>
                  </w:pPr>
                  <w:r>
                    <w:rPr>
                      <w:sz w:val="24"/>
                    </w:rPr>
                    <w:tab/>
                    <w:t>Mercado</w:t>
                  </w:r>
                  <w:r>
                    <w:rPr>
                      <w:sz w:val="24"/>
                    </w:rPr>
                    <w:tab/>
                    <w:t>VP (ahorro fiscal por intereses)</w:t>
                  </w:r>
                </w:p>
                <w:p w:rsidR="00676DD4" w:rsidRDefault="00676DD4">
                  <w:pPr>
                    <w:tabs>
                      <w:tab w:val="right" w:pos="1418"/>
                    </w:tabs>
                    <w:rPr>
                      <w:sz w:val="24"/>
                    </w:rPr>
                  </w:pPr>
                  <w:r>
                    <w:rPr>
                      <w:sz w:val="24"/>
                    </w:rPr>
                    <w:tab/>
                    <w:t>Empresa</w:t>
                  </w:r>
                </w:p>
                <w:p w:rsidR="00676DD4" w:rsidRDefault="00676DD4">
                  <w:pPr>
                    <w:tabs>
                      <w:tab w:val="right" w:pos="1418"/>
                    </w:tabs>
                    <w:rPr>
                      <w:sz w:val="24"/>
                    </w:rPr>
                  </w:pPr>
                  <w:r>
                    <w:rPr>
                      <w:sz w:val="24"/>
                    </w:rPr>
                    <w:tab/>
                    <w:t>Apalancada</w:t>
                  </w:r>
                </w:p>
                <w:p w:rsidR="00676DD4" w:rsidRDefault="00676DD4">
                  <w:pPr>
                    <w:tabs>
                      <w:tab w:val="left" w:pos="4678"/>
                    </w:tabs>
                    <w:rPr>
                      <w:sz w:val="24"/>
                    </w:rPr>
                  </w:pPr>
                  <w:r>
                    <w:rPr>
                      <w:sz w:val="24"/>
                    </w:rPr>
                    <w:tab/>
                    <w:t>VP (empresa sin deuda)</w:t>
                  </w:r>
                </w:p>
                <w:p w:rsidR="00676DD4" w:rsidRDefault="00676DD4">
                  <w:pPr>
                    <w:rPr>
                      <w:sz w:val="24"/>
                    </w:rPr>
                  </w:pPr>
                </w:p>
                <w:p w:rsidR="00676DD4" w:rsidRDefault="00676DD4">
                  <w:pPr>
                    <w:rPr>
                      <w:sz w:val="24"/>
                    </w:rPr>
                  </w:pPr>
                </w:p>
                <w:p w:rsidR="00676DD4" w:rsidRDefault="00676DD4">
                  <w:pPr>
                    <w:rPr>
                      <w:sz w:val="24"/>
                    </w:rPr>
                  </w:pPr>
                </w:p>
                <w:p w:rsidR="00676DD4" w:rsidRDefault="00676DD4">
                  <w:pPr>
                    <w:tabs>
                      <w:tab w:val="left" w:pos="1560"/>
                      <w:tab w:val="left" w:pos="6237"/>
                    </w:tabs>
                    <w:rPr>
                      <w:sz w:val="24"/>
                    </w:rPr>
                  </w:pPr>
                  <w:r>
                    <w:rPr>
                      <w:sz w:val="24"/>
                    </w:rPr>
                    <w:tab/>
                    <w:t>0</w:t>
                  </w:r>
                  <w:r>
                    <w:rPr>
                      <w:sz w:val="24"/>
                    </w:rPr>
                    <w:tab/>
                    <w:t>Deuda</w:t>
                  </w:r>
                </w:p>
                <w:p w:rsidR="00676DD4" w:rsidRDefault="00676DD4">
                  <w:pPr>
                    <w:rPr>
                      <w:sz w:val="24"/>
                    </w:rPr>
                  </w:pPr>
                </w:p>
                <w:p w:rsidR="00676DD4" w:rsidRDefault="00676DD4">
                  <w:pPr>
                    <w:rPr>
                      <w:sz w:val="24"/>
                    </w:rPr>
                  </w:pPr>
                </w:p>
                <w:p w:rsidR="00676DD4" w:rsidRDefault="00676DD4"/>
              </w:txbxContent>
            </v:textbox>
          </v:rect>
        </w:pict>
      </w:r>
      <w:r w:rsidR="00B76852">
        <w:rPr>
          <w:sz w:val="24"/>
        </w:rPr>
        <w:tab/>
      </w: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line id="_x0000_s1275" style="position:absolute;left:0;text-align:left;flip:x;z-index:251725824" from="88.65pt,.4pt" to="88.7pt,114.55pt" o:allowincell="f"/>
        </w:pict>
      </w:r>
    </w:p>
    <w:p w:rsidR="00B76852" w:rsidRDefault="00EE10B7">
      <w:pPr>
        <w:tabs>
          <w:tab w:val="left" w:pos="851"/>
          <w:tab w:val="left" w:pos="2127"/>
          <w:tab w:val="left" w:pos="2410"/>
          <w:tab w:val="left" w:pos="3828"/>
        </w:tabs>
        <w:jc w:val="both"/>
        <w:rPr>
          <w:sz w:val="24"/>
        </w:rPr>
      </w:pPr>
      <w:r w:rsidRPr="00EE10B7">
        <w:rPr>
          <w:noProof/>
        </w:rPr>
        <w:pict>
          <v:line id="_x0000_s1291" style="position:absolute;left:0;text-align:left;z-index:251742208" from="236.85pt,6.35pt" to="236.9pt,100.55pt" o:allowincell="f" strokeweight=".5pt"/>
        </w:pict>
      </w:r>
      <w:r w:rsidRPr="00EE10B7">
        <w:rPr>
          <w:noProof/>
        </w:rPr>
        <w:pict>
          <v:line id="_x0000_s1280" style="position:absolute;left:0;text-align:left;z-index:251730944" from="88.65pt,37.7pt" to="348.05pt,37.75pt" o:allowincell="f" strokeweight="1pt"/>
        </w:pict>
      </w:r>
      <w:r w:rsidRPr="00EE10B7">
        <w:rPr>
          <w:noProof/>
        </w:rPr>
        <w:pict>
          <v:line id="_x0000_s1287" style="position:absolute;left:0;text-align:left;flip:x;z-index:251738112" from="88.65pt,-13.6pt" to="348.05pt,37.75pt" o:allowincell="f" strokeweight="2pt"/>
        </w:pict>
      </w:r>
      <w:r w:rsidRPr="00EE10B7">
        <w:rPr>
          <w:noProof/>
        </w:rPr>
        <w:pict>
          <v:line id="_x0000_s1296" style="position:absolute;left:0;text-align:left;flip:x;z-index:251747328" from="88.65pt,6.35pt" to="234.05pt,6.4pt" o:allowincell="f" strokeweight=".5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line id="_x0000_s1300" style="position:absolute;left:0;text-align:left;z-index:251751424" from="88.65pt,2.5pt" to="422.15pt,2.55pt" o:allowincell="f" strokeweight="1pt"/>
        </w:pict>
      </w:r>
    </w:p>
    <w:p w:rsidR="00B76852" w:rsidRDefault="00EE10B7">
      <w:pPr>
        <w:tabs>
          <w:tab w:val="left" w:pos="851"/>
          <w:tab w:val="left" w:pos="2127"/>
          <w:tab w:val="left" w:pos="2410"/>
          <w:tab w:val="left" w:pos="3828"/>
        </w:tabs>
        <w:jc w:val="both"/>
        <w:rPr>
          <w:sz w:val="24"/>
        </w:rPr>
      </w:pPr>
      <w:r w:rsidRPr="00EE10B7">
        <w:rPr>
          <w:noProof/>
        </w:rPr>
        <w:pict>
          <v:line id="_x0000_s1267" style="position:absolute;left:0;text-align:left;z-index:251717632" from="71.55pt,3.3pt" to="362.3pt,3.35pt" o:allowincell="f"/>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el endeudamiento proporciona cierto ahorro fiscal por intereses, ¿porqué las empresas no maximizan incondicionalmente su endeudamiento?</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una empresa extrema su razón de endeudamiento todas sus utilidades irían a pagar intereses, no se pagaría impuesto, y luego, no tendría sentido endeudarse más para esa empresa.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Pero, también hay ciertas desventajas con un endeudamiento extremo. Los acreedores que reciben intereses, deben pagar impuestos sobre esos intereses. Los accionistas, si bien es cierto que también pagan impuestos, las ganancias de capital sólo paga impuestos cuando se realiza. Luego, ellos pueden postergar su pago de impuestos.</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Otra razón para no aumentar sin ton ni son la deuda es la probabilidad de quiebra. Hay notables costos en caso de insolvencia financiera, que los accionistas están dispuestos a evitar, aunque sea no aprovechando el ahorro fiscal por intereses.</w:t>
      </w:r>
    </w:p>
    <w:p w:rsidR="00B76852" w:rsidRDefault="00B76852">
      <w:pPr>
        <w:tabs>
          <w:tab w:val="left" w:pos="851"/>
          <w:tab w:val="left" w:pos="2127"/>
          <w:tab w:val="left" w:pos="2410"/>
          <w:tab w:val="left" w:pos="3828"/>
        </w:tabs>
        <w:ind w:left="851" w:hanging="851"/>
        <w:jc w:val="both"/>
        <w:rPr>
          <w:sz w:val="24"/>
        </w:rPr>
      </w:pPr>
    </w:p>
    <w:p w:rsidR="00B76852" w:rsidRDefault="00EE10B7">
      <w:pPr>
        <w:tabs>
          <w:tab w:val="left" w:pos="851"/>
          <w:tab w:val="left" w:pos="2127"/>
          <w:tab w:val="left" w:pos="2410"/>
          <w:tab w:val="left" w:pos="3828"/>
        </w:tabs>
        <w:ind w:left="851" w:hanging="851"/>
        <w:jc w:val="both"/>
        <w:rPr>
          <w:sz w:val="24"/>
        </w:rPr>
      </w:pPr>
      <w:r w:rsidRPr="00EE10B7">
        <w:rPr>
          <w:noProof/>
        </w:rPr>
        <w:pict>
          <v:rect id="_x0000_s1264" style="position:absolute;left:0;text-align:left;margin-left:14.55pt;margin-top:2.85pt;width:441.8pt;height:222.35pt;z-index:251714560" o:allowincell="f" strokeweight="1pt">
            <v:textbox inset="0,0,0,0">
              <w:txbxContent>
                <w:p w:rsidR="00676DD4" w:rsidRDefault="00676DD4">
                  <w:pPr>
                    <w:rPr>
                      <w:sz w:val="24"/>
                    </w:rPr>
                  </w:pPr>
                </w:p>
                <w:p w:rsidR="00676DD4" w:rsidRDefault="00676DD4">
                  <w:pPr>
                    <w:tabs>
                      <w:tab w:val="left" w:pos="6804"/>
                    </w:tabs>
                    <w:rPr>
                      <w:sz w:val="24"/>
                    </w:rPr>
                  </w:pPr>
                  <w:r>
                    <w:rPr>
                      <w:sz w:val="24"/>
                    </w:rPr>
                    <w:tab/>
                    <w:t>costo de</w:t>
                  </w:r>
                </w:p>
                <w:p w:rsidR="00676DD4" w:rsidRDefault="00676DD4">
                  <w:pPr>
                    <w:tabs>
                      <w:tab w:val="right" w:pos="1418"/>
                      <w:tab w:val="left" w:pos="6804"/>
                    </w:tabs>
                    <w:rPr>
                      <w:sz w:val="24"/>
                    </w:rPr>
                  </w:pPr>
                  <w:r>
                    <w:rPr>
                      <w:sz w:val="24"/>
                    </w:rPr>
                    <w:tab/>
                    <w:t>Valor de</w:t>
                  </w:r>
                  <w:r>
                    <w:rPr>
                      <w:sz w:val="24"/>
                    </w:rPr>
                    <w:tab/>
                    <w:t>insolvencia</w:t>
                  </w:r>
                </w:p>
                <w:p w:rsidR="00676DD4" w:rsidRDefault="00676DD4">
                  <w:pPr>
                    <w:tabs>
                      <w:tab w:val="right" w:pos="1418"/>
                      <w:tab w:val="left" w:pos="1701"/>
                      <w:tab w:val="left" w:pos="6804"/>
                    </w:tabs>
                    <w:rPr>
                      <w:sz w:val="24"/>
                    </w:rPr>
                  </w:pPr>
                  <w:r>
                    <w:rPr>
                      <w:sz w:val="24"/>
                    </w:rPr>
                    <w:tab/>
                    <w:t>Mercado</w:t>
                  </w:r>
                  <w:r>
                    <w:rPr>
                      <w:sz w:val="24"/>
                    </w:rPr>
                    <w:tab/>
                    <w:t>VP (ahorro fiscal por intereses)</w:t>
                  </w:r>
                  <w:r>
                    <w:rPr>
                      <w:sz w:val="24"/>
                    </w:rPr>
                    <w:tab/>
                    <w:t>financiera</w:t>
                  </w:r>
                </w:p>
                <w:p w:rsidR="00676DD4" w:rsidRDefault="00676DD4">
                  <w:pPr>
                    <w:tabs>
                      <w:tab w:val="right" w:pos="1418"/>
                    </w:tabs>
                    <w:rPr>
                      <w:sz w:val="24"/>
                    </w:rPr>
                  </w:pPr>
                  <w:r>
                    <w:rPr>
                      <w:sz w:val="24"/>
                    </w:rPr>
                    <w:tab/>
                    <w:t>Empresa</w:t>
                  </w:r>
                </w:p>
                <w:p w:rsidR="00676DD4" w:rsidRDefault="00676DD4">
                  <w:pPr>
                    <w:tabs>
                      <w:tab w:val="right" w:pos="1418"/>
                    </w:tabs>
                    <w:rPr>
                      <w:sz w:val="24"/>
                    </w:rPr>
                  </w:pPr>
                  <w:r>
                    <w:rPr>
                      <w:sz w:val="24"/>
                    </w:rPr>
                    <w:tab/>
                    <w:t>Apalancada</w:t>
                  </w:r>
                </w:p>
                <w:p w:rsidR="00676DD4" w:rsidRDefault="00676DD4">
                  <w:pPr>
                    <w:tabs>
                      <w:tab w:val="left" w:pos="4678"/>
                    </w:tabs>
                    <w:rPr>
                      <w:sz w:val="24"/>
                    </w:rPr>
                  </w:pPr>
                  <w:r>
                    <w:rPr>
                      <w:sz w:val="24"/>
                    </w:rPr>
                    <w:tab/>
                    <w:t>VP (empresa sin deuda)</w:t>
                  </w:r>
                </w:p>
                <w:p w:rsidR="00676DD4" w:rsidRDefault="00676DD4">
                  <w:pPr>
                    <w:rPr>
                      <w:sz w:val="24"/>
                    </w:rPr>
                  </w:pPr>
                </w:p>
                <w:p w:rsidR="00676DD4" w:rsidRDefault="00676DD4">
                  <w:pPr>
                    <w:rPr>
                      <w:sz w:val="24"/>
                    </w:rPr>
                  </w:pPr>
                </w:p>
                <w:p w:rsidR="00676DD4" w:rsidRDefault="00676DD4">
                  <w:pPr>
                    <w:rPr>
                      <w:sz w:val="24"/>
                    </w:rPr>
                  </w:pPr>
                </w:p>
                <w:p w:rsidR="00676DD4" w:rsidRDefault="00676DD4">
                  <w:pPr>
                    <w:rPr>
                      <w:sz w:val="24"/>
                    </w:rPr>
                  </w:pPr>
                </w:p>
                <w:p w:rsidR="00676DD4" w:rsidRDefault="00676DD4">
                  <w:pPr>
                    <w:rPr>
                      <w:sz w:val="24"/>
                    </w:rPr>
                  </w:pPr>
                </w:p>
                <w:p w:rsidR="00676DD4" w:rsidRDefault="00676DD4">
                  <w:pPr>
                    <w:rPr>
                      <w:sz w:val="24"/>
                    </w:rPr>
                  </w:pPr>
                </w:p>
                <w:p w:rsidR="00676DD4" w:rsidRDefault="00676DD4">
                  <w:pPr>
                    <w:rPr>
                      <w:sz w:val="24"/>
                    </w:rPr>
                  </w:pPr>
                </w:p>
                <w:p w:rsidR="00676DD4" w:rsidRDefault="00676DD4">
                  <w:pPr>
                    <w:tabs>
                      <w:tab w:val="left" w:pos="1560"/>
                      <w:tab w:val="left" w:pos="6237"/>
                    </w:tabs>
                    <w:rPr>
                      <w:sz w:val="24"/>
                    </w:rPr>
                  </w:pPr>
                  <w:r>
                    <w:rPr>
                      <w:sz w:val="24"/>
                    </w:rPr>
                    <w:tab/>
                    <w:t>0</w:t>
                  </w:r>
                  <w:r>
                    <w:rPr>
                      <w:sz w:val="24"/>
                    </w:rPr>
                    <w:tab/>
                    <w:t>Deuda</w:t>
                  </w:r>
                </w:p>
                <w:p w:rsidR="00676DD4" w:rsidRDefault="00676DD4">
                  <w:pPr>
                    <w:rPr>
                      <w:sz w:val="24"/>
                    </w:rPr>
                  </w:pPr>
                </w:p>
                <w:p w:rsidR="00676DD4" w:rsidRDefault="00676DD4">
                  <w:pPr>
                    <w:rPr>
                      <w:sz w:val="24"/>
                    </w:rPr>
                  </w:pPr>
                </w:p>
                <w:p w:rsidR="00676DD4" w:rsidRDefault="00676DD4"/>
              </w:txbxContent>
            </v:textbox>
          </v:rect>
        </w:pict>
      </w:r>
      <w:r w:rsidRPr="00EE10B7">
        <w:rPr>
          <w:noProof/>
        </w:rPr>
        <w:pict>
          <v:line id="_x0000_s1268" style="position:absolute;left:0;text-align:left;z-index:251718656" from="71.55pt,191pt" to="362.3pt,191.05pt" o:allowincell="f"/>
        </w:pict>
      </w:r>
      <w:r w:rsidRPr="00EE10B7">
        <w:rPr>
          <w:noProof/>
        </w:rPr>
        <w:pict>
          <v:line id="_x0000_s1272" style="position:absolute;left:0;text-align:left;flip:x;z-index:251722752" from="91.5pt,22.85pt" to="91.55pt,205.3pt" o:allowincell="f"/>
        </w:pict>
      </w:r>
      <w:r w:rsidRPr="00EE10B7">
        <w:rPr>
          <w:noProof/>
        </w:rPr>
        <w:pict>
          <v:line id="_x0000_s1276" style="position:absolute;left:0;text-align:left;z-index:251726848" from="91.5pt,74.15pt" to="350.9pt,74.2pt" o:allowincell="f" strokeweight="1pt"/>
        </w:pict>
      </w:r>
      <w:r w:rsidRPr="00EE10B7">
        <w:rPr>
          <w:noProof/>
        </w:rPr>
        <w:pict>
          <v:line id="_x0000_s1288" style="position:absolute;left:0;text-align:left;z-index:251739136" from="239.7pt,42.8pt" to="239.75pt,193.9pt" o:allowincell="f" strokeweight=".5pt"/>
        </w:pict>
      </w:r>
      <w:r w:rsidRPr="00EE10B7">
        <w:rPr>
          <w:noProof/>
        </w:rPr>
        <w:pict>
          <v:line id="_x0000_s1292" style="position:absolute;left:0;text-align:left;flip:x;z-index:251743232" from="91.5pt,42.8pt" to="236.9pt,42.85pt" o:allowincell="f" strokeweight=".5pt"/>
        </w:pict>
      </w:r>
      <w:r w:rsidR="00B76852">
        <w:rPr>
          <w:sz w:val="24"/>
        </w:rPr>
        <w:tab/>
      </w:r>
    </w:p>
    <w:p w:rsidR="00B76852" w:rsidRDefault="00EE10B7">
      <w:pPr>
        <w:tabs>
          <w:tab w:val="left" w:pos="851"/>
          <w:tab w:val="left" w:pos="2127"/>
          <w:tab w:val="left" w:pos="2410"/>
          <w:tab w:val="left" w:pos="3828"/>
        </w:tabs>
        <w:ind w:left="851" w:hanging="851"/>
        <w:jc w:val="both"/>
        <w:rPr>
          <w:sz w:val="24"/>
        </w:rPr>
      </w:pPr>
      <w:r w:rsidRPr="00EE10B7">
        <w:rPr>
          <w:noProof/>
        </w:rPr>
        <w:pict>
          <v:line id="_x0000_s1317" style="position:absolute;left:0;text-align:left;z-index:251768832" from="333.75pt,11.65pt" to="333.8pt,43.05pt" o:allowincell="f"/>
        </w:pict>
      </w:r>
      <w:r w:rsidRPr="00EE10B7">
        <w:rPr>
          <w:noProof/>
        </w:rPr>
        <w:pict>
          <v:line id="_x0000_s1281" style="position:absolute;left:0;text-align:left;flip:x;z-index:251731968" from="91.5pt,31.6pt" to="239.75pt,60.2pt" o:allowincell="f" strokeweight="2pt"/>
        </w:pict>
      </w:r>
      <w:r w:rsidRPr="00EE10B7">
        <w:rPr>
          <w:noProof/>
        </w:rPr>
        <w:pict>
          <v:line id="_x0000_s1308" style="position:absolute;left:0;text-align:left;flip:x;z-index:251759616" from="239.7pt,8.8pt" to="353.75pt,31.65pt" o:allowincell="f" strokeweight=".5pt"/>
        </w:pict>
      </w:r>
    </w:p>
    <w:p w:rsidR="00B76852" w:rsidRDefault="00B76852">
      <w:pPr>
        <w:tabs>
          <w:tab w:val="left" w:pos="851"/>
          <w:tab w:val="left" w:pos="2127"/>
          <w:tab w:val="left" w:pos="2410"/>
          <w:tab w:val="left" w:pos="3828"/>
        </w:tabs>
        <w:ind w:left="851" w:hanging="851"/>
        <w:jc w:val="both"/>
        <w:rPr>
          <w:sz w:val="24"/>
        </w:rPr>
      </w:pPr>
    </w:p>
    <w:p w:rsidR="00B76852" w:rsidRDefault="00EE10B7">
      <w:pPr>
        <w:tabs>
          <w:tab w:val="left" w:pos="851"/>
          <w:tab w:val="left" w:pos="2127"/>
          <w:tab w:val="left" w:pos="2410"/>
          <w:tab w:val="left" w:pos="3828"/>
        </w:tabs>
        <w:ind w:left="851" w:hanging="851"/>
        <w:jc w:val="both"/>
        <w:rPr>
          <w:sz w:val="24"/>
        </w:rPr>
      </w:pPr>
      <w:r w:rsidRPr="00EE10B7">
        <w:rPr>
          <w:noProof/>
        </w:rPr>
        <w:pict>
          <v:line id="_x0000_s1312" style="position:absolute;left:0;text-align:left;z-index:251763712" from="276.75pt,.75pt" to="276.8pt,149pt" o:allowincell="f" strokeweight=".5pt"/>
        </w:pict>
      </w:r>
      <w:r w:rsidRPr="00EE10B7">
        <w:rPr>
          <w:noProof/>
        </w:rPr>
        <w:pict>
          <v:shape id="_x0000_s1304" style="position:absolute;left:0;text-align:left;margin-left:231.15pt;margin-top:.75pt;width:116.85pt;height:22.8pt;z-index:251755520;mso-position-horizontal-relative:text;mso-position-vertical-relative:text" coordsize="20000,20000" o:allowincell="f" path="m1951,2500r,l2439,r488,l1463,2500,,5000,3415,,2627,2544,4878,,2927,r51,1535l3415,,3201,1009r556,l3757,526r2833,l6701,,8960,r120,526l9414,526r222,483l9756,1009r111,526l10090,1535r120,483l10543,2018r120,526l11339,2544r112,482l11673,3026r223,527l12246,3553r103,482l12700,4035r103,526l12923,4561r111,483l13154,5044r102,526l13376,5570r223,1009l13830,6579r222,482l14163,7588r223,l14386,8070r222,l14737,8596r103,l15062,9079r120,526l15413,10088r222,l15635,10614r231,l15969,11096r120,l16312,11623r111,l16543,12105r102,l16765,12632r334,l17219,13114r231,l17552,13640r223,l17895,14123r111,l18228,14649r232,483l18579,15132r,526l18802,15658r231,1009l19255,17149r223,526l19991,19956,1951,2500xe" strokeweight="2pt">
            <v:path arrowok="t"/>
          </v:shape>
        </w:pic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EE10B7">
      <w:pPr>
        <w:tabs>
          <w:tab w:val="left" w:pos="851"/>
          <w:tab w:val="left" w:pos="2127"/>
          <w:tab w:val="left" w:pos="2410"/>
          <w:tab w:val="left" w:pos="3828"/>
        </w:tabs>
        <w:jc w:val="both"/>
        <w:rPr>
          <w:sz w:val="24"/>
        </w:rPr>
      </w:pPr>
      <w:r w:rsidRPr="00EE10B7">
        <w:rPr>
          <w:noProof/>
        </w:rPr>
        <w:pict>
          <v:rect id="_x0000_s1315" style="position:absolute;left:0;text-align:left;margin-left:311.25pt;margin-top:12.45pt;width:119.4pt;height:12.85pt;z-index:251766784" o:allowincell="f" fillcolor="#f2f2f2">
            <v:textbox inset="0,0,0,0">
              <w:txbxContent>
                <w:p w:rsidR="00676DD4" w:rsidRDefault="00676DD4">
                  <w:r>
                    <w:t>Cantidad de Deuda Optima</w:t>
                  </w:r>
                </w:p>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Hay una teoría del equilibrio financiero que establece que existe un equilibrio entre el ahorro fiscal y el costo de la insolvencia financiera por factores que varían entre las empresas. Las empresas que poseen activos reales tangibles en gran cantidad, con ingresos gravables, pueden protegerse con una razón de endeudamiento elevada. Aquellas empresas con alto riesgo, y activos intangibles prefieren generalmente el financiamiento propio.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15)</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17, 18)</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16, 17, 18)</w:t>
      </w:r>
    </w:p>
    <w:p w:rsidR="00B76852" w:rsidRDefault="00B76852">
      <w:pPr>
        <w:tabs>
          <w:tab w:val="left" w:pos="851"/>
          <w:tab w:val="left" w:pos="2127"/>
          <w:tab w:val="left" w:pos="2410"/>
          <w:tab w:val="left" w:pos="3828"/>
        </w:tabs>
        <w:jc w:val="both"/>
        <w:rPr>
          <w:sz w:val="24"/>
        </w:rPr>
      </w:pPr>
    </w:p>
    <w:p w:rsidR="00B76852" w:rsidRDefault="00B76852">
      <w:pPr>
        <w:ind w:left="851" w:hanging="851"/>
        <w:jc w:val="both"/>
        <w:rPr>
          <w:b/>
          <w:i/>
          <w:sz w:val="32"/>
        </w:rPr>
      </w:pPr>
      <w:r>
        <w:rPr>
          <w:b/>
          <w:sz w:val="36"/>
        </w:rPr>
        <w:br w:type="page"/>
      </w:r>
      <w:r>
        <w:rPr>
          <w:b/>
          <w:i/>
          <w:sz w:val="32"/>
        </w:rPr>
        <w:lastRenderedPageBreak/>
        <w:t>8.</w:t>
      </w:r>
      <w:r>
        <w:rPr>
          <w:b/>
          <w:i/>
          <w:sz w:val="32"/>
        </w:rPr>
        <w:tab/>
      </w:r>
      <w:smartTag w:uri="urn:schemas-microsoft-com:office:smarttags" w:element="PersonName">
        <w:smartTagPr>
          <w:attr w:name="ProductID" w:val="La Pol￭tica"/>
        </w:smartTagPr>
        <w:r>
          <w:rPr>
            <w:b/>
            <w:i/>
            <w:sz w:val="32"/>
          </w:rPr>
          <w:t>La Política</w:t>
        </w:r>
      </w:smartTag>
      <w:r>
        <w:rPr>
          <w:b/>
          <w:i/>
          <w:sz w:val="32"/>
        </w:rPr>
        <w:t xml:space="preserve"> de Dividendos de </w:t>
      </w:r>
      <w:smartTag w:uri="urn:schemas-microsoft-com:office:smarttags" w:element="PersonName">
        <w:smartTagPr>
          <w:attr w:name="ProductID" w:val="La Empresa"/>
        </w:smartTagPr>
        <w:r>
          <w:rPr>
            <w:b/>
            <w:i/>
            <w:sz w:val="32"/>
          </w:rPr>
          <w:t>la Empresa</w:t>
        </w:r>
      </w:smartTag>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b/>
          <w:sz w:val="24"/>
        </w:rPr>
        <w:t>8.1</w:t>
      </w:r>
      <w:r>
        <w:rPr>
          <w:b/>
          <w:sz w:val="24"/>
        </w:rPr>
        <w:tab/>
        <w:t>Introducción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serán más reacias a realizar nuevos proyectos que impliquen reducir el índice de distribución de dividendos.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En este capítulo comenzaremos mostrando como se pagan los dividendos y cual es la normativa vigente en Chile. Luego, analizaremos la política de dividendos en condiciones ideales y veremos la proposición de Modigliani y Miller que dice que bajo condiciones ideales el valor de la empresa es independiente de su política de dividendos. A continuación, se introducirán condiciones del mundo real y analizaremos que en este caso hay ciertas políticas de dividendos que son más convenientes que otras.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sz w:val="24"/>
        </w:rPr>
      </w:pPr>
      <w:r>
        <w:rPr>
          <w:b/>
          <w:sz w:val="24"/>
        </w:rPr>
        <w:t>8.2</w:t>
      </w:r>
      <w:r>
        <w:rPr>
          <w:b/>
          <w:sz w:val="24"/>
        </w:rPr>
        <w:tab/>
        <w:t>El pago de dividendos de las empresas: normas y modalidades.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79 establece que toda empresa debe distribuir a lo menos el 30% de sus utilidades en efectivo; y en caso que existan pérdidas acumuladas de ejercicios anteriores, las utilidades del ejercicio deberá ser destinadas a cubrir las pérdidas acumuladas y en caso que quedara algún saldo, éste se podrá distribuir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82 se refiere a la forma de distribución y pago de los dividendos y establece tres formas:</w:t>
      </w:r>
    </w:p>
    <w:p w:rsidR="00B76852" w:rsidRDefault="00B76852">
      <w:pPr>
        <w:tabs>
          <w:tab w:val="left" w:pos="851"/>
          <w:tab w:val="left" w:pos="3402"/>
        </w:tabs>
        <w:ind w:left="1418" w:hanging="1418"/>
        <w:jc w:val="both"/>
        <w:rPr>
          <w:sz w:val="24"/>
        </w:rPr>
      </w:pPr>
      <w:r>
        <w:rPr>
          <w:sz w:val="24"/>
        </w:rPr>
        <w:tab/>
        <w:t>a)</w:t>
      </w:r>
      <w:r>
        <w:rPr>
          <w:sz w:val="24"/>
        </w:rPr>
        <w:tab/>
        <w:t>En efectivo.</w:t>
      </w:r>
    </w:p>
    <w:p w:rsidR="00B76852" w:rsidRDefault="00B76852">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B76852" w:rsidRDefault="00B76852">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B76852" w:rsidRDefault="00B76852">
      <w:pPr>
        <w:tabs>
          <w:tab w:val="left" w:pos="851"/>
          <w:tab w:val="left" w:pos="3402"/>
        </w:tabs>
        <w:ind w:left="1418" w:hanging="1418"/>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8.3</w:t>
      </w:r>
      <w:r>
        <w:rPr>
          <w:b/>
          <w:sz w:val="24"/>
        </w:rPr>
        <w:tab/>
        <w:t>Factores que determinan la política de dividendos de las empresas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 primer lugar las normas legales (leyes, reglamentos, estatutos) y circulares de </w:t>
      </w:r>
      <w:smartTag w:uri="urn:schemas-microsoft-com:office:smarttags" w:element="PersonName">
        <w:smartTagPr>
          <w:attr w:name="ProductID" w:val="la Superintendencia"/>
        </w:smartTagPr>
        <w:r>
          <w:rPr>
            <w:sz w:val="24"/>
          </w:rPr>
          <w:t>la Superintendencia</w:t>
        </w:r>
      </w:smartTag>
      <w:r>
        <w:rPr>
          <w:sz w:val="24"/>
        </w:rPr>
        <w:t xml:space="preserve"> de Valores y Seguros.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John Lintner en EE.UU. realizó un estudio clásico sobre los factores que determinan la política de dividendos de las empresas. Lintner detectó cuatro “puntos claves”, que luego fueron confirmados por otros estudios posteriores:</w:t>
      </w:r>
    </w:p>
    <w:p w:rsidR="00B76852" w:rsidRDefault="00B76852">
      <w:pPr>
        <w:tabs>
          <w:tab w:val="left" w:pos="851"/>
          <w:tab w:val="left" w:pos="3402"/>
        </w:tabs>
        <w:ind w:left="1276" w:hanging="1276"/>
        <w:jc w:val="both"/>
        <w:rPr>
          <w:sz w:val="24"/>
        </w:rPr>
      </w:pPr>
      <w:r>
        <w:rPr>
          <w:sz w:val="24"/>
        </w:rPr>
        <w:tab/>
        <w:t>1.</w:t>
      </w:r>
      <w:r>
        <w:rPr>
          <w:sz w:val="24"/>
        </w:rPr>
        <w:tab/>
        <w:t>Las empresa tienen índices de distribución de dividendos a largo plazo.</w:t>
      </w:r>
    </w:p>
    <w:p w:rsidR="00B76852" w:rsidRDefault="00B76852">
      <w:pPr>
        <w:tabs>
          <w:tab w:val="left" w:pos="851"/>
          <w:tab w:val="left" w:pos="3402"/>
        </w:tabs>
        <w:ind w:left="1276" w:hanging="1276"/>
        <w:jc w:val="both"/>
        <w:rPr>
          <w:sz w:val="24"/>
        </w:rPr>
      </w:pPr>
      <w:r>
        <w:rPr>
          <w:sz w:val="24"/>
        </w:rPr>
        <w:tab/>
        <w:t>2.</w:t>
      </w:r>
      <w:r>
        <w:rPr>
          <w:sz w:val="24"/>
        </w:rPr>
        <w:tab/>
        <w:t>Los directorios se centran más en los cambios de niveles de dividendos que en los niveles absolutos de ellos.</w:t>
      </w:r>
    </w:p>
    <w:p w:rsidR="00B76852" w:rsidRDefault="00B76852">
      <w:pPr>
        <w:tabs>
          <w:tab w:val="left" w:pos="851"/>
          <w:tab w:val="left" w:pos="3402"/>
        </w:tabs>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“alisamiento” de los índices de distribución de dividendos.</w:t>
      </w:r>
    </w:p>
    <w:p w:rsidR="00B76852" w:rsidRDefault="00B76852">
      <w:pPr>
        <w:tabs>
          <w:tab w:val="left" w:pos="851"/>
          <w:tab w:val="left" w:pos="3402"/>
        </w:tabs>
        <w:ind w:left="1276" w:hanging="1276"/>
        <w:jc w:val="both"/>
        <w:rPr>
          <w:sz w:val="24"/>
        </w:rPr>
      </w:pPr>
      <w:r>
        <w:rPr>
          <w:sz w:val="24"/>
        </w:rPr>
        <w:tab/>
        <w:t>4.</w:t>
      </w:r>
      <w:r>
        <w:rPr>
          <w:sz w:val="24"/>
        </w:rPr>
        <w:tab/>
        <w:t>Los directivos son reacios a hacer cambios en la política de dividendos que luego deban anular.</w:t>
      </w:r>
    </w:p>
    <w:p w:rsidR="00B76852" w:rsidRDefault="00B76852">
      <w:pPr>
        <w:tabs>
          <w:tab w:val="left" w:pos="851"/>
          <w:tab w:val="left" w:pos="3402"/>
        </w:tabs>
        <w:jc w:val="both"/>
        <w:rPr>
          <w:sz w:val="24"/>
        </w:rPr>
      </w:pPr>
    </w:p>
    <w:p w:rsidR="00B76852" w:rsidRDefault="00B76852">
      <w:pPr>
        <w:tabs>
          <w:tab w:val="left" w:pos="851"/>
          <w:tab w:val="left" w:pos="3402"/>
        </w:tabs>
        <w:ind w:left="1418" w:hanging="1418"/>
        <w:jc w:val="both"/>
        <w:rPr>
          <w:b/>
          <w:sz w:val="24"/>
        </w:rPr>
      </w:pPr>
      <w:r>
        <w:rPr>
          <w:b/>
          <w:sz w:val="24"/>
        </w:rPr>
        <w:t>8.4</w:t>
      </w:r>
      <w:r>
        <w:rPr>
          <w:b/>
          <w:sz w:val="24"/>
        </w:rPr>
        <w:tab/>
        <w:t>La irrelevancia de la política de dividendos en un mundo ideal.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entender los argumentos que se manejan en relación a la política de dividendos debemos precisar el significado de la afirmación </w:t>
      </w:r>
      <w:r w:rsidR="00293F0B">
        <w:rPr>
          <w:sz w:val="24"/>
        </w:rPr>
        <w:t>precedente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de endeudamiento y de presupuesto de capital están determinadas previamente? El objetivo metodológico de la pregunta es aislar la política de dividendos de otros problemas de la gestión financiera. Obviamente, el efectivo necesario para financiar un incremento de dividendos debe provenir de alguna parte. Dados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Modigliani y Miller en 1961 llegaron a la última conclusión. Estos investigadores asumieron que la empresa tiene definida su política de inversiones. Se ha evaluado previamente y se ha determinado la proporción en qué este programa se </w:t>
      </w:r>
      <w:r w:rsidR="00293F0B">
        <w:rPr>
          <w:sz w:val="24"/>
        </w:rPr>
        <w:t>financiará</w:t>
      </w:r>
      <w:r>
        <w:rPr>
          <w:sz w:val="24"/>
        </w:rPr>
        <w:t xml:space="preserve"> por endeudamiento y la proporción que ha de financiarse usando las utilidades retenidas. Cualquier recurso restante es repartido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hubieran ido a parar a manos de los </w:t>
      </w:r>
      <w:r>
        <w:rPr>
          <w:i/>
          <w:sz w:val="24"/>
        </w:rPr>
        <w:t>antiguos</w:t>
      </w:r>
      <w:r>
        <w:rPr>
          <w:sz w:val="24"/>
        </w:rPr>
        <w:t xml:space="preserve"> accionistas, desviarlos hacia los </w:t>
      </w:r>
      <w:r>
        <w:rPr>
          <w:i/>
          <w:sz w:val="24"/>
        </w:rPr>
        <w:t>nuevos</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jc w:val="both"/>
        <w:rPr>
          <w:sz w:val="24"/>
        </w:rPr>
      </w:pPr>
      <w:r w:rsidRPr="00EE10B7">
        <w:rPr>
          <w:noProof/>
        </w:rPr>
        <w:pict>
          <v:rect id="_x0000_s1338" style="position:absolute;left:0;text-align:left;margin-left:20.25pt;margin-top:1.85pt;width:413.3pt;height:226.85pt;z-index:251790336" o:allowincell="f" filled="f" strokeweight="1pt"/>
        </w:pict>
      </w:r>
    </w:p>
    <w:p w:rsidR="00B76852" w:rsidRDefault="00EE10B7">
      <w:pPr>
        <w:tabs>
          <w:tab w:val="left" w:pos="851"/>
          <w:tab w:val="left" w:pos="3402"/>
        </w:tabs>
        <w:ind w:left="851" w:hanging="851"/>
        <w:jc w:val="both"/>
        <w:rPr>
          <w:sz w:val="24"/>
        </w:rPr>
      </w:pPr>
      <w:r w:rsidRPr="00EE10B7">
        <w:rPr>
          <w:noProof/>
        </w:rPr>
        <w:pict>
          <v:rect id="_x0000_s1339" style="position:absolute;left:0;text-align:left;margin-left:45.9pt;margin-top:-6.5pt;width:367.7pt;height:19.95pt;z-index:251791360" o:allowincell="f" filled="f" strokeweight="1pt">
            <v:textbox inset="0,0,0,0">
              <w:txbxContent>
                <w:p w:rsidR="00676DD4" w:rsidRDefault="00676DD4">
                  <w:pPr>
                    <w:jc w:val="center"/>
                  </w:pPr>
                  <w:r>
                    <w:rPr>
                      <w:b/>
                      <w:i/>
                      <w:sz w:val="28"/>
                    </w:rPr>
                    <w:t>Modos de obtener liquidez de los antiguos accionistas</w:t>
                  </w:r>
                </w:p>
              </w:txbxContent>
            </v:textbox>
          </v:rect>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40" style="position:absolute;left:0;text-align:left;margin-left:231.15pt;margin-top:2.6pt;width:162.5pt;height:28.5pt;z-index:251792384" o:allowincell="f" filled="f" strokeweight="1pt">
            <v:textbox inset="0,0,0,0">
              <w:txbxContent>
                <w:p w:rsidR="00676DD4" w:rsidRDefault="00676DD4">
                  <w:pPr>
                    <w:jc w:val="center"/>
                    <w:rPr>
                      <w:sz w:val="24"/>
                    </w:rPr>
                  </w:pPr>
                  <w:r>
                    <w:rPr>
                      <w:sz w:val="24"/>
                    </w:rPr>
                    <w:t>No dividendo</w:t>
                  </w:r>
                </w:p>
                <w:p w:rsidR="00676DD4" w:rsidRDefault="00676DD4">
                  <w:pPr>
                    <w:jc w:val="center"/>
                    <w:rPr>
                      <w:sz w:val="24"/>
                    </w:rPr>
                  </w:pPr>
                  <w:r>
                    <w:rPr>
                      <w:sz w:val="24"/>
                    </w:rPr>
                    <w:t>No emisión de acciones</w:t>
                  </w:r>
                </w:p>
              </w:txbxContent>
            </v:textbox>
          </v:rect>
        </w:pict>
      </w:r>
      <w:r w:rsidRPr="00EE10B7">
        <w:rPr>
          <w:noProof/>
        </w:rPr>
        <w:pict>
          <v:rect id="_x0000_s1341" style="position:absolute;left:0;text-align:left;margin-left:57.3pt;margin-top:2.55pt;width:148.25pt;height:28.55pt;z-index:251793408" o:allowincell="f" filled="f" strokeweight="1pt">
            <v:textbox inset="0,0,0,0">
              <w:txbxContent>
                <w:p w:rsidR="00676DD4" w:rsidRDefault="00676DD4">
                  <w:pPr>
                    <w:jc w:val="center"/>
                    <w:rPr>
                      <w:sz w:val="24"/>
                    </w:rPr>
                  </w:pPr>
                  <w:r>
                    <w:rPr>
                      <w:sz w:val="24"/>
                    </w:rPr>
                    <w:t>Dividendo financiado</w:t>
                  </w:r>
                </w:p>
                <w:p w:rsidR="00676DD4" w:rsidRDefault="00676DD4">
                  <w:pPr>
                    <w:jc w:val="center"/>
                  </w:pPr>
                  <w:r>
                    <w:rPr>
                      <w:sz w:val="24"/>
                    </w:rPr>
                    <w:t>por emisión de acciones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42" style="position:absolute;left:0;text-align:left;margin-left:71.55pt;margin-top:11.85pt;width:108.35pt;height:22.85pt;z-index:251794432" o:allowincell="f" filled="f" strokeweight="1pt">
            <v:textbox inset="0,0,0,0">
              <w:txbxContent>
                <w:p w:rsidR="00676DD4" w:rsidRDefault="00676DD4">
                  <w:pPr>
                    <w:spacing w:before="60"/>
                    <w:jc w:val="center"/>
                  </w:pPr>
                  <w:r>
                    <w:rPr>
                      <w:sz w:val="24"/>
                    </w:rPr>
                    <w:t>Nuevos accionistas</w:t>
                  </w:r>
                </w:p>
              </w:txbxContent>
            </v:textbox>
          </v:rect>
        </w:pict>
      </w:r>
      <w:r w:rsidRPr="00EE10B7">
        <w:rPr>
          <w:noProof/>
        </w:rPr>
        <w:pict>
          <v:rect id="_x0000_s1345" style="position:absolute;left:0;text-align:left;margin-left:268.2pt;margin-top:9pt;width:108.35pt;height:22.8pt;z-index:251797504" o:allowincell="f" filled="f" strokeweight="1pt">
            <v:textbox inset="0,0,0,0">
              <w:txbxContent>
                <w:p w:rsidR="00676DD4" w:rsidRDefault="00676DD4">
                  <w:pPr>
                    <w:spacing w:before="60"/>
                    <w:jc w:val="center"/>
                  </w:pPr>
                  <w:r>
                    <w:rPr>
                      <w:sz w:val="24"/>
                    </w:rPr>
                    <w:t>Nuevos accionistas</w:t>
                  </w:r>
                </w:p>
              </w:txbxContent>
            </v:textbox>
          </v:rect>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line id="_x0000_s1349" style="position:absolute;left:0;text-align:left;z-index:251801600" from="105.75pt,6.7pt" to="105.8pt,29.55pt" o:allowincell="f"/>
        </w:pict>
      </w:r>
      <w:r w:rsidRPr="00EE10B7">
        <w:rPr>
          <w:noProof/>
        </w:rPr>
        <w:pict>
          <v:rect id="_x0000_s1354" style="position:absolute;left:0;text-align:left;margin-left:171.55pt;margin-top:13.9pt;width:45.35pt;height:18.45pt;z-index:251806720" o:allowincell="f" filled="f">
            <v:textbox inset="0,0,0,0">
              <w:txbxContent>
                <w:p w:rsidR="00676DD4" w:rsidRDefault="00676DD4">
                  <w:r>
                    <w:rPr>
                      <w:sz w:val="22"/>
                    </w:rPr>
                    <w:t>acciones</w:t>
                  </w:r>
                </w:p>
              </w:txbxContent>
            </v:textbox>
          </v:rect>
        </w:pict>
      </w:r>
      <w:r w:rsidRPr="00EE10B7">
        <w:rPr>
          <w:noProof/>
        </w:rPr>
        <w:pict>
          <v:line id="_x0000_s1351" style="position:absolute;left:0;text-align:left;flip:x;z-index:251803648" from="353.7pt,3.85pt" to="353.75pt,86.55pt" o:allowincell="f"/>
        </w:pict>
      </w:r>
      <w:r w:rsidRPr="00EE10B7">
        <w:rPr>
          <w:noProof/>
        </w:rPr>
        <w:pict>
          <v:line id="_x0000_s1350" style="position:absolute;left:0;text-align:left;flip:x;z-index:251802624" from="145.65pt,6.7pt" to="145.7pt,29.55pt" o:allowincell="f"/>
        </w:pict>
      </w:r>
      <w:r w:rsidRPr="00EE10B7">
        <w:rPr>
          <w:noProof/>
        </w:rPr>
        <w:pict>
          <v:line id="_x0000_s1348" style="position:absolute;left:0;text-align:left;z-index:251800576" from="293.85pt,3.85pt" to="293.9pt,86.55pt" o:allowincell="f"/>
        </w:pict>
      </w:r>
    </w:p>
    <w:p w:rsidR="00B76852" w:rsidRDefault="00EE10B7">
      <w:pPr>
        <w:tabs>
          <w:tab w:val="left" w:pos="851"/>
          <w:tab w:val="left" w:pos="3402"/>
        </w:tabs>
        <w:ind w:left="851" w:hanging="851"/>
        <w:jc w:val="both"/>
        <w:rPr>
          <w:sz w:val="24"/>
        </w:rPr>
      </w:pPr>
      <w:r w:rsidRPr="00EE10B7">
        <w:rPr>
          <w:noProof/>
        </w:rPr>
        <w:pict>
          <v:rect id="_x0000_s1356" style="position:absolute;left:0;text-align:left;margin-left:376.75pt;margin-top:28.4pt;width:42.5pt;height:18.45pt;z-index:251808768" o:allowincell="f" filled="f">
            <v:textbox inset="0,0,0,0">
              <w:txbxContent>
                <w:p w:rsidR="00676DD4" w:rsidRDefault="00676DD4">
                  <w:r>
                    <w:rPr>
                      <w:sz w:val="22"/>
                    </w:rPr>
                    <w:t>acciones</w:t>
                  </w:r>
                </w:p>
              </w:txbxContent>
            </v:textbox>
          </v:rect>
        </w:pict>
      </w:r>
      <w:r w:rsidRPr="00EE10B7">
        <w:rPr>
          <w:noProof/>
        </w:rPr>
        <w:pict>
          <v:rect id="_x0000_s1352" style="position:absolute;left:0;text-align:left;margin-left:37.35pt;margin-top:1.25pt;width:28.25pt;height:18.45pt;z-index:251804672" o:allowincell="f" filled="f">
            <v:textbox inset="0,0,0,0">
              <w:txbxContent>
                <w:p w:rsidR="00676DD4" w:rsidRDefault="00676DD4">
                  <w:pPr>
                    <w:jc w:val="right"/>
                  </w:pPr>
                  <w:r>
                    <w:rPr>
                      <w:sz w:val="22"/>
                    </w:rPr>
                    <w:t>caja</w:t>
                  </w:r>
                </w:p>
              </w:txbxContent>
            </v:textbox>
          </v:rect>
        </w:pict>
      </w:r>
    </w:p>
    <w:p w:rsidR="00B76852" w:rsidRDefault="00EE10B7">
      <w:pPr>
        <w:tabs>
          <w:tab w:val="left" w:pos="851"/>
          <w:tab w:val="left" w:pos="3402"/>
        </w:tabs>
        <w:ind w:left="851" w:hanging="851"/>
        <w:jc w:val="both"/>
        <w:rPr>
          <w:sz w:val="24"/>
        </w:rPr>
      </w:pPr>
      <w:r w:rsidRPr="00EE10B7">
        <w:rPr>
          <w:noProof/>
        </w:rPr>
        <w:pict>
          <v:rect id="_x0000_s1355" style="position:absolute;left:0;text-align:left;margin-left:236.85pt;margin-top:4.35pt;width:28.25pt;height:18.45pt;z-index:251807744" o:allowincell="f" filled="f">
            <v:textbox inset="0,0,0,0">
              <w:txbxContent>
                <w:p w:rsidR="00676DD4" w:rsidRDefault="00676DD4">
                  <w:pPr>
                    <w:jc w:val="right"/>
                  </w:pPr>
                  <w:r>
                    <w:rPr>
                      <w:sz w:val="22"/>
                    </w:rPr>
                    <w:t>caja</w:t>
                  </w:r>
                </w:p>
              </w:txbxContent>
            </v:textbox>
          </v:rect>
        </w:pict>
      </w:r>
      <w:r w:rsidRPr="00EE10B7">
        <w:rPr>
          <w:noProof/>
        </w:rPr>
        <w:pict>
          <v:rect id="_x0000_s1344" style="position:absolute;left:0;text-align:left;margin-left:88.65pt;margin-top:1.5pt;width:77pt;height:34.2pt;z-index:251796480" o:allowincell="f" filled="f" strokeweight="1pt">
            <v:textbox inset="0,0,0,0">
              <w:txbxContent>
                <w:p w:rsidR="00676DD4" w:rsidRDefault="00676DD4">
                  <w:pPr>
                    <w:spacing w:before="120"/>
                    <w:jc w:val="center"/>
                  </w:pPr>
                  <w:r>
                    <w:rPr>
                      <w:sz w:val="28"/>
                    </w:rPr>
                    <w:t>Empresa</w:t>
                  </w:r>
                </w:p>
              </w:txbxContent>
            </v:textbox>
          </v:rect>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53" style="position:absolute;left:0;text-align:left;margin-left:54.45pt;margin-top:4.85pt;width:28.25pt;height:18.45pt;z-index:251805696" o:allowincell="f" filled="f">
            <v:textbox inset="0,0,0,0">
              <w:txbxContent>
                <w:p w:rsidR="00676DD4" w:rsidRDefault="00676DD4">
                  <w:pPr>
                    <w:jc w:val="right"/>
                  </w:pPr>
                  <w:r>
                    <w:rPr>
                      <w:sz w:val="22"/>
                    </w:rPr>
                    <w:t>caja</w:t>
                  </w:r>
                </w:p>
              </w:txbxContent>
            </v:textbox>
          </v:rect>
        </w:pict>
      </w:r>
      <w:r w:rsidRPr="00EE10B7">
        <w:rPr>
          <w:noProof/>
        </w:rPr>
        <w:pict>
          <v:line id="_x0000_s1347" style="position:absolute;left:0;text-align:left;z-index:251799552" from="122.85pt,7.7pt" to="122.9pt,30.55pt" o:allowincell="f"/>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46" style="position:absolute;left:0;text-align:left;margin-left:262.5pt;margin-top:2.45pt;width:116.9pt;height:22.85pt;z-index:251798528" o:allowincell="f" filled="f" strokeweight="1pt">
            <v:textbox inset="0,0,0,0">
              <w:txbxContent>
                <w:p w:rsidR="00676DD4" w:rsidRDefault="00676DD4">
                  <w:pPr>
                    <w:spacing w:before="60"/>
                    <w:jc w:val="center"/>
                  </w:pPr>
                  <w:r>
                    <w:rPr>
                      <w:sz w:val="24"/>
                    </w:rPr>
                    <w:t>Antiguos accionistas</w:t>
                  </w:r>
                </w:p>
              </w:txbxContent>
            </v:textbox>
          </v:rect>
        </w:pict>
      </w:r>
      <w:r w:rsidRPr="00EE10B7">
        <w:rPr>
          <w:noProof/>
        </w:rPr>
        <w:pict>
          <v:rect id="_x0000_s1343" style="position:absolute;left:0;text-align:left;margin-left:65.85pt;margin-top:2.45pt;width:116.9pt;height:22.85pt;z-index:251795456" o:allowincell="f" filled="f" strokeweight="1pt">
            <v:textbox inset="0,0,0,0">
              <w:txbxContent>
                <w:p w:rsidR="00676DD4" w:rsidRDefault="00676DD4">
                  <w:pPr>
                    <w:spacing w:before="60"/>
                    <w:jc w:val="center"/>
                  </w:pPr>
                  <w:r>
                    <w:rPr>
                      <w:sz w:val="24"/>
                    </w:rPr>
                    <w:t>Antiguos accionistas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el siguiente ejemplo se muestra el tipo de razonamiento que usaron por primera vez Miller y Modigliani para </w:t>
      </w:r>
      <w:r w:rsidR="00293F0B">
        <w:rPr>
          <w:sz w:val="24"/>
        </w:rPr>
        <w:t>argumentar</w:t>
      </w:r>
      <w:r>
        <w:rPr>
          <w:sz w:val="24"/>
        </w:rPr>
        <w:t xml:space="preserve"> a favor de la irrelevancia de la política de dividendos en relación al valor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r>
        <w:rPr>
          <w:b/>
          <w:i/>
          <w:sz w:val="24"/>
        </w:rPr>
        <w:t>Ejemplo:</w:t>
      </w:r>
      <w:r>
        <w:rPr>
          <w:sz w:val="24"/>
        </w:rPr>
        <w:t xml:space="preserve"> La empresa Forestal Osorno S.A. (FOSA) presenta el siguiente balance, antes del pago de dividendos: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394"/>
        <w:gridCol w:w="160"/>
        <w:gridCol w:w="3501"/>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(A valores de mercado)</w:t>
            </w:r>
          </w:p>
          <w:p w:rsidR="00B76852" w:rsidRDefault="00B76852">
            <w:pPr>
              <w:tabs>
                <w:tab w:val="left" w:pos="851"/>
                <w:tab w:val="left" w:pos="3402"/>
              </w:tabs>
              <w:jc w:val="center"/>
              <w:rPr>
                <w:b/>
                <w:sz w:val="24"/>
              </w:rPr>
            </w:pPr>
            <w:r>
              <w:rPr>
                <w:sz w:val="24"/>
              </w:rPr>
              <w:t>(En Unidades de Fomento - UF)</w:t>
            </w:r>
          </w:p>
        </w:tc>
      </w:tr>
      <w:tr w:rsidR="00B76852">
        <w:tc>
          <w:tcPr>
            <w:tcW w:w="4394"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Caja ( 800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right" w:pos="3314"/>
              </w:tabs>
              <w:jc w:val="both"/>
              <w:rPr>
                <w:sz w:val="24"/>
              </w:rPr>
            </w:pPr>
            <w:r>
              <w:rPr>
                <w:sz w:val="24"/>
              </w:rPr>
              <w:t>Deuda</w:t>
            </w:r>
            <w:r>
              <w:rPr>
                <w:sz w:val="24"/>
              </w:rPr>
              <w:tab/>
              <w:t>0</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left" w:pos="851"/>
                <w:tab w:val="right" w:pos="3314"/>
              </w:tabs>
              <w:jc w:val="both"/>
              <w:rPr>
                <w:sz w:val="24"/>
              </w:rPr>
            </w:pPr>
            <w:r>
              <w:rPr>
                <w:sz w:val="24"/>
              </w:rPr>
              <w:t>Patrimonio</w:t>
            </w:r>
            <w:r>
              <w:rPr>
                <w:sz w:val="24"/>
              </w:rPr>
              <w:tab/>
              <w:t>4.800</w:t>
            </w:r>
          </w:p>
        </w:tc>
      </w:tr>
      <w:tr w:rsidR="00B76852">
        <w:tc>
          <w:tcPr>
            <w:tcW w:w="4394" w:type="dxa"/>
            <w:tcBorders>
              <w:top w:val="nil"/>
              <w:left w:val="nil"/>
              <w:bottom w:val="single" w:sz="6" w:space="0" w:color="auto"/>
              <w:right w:val="nil"/>
            </w:tcBorders>
          </w:tcPr>
          <w:p w:rsidR="00B76852" w:rsidRDefault="00B76852">
            <w:pPr>
              <w:tabs>
                <w:tab w:val="left" w:pos="851"/>
                <w:tab w:val="right" w:pos="4182"/>
              </w:tabs>
              <w:jc w:val="both"/>
              <w:rPr>
                <w:sz w:val="24"/>
              </w:rPr>
            </w:pPr>
            <w:r>
              <w:rPr>
                <w:sz w:val="24"/>
              </w:rPr>
              <w:t>VPN de oportunidades de crecimiento</w:t>
            </w:r>
          </w:p>
          <w:p w:rsidR="00B76852" w:rsidRDefault="00B76852">
            <w:pPr>
              <w:tabs>
                <w:tab w:val="left" w:pos="851"/>
                <w:tab w:val="right" w:pos="4182"/>
              </w:tabs>
              <w:jc w:val="both"/>
              <w:rPr>
                <w:sz w:val="24"/>
              </w:rPr>
            </w:pPr>
            <w:r>
              <w:rPr>
                <w:sz w:val="24"/>
              </w:rPr>
              <w:t xml:space="preserve"> (Inversión necesario 800 UF)</w:t>
            </w:r>
            <w:r>
              <w:rPr>
                <w:sz w:val="24"/>
              </w:rPr>
              <w:tab/>
              <w:t>400</w:t>
            </w:r>
          </w:p>
        </w:tc>
        <w:tc>
          <w:tcPr>
            <w:tcW w:w="160"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right" w:pos="3314"/>
              </w:tabs>
              <w:jc w:val="both"/>
              <w:rPr>
                <w:sz w:val="24"/>
              </w:rPr>
            </w:pPr>
          </w:p>
        </w:tc>
      </w:tr>
      <w:tr w:rsidR="00B76852">
        <w:tc>
          <w:tcPr>
            <w:tcW w:w="4394" w:type="dxa"/>
            <w:tcBorders>
              <w:top w:val="nil"/>
              <w:left w:val="nil"/>
              <w:bottom w:val="single" w:sz="12" w:space="0" w:color="auto"/>
              <w:right w:val="nil"/>
            </w:tcBorders>
          </w:tcPr>
          <w:p w:rsidR="00B76852" w:rsidRDefault="00B76852">
            <w:pPr>
              <w:tabs>
                <w:tab w:val="left" w:pos="851"/>
                <w:tab w:val="right" w:pos="4182"/>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12" w:space="0" w:color="auto"/>
              <w:right w:val="nil"/>
            </w:tcBorders>
          </w:tcPr>
          <w:p w:rsidR="00B76852" w:rsidRDefault="00B76852">
            <w:pPr>
              <w:tabs>
                <w:tab w:val="left" w:pos="851"/>
                <w:tab w:val="right" w:pos="3314"/>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Suponga ahora que FOSA utiliza la caja para pagar un dividendo UF </w:t>
      </w:r>
      <w:smartTag w:uri="urn:schemas-microsoft-com:office:smarttags" w:element="metricconverter">
        <w:smartTagPr>
          <w:attr w:name="ProductID" w:val="800 a"/>
        </w:smartTagPr>
        <w:r>
          <w:rPr>
            <w:sz w:val="24"/>
          </w:rPr>
          <w:t>800 a</w:t>
        </w:r>
      </w:smartTag>
      <w:r>
        <w:rPr>
          <w:sz w:val="24"/>
        </w:rPr>
        <w:t xml:space="preserve"> sus accionistas. La ventaja para ellos es evidente: UF 800 en efectivo. Pero, esto debe tener algún costo. La liquidez tiene un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¿De donde se genera el dinero para el dividendo? La fuente inmediata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el proyecto de inversión. Hemos dicho que queremos aislar los efectos de la política de dividendos sobre la riqueza de los accionistas, para lo cual suponemos que la empresa continua su proyecto de inversión. Lo que significa que se debe obtener un financiamiento de UF 800. También, se ha asumido que el endeudamiento no cambia. Luego, a FOSA sólo le queda el camino de emitir acciones y venderlas en UF 800. Nótese que este es el sentido que tiene la relación entre el pago de dividendo y la emisión de nuevas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ha pasado con la empresa después del pago del dividendo y la emisión de acciones? Puesto que la política de endeudamiento y su programa de inversiones, su valor de mercado no debiera variar, es decir, sigue siendo UF 4.800 También sabemos que si los </w:t>
      </w:r>
      <w:r>
        <w:rPr>
          <w:i/>
          <w:sz w:val="24"/>
        </w:rPr>
        <w:t>nuevos</w:t>
      </w:r>
      <w:r>
        <w:rPr>
          <w:sz w:val="24"/>
        </w:rPr>
        <w:t xml:space="preserve"> accionistas pagan el precio adecuado (“justo”) sus acciones debieran valer UF 800. ¿Cuánto deben valer las acciones en manos de los accionistas </w:t>
      </w:r>
      <w:r>
        <w:rPr>
          <w:i/>
          <w:sz w:val="24"/>
        </w:rPr>
        <w:t>antiguos</w:t>
      </w:r>
      <w:r>
        <w:rPr>
          <w:sz w:val="24"/>
        </w:rPr>
        <w:t xml:space="preserve">? </w:t>
      </w:r>
    </w:p>
    <w:p w:rsidR="00B76852" w:rsidRDefault="00B76852">
      <w:pPr>
        <w:tabs>
          <w:tab w:val="left" w:pos="851"/>
          <w:tab w:val="left" w:pos="3402"/>
        </w:tabs>
        <w:ind w:left="851" w:hanging="851"/>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r>
        <w:rPr>
          <w:sz w:val="24"/>
        </w:rPr>
        <w:tab/>
      </w:r>
      <w:r>
        <w:rPr>
          <w:sz w:val="24"/>
        </w:rPr>
        <w:tab/>
        <w:t>Valor acciones antiguas</w:t>
      </w:r>
      <w:r>
        <w:rPr>
          <w:sz w:val="24"/>
        </w:rPr>
        <w:tab/>
        <w:t>=</w:t>
      </w:r>
      <w:r>
        <w:rPr>
          <w:sz w:val="24"/>
        </w:rPr>
        <w:tab/>
        <w:t>Valor total empresa</w:t>
      </w:r>
      <w:r>
        <w:rPr>
          <w:sz w:val="24"/>
        </w:rPr>
        <w:tab/>
      </w:r>
      <w:r>
        <w:rPr>
          <w:rFonts w:ascii="Symbol" w:hAnsi="Symbol"/>
          <w:sz w:val="24"/>
        </w:rPr>
        <w:t></w:t>
      </w:r>
      <w:r>
        <w:rPr>
          <w:sz w:val="24"/>
        </w:rPr>
        <w:tab/>
        <w:t>Valor nuevas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 w:val="left" w:pos="4111"/>
          <w:tab w:val="left" w:pos="6237"/>
          <w:tab w:val="left" w:pos="6663"/>
        </w:tabs>
        <w:ind w:left="851" w:hanging="851"/>
        <w:jc w:val="both"/>
        <w:rPr>
          <w:sz w:val="16"/>
        </w:rPr>
      </w:pP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ind w:left="851" w:hanging="851"/>
        <w:jc w:val="both"/>
        <w:rPr>
          <w:sz w:val="24"/>
          <w:lang w:val="es-ES"/>
        </w:rPr>
      </w:pPr>
      <w:r>
        <w:rPr>
          <w:sz w:val="24"/>
        </w:rPr>
        <w:tab/>
      </w:r>
      <w:r>
        <w:rPr>
          <w:sz w:val="24"/>
        </w:rPr>
        <w:tab/>
      </w:r>
      <w:r w:rsidRPr="00C163FB">
        <w:rPr>
          <w:sz w:val="24"/>
          <w:lang w:val="es-ES"/>
        </w:rPr>
        <w:t>=</w:t>
      </w:r>
      <w:r w:rsidRPr="00C163FB">
        <w:rPr>
          <w:sz w:val="24"/>
          <w:lang w:val="es-ES"/>
        </w:rPr>
        <w:tab/>
        <w:t xml:space="preserve">UF 4.800   </w:t>
      </w:r>
      <w:r>
        <w:rPr>
          <w:rFonts w:ascii="Symbol" w:hAnsi="Symbol"/>
          <w:sz w:val="24"/>
        </w:rPr>
        <w:t></w:t>
      </w:r>
      <w:r w:rsidRPr="00C163FB">
        <w:rPr>
          <w:sz w:val="24"/>
          <w:lang w:val="es-ES"/>
        </w:rPr>
        <w:t xml:space="preserve">   UF 800  =  UF  4.000 </w:t>
      </w: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jc w:val="both"/>
        <w:rPr>
          <w:sz w:val="16"/>
          <w:lang w:val="es-ES"/>
        </w:rPr>
      </w:pPr>
    </w:p>
    <w:p w:rsidR="00B76852" w:rsidRPr="00C163FB" w:rsidRDefault="00B76852">
      <w:pPr>
        <w:tabs>
          <w:tab w:val="left" w:pos="851"/>
          <w:tab w:val="left" w:pos="3402"/>
          <w:tab w:val="left" w:pos="4111"/>
          <w:tab w:val="left" w:pos="6237"/>
          <w:tab w:val="left" w:pos="6663"/>
        </w:tabs>
        <w:ind w:left="851" w:hanging="851"/>
        <w:jc w:val="both"/>
        <w:rPr>
          <w:sz w:val="24"/>
          <w:lang w:val="es-ES"/>
        </w:rPr>
      </w:pPr>
    </w:p>
    <w:p w:rsidR="00B76852" w:rsidRDefault="00B76852">
      <w:pPr>
        <w:tabs>
          <w:tab w:val="left" w:pos="851"/>
          <w:tab w:val="left" w:pos="3402"/>
        </w:tabs>
        <w:ind w:left="851" w:hanging="851"/>
        <w:jc w:val="both"/>
        <w:rPr>
          <w:sz w:val="24"/>
        </w:rPr>
      </w:pPr>
      <w:r w:rsidRPr="00C163FB">
        <w:rPr>
          <w:sz w:val="24"/>
          <w:lang w:val="es-ES"/>
        </w:rPr>
        <w:lastRenderedPageBreak/>
        <w:tab/>
      </w:r>
      <w:r>
        <w:rPr>
          <w:sz w:val="24"/>
        </w:rPr>
        <w:t>Los antiguos accionistas han recibido un dividendo especial de UF 800 y han incurrido en una pérdida de capital de UF 800. Luego, la política de dividendos es irrelevante.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36"/>
        <w:gridCol w:w="160"/>
        <w:gridCol w:w="3359"/>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(Nuevo Valor de Mercado)</w:t>
            </w:r>
          </w:p>
          <w:p w:rsidR="00B76852" w:rsidRDefault="00B76852">
            <w:pPr>
              <w:tabs>
                <w:tab w:val="left" w:pos="851"/>
                <w:tab w:val="left" w:pos="3402"/>
              </w:tabs>
              <w:jc w:val="center"/>
              <w:rPr>
                <w:b/>
                <w:sz w:val="24"/>
              </w:rPr>
            </w:pPr>
            <w:r>
              <w:rPr>
                <w:sz w:val="24"/>
              </w:rPr>
              <w:t>(En Unidades de Fomento - UF)</w:t>
            </w:r>
          </w:p>
        </w:tc>
      </w:tr>
      <w:tr w:rsidR="00B76852">
        <w:tc>
          <w:tcPr>
            <w:tcW w:w="4536"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right" w:pos="3172"/>
              </w:tabs>
              <w:jc w:val="both"/>
              <w:rPr>
                <w:sz w:val="24"/>
              </w:rPr>
            </w:pPr>
            <w:r>
              <w:rPr>
                <w:sz w:val="24"/>
              </w:rPr>
              <w:t>Deuda</w:t>
            </w:r>
            <w:r>
              <w:rPr>
                <w:sz w:val="24"/>
              </w:rPr>
              <w:tab/>
              <w:t>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Patrimonio</w:t>
            </w:r>
            <w:r>
              <w:rPr>
                <w:sz w:val="24"/>
              </w:rPr>
              <w:tab/>
              <w:t>4.800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VPN de oportunidades de inversión</w:t>
            </w:r>
          </w:p>
          <w:p w:rsidR="00B76852" w:rsidRDefault="00B76852">
            <w:pPr>
              <w:tabs>
                <w:tab w:val="left" w:pos="851"/>
                <w:tab w:val="right" w:pos="4324"/>
              </w:tabs>
              <w:jc w:val="both"/>
              <w:rPr>
                <w:sz w:val="24"/>
              </w:rPr>
            </w:pPr>
            <w:r>
              <w:rPr>
                <w:sz w:val="24"/>
              </w:rPr>
              <w:t xml:space="preserve"> (inversión necesario 800 UF)</w:t>
            </w:r>
            <w:r>
              <w:rPr>
                <w:sz w:val="24"/>
              </w:rPr>
              <w:tab/>
              <w:t>400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 xml:space="preserve">  - Accionistas antiguos</w:t>
            </w:r>
            <w:r>
              <w:rPr>
                <w:sz w:val="24"/>
              </w:rPr>
              <w:tab/>
              <w:t>4.000</w:t>
            </w:r>
          </w:p>
          <w:p w:rsidR="00B76852" w:rsidRDefault="00B76852">
            <w:pPr>
              <w:tabs>
                <w:tab w:val="left" w:pos="851"/>
                <w:tab w:val="right" w:pos="3172"/>
              </w:tabs>
              <w:jc w:val="both"/>
              <w:rPr>
                <w:sz w:val="24"/>
              </w:rPr>
            </w:pPr>
            <w:r>
              <w:rPr>
                <w:sz w:val="24"/>
              </w:rPr>
              <w:t xml:space="preserve">  - Accionistas nuevos</w:t>
            </w:r>
            <w:r>
              <w:rPr>
                <w:sz w:val="24"/>
              </w:rPr>
              <w:tab/>
              <w:t>800</w:t>
            </w:r>
          </w:p>
        </w:tc>
      </w:tr>
      <w:tr w:rsidR="00B76852">
        <w:tc>
          <w:tcPr>
            <w:tcW w:w="4536" w:type="dxa"/>
            <w:tcBorders>
              <w:top w:val="nil"/>
              <w:left w:val="nil"/>
              <w:bottom w:val="single" w:sz="12" w:space="0" w:color="auto"/>
              <w:right w:val="nil"/>
            </w:tcBorders>
          </w:tcPr>
          <w:p w:rsidR="00B76852" w:rsidRDefault="00B76852">
            <w:pPr>
              <w:tabs>
                <w:tab w:val="left" w:pos="851"/>
                <w:tab w:val="right" w:pos="4324"/>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359" w:type="dxa"/>
            <w:tcBorders>
              <w:top w:val="nil"/>
              <w:left w:val="nil"/>
              <w:bottom w:val="single" w:sz="12" w:space="0" w:color="auto"/>
              <w:right w:val="nil"/>
            </w:tcBorders>
          </w:tcPr>
          <w:p w:rsidR="00B76852" w:rsidRDefault="00B76852">
            <w:pPr>
              <w:tabs>
                <w:tab w:val="left" w:pos="851"/>
                <w:tab w:val="right" w:pos="3172"/>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empresa FOSA cambia de bolsillo las UF 800, esto es, esta reciclando liquidez. En </w:t>
      </w:r>
      <w:r w:rsidR="00293F0B">
        <w:rPr>
          <w:sz w:val="24"/>
        </w:rPr>
        <w:t>general</w:t>
      </w:r>
      <w:r>
        <w:rPr>
          <w:sz w:val="24"/>
        </w:rPr>
        <w:t>, legalmente no está permitido pagar dividendos con la emisión de acciones. El ejercicio anterior sirve de modelo para demostrar la proposición.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 xml:space="preserve"> </w:t>
      </w:r>
      <w:r>
        <w:rPr>
          <w:sz w:val="24"/>
        </w:rPr>
        <w:tab/>
        <w:t>Calculemos el precio de las acciones bajo el esquema anterior. ¿A qué precio debieran ser vendidas las acciones de FOSA?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Supongamos que antes del pago de dividendos hubiesen 20.000 acciones en circulación. El valor total de las acciones antiguas era UF  4.800, luego cada acción tenía un valor de 4.800 / 20.000 =  UF 0.24. Después del pago de dividendo y del nuevo financiamiento, las acciones están valoradas en UF 4.000. Por tanto, se tiene que cada acción vale después de la operación 4.000 / 20.000  =  UF 0.20. Es decir, que el precio de las acciones antiguas disminuye exactamente en la misma cantidad del dividendo por acción, 800 / 20.000 = 0.04 UF por acción. </w:t>
      </w:r>
    </w:p>
    <w:p w:rsidR="00B76852" w:rsidRDefault="00B76852">
      <w:pPr>
        <w:tabs>
          <w:tab w:val="left" w:pos="851"/>
          <w:tab w:val="left" w:pos="3402"/>
        </w:tabs>
        <w:ind w:left="851" w:hanging="851"/>
        <w:jc w:val="both"/>
        <w:rPr>
          <w:sz w:val="24"/>
        </w:rPr>
      </w:pPr>
      <w:r>
        <w:rPr>
          <w:sz w:val="24"/>
        </w:rPr>
        <w:tab/>
        <w:t>Las nuevas acciones, después de emitidas deben cotizarse al mismo precio que el resto de las acciones. Es decir, deben estas valoradas en UF 0.20. Si la empresa no quiere producir un desequilibrio, debiera emitir, en estas condiciones, 4.000 acciones. De este modo, obtiene sin trastornos, 4.000 * 0.20 = UF 800.</w:t>
      </w:r>
    </w:p>
    <w:p w:rsidR="00B76852" w:rsidRDefault="00B76852">
      <w:pPr>
        <w:tabs>
          <w:tab w:val="left" w:pos="851"/>
          <w:tab w:val="left" w:pos="3402"/>
        </w:tabs>
        <w:jc w:val="both"/>
        <w:rPr>
          <w:sz w:val="24"/>
        </w:rPr>
      </w:pPr>
    </w:p>
    <w:p w:rsidR="00B76852" w:rsidRDefault="00B76852">
      <w:pPr>
        <w:tabs>
          <w:tab w:val="left" w:pos="851"/>
          <w:tab w:val="left" w:pos="3402"/>
        </w:tabs>
        <w:jc w:val="both"/>
        <w:rPr>
          <w:i/>
          <w:sz w:val="24"/>
        </w:rPr>
      </w:pPr>
      <w:r>
        <w:rPr>
          <w:i/>
          <w:sz w:val="24"/>
        </w:rPr>
        <w:tab/>
        <w:t>Ejemplo de la irrelevancia de los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ilustrar la proposición de la irrelevancia de los dividendos, consideremos la empresa XYZ, que espera pagar un dividendo anual de $ 4.000 por acción a perpetuidad. Los accionistas exigen una tasa de rentabilidad del 10% a las acciones de XYZ, luego el valor de cada acción es</w:t>
      </w:r>
    </w:p>
    <w:p w:rsidR="00B76852" w:rsidRDefault="00B76852">
      <w:pPr>
        <w:tabs>
          <w:tab w:val="left" w:pos="851"/>
          <w:tab w:val="left" w:pos="3402"/>
        </w:tabs>
        <w:jc w:val="both"/>
        <w:rPr>
          <w:sz w:val="24"/>
        </w:rPr>
      </w:pPr>
    </w:p>
    <w:p w:rsidR="00B76852" w:rsidRDefault="00B76852">
      <w:pPr>
        <w:tabs>
          <w:tab w:val="left" w:pos="851"/>
          <w:tab w:val="left" w:pos="2268"/>
        </w:tabs>
        <w:jc w:val="both"/>
        <w:rPr>
          <w:sz w:val="24"/>
        </w:rPr>
      </w:pPr>
      <w:r>
        <w:rPr>
          <w:sz w:val="24"/>
        </w:rPr>
        <w:tab/>
        <w:t xml:space="preserve">VP (acción) </w:t>
      </w:r>
      <w:r>
        <w:rPr>
          <w:sz w:val="24"/>
        </w:rPr>
        <w:tab/>
        <w:t>=  4.000  (1/1.10 + 1/(1.10)</w:t>
      </w:r>
      <w:r>
        <w:rPr>
          <w:sz w:val="24"/>
          <w:vertAlign w:val="superscript"/>
        </w:rPr>
        <w:t>2</w:t>
      </w:r>
      <w:r>
        <w:rPr>
          <w:sz w:val="24"/>
        </w:rPr>
        <w:t xml:space="preserve"> + 1/(1.10)</w:t>
      </w:r>
      <w:r>
        <w:rPr>
          <w:sz w:val="24"/>
          <w:vertAlign w:val="superscript"/>
        </w:rPr>
        <w:t>3</w:t>
      </w:r>
      <w:r>
        <w:rPr>
          <w:sz w:val="24"/>
        </w:rPr>
        <w:t xml:space="preserve"> + ... ) =  4.000/0.10 </w:t>
      </w:r>
    </w:p>
    <w:p w:rsidR="00B76852" w:rsidRDefault="00B76852">
      <w:pPr>
        <w:tabs>
          <w:tab w:val="left" w:pos="851"/>
          <w:tab w:val="left" w:pos="2268"/>
        </w:tabs>
        <w:jc w:val="both"/>
        <w:rPr>
          <w:sz w:val="24"/>
        </w:rPr>
      </w:pPr>
      <w:r>
        <w:rPr>
          <w:sz w:val="24"/>
        </w:rPr>
        <w:tab/>
      </w:r>
      <w:r>
        <w:rPr>
          <w:sz w:val="24"/>
        </w:rPr>
        <w:tab/>
        <w:t>= $ 40.000</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XYZ ha emitido 1.000.000 de acciones. De modo que el pago total de dividendos es $ 4.000.000.000 anualmente.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lastRenderedPageBreak/>
        <w:tab/>
        <w:t>La empresa piensa que pagando más dividendos es más valiosa. Por esta razón, decide incrementar el dividendo el primer año a $ 8.000, para aumentar el valor por acción:</w:t>
      </w:r>
    </w:p>
    <w:p w:rsidR="00B76852" w:rsidRDefault="00B76852">
      <w:pPr>
        <w:tabs>
          <w:tab w:val="left" w:pos="851"/>
          <w:tab w:val="left" w:pos="3402"/>
        </w:tabs>
        <w:jc w:val="both"/>
        <w:rPr>
          <w:sz w:val="24"/>
        </w:rPr>
      </w:pPr>
    </w:p>
    <w:p w:rsidR="00B76852" w:rsidRDefault="00B76852">
      <w:pPr>
        <w:tabs>
          <w:tab w:val="left" w:pos="851"/>
          <w:tab w:val="left" w:pos="2127"/>
          <w:tab w:val="left" w:pos="7513"/>
        </w:tabs>
        <w:jc w:val="both"/>
        <w:rPr>
          <w:sz w:val="24"/>
        </w:rPr>
      </w:pPr>
      <w:r>
        <w:rPr>
          <w:sz w:val="24"/>
        </w:rPr>
        <w:tab/>
        <w:t xml:space="preserve">VP(acción) </w:t>
      </w:r>
      <w:r>
        <w:rPr>
          <w:sz w:val="24"/>
        </w:rPr>
        <w:tab/>
        <w:t xml:space="preserve">=   8.000/1.10   +   4.000(1/(1.10)2 + 1/1/(1.10)3 + ...) </w:t>
      </w:r>
      <w:r>
        <w:rPr>
          <w:sz w:val="24"/>
        </w:rPr>
        <w:tab/>
        <w:t xml:space="preserve">= </w:t>
      </w:r>
    </w:p>
    <w:p w:rsidR="00B76852" w:rsidRDefault="00B76852">
      <w:pPr>
        <w:tabs>
          <w:tab w:val="left" w:pos="851"/>
          <w:tab w:val="left" w:pos="2127"/>
          <w:tab w:val="left" w:pos="7513"/>
        </w:tabs>
        <w:jc w:val="both"/>
        <w:rPr>
          <w:sz w:val="24"/>
        </w:rPr>
      </w:pPr>
      <w:r>
        <w:rPr>
          <w:sz w:val="24"/>
        </w:rPr>
        <w:tab/>
      </w:r>
      <w:r>
        <w:rPr>
          <w:sz w:val="24"/>
        </w:rPr>
        <w:tab/>
        <w:t xml:space="preserve">=   4.000/1.10  + 4.000/0.10 = 3.636 + 40.000      </w:t>
      </w:r>
      <w:r>
        <w:rPr>
          <w:sz w:val="24"/>
        </w:rPr>
        <w:tab/>
        <w:t>=   $ 43.636</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¿Qué pasó? XYZ se propone repartir $ 4.000.000.000 extras en dividendos. No puede hacer esto y tener las mismas utilidades en el futuro, a no ser que reemplace la pérdida de liquidez con la emisión de </w:t>
      </w:r>
      <w:r>
        <w:rPr>
          <w:i/>
          <w:sz w:val="24"/>
        </w:rPr>
        <w:t>nuevas</w:t>
      </w:r>
      <w:r>
        <w:rPr>
          <w:sz w:val="24"/>
        </w:rPr>
        <w:t xml:space="preserve"> acciones. Las </w:t>
      </w:r>
      <w:r>
        <w:rPr>
          <w:i/>
          <w:sz w:val="24"/>
        </w:rPr>
        <w:t>nuevas</w:t>
      </w:r>
      <w:r>
        <w:rPr>
          <w:sz w:val="24"/>
        </w:rPr>
        <w:t xml:space="preserve"> acciones que proporcionan este efectivo exigen una rentabilidad del 10%. Por tanto, la empresa X deberá pagar $ 400.000.000 al año de dividendos a las </w:t>
      </w:r>
      <w:r>
        <w:rPr>
          <w:i/>
          <w:sz w:val="24"/>
        </w:rPr>
        <w:t>nuevas</w:t>
      </w:r>
      <w:r>
        <w:rPr>
          <w:sz w:val="24"/>
        </w:rPr>
        <w:t xml:space="preserve"> acciones. </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Si XYZ reemplaza la liquidez extra que reparte, no hay razón para que cambie su flujo de caja, y por tanto, continuará obteniendo la misma utilidad que antes y podrá repartir los mismos $ 4.000.000.000 anualmente el año 2 y los siguientes. Pero, deberá apartar $ 400.000.000 para pagar el dividendo exigido por los </w:t>
      </w:r>
      <w:r>
        <w:rPr>
          <w:i/>
          <w:sz w:val="24"/>
        </w:rPr>
        <w:t>nuevos</w:t>
      </w:r>
      <w:r>
        <w:rPr>
          <w:sz w:val="24"/>
        </w:rPr>
        <w:t xml:space="preserve"> accionistas (10%), de manera que para los </w:t>
      </w:r>
      <w:r>
        <w:rPr>
          <w:i/>
          <w:sz w:val="24"/>
        </w:rPr>
        <w:t>antiguos</w:t>
      </w:r>
      <w:r>
        <w:rPr>
          <w:sz w:val="24"/>
        </w:rPr>
        <w:t xml:space="preserve"> accionistas sólo quedan</w:t>
      </w:r>
      <w:r>
        <w:rPr>
          <w:sz w:val="24"/>
        </w:rPr>
        <w:br/>
        <w:t>$ 3.600.000.000 ($ 3.600 por acción).</w:t>
      </w:r>
    </w:p>
    <w:p w:rsidR="00B76852" w:rsidRDefault="00B76852">
      <w:pPr>
        <w:tabs>
          <w:tab w:val="left" w:pos="851"/>
          <w:tab w:val="left" w:pos="2127"/>
        </w:tabs>
        <w:ind w:left="851" w:hanging="851"/>
        <w:jc w:val="both"/>
        <w:rPr>
          <w:sz w:val="24"/>
        </w:rPr>
      </w:pPr>
    </w:p>
    <w:p w:rsidR="00B76852" w:rsidRDefault="00B76852">
      <w:pPr>
        <w:tabs>
          <w:tab w:val="left" w:pos="851"/>
          <w:tab w:val="left" w:pos="2127"/>
        </w:tabs>
        <w:ind w:left="851" w:hanging="851"/>
        <w:jc w:val="both"/>
        <w:rPr>
          <w:sz w:val="24"/>
        </w:rPr>
      </w:pPr>
      <w:r>
        <w:rPr>
          <w:sz w:val="24"/>
        </w:rPr>
        <w:tab/>
        <w:t xml:space="preserve">Pues bien, ahora debemos recalcular el valor de las acciones </w:t>
      </w:r>
      <w:r>
        <w:rPr>
          <w:i/>
          <w:sz w:val="24"/>
        </w:rPr>
        <w:t>antiguas</w:t>
      </w:r>
      <w:r>
        <w:rPr>
          <w:sz w:val="24"/>
        </w:rPr>
        <w:t xml:space="preserve"> bajo el plan de dividendos revisado:</w:t>
      </w:r>
    </w:p>
    <w:p w:rsidR="00B76852" w:rsidRDefault="00B76852">
      <w:pPr>
        <w:tabs>
          <w:tab w:val="left" w:pos="851"/>
          <w:tab w:val="left" w:pos="2410"/>
        </w:tabs>
        <w:jc w:val="both"/>
        <w:rPr>
          <w:sz w:val="24"/>
        </w:rPr>
      </w:pPr>
      <w:r>
        <w:rPr>
          <w:sz w:val="24"/>
        </w:rPr>
        <w:tab/>
        <w:t xml:space="preserve">VP (acciones) </w:t>
      </w:r>
      <w:r>
        <w:rPr>
          <w:sz w:val="24"/>
        </w:rPr>
        <w:tab/>
        <w:t>= 8.000/1.10  +  3.600 (1/1.10</w:t>
      </w:r>
      <w:r>
        <w:rPr>
          <w:sz w:val="24"/>
          <w:vertAlign w:val="superscript"/>
        </w:rPr>
        <w:t>2</w:t>
      </w:r>
      <w:r>
        <w:rPr>
          <w:sz w:val="24"/>
        </w:rPr>
        <w:t xml:space="preserve"> + 1/1.10</w:t>
      </w:r>
      <w:r>
        <w:rPr>
          <w:sz w:val="24"/>
          <w:vertAlign w:val="superscript"/>
        </w:rPr>
        <w:t>3</w:t>
      </w:r>
      <w:r>
        <w:rPr>
          <w:sz w:val="24"/>
        </w:rPr>
        <w:t xml:space="preserve"> + ... ) =</w:t>
      </w:r>
    </w:p>
    <w:p w:rsidR="00B76852" w:rsidRDefault="00B76852">
      <w:pPr>
        <w:tabs>
          <w:tab w:val="left" w:pos="851"/>
          <w:tab w:val="left" w:pos="2410"/>
        </w:tabs>
        <w:jc w:val="both"/>
        <w:rPr>
          <w:sz w:val="24"/>
        </w:rPr>
      </w:pPr>
      <w:r>
        <w:rPr>
          <w:sz w:val="24"/>
        </w:rPr>
        <w:tab/>
      </w:r>
      <w:r>
        <w:rPr>
          <w:sz w:val="24"/>
        </w:rPr>
        <w:tab/>
        <w:t>= 4.400/1.10 + 3.600/0.10 = 4.000 + 36.000   =  $  40.000</w:t>
      </w:r>
    </w:p>
    <w:p w:rsidR="00B76852" w:rsidRDefault="00B76852">
      <w:pPr>
        <w:tabs>
          <w:tab w:val="left" w:pos="851"/>
          <w:tab w:val="left" w:pos="2410"/>
        </w:tabs>
        <w:jc w:val="both"/>
        <w:rPr>
          <w:sz w:val="24"/>
        </w:rPr>
      </w:pPr>
    </w:p>
    <w:p w:rsidR="00B76852" w:rsidRDefault="00B76852">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A continuación se resume la situación de la empresa XYZ</w:t>
      </w:r>
    </w:p>
    <w:tbl>
      <w:tblPr>
        <w:tblW w:w="0" w:type="auto"/>
        <w:tblInd w:w="496" w:type="dxa"/>
        <w:tblLayout w:type="fixed"/>
        <w:tblCellMar>
          <w:left w:w="70" w:type="dxa"/>
          <w:right w:w="70" w:type="dxa"/>
        </w:tblCellMar>
        <w:tblLook w:val="0000"/>
      </w:tblPr>
      <w:tblGrid>
        <w:gridCol w:w="6416"/>
        <w:gridCol w:w="2067"/>
      </w:tblGrid>
      <w:tr w:rsidR="00B76852">
        <w:tc>
          <w:tcPr>
            <w:tcW w:w="8483" w:type="dxa"/>
            <w:gridSpan w:val="2"/>
            <w:tcBorders>
              <w:top w:val="single" w:sz="12" w:space="0" w:color="auto"/>
              <w:left w:val="nil"/>
              <w:bottom w:val="nil"/>
              <w:right w:val="nil"/>
            </w:tcBorders>
          </w:tcPr>
          <w:p w:rsidR="00B76852" w:rsidRDefault="00B76852">
            <w:pPr>
              <w:tabs>
                <w:tab w:val="left" w:pos="851"/>
                <w:tab w:val="left" w:pos="3402"/>
              </w:tabs>
              <w:jc w:val="both"/>
              <w:rPr>
                <w:b/>
                <w:i/>
                <w:sz w:val="24"/>
              </w:rPr>
            </w:pPr>
            <w:r>
              <w:rPr>
                <w:b/>
                <w:i/>
                <w:sz w:val="24"/>
              </w:rPr>
              <w:t>A. Plan de dividendos antiguos de la empresa XYZ (cifras en pesos)</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1.000.000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total del patrimonio</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40.000.0000.000</w:t>
            </w:r>
          </w:p>
        </w:tc>
      </w:tr>
      <w:tr w:rsidR="00B76852">
        <w:tc>
          <w:tcPr>
            <w:tcW w:w="8483" w:type="dxa"/>
            <w:gridSpan w:val="2"/>
            <w:tcBorders>
              <w:top w:val="nil"/>
              <w:left w:val="nil"/>
              <w:bottom w:val="nil"/>
              <w:right w:val="nil"/>
            </w:tcBorders>
          </w:tcPr>
          <w:p w:rsidR="00B76852" w:rsidRDefault="00B76852">
            <w:pPr>
              <w:tabs>
                <w:tab w:val="left" w:pos="851"/>
                <w:tab w:val="left" w:pos="3402"/>
              </w:tabs>
              <w:jc w:val="both"/>
              <w:rPr>
                <w:b/>
                <w:i/>
                <w:sz w:val="24"/>
              </w:rPr>
            </w:pPr>
          </w:p>
          <w:p w:rsidR="00B76852" w:rsidRDefault="00B76852">
            <w:pPr>
              <w:tabs>
                <w:tab w:val="left" w:pos="851"/>
                <w:tab w:val="left" w:pos="3402"/>
              </w:tabs>
              <w:jc w:val="both"/>
              <w:rPr>
                <w:b/>
                <w:i/>
                <w:sz w:val="24"/>
              </w:rPr>
            </w:pPr>
            <w:r>
              <w:rPr>
                <w:b/>
                <w:i/>
                <w:sz w:val="24"/>
              </w:rPr>
              <w:t>B. Plan de dividendos revisados de la empresa XYZ</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de las nuevas acciones en circulación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pagados a las nuevas acciones,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Dividendos pagados a las antiguas acciones, año 2 y siguientes </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3.600.000.000</w:t>
            </w:r>
            <w:r>
              <w:rPr>
                <w:sz w:val="24"/>
              </w:rPr>
              <w:tab/>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w:t>
            </w:r>
          </w:p>
        </w:tc>
      </w:tr>
      <w:tr w:rsidR="00B76852">
        <w:tc>
          <w:tcPr>
            <w:tcW w:w="6416" w:type="dxa"/>
            <w:tcBorders>
              <w:top w:val="nil"/>
              <w:left w:val="nil"/>
              <w:bottom w:val="single" w:sz="12" w:space="0" w:color="auto"/>
              <w:right w:val="nil"/>
            </w:tcBorders>
          </w:tcPr>
          <w:p w:rsidR="00B76852" w:rsidRDefault="00B76852">
            <w:pPr>
              <w:tabs>
                <w:tab w:val="left" w:pos="851"/>
                <w:tab w:val="left" w:pos="3402"/>
              </w:tabs>
              <w:jc w:val="both"/>
              <w:rPr>
                <w:sz w:val="24"/>
              </w:rPr>
            </w:pPr>
            <w:r>
              <w:rPr>
                <w:sz w:val="24"/>
              </w:rPr>
              <w:lastRenderedPageBreak/>
              <w:t>Precio por acción</w:t>
            </w:r>
          </w:p>
        </w:tc>
        <w:tc>
          <w:tcPr>
            <w:tcW w:w="2067" w:type="dxa"/>
            <w:tcBorders>
              <w:top w:val="nil"/>
              <w:left w:val="nil"/>
              <w:bottom w:val="single" w:sz="12" w:space="0" w:color="auto"/>
              <w:right w:val="nil"/>
            </w:tcBorders>
          </w:tcPr>
          <w:p w:rsidR="00B76852" w:rsidRDefault="00B76852">
            <w:pPr>
              <w:tabs>
                <w:tab w:val="right" w:pos="1773"/>
                <w:tab w:val="left" w:pos="3402"/>
              </w:tabs>
              <w:jc w:val="both"/>
              <w:rPr>
                <w:sz w:val="24"/>
              </w:rPr>
            </w:pPr>
            <w:r>
              <w:rPr>
                <w:sz w:val="24"/>
              </w:rPr>
              <w:tab/>
              <w:t>40.000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sz w:val="24"/>
        </w:rPr>
        <w:br w:type="page"/>
      </w:r>
      <w:r>
        <w:rPr>
          <w:b/>
          <w:sz w:val="24"/>
        </w:rPr>
        <w:lastRenderedPageBreak/>
        <w:t>8.5</w:t>
      </w:r>
      <w:r>
        <w:rPr>
          <w:b/>
          <w:sz w:val="24"/>
        </w:rPr>
        <w:tab/>
        <w:t>Porqué los dividendos pueden incrementar el valor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accionistas antiguos no pueden estar mejor ni peor que los accionistas nuevos.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argumento de MM sobre la irrelevancia de la política de dividendos supone una mercado de capitales eficiente.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en diferentes mercados ciertas normas legales que permiten a determinadas entidades poseer acciones con dividendos y les </w:t>
      </w:r>
      <w:r w:rsidR="00293F0B">
        <w:rPr>
          <w:sz w:val="24"/>
        </w:rPr>
        <w:t>prohíben</w:t>
      </w:r>
      <w:r>
        <w:rPr>
          <w:sz w:val="24"/>
        </w:rPr>
        <w:t xml:space="preserve"> tener acciones sin una política definida  o que simplemente no paguen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cierta evidencia empírica acerca de que las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lastRenderedPageBreak/>
        <w:t>8.6</w:t>
      </w:r>
      <w:r>
        <w:rPr>
          <w:b/>
          <w:sz w:val="24"/>
        </w:rPr>
        <w:tab/>
        <w:t>Porqué los dividendos pueden reducir el valor de una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que opinan a favor de dividendos bajos argumentan que las empresas pueden convertir los dividendos en ganancias de capital modificando sus política de dividendos, especialmente cuando los dividendos pagan más impuestos que las ganancias de capital.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B76852" w:rsidRDefault="00B76852">
      <w:pPr>
        <w:tabs>
          <w:tab w:val="left" w:pos="851"/>
          <w:tab w:val="left" w:pos="3402"/>
        </w:tabs>
        <w:jc w:val="both"/>
        <w:rPr>
          <w:sz w:val="24"/>
        </w:rPr>
      </w:pPr>
    </w:p>
    <w:p w:rsidR="00B76852" w:rsidRDefault="00B76852">
      <w:pPr>
        <w:jc w:val="both"/>
        <w:rPr>
          <w:sz w:val="24"/>
        </w:rPr>
      </w:pPr>
      <w:r>
        <w:rPr>
          <w:sz w:val="24"/>
        </w:rPr>
        <w:tab/>
      </w: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16)</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16)</w:t>
      </w:r>
    </w:p>
    <w:p w:rsidR="00B76852" w:rsidRDefault="00B76852">
      <w:pPr>
        <w:tabs>
          <w:tab w:val="left" w:pos="851"/>
        </w:tabs>
        <w:ind w:left="851" w:hanging="851"/>
        <w:jc w:val="both"/>
        <w:rPr>
          <w:i/>
          <w:sz w:val="24"/>
          <w:lang w:val="en-US"/>
        </w:rPr>
      </w:pPr>
      <w:r>
        <w:rPr>
          <w:i/>
          <w:sz w:val="24"/>
          <w:lang w:val="en-US"/>
        </w:rPr>
        <w:t xml:space="preserve">Lintner, John </w:t>
      </w:r>
      <w:r>
        <w:rPr>
          <w:sz w:val="24"/>
          <w:lang w:val="en-US"/>
        </w:rPr>
        <w:t>(1956), ‘Distribution of Incomes of Corporations among Dividends, Retained Earnings, and Taxes’, American Economic Review, Vol. 46, pp. 97-113.</w:t>
      </w:r>
    </w:p>
    <w:p w:rsidR="00B76852" w:rsidRDefault="00B76852">
      <w:pPr>
        <w:tabs>
          <w:tab w:val="left" w:pos="851"/>
        </w:tabs>
        <w:ind w:left="851" w:hanging="851"/>
        <w:jc w:val="both"/>
        <w:rPr>
          <w:lang w:val="en-US"/>
        </w:rPr>
      </w:pPr>
      <w:r>
        <w:rPr>
          <w:i/>
          <w:sz w:val="24"/>
          <w:lang w:val="en-US"/>
        </w:rPr>
        <w:t xml:space="preserve">Miller, Merton H., y Franco Modigliani </w:t>
      </w:r>
      <w:r>
        <w:rPr>
          <w:sz w:val="24"/>
          <w:lang w:val="en-US"/>
        </w:rPr>
        <w:t>(1960), ‘Dividend Policy, Growth and the Valuation of Shares’, Journal of Business, 34, p. 411-433.</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19, 20)</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3402"/>
        </w:tabs>
        <w:ind w:left="851" w:hanging="851"/>
        <w:jc w:val="both"/>
        <w:rPr>
          <w:sz w:val="24"/>
        </w:rPr>
      </w:pPr>
    </w:p>
    <w:p w:rsidR="00B76852" w:rsidRDefault="00B76852">
      <w:pPr>
        <w:ind w:left="851" w:hanging="851"/>
        <w:jc w:val="both"/>
        <w:rPr>
          <w:i/>
          <w:sz w:val="36"/>
        </w:rPr>
      </w:pPr>
      <w:r>
        <w:rPr>
          <w:b/>
          <w:sz w:val="36"/>
        </w:rPr>
        <w:br w:type="page"/>
      </w:r>
      <w:r>
        <w:rPr>
          <w:i/>
          <w:sz w:val="36"/>
        </w:rPr>
        <w:lastRenderedPageBreak/>
        <w:t>9.</w:t>
      </w:r>
      <w:r>
        <w:rPr>
          <w:i/>
          <w:sz w:val="36"/>
        </w:rPr>
        <w:tab/>
      </w:r>
      <w:smartTag w:uri="urn:schemas-microsoft-com:office:smarttags" w:element="PersonName">
        <w:smartTagPr>
          <w:attr w:name="ProductID" w:val="La Pol￭tica"/>
        </w:smartTagPr>
        <w:r>
          <w:rPr>
            <w:i/>
            <w:sz w:val="36"/>
          </w:rPr>
          <w:t>La Política</w:t>
        </w:r>
      </w:smartTag>
      <w:r>
        <w:rPr>
          <w:i/>
          <w:sz w:val="36"/>
        </w:rPr>
        <w:t xml:space="preserve"> de Dividendos de </w:t>
      </w:r>
      <w:smartTag w:uri="urn:schemas-microsoft-com:office:smarttags" w:element="PersonName">
        <w:smartTagPr>
          <w:attr w:name="ProductID" w:val="La Empresa"/>
        </w:smartTagPr>
        <w:r>
          <w:rPr>
            <w:i/>
            <w:sz w:val="36"/>
          </w:rPr>
          <w:t>la Empresa</w:t>
        </w:r>
      </w:smartTag>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b/>
          <w:sz w:val="24"/>
        </w:rPr>
        <w:t>9.1</w:t>
      </w:r>
      <w:r>
        <w:rPr>
          <w:b/>
          <w:sz w:val="24"/>
        </w:rPr>
        <w:tab/>
        <w:t>Introducción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serán más reacias a realizar nuevos proyectos que impliquen reducir el índice de distribución de dividendos.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En este capítulo comenzaremos mostrando como se pagan los dividendos y cual es la normativa vigente en Chile. Luego, analizaremos la política de dividendos en condiciones ideales y veremos la proposición de Modigliani y Miller que dice que bajo condiciones ideales el valor de la empresa es independiente de su política de dividendos. A continuación, se introducirán condiciones del mundo real y analizaremos que en este caso hay ciertas políticas de dividendos que son más convenientes que otras.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sz w:val="24"/>
        </w:rPr>
      </w:pPr>
      <w:r>
        <w:rPr>
          <w:b/>
          <w:sz w:val="24"/>
        </w:rPr>
        <w:t>9.2</w:t>
      </w:r>
      <w:r>
        <w:rPr>
          <w:b/>
          <w:sz w:val="24"/>
        </w:rPr>
        <w:tab/>
        <w:t>El pago de dividendos de las empresas: normas y modalidades.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B76852" w:rsidRDefault="00B76852">
      <w:pPr>
        <w:tabs>
          <w:tab w:val="left" w:pos="851"/>
          <w:tab w:val="left" w:pos="3402"/>
        </w:tabs>
        <w:ind w:left="851" w:hanging="851"/>
        <w:jc w:val="both"/>
        <w:rPr>
          <w:sz w:val="24"/>
        </w:rPr>
      </w:pPr>
      <w:r>
        <w:rPr>
          <w:sz w:val="24"/>
        </w:rPr>
        <w:lastRenderedPageBreak/>
        <w:tab/>
        <w:t>El artículo 79 establece que toda empresa debe distribuir a lo menos el 30% de sus utilidades en efectivo; y en caso que existan pérdidas acumuladas de ejercicios anteriores, las utilidades del ejercicio deberá ser destinadas a cubrir las pérdidas acumuladas y en caso que quedara algún saldo, éste se podrá distribuir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82 se refiere a la forma de distribución de los dividendos y establece tres formas:</w:t>
      </w:r>
    </w:p>
    <w:p w:rsidR="00B76852" w:rsidRDefault="00B76852">
      <w:pPr>
        <w:tabs>
          <w:tab w:val="left" w:pos="851"/>
          <w:tab w:val="left" w:pos="3402"/>
        </w:tabs>
        <w:ind w:left="1418" w:hanging="1418"/>
        <w:jc w:val="both"/>
        <w:rPr>
          <w:sz w:val="24"/>
        </w:rPr>
      </w:pPr>
      <w:r>
        <w:rPr>
          <w:sz w:val="24"/>
        </w:rPr>
        <w:tab/>
        <w:t>a)</w:t>
      </w:r>
      <w:r>
        <w:rPr>
          <w:sz w:val="24"/>
        </w:rPr>
        <w:tab/>
        <w:t>En efectivo.</w:t>
      </w:r>
    </w:p>
    <w:p w:rsidR="00B76852" w:rsidRDefault="00B76852">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B76852" w:rsidRDefault="00B76852">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B76852" w:rsidRDefault="00B76852">
      <w:pPr>
        <w:tabs>
          <w:tab w:val="left" w:pos="851"/>
          <w:tab w:val="left" w:pos="3402"/>
        </w:tabs>
        <w:ind w:left="1418" w:hanging="1418"/>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9.3</w:t>
      </w:r>
      <w:r>
        <w:rPr>
          <w:b/>
          <w:sz w:val="24"/>
        </w:rPr>
        <w:tab/>
        <w:t>Factores que determinan la política de dividendos de las empresas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 primer lugar las normas legales (leyes, reglamentos, estatutos) y circulares de </w:t>
      </w:r>
      <w:smartTag w:uri="urn:schemas-microsoft-com:office:smarttags" w:element="PersonName">
        <w:smartTagPr>
          <w:attr w:name="ProductID" w:val="la Superintendencia"/>
        </w:smartTagPr>
        <w:r>
          <w:rPr>
            <w:sz w:val="24"/>
          </w:rPr>
          <w:t>la Superintendencia</w:t>
        </w:r>
      </w:smartTag>
      <w:r>
        <w:rPr>
          <w:sz w:val="24"/>
        </w:rPr>
        <w:t xml:space="preserve"> de Valores y Seguros.</w:t>
      </w:r>
    </w:p>
    <w:p w:rsidR="00B76852" w:rsidRDefault="00B76852">
      <w:pPr>
        <w:tabs>
          <w:tab w:val="left" w:pos="851"/>
          <w:tab w:val="left" w:pos="3402"/>
        </w:tabs>
        <w:ind w:left="851" w:hanging="851"/>
        <w:jc w:val="both"/>
        <w:rPr>
          <w:sz w:val="24"/>
        </w:rPr>
      </w:pPr>
      <w:r>
        <w:rPr>
          <w:sz w:val="24"/>
        </w:rPr>
        <w:br w:type="page"/>
      </w:r>
      <w:r>
        <w:rPr>
          <w:sz w:val="24"/>
        </w:rPr>
        <w:lastRenderedPageBreak/>
        <w:tab/>
        <w:t>John Lintner</w:t>
      </w:r>
      <w:r>
        <w:rPr>
          <w:rStyle w:val="Refdenotaalpie"/>
          <w:sz w:val="24"/>
        </w:rPr>
        <w:footnoteReference w:id="1"/>
      </w:r>
      <w:r>
        <w:rPr>
          <w:sz w:val="24"/>
        </w:rPr>
        <w:t xml:space="preserve"> en EE.UU. realizó un estudio clásico sobre los factores que determinan la política de dividendos de las empresas. Lintner detectó cuatro “puntos claves”, que luego fueron confirmados por otros estudios posteriores:</w:t>
      </w:r>
    </w:p>
    <w:p w:rsidR="00B76852" w:rsidRDefault="00B76852">
      <w:pPr>
        <w:tabs>
          <w:tab w:val="left" w:pos="851"/>
          <w:tab w:val="left" w:pos="3402"/>
        </w:tabs>
        <w:ind w:left="1276" w:hanging="1276"/>
        <w:jc w:val="both"/>
        <w:rPr>
          <w:sz w:val="24"/>
        </w:rPr>
      </w:pPr>
      <w:r>
        <w:rPr>
          <w:sz w:val="24"/>
        </w:rPr>
        <w:tab/>
        <w:t>1.</w:t>
      </w:r>
      <w:r>
        <w:rPr>
          <w:sz w:val="24"/>
        </w:rPr>
        <w:tab/>
        <w:t>Las empresa tienen índices de distribución de dividendos a largo plazo.</w:t>
      </w:r>
    </w:p>
    <w:p w:rsidR="00B76852" w:rsidRDefault="00B76852">
      <w:pPr>
        <w:tabs>
          <w:tab w:val="left" w:pos="851"/>
          <w:tab w:val="left" w:pos="3402"/>
        </w:tabs>
        <w:ind w:left="1276" w:hanging="1276"/>
        <w:jc w:val="both"/>
        <w:rPr>
          <w:sz w:val="24"/>
        </w:rPr>
      </w:pPr>
      <w:r>
        <w:rPr>
          <w:sz w:val="24"/>
        </w:rPr>
        <w:tab/>
        <w:t>2.</w:t>
      </w:r>
      <w:r>
        <w:rPr>
          <w:sz w:val="24"/>
        </w:rPr>
        <w:tab/>
        <w:t>Los directorios se centran más en los cambios de niveles de dividendos que en los niveles absolutos de ellos.</w:t>
      </w:r>
    </w:p>
    <w:p w:rsidR="00B76852" w:rsidRDefault="00B76852">
      <w:pPr>
        <w:tabs>
          <w:tab w:val="left" w:pos="851"/>
          <w:tab w:val="left" w:pos="3402"/>
        </w:tabs>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“alisamiento” de los índices de distribución de dividendos.</w:t>
      </w:r>
    </w:p>
    <w:p w:rsidR="00B76852" w:rsidRDefault="00B76852">
      <w:pPr>
        <w:tabs>
          <w:tab w:val="left" w:pos="851"/>
          <w:tab w:val="left" w:pos="3402"/>
        </w:tabs>
        <w:ind w:left="1276" w:hanging="1276"/>
        <w:jc w:val="both"/>
        <w:rPr>
          <w:sz w:val="24"/>
        </w:rPr>
      </w:pPr>
      <w:r>
        <w:rPr>
          <w:sz w:val="24"/>
        </w:rPr>
        <w:tab/>
        <w:t>4.</w:t>
      </w:r>
      <w:r>
        <w:rPr>
          <w:sz w:val="24"/>
        </w:rPr>
        <w:tab/>
        <w:t>Los directivos son reacios a hacer cambios en la política de dividendos que luego deban anular.</w:t>
      </w:r>
    </w:p>
    <w:p w:rsidR="00B76852" w:rsidRDefault="00B76852">
      <w:pPr>
        <w:tabs>
          <w:tab w:val="left" w:pos="851"/>
          <w:tab w:val="left" w:pos="3402"/>
        </w:tabs>
        <w:jc w:val="both"/>
        <w:rPr>
          <w:sz w:val="24"/>
        </w:rPr>
      </w:pPr>
    </w:p>
    <w:p w:rsidR="00B76852" w:rsidRDefault="00B76852">
      <w:pPr>
        <w:tabs>
          <w:tab w:val="left" w:pos="851"/>
          <w:tab w:val="left" w:pos="3402"/>
        </w:tabs>
        <w:ind w:left="1418" w:hanging="1418"/>
        <w:jc w:val="both"/>
        <w:rPr>
          <w:b/>
          <w:sz w:val="24"/>
        </w:rPr>
      </w:pPr>
      <w:r>
        <w:rPr>
          <w:b/>
          <w:sz w:val="24"/>
        </w:rPr>
        <w:t>9.4</w:t>
      </w:r>
      <w:r>
        <w:rPr>
          <w:b/>
          <w:sz w:val="24"/>
        </w:rPr>
        <w:tab/>
        <w:t>La irrelevancia de la política de dividendos en un mundo ideal.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entender los argumentos que se manejan en relación a la política de dividendos debemos precisar el significado de la afirmación </w:t>
      </w:r>
      <w:r w:rsidR="00293F0B">
        <w:rPr>
          <w:sz w:val="24"/>
        </w:rPr>
        <w:t>precedente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de endeudamiento y de presupuesto de capital están determinadas previamente? El objetivo metodológico de la pregunta es aislar la política de dividendos de otros problemas de la gestión financiera. Obviamente, el efectivo necesario para financiar un incremento de dividendos debe provenir de alguna parte. Dados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B76852" w:rsidRDefault="00B76852">
      <w:pPr>
        <w:tabs>
          <w:tab w:val="left" w:pos="851"/>
          <w:tab w:val="left" w:pos="3402"/>
        </w:tabs>
        <w:ind w:left="851" w:hanging="851"/>
        <w:jc w:val="both"/>
        <w:rPr>
          <w:sz w:val="24"/>
        </w:rPr>
      </w:pPr>
      <w:r>
        <w:rPr>
          <w:sz w:val="24"/>
        </w:rPr>
        <w:br w:type="page"/>
      </w:r>
      <w:r>
        <w:rPr>
          <w:sz w:val="24"/>
        </w:rPr>
        <w:lastRenderedPageBreak/>
        <w:tab/>
        <w:t>Modigliani y Miller</w:t>
      </w:r>
      <w:r>
        <w:rPr>
          <w:rStyle w:val="Refdenotaalpie"/>
          <w:sz w:val="24"/>
        </w:rPr>
        <w:footnoteReference w:id="2"/>
      </w:r>
      <w:r>
        <w:rPr>
          <w:sz w:val="24"/>
        </w:rPr>
        <w:t xml:space="preserve"> en 1961 llegaron a la última conclusión. Estos investigadores asumieron que la empresa tiene definida su política de inversiones. Se ha evaluado previamente y se ha determinado la proporción en qué este programa se </w:t>
      </w:r>
      <w:r w:rsidR="00293F0B">
        <w:rPr>
          <w:sz w:val="24"/>
        </w:rPr>
        <w:t>financiará</w:t>
      </w:r>
      <w:r>
        <w:rPr>
          <w:sz w:val="24"/>
        </w:rPr>
        <w:t xml:space="preserve"> por endeudamiento y la proporción que ha de financiarse usando las utilidades retenidas. Cualquier recurso restante es repartido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hubieran ido a parar a manos de los </w:t>
      </w:r>
      <w:r>
        <w:rPr>
          <w:i/>
          <w:sz w:val="24"/>
        </w:rPr>
        <w:t>antiguos</w:t>
      </w:r>
      <w:r>
        <w:rPr>
          <w:sz w:val="24"/>
        </w:rPr>
        <w:t xml:space="preserve"> accionistas, desviarlos hacia los </w:t>
      </w:r>
      <w:r>
        <w:rPr>
          <w:i/>
          <w:sz w:val="24"/>
        </w:rPr>
        <w:t>nuevos</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B76852" w:rsidRDefault="00B76852">
      <w:pPr>
        <w:tabs>
          <w:tab w:val="left" w:pos="851"/>
          <w:tab w:val="left" w:pos="3402"/>
        </w:tabs>
        <w:ind w:left="851" w:hanging="851"/>
        <w:jc w:val="both"/>
        <w:rPr>
          <w:sz w:val="24"/>
        </w:rPr>
      </w:pPr>
      <w:r>
        <w:rPr>
          <w:sz w:val="24"/>
        </w:rPr>
        <w:br w:type="page"/>
      </w:r>
    </w:p>
    <w:p w:rsidR="00B76852" w:rsidRDefault="00EE10B7">
      <w:pPr>
        <w:tabs>
          <w:tab w:val="left" w:pos="851"/>
          <w:tab w:val="left" w:pos="3402"/>
        </w:tabs>
        <w:ind w:left="851" w:hanging="851"/>
        <w:jc w:val="both"/>
        <w:rPr>
          <w:sz w:val="24"/>
        </w:rPr>
      </w:pPr>
      <w:r w:rsidRPr="00EE10B7">
        <w:rPr>
          <w:noProof/>
        </w:rPr>
        <w:lastRenderedPageBreak/>
        <w:pict>
          <v:rect id="_x0000_s1357" style="position:absolute;left:0;text-align:left;margin-left:20.25pt;margin-top:-12.15pt;width:413.3pt;height:250.85pt;z-index:251809792" o:allowincell="f" filled="f" strokeweight="1pt"/>
        </w:pict>
      </w:r>
      <w:r w:rsidRPr="00EE10B7">
        <w:rPr>
          <w:noProof/>
        </w:rPr>
        <w:pict>
          <v:rect id="_x0000_s1358" style="position:absolute;left:0;text-align:left;margin-left:45.9pt;margin-top:-6.5pt;width:367.7pt;height:19.95pt;z-index:251810816" o:allowincell="f" filled="f" strokeweight="1pt">
            <v:textbox inset="0,0,0,0">
              <w:txbxContent>
                <w:p w:rsidR="00676DD4" w:rsidRDefault="00676DD4">
                  <w:pPr>
                    <w:jc w:val="center"/>
                  </w:pPr>
                  <w:r>
                    <w:rPr>
                      <w:b/>
                      <w:i/>
                      <w:sz w:val="28"/>
                    </w:rPr>
                    <w:t>Modos de obtener liquidez de los antiguos accionistas</w:t>
                  </w:r>
                </w:p>
              </w:txbxContent>
            </v:textbox>
          </v:rect>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59" style="position:absolute;left:0;text-align:left;margin-left:231.15pt;margin-top:2.6pt;width:162.5pt;height:28.5pt;z-index:251811840" o:allowincell="f" filled="f" strokeweight="1pt">
            <v:textbox inset="0,0,0,0">
              <w:txbxContent>
                <w:p w:rsidR="00676DD4" w:rsidRDefault="00676DD4">
                  <w:pPr>
                    <w:jc w:val="center"/>
                    <w:rPr>
                      <w:sz w:val="24"/>
                    </w:rPr>
                  </w:pPr>
                  <w:r>
                    <w:rPr>
                      <w:sz w:val="24"/>
                    </w:rPr>
                    <w:t>No dividendo</w:t>
                  </w:r>
                </w:p>
                <w:p w:rsidR="00676DD4" w:rsidRDefault="00676DD4">
                  <w:pPr>
                    <w:jc w:val="center"/>
                    <w:rPr>
                      <w:sz w:val="24"/>
                    </w:rPr>
                  </w:pPr>
                  <w:r>
                    <w:rPr>
                      <w:sz w:val="24"/>
                    </w:rPr>
                    <w:t>No emisión de acciones</w:t>
                  </w:r>
                </w:p>
              </w:txbxContent>
            </v:textbox>
          </v:rect>
        </w:pict>
      </w:r>
      <w:r w:rsidRPr="00EE10B7">
        <w:rPr>
          <w:noProof/>
        </w:rPr>
        <w:pict>
          <v:rect id="_x0000_s1360" style="position:absolute;left:0;text-align:left;margin-left:57.3pt;margin-top:2.55pt;width:148.25pt;height:28.55pt;z-index:251812864" o:allowincell="f" filled="f" strokeweight="1pt">
            <v:textbox inset="0,0,0,0">
              <w:txbxContent>
                <w:p w:rsidR="00676DD4" w:rsidRDefault="00676DD4">
                  <w:pPr>
                    <w:jc w:val="center"/>
                    <w:rPr>
                      <w:sz w:val="24"/>
                    </w:rPr>
                  </w:pPr>
                  <w:r>
                    <w:rPr>
                      <w:sz w:val="24"/>
                    </w:rPr>
                    <w:t>Dividendo financiado</w:t>
                  </w:r>
                </w:p>
                <w:p w:rsidR="00676DD4" w:rsidRDefault="00676DD4">
                  <w:pPr>
                    <w:jc w:val="center"/>
                  </w:pPr>
                  <w:r>
                    <w:rPr>
                      <w:sz w:val="24"/>
                    </w:rPr>
                    <w:t>por emisión de acciones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61" style="position:absolute;left:0;text-align:left;margin-left:71.55pt;margin-top:11.85pt;width:108.35pt;height:22.85pt;z-index:251813888" o:allowincell="f" filled="f" strokeweight="1pt">
            <v:textbox inset="0,0,0,0">
              <w:txbxContent>
                <w:p w:rsidR="00676DD4" w:rsidRDefault="00676DD4">
                  <w:pPr>
                    <w:spacing w:before="60"/>
                    <w:jc w:val="center"/>
                  </w:pPr>
                  <w:r>
                    <w:rPr>
                      <w:sz w:val="24"/>
                    </w:rPr>
                    <w:t>Nuevos accionistas</w:t>
                  </w:r>
                </w:p>
              </w:txbxContent>
            </v:textbox>
          </v:rect>
        </w:pict>
      </w:r>
      <w:r w:rsidRPr="00EE10B7">
        <w:rPr>
          <w:noProof/>
        </w:rPr>
        <w:pict>
          <v:rect id="_x0000_s1364" style="position:absolute;left:0;text-align:left;margin-left:268.2pt;margin-top:9pt;width:108.35pt;height:22.8pt;z-index:251816960" o:allowincell="f" filled="f" strokeweight="1pt">
            <v:textbox inset="0,0,0,0">
              <w:txbxContent>
                <w:p w:rsidR="00676DD4" w:rsidRDefault="00676DD4">
                  <w:pPr>
                    <w:spacing w:before="60"/>
                    <w:jc w:val="center"/>
                  </w:pPr>
                  <w:r>
                    <w:rPr>
                      <w:sz w:val="24"/>
                    </w:rPr>
                    <w:t>Nuevos accionistas</w:t>
                  </w:r>
                </w:p>
              </w:txbxContent>
            </v:textbox>
          </v:rect>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line id="_x0000_s1368" style="position:absolute;left:0;text-align:left;z-index:251821056" from="105.75pt,6.7pt" to="105.8pt,29.55pt" o:allowincell="f"/>
        </w:pict>
      </w:r>
      <w:r w:rsidRPr="00EE10B7">
        <w:rPr>
          <w:noProof/>
        </w:rPr>
        <w:pict>
          <v:rect id="_x0000_s1373" style="position:absolute;left:0;text-align:left;margin-left:171.55pt;margin-top:13.9pt;width:45.35pt;height:18.45pt;z-index:251826176" o:allowincell="f" filled="f">
            <v:textbox inset="0,0,0,0">
              <w:txbxContent>
                <w:p w:rsidR="00676DD4" w:rsidRDefault="00676DD4">
                  <w:r>
                    <w:rPr>
                      <w:sz w:val="22"/>
                    </w:rPr>
                    <w:t>acciones</w:t>
                  </w:r>
                </w:p>
              </w:txbxContent>
            </v:textbox>
          </v:rect>
        </w:pict>
      </w:r>
      <w:r w:rsidRPr="00EE10B7">
        <w:rPr>
          <w:noProof/>
        </w:rPr>
        <w:pict>
          <v:line id="_x0000_s1370" style="position:absolute;left:0;text-align:left;flip:x;z-index:251823104" from="353.7pt,3.85pt" to="353.75pt,86.55pt" o:allowincell="f"/>
        </w:pict>
      </w:r>
      <w:r w:rsidRPr="00EE10B7">
        <w:rPr>
          <w:noProof/>
        </w:rPr>
        <w:pict>
          <v:line id="_x0000_s1369" style="position:absolute;left:0;text-align:left;flip:x;z-index:251822080" from="145.65pt,6.7pt" to="145.7pt,29.55pt" o:allowincell="f"/>
        </w:pict>
      </w:r>
      <w:r w:rsidRPr="00EE10B7">
        <w:rPr>
          <w:noProof/>
        </w:rPr>
        <w:pict>
          <v:line id="_x0000_s1367" style="position:absolute;left:0;text-align:left;z-index:251820032" from="293.85pt,3.85pt" to="293.9pt,86.55pt" o:allowincell="f"/>
        </w:pict>
      </w:r>
    </w:p>
    <w:p w:rsidR="00B76852" w:rsidRDefault="00EE10B7">
      <w:pPr>
        <w:tabs>
          <w:tab w:val="left" w:pos="851"/>
          <w:tab w:val="left" w:pos="3402"/>
        </w:tabs>
        <w:ind w:left="851" w:hanging="851"/>
        <w:jc w:val="both"/>
        <w:rPr>
          <w:sz w:val="24"/>
        </w:rPr>
      </w:pPr>
      <w:r w:rsidRPr="00EE10B7">
        <w:rPr>
          <w:noProof/>
        </w:rPr>
        <w:pict>
          <v:rect id="_x0000_s1375" style="position:absolute;left:0;text-align:left;margin-left:376.75pt;margin-top:28.4pt;width:42.5pt;height:18.45pt;z-index:251828224" o:allowincell="f" filled="f">
            <v:textbox inset="0,0,0,0">
              <w:txbxContent>
                <w:p w:rsidR="00676DD4" w:rsidRDefault="00676DD4">
                  <w:r>
                    <w:rPr>
                      <w:sz w:val="22"/>
                    </w:rPr>
                    <w:t>acciones</w:t>
                  </w:r>
                </w:p>
              </w:txbxContent>
            </v:textbox>
          </v:rect>
        </w:pict>
      </w:r>
      <w:r w:rsidRPr="00EE10B7">
        <w:rPr>
          <w:noProof/>
        </w:rPr>
        <w:pict>
          <v:rect id="_x0000_s1371" style="position:absolute;left:0;text-align:left;margin-left:37.35pt;margin-top:1.25pt;width:28.25pt;height:18.45pt;z-index:251824128" o:allowincell="f" filled="f">
            <v:textbox inset="0,0,0,0">
              <w:txbxContent>
                <w:p w:rsidR="00676DD4" w:rsidRDefault="00676DD4">
                  <w:pPr>
                    <w:jc w:val="right"/>
                  </w:pPr>
                  <w:r>
                    <w:rPr>
                      <w:sz w:val="22"/>
                    </w:rPr>
                    <w:t>caja</w:t>
                  </w:r>
                </w:p>
              </w:txbxContent>
            </v:textbox>
          </v:rect>
        </w:pict>
      </w:r>
    </w:p>
    <w:p w:rsidR="00B76852" w:rsidRDefault="00EE10B7">
      <w:pPr>
        <w:tabs>
          <w:tab w:val="left" w:pos="851"/>
          <w:tab w:val="left" w:pos="3402"/>
        </w:tabs>
        <w:ind w:left="851" w:hanging="851"/>
        <w:jc w:val="both"/>
        <w:rPr>
          <w:sz w:val="24"/>
        </w:rPr>
      </w:pPr>
      <w:r w:rsidRPr="00EE10B7">
        <w:rPr>
          <w:noProof/>
        </w:rPr>
        <w:pict>
          <v:rect id="_x0000_s1374" style="position:absolute;left:0;text-align:left;margin-left:236.85pt;margin-top:4.35pt;width:28.25pt;height:18.45pt;z-index:251827200" o:allowincell="f" filled="f">
            <v:textbox inset="0,0,0,0">
              <w:txbxContent>
                <w:p w:rsidR="00676DD4" w:rsidRDefault="00676DD4">
                  <w:pPr>
                    <w:jc w:val="right"/>
                  </w:pPr>
                  <w:r>
                    <w:rPr>
                      <w:sz w:val="22"/>
                    </w:rPr>
                    <w:t>caja</w:t>
                  </w:r>
                </w:p>
              </w:txbxContent>
            </v:textbox>
          </v:rect>
        </w:pict>
      </w:r>
      <w:r w:rsidRPr="00EE10B7">
        <w:rPr>
          <w:noProof/>
        </w:rPr>
        <w:pict>
          <v:rect id="_x0000_s1363" style="position:absolute;left:0;text-align:left;margin-left:88.65pt;margin-top:1.5pt;width:77pt;height:34.2pt;z-index:251815936" o:allowincell="f" filled="f" strokeweight="1pt">
            <v:textbox inset="0,0,0,0">
              <w:txbxContent>
                <w:p w:rsidR="00676DD4" w:rsidRDefault="00676DD4">
                  <w:pPr>
                    <w:spacing w:before="120"/>
                    <w:jc w:val="center"/>
                  </w:pPr>
                  <w:r>
                    <w:rPr>
                      <w:sz w:val="28"/>
                    </w:rPr>
                    <w:t>Empresa</w:t>
                  </w:r>
                </w:p>
              </w:txbxContent>
            </v:textbox>
          </v:rect>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72" style="position:absolute;left:0;text-align:left;margin-left:54.45pt;margin-top:4.85pt;width:28.25pt;height:18.45pt;z-index:251825152" o:allowincell="f" filled="f">
            <v:textbox inset="0,0,0,0">
              <w:txbxContent>
                <w:p w:rsidR="00676DD4" w:rsidRDefault="00676DD4">
                  <w:pPr>
                    <w:jc w:val="right"/>
                  </w:pPr>
                  <w:r>
                    <w:rPr>
                      <w:sz w:val="22"/>
                    </w:rPr>
                    <w:t>caja</w:t>
                  </w:r>
                </w:p>
              </w:txbxContent>
            </v:textbox>
          </v:rect>
        </w:pict>
      </w:r>
      <w:r w:rsidRPr="00EE10B7">
        <w:rPr>
          <w:noProof/>
        </w:rPr>
        <w:pict>
          <v:line id="_x0000_s1366" style="position:absolute;left:0;text-align:left;z-index:251819008" from="122.85pt,7.7pt" to="122.9pt,30.55pt" o:allowincell="f"/>
        </w:pict>
      </w:r>
    </w:p>
    <w:p w:rsidR="00B76852" w:rsidRDefault="00B76852">
      <w:pPr>
        <w:tabs>
          <w:tab w:val="left" w:pos="851"/>
          <w:tab w:val="left" w:pos="3402"/>
        </w:tabs>
        <w:ind w:left="851" w:hanging="851"/>
        <w:jc w:val="both"/>
        <w:rPr>
          <w:sz w:val="24"/>
        </w:rPr>
      </w:pPr>
    </w:p>
    <w:p w:rsidR="00B76852" w:rsidRDefault="00EE10B7">
      <w:pPr>
        <w:tabs>
          <w:tab w:val="left" w:pos="851"/>
          <w:tab w:val="left" w:pos="3402"/>
        </w:tabs>
        <w:ind w:left="851" w:hanging="851"/>
        <w:jc w:val="both"/>
        <w:rPr>
          <w:sz w:val="24"/>
        </w:rPr>
      </w:pPr>
      <w:r w:rsidRPr="00EE10B7">
        <w:rPr>
          <w:noProof/>
        </w:rPr>
        <w:pict>
          <v:rect id="_x0000_s1365" style="position:absolute;left:0;text-align:left;margin-left:262.5pt;margin-top:2.45pt;width:116.9pt;height:22.85pt;z-index:251817984" o:allowincell="f" filled="f" strokeweight="1pt">
            <v:textbox inset="0,0,0,0">
              <w:txbxContent>
                <w:p w:rsidR="00676DD4" w:rsidRDefault="00676DD4">
                  <w:pPr>
                    <w:spacing w:before="60"/>
                    <w:jc w:val="center"/>
                  </w:pPr>
                  <w:r>
                    <w:rPr>
                      <w:sz w:val="24"/>
                    </w:rPr>
                    <w:t>Antiguos accionistas</w:t>
                  </w:r>
                </w:p>
              </w:txbxContent>
            </v:textbox>
          </v:rect>
        </w:pict>
      </w:r>
      <w:r w:rsidRPr="00EE10B7">
        <w:rPr>
          <w:noProof/>
        </w:rPr>
        <w:pict>
          <v:rect id="_x0000_s1362" style="position:absolute;left:0;text-align:left;margin-left:65.85pt;margin-top:2.45pt;width:116.9pt;height:22.85pt;z-index:251814912" o:allowincell="f" filled="f" strokeweight="1pt">
            <v:textbox inset="0,0,0,0">
              <w:txbxContent>
                <w:p w:rsidR="00676DD4" w:rsidRDefault="00676DD4">
                  <w:pPr>
                    <w:spacing w:before="60"/>
                    <w:jc w:val="center"/>
                  </w:pPr>
                  <w:r>
                    <w:rPr>
                      <w:sz w:val="24"/>
                    </w:rPr>
                    <w:t>Antiguos accionistas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el siguiente ejemplo se muestra el tipo de razonamiento que usaron por primera vez Miller y Modigliani para </w:t>
      </w:r>
      <w:r w:rsidR="00293F0B">
        <w:rPr>
          <w:sz w:val="24"/>
        </w:rPr>
        <w:t>argumentar</w:t>
      </w:r>
      <w:r>
        <w:rPr>
          <w:sz w:val="24"/>
        </w:rPr>
        <w:t xml:space="preserve"> a favor de la irrelevancia de la política de dividendos en relación al valor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r>
        <w:rPr>
          <w:b/>
          <w:sz w:val="24"/>
        </w:rPr>
        <w:t>Ejemplo:</w:t>
      </w:r>
      <w:r>
        <w:rPr>
          <w:sz w:val="24"/>
        </w:rPr>
        <w:t xml:space="preserve"> La empresa Forestal Osorno S.A. (FOSA) presenta el siguiente balance, antes del pago de dividendos: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394"/>
        <w:gridCol w:w="160"/>
        <w:gridCol w:w="3501"/>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(A valores de mercado)</w:t>
            </w:r>
          </w:p>
          <w:p w:rsidR="00B76852" w:rsidRDefault="00B76852">
            <w:pPr>
              <w:tabs>
                <w:tab w:val="left" w:pos="851"/>
                <w:tab w:val="left" w:pos="3402"/>
              </w:tabs>
              <w:jc w:val="center"/>
              <w:rPr>
                <w:b/>
                <w:sz w:val="24"/>
              </w:rPr>
            </w:pPr>
            <w:r>
              <w:rPr>
                <w:sz w:val="24"/>
              </w:rPr>
              <w:t>(En Unidades de Fomento - UF)</w:t>
            </w:r>
          </w:p>
        </w:tc>
      </w:tr>
      <w:tr w:rsidR="00B76852">
        <w:tc>
          <w:tcPr>
            <w:tcW w:w="4394"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right" w:pos="3314"/>
              </w:tabs>
              <w:jc w:val="both"/>
              <w:rPr>
                <w:sz w:val="24"/>
              </w:rPr>
            </w:pPr>
            <w:r>
              <w:rPr>
                <w:sz w:val="24"/>
              </w:rPr>
              <w:t>Deuda</w:t>
            </w:r>
            <w:r>
              <w:rPr>
                <w:sz w:val="24"/>
              </w:rPr>
              <w:tab/>
              <w:t>0</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left" w:pos="851"/>
                <w:tab w:val="right" w:pos="3314"/>
              </w:tabs>
              <w:jc w:val="both"/>
              <w:rPr>
                <w:sz w:val="24"/>
              </w:rPr>
            </w:pPr>
            <w:r>
              <w:rPr>
                <w:sz w:val="24"/>
              </w:rPr>
              <w:t>Patrimonio</w:t>
            </w:r>
            <w:r>
              <w:rPr>
                <w:sz w:val="24"/>
              </w:rPr>
              <w:tab/>
              <w:t>4.800</w:t>
            </w:r>
          </w:p>
        </w:tc>
      </w:tr>
      <w:tr w:rsidR="00B76852">
        <w:tc>
          <w:tcPr>
            <w:tcW w:w="4394" w:type="dxa"/>
            <w:tcBorders>
              <w:top w:val="nil"/>
              <w:left w:val="nil"/>
              <w:bottom w:val="single" w:sz="6" w:space="0" w:color="auto"/>
              <w:right w:val="nil"/>
            </w:tcBorders>
          </w:tcPr>
          <w:p w:rsidR="00B76852" w:rsidRDefault="00B76852">
            <w:pPr>
              <w:tabs>
                <w:tab w:val="left" w:pos="851"/>
                <w:tab w:val="right" w:pos="4182"/>
              </w:tabs>
              <w:jc w:val="both"/>
              <w:rPr>
                <w:sz w:val="24"/>
              </w:rPr>
            </w:pPr>
            <w:r>
              <w:rPr>
                <w:sz w:val="24"/>
              </w:rPr>
              <w:t>VPN de oportunidades de crecimiento</w:t>
            </w:r>
          </w:p>
          <w:p w:rsidR="00B76852" w:rsidRDefault="00B76852">
            <w:pPr>
              <w:tabs>
                <w:tab w:val="left" w:pos="851"/>
                <w:tab w:val="right" w:pos="4182"/>
              </w:tabs>
              <w:jc w:val="both"/>
              <w:rPr>
                <w:sz w:val="24"/>
              </w:rPr>
            </w:pPr>
            <w:r>
              <w:rPr>
                <w:sz w:val="24"/>
              </w:rPr>
              <w:t xml:space="preserve"> (Inversión necesario 800 UF)</w:t>
            </w:r>
            <w:r>
              <w:rPr>
                <w:sz w:val="24"/>
              </w:rPr>
              <w:tab/>
              <w:t>400</w:t>
            </w:r>
          </w:p>
        </w:tc>
        <w:tc>
          <w:tcPr>
            <w:tcW w:w="160"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right" w:pos="3314"/>
              </w:tabs>
              <w:jc w:val="both"/>
              <w:rPr>
                <w:sz w:val="24"/>
              </w:rPr>
            </w:pPr>
          </w:p>
        </w:tc>
      </w:tr>
      <w:tr w:rsidR="00B76852">
        <w:tc>
          <w:tcPr>
            <w:tcW w:w="4394" w:type="dxa"/>
            <w:tcBorders>
              <w:top w:val="nil"/>
              <w:left w:val="nil"/>
              <w:bottom w:val="single" w:sz="12" w:space="0" w:color="auto"/>
              <w:right w:val="nil"/>
            </w:tcBorders>
          </w:tcPr>
          <w:p w:rsidR="00B76852" w:rsidRDefault="00B76852">
            <w:pPr>
              <w:tabs>
                <w:tab w:val="left" w:pos="851"/>
                <w:tab w:val="right" w:pos="4182"/>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12" w:space="0" w:color="auto"/>
              <w:right w:val="nil"/>
            </w:tcBorders>
          </w:tcPr>
          <w:p w:rsidR="00B76852" w:rsidRDefault="00B76852">
            <w:pPr>
              <w:tabs>
                <w:tab w:val="left" w:pos="851"/>
                <w:tab w:val="right" w:pos="3314"/>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Suponga ahora que FOSA utiliza la caja para pagar un dividendo UF </w:t>
      </w:r>
      <w:smartTag w:uri="urn:schemas-microsoft-com:office:smarttags" w:element="metricconverter">
        <w:smartTagPr>
          <w:attr w:name="ProductID" w:val="800 a"/>
        </w:smartTagPr>
        <w:r>
          <w:rPr>
            <w:sz w:val="24"/>
          </w:rPr>
          <w:t>800 a</w:t>
        </w:r>
      </w:smartTag>
      <w:r>
        <w:rPr>
          <w:sz w:val="24"/>
        </w:rPr>
        <w:t xml:space="preserve"> sus accionistas. La ventaja para ellos es evidente: UF 800 en efectivo. Pero, esto debe tener algún costo. La liquidez tiene un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¿De donde se genera el dinero para el dividendo? La fuente inmediata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el proyecto de inversión. Hemos dicho que queremos aislar los efectos de la política de dividendos sobre la riqueza de los accionistas, para lo cual suponemos que la empresa continua su proyecto de inversión. Lo que significa que se debe obtener un financiamiento de UF 800. También, se ha asumido que el endeudamiento no cambia. Luego, a FOSA sólo le queda el camino de emitir acciones y venderlas en UF 800. Nótese </w:t>
      </w:r>
      <w:r>
        <w:rPr>
          <w:sz w:val="24"/>
        </w:rPr>
        <w:lastRenderedPageBreak/>
        <w:t>que este es el sentido que tiene la relación entre el pago de dividendo y la emisión de nuevas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ha pasado con la empresa después del pago del dividendo y la emisión de acciones? Puesto que la política de endeudamiento y su programa de inversiones, su valor de mercado no debiera variar, es decir, sigue siendo UF 4.800 También sabemos que si los </w:t>
      </w:r>
      <w:r>
        <w:rPr>
          <w:i/>
          <w:sz w:val="24"/>
        </w:rPr>
        <w:t>nuevos</w:t>
      </w:r>
      <w:r>
        <w:rPr>
          <w:sz w:val="24"/>
        </w:rPr>
        <w:t xml:space="preserve"> accionistas pagan el precio adecuado (“justo”) sus acciones debieran valer UF 800. ¿Cuánto deben valer las acciones en manos de los accionistas </w:t>
      </w:r>
      <w:r>
        <w:rPr>
          <w:i/>
          <w:sz w:val="24"/>
        </w:rPr>
        <w:t>antiguos</w:t>
      </w:r>
      <w:r>
        <w:rPr>
          <w:sz w:val="24"/>
        </w:rPr>
        <w:t xml:space="preserve">? </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r>
        <w:rPr>
          <w:sz w:val="24"/>
        </w:rPr>
        <w:tab/>
      </w:r>
      <w:r>
        <w:rPr>
          <w:sz w:val="24"/>
        </w:rPr>
        <w:tab/>
        <w:t>Valor acciones antiguas</w:t>
      </w:r>
      <w:r>
        <w:rPr>
          <w:sz w:val="24"/>
        </w:rPr>
        <w:tab/>
        <w:t>=</w:t>
      </w:r>
      <w:r>
        <w:rPr>
          <w:sz w:val="24"/>
        </w:rPr>
        <w:tab/>
        <w:t>Valor total empresa</w:t>
      </w:r>
      <w:r>
        <w:rPr>
          <w:sz w:val="24"/>
        </w:rPr>
        <w:tab/>
      </w:r>
      <w:r>
        <w:rPr>
          <w:rFonts w:ascii="Symbol" w:hAnsi="Symbol"/>
          <w:sz w:val="24"/>
        </w:rPr>
        <w:t></w:t>
      </w:r>
      <w:r>
        <w:rPr>
          <w:sz w:val="24"/>
        </w:rPr>
        <w:tab/>
        <w:t>Valor nuevas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 w:val="left" w:pos="4111"/>
          <w:tab w:val="left" w:pos="6237"/>
          <w:tab w:val="left" w:pos="6663"/>
        </w:tabs>
        <w:ind w:left="851" w:hanging="851"/>
        <w:jc w:val="both"/>
        <w:rPr>
          <w:sz w:val="24"/>
        </w:rPr>
      </w:pP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ind w:left="851" w:hanging="851"/>
        <w:jc w:val="both"/>
        <w:rPr>
          <w:sz w:val="24"/>
          <w:lang w:val="es-ES"/>
        </w:rPr>
      </w:pPr>
      <w:r>
        <w:rPr>
          <w:sz w:val="24"/>
        </w:rPr>
        <w:tab/>
      </w:r>
      <w:r>
        <w:rPr>
          <w:sz w:val="24"/>
        </w:rPr>
        <w:tab/>
      </w:r>
      <w:r w:rsidRPr="00C163FB">
        <w:rPr>
          <w:sz w:val="24"/>
          <w:lang w:val="es-ES"/>
        </w:rPr>
        <w:t>=</w:t>
      </w:r>
      <w:r w:rsidRPr="00C163FB">
        <w:rPr>
          <w:sz w:val="24"/>
          <w:lang w:val="es-ES"/>
        </w:rPr>
        <w:tab/>
        <w:t xml:space="preserve">UF 4.800   </w:t>
      </w:r>
      <w:r>
        <w:rPr>
          <w:rFonts w:ascii="Symbol" w:hAnsi="Symbol"/>
          <w:sz w:val="24"/>
        </w:rPr>
        <w:t></w:t>
      </w:r>
      <w:r w:rsidRPr="00C163FB">
        <w:rPr>
          <w:sz w:val="24"/>
          <w:lang w:val="es-ES"/>
        </w:rPr>
        <w:t xml:space="preserve">   UF 800  =  UF  4.000 </w:t>
      </w: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jc w:val="both"/>
        <w:rPr>
          <w:sz w:val="24"/>
          <w:lang w:val="es-ES"/>
        </w:rPr>
      </w:pPr>
    </w:p>
    <w:p w:rsidR="00B76852" w:rsidRPr="00C163FB" w:rsidRDefault="00B76852">
      <w:pPr>
        <w:tabs>
          <w:tab w:val="left" w:pos="851"/>
          <w:tab w:val="left" w:pos="3402"/>
          <w:tab w:val="left" w:pos="4111"/>
          <w:tab w:val="left" w:pos="6237"/>
          <w:tab w:val="left" w:pos="6663"/>
        </w:tabs>
        <w:ind w:left="851" w:hanging="851"/>
        <w:jc w:val="both"/>
        <w:rPr>
          <w:sz w:val="24"/>
          <w:lang w:val="es-ES"/>
        </w:rPr>
      </w:pPr>
    </w:p>
    <w:p w:rsidR="00B76852" w:rsidRDefault="00B76852">
      <w:pPr>
        <w:tabs>
          <w:tab w:val="left" w:pos="851"/>
          <w:tab w:val="left" w:pos="3402"/>
        </w:tabs>
        <w:ind w:left="851" w:hanging="851"/>
        <w:jc w:val="both"/>
        <w:rPr>
          <w:sz w:val="24"/>
        </w:rPr>
      </w:pPr>
      <w:r w:rsidRPr="00C163FB">
        <w:rPr>
          <w:sz w:val="24"/>
          <w:lang w:val="es-ES"/>
        </w:rPr>
        <w:tab/>
      </w:r>
      <w:r>
        <w:rPr>
          <w:sz w:val="24"/>
        </w:rPr>
        <w:t>Los antiguos accionistas han recibido un dividendo especial de UF 800 y han incurrido en una pérdida de capital de UF 800. Luego, la política de dividendos es irrelevante.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36"/>
        <w:gridCol w:w="160"/>
        <w:gridCol w:w="3359"/>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(Nuevo Valor de Mercado)</w:t>
            </w:r>
          </w:p>
          <w:p w:rsidR="00B76852" w:rsidRDefault="00B76852">
            <w:pPr>
              <w:tabs>
                <w:tab w:val="left" w:pos="851"/>
                <w:tab w:val="left" w:pos="3402"/>
              </w:tabs>
              <w:jc w:val="center"/>
              <w:rPr>
                <w:b/>
                <w:sz w:val="24"/>
              </w:rPr>
            </w:pPr>
            <w:r>
              <w:rPr>
                <w:sz w:val="24"/>
              </w:rPr>
              <w:t>(En Unidades de Fomento - UF)</w:t>
            </w:r>
          </w:p>
        </w:tc>
      </w:tr>
      <w:tr w:rsidR="00B76852">
        <w:tc>
          <w:tcPr>
            <w:tcW w:w="4536"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right" w:pos="3172"/>
              </w:tabs>
              <w:jc w:val="both"/>
              <w:rPr>
                <w:sz w:val="24"/>
              </w:rPr>
            </w:pPr>
            <w:r>
              <w:rPr>
                <w:sz w:val="24"/>
              </w:rPr>
              <w:t>Deuda</w:t>
            </w:r>
            <w:r>
              <w:rPr>
                <w:sz w:val="24"/>
              </w:rPr>
              <w:tab/>
              <w:t>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Patrimonio</w:t>
            </w:r>
            <w:r>
              <w:rPr>
                <w:sz w:val="24"/>
              </w:rPr>
              <w:tab/>
              <w:t>4.000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VPN de oportunidades de inversión</w:t>
            </w:r>
          </w:p>
          <w:p w:rsidR="00B76852" w:rsidRDefault="00B76852">
            <w:pPr>
              <w:tabs>
                <w:tab w:val="left" w:pos="851"/>
                <w:tab w:val="right" w:pos="4324"/>
              </w:tabs>
              <w:jc w:val="both"/>
              <w:rPr>
                <w:sz w:val="24"/>
              </w:rPr>
            </w:pPr>
            <w:r>
              <w:rPr>
                <w:sz w:val="24"/>
              </w:rPr>
              <w:t xml:space="preserve"> (inversión necesario 80 UF)</w:t>
            </w:r>
            <w:r>
              <w:rPr>
                <w:sz w:val="24"/>
              </w:rPr>
              <w:tab/>
              <w:t>400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 xml:space="preserve">  - Accionistas </w:t>
            </w:r>
            <w:r w:rsidR="00293F0B">
              <w:rPr>
                <w:sz w:val="24"/>
              </w:rPr>
              <w:t>antiguos</w:t>
            </w:r>
            <w:r>
              <w:rPr>
                <w:sz w:val="24"/>
              </w:rPr>
              <w:tab/>
              <w:t>4.000</w:t>
            </w:r>
          </w:p>
          <w:p w:rsidR="00B76852" w:rsidRDefault="00B76852">
            <w:pPr>
              <w:tabs>
                <w:tab w:val="left" w:pos="851"/>
                <w:tab w:val="right" w:pos="3172"/>
              </w:tabs>
              <w:jc w:val="both"/>
              <w:rPr>
                <w:sz w:val="24"/>
              </w:rPr>
            </w:pPr>
            <w:r>
              <w:rPr>
                <w:sz w:val="24"/>
              </w:rPr>
              <w:t xml:space="preserve">  - Accionistas nuevos</w:t>
            </w:r>
            <w:r>
              <w:rPr>
                <w:sz w:val="24"/>
              </w:rPr>
              <w:tab/>
              <w:t>800</w:t>
            </w:r>
          </w:p>
        </w:tc>
      </w:tr>
      <w:tr w:rsidR="00B76852">
        <w:tc>
          <w:tcPr>
            <w:tcW w:w="4536" w:type="dxa"/>
            <w:tcBorders>
              <w:top w:val="nil"/>
              <w:left w:val="nil"/>
              <w:bottom w:val="single" w:sz="12" w:space="0" w:color="auto"/>
              <w:right w:val="nil"/>
            </w:tcBorders>
          </w:tcPr>
          <w:p w:rsidR="00B76852" w:rsidRDefault="00B76852">
            <w:pPr>
              <w:tabs>
                <w:tab w:val="left" w:pos="851"/>
                <w:tab w:val="right" w:pos="4324"/>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359" w:type="dxa"/>
            <w:tcBorders>
              <w:top w:val="nil"/>
              <w:left w:val="nil"/>
              <w:bottom w:val="single" w:sz="12" w:space="0" w:color="auto"/>
              <w:right w:val="nil"/>
            </w:tcBorders>
          </w:tcPr>
          <w:p w:rsidR="00B76852" w:rsidRDefault="00B76852">
            <w:pPr>
              <w:tabs>
                <w:tab w:val="left" w:pos="851"/>
                <w:tab w:val="right" w:pos="3172"/>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empresa FOSA cambia de bolsillo las UF 800, esto es, esta reciclando liquidez. En </w:t>
      </w:r>
      <w:r w:rsidR="00293F0B">
        <w:rPr>
          <w:sz w:val="24"/>
        </w:rPr>
        <w:t>general</w:t>
      </w:r>
      <w:r>
        <w:rPr>
          <w:sz w:val="24"/>
        </w:rPr>
        <w:t>, legalmente no está permitido pagar dividendos con la emisión de acciones. El ejercicio anterior sirve de modelo para demostrar la proposición.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 xml:space="preserve"> </w:t>
      </w:r>
      <w:r>
        <w:rPr>
          <w:sz w:val="24"/>
        </w:rPr>
        <w:tab/>
        <w:t>Calculemos el precio de las acciones bajo el esquema anterior. ¿A qué precio debieran ser vendidas las acciones de FOSA?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Supongamos que antes del pago de dividendos hubiesen 20.000 acciones en circulación. El valor total de las acciones antiguas era UF  4.800, luego cada acción tenía un valor de 4.800 / 20.000 =  UF 0.24. Después del pago de dividendo y del nuevo financiamiento, las acciones están valoradas en UF 4.000. Por tanto, se tiene que cada acción vale después de la operación 4.000 / 20.000  =  UF 0.20. Es decir, que el precio de las acciones antiguas disminuye exactamente en la misma cantidad del dividendo por acción, 800 / 20.000 = 0.04 UF por acción. </w:t>
      </w:r>
    </w:p>
    <w:p w:rsidR="00B76852" w:rsidRDefault="00B76852">
      <w:pPr>
        <w:tabs>
          <w:tab w:val="left" w:pos="851"/>
          <w:tab w:val="left" w:pos="3402"/>
        </w:tabs>
        <w:ind w:left="851" w:hanging="851"/>
        <w:jc w:val="both"/>
        <w:rPr>
          <w:sz w:val="24"/>
        </w:rPr>
      </w:pPr>
      <w:r>
        <w:rPr>
          <w:sz w:val="24"/>
        </w:rPr>
        <w:tab/>
        <w:t xml:space="preserve">Las nuevas acciones, después de emitidas deben cotizarse al mismo precio que el resto de las acciones. Es decir, deben estas valoradas en UF 0.20. Si la empresa no </w:t>
      </w:r>
      <w:r>
        <w:rPr>
          <w:sz w:val="24"/>
        </w:rPr>
        <w:lastRenderedPageBreak/>
        <w:t>quiere producir un desequilibrio, debiera emitir, en estas condiciones, 4.000 acciones. De este modo, obtiene sin trastornos, 4.000 * 0.20 = UF 800.</w:t>
      </w:r>
    </w:p>
    <w:p w:rsidR="00B76852" w:rsidRDefault="00B76852">
      <w:pPr>
        <w:tabs>
          <w:tab w:val="left" w:pos="851"/>
          <w:tab w:val="left" w:pos="3402"/>
        </w:tabs>
        <w:jc w:val="both"/>
        <w:rPr>
          <w:sz w:val="24"/>
        </w:rPr>
      </w:pPr>
    </w:p>
    <w:p w:rsidR="00B76852" w:rsidRDefault="00B76852">
      <w:pPr>
        <w:tabs>
          <w:tab w:val="left" w:pos="851"/>
          <w:tab w:val="left" w:pos="3402"/>
        </w:tabs>
        <w:jc w:val="both"/>
        <w:rPr>
          <w:i/>
          <w:sz w:val="24"/>
        </w:rPr>
      </w:pPr>
      <w:r>
        <w:rPr>
          <w:i/>
          <w:sz w:val="24"/>
        </w:rPr>
        <w:tab/>
        <w:t>Ejemplo de la irrelevancia de los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ilustrar la proposición de la irrelevancia de los dividendos, consideremos la empresa XYZ, que espera pagar un dividendo anual de $ 4.000 por acción a perpetuidad. Los accionistas exigen una tasa de rentabilidad del 10% a las acciones de XYZ, luego el valor de cada acción es</w:t>
      </w:r>
    </w:p>
    <w:p w:rsidR="00B76852" w:rsidRDefault="00B76852">
      <w:pPr>
        <w:tabs>
          <w:tab w:val="left" w:pos="851"/>
          <w:tab w:val="left" w:pos="3402"/>
        </w:tabs>
        <w:jc w:val="both"/>
        <w:rPr>
          <w:sz w:val="24"/>
        </w:rPr>
      </w:pPr>
    </w:p>
    <w:p w:rsidR="00B76852" w:rsidRDefault="00B76852">
      <w:pPr>
        <w:tabs>
          <w:tab w:val="left" w:pos="851"/>
          <w:tab w:val="left" w:pos="2268"/>
        </w:tabs>
        <w:jc w:val="both"/>
        <w:rPr>
          <w:sz w:val="24"/>
        </w:rPr>
      </w:pPr>
      <w:r>
        <w:rPr>
          <w:sz w:val="24"/>
        </w:rPr>
        <w:tab/>
        <w:t xml:space="preserve">VP (acción) </w:t>
      </w:r>
      <w:r>
        <w:rPr>
          <w:sz w:val="24"/>
        </w:rPr>
        <w:tab/>
        <w:t>=  4.000  (1/1.10 + 1/(1.10)</w:t>
      </w:r>
      <w:r>
        <w:rPr>
          <w:sz w:val="24"/>
          <w:vertAlign w:val="superscript"/>
        </w:rPr>
        <w:t>2</w:t>
      </w:r>
      <w:r>
        <w:rPr>
          <w:sz w:val="24"/>
        </w:rPr>
        <w:t xml:space="preserve"> + 1/(1.10)</w:t>
      </w:r>
      <w:r>
        <w:rPr>
          <w:sz w:val="24"/>
          <w:vertAlign w:val="superscript"/>
        </w:rPr>
        <w:t>3</w:t>
      </w:r>
      <w:r>
        <w:rPr>
          <w:sz w:val="24"/>
        </w:rPr>
        <w:t xml:space="preserve"> + ... ) =  4.000/0.10 </w:t>
      </w:r>
    </w:p>
    <w:p w:rsidR="00B76852" w:rsidRDefault="00B76852">
      <w:pPr>
        <w:tabs>
          <w:tab w:val="left" w:pos="851"/>
          <w:tab w:val="left" w:pos="2268"/>
        </w:tabs>
        <w:jc w:val="both"/>
        <w:rPr>
          <w:sz w:val="24"/>
        </w:rPr>
      </w:pPr>
      <w:r>
        <w:rPr>
          <w:sz w:val="24"/>
        </w:rPr>
        <w:tab/>
      </w:r>
      <w:r>
        <w:rPr>
          <w:sz w:val="24"/>
        </w:rPr>
        <w:tab/>
        <w:t>= $ 40.000</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XYZ ha emitido 1.000.000 de acciones. De modo que el pago total de dividendos es $ 4.000.000.000 anualmente.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empresa piensa que pagando más dividendos es más valiosa. Por esta razón, decide incrementar el dividendo el primer año a $ 8.000, para aumentar el valor por acción:</w:t>
      </w:r>
    </w:p>
    <w:p w:rsidR="00B76852" w:rsidRDefault="00B76852">
      <w:pPr>
        <w:tabs>
          <w:tab w:val="left" w:pos="851"/>
          <w:tab w:val="left" w:pos="3402"/>
        </w:tabs>
        <w:jc w:val="both"/>
        <w:rPr>
          <w:sz w:val="24"/>
        </w:rPr>
      </w:pPr>
    </w:p>
    <w:p w:rsidR="00B76852" w:rsidRDefault="00B76852">
      <w:pPr>
        <w:tabs>
          <w:tab w:val="left" w:pos="851"/>
          <w:tab w:val="left" w:pos="2127"/>
          <w:tab w:val="left" w:pos="7513"/>
        </w:tabs>
        <w:jc w:val="both"/>
        <w:rPr>
          <w:sz w:val="24"/>
        </w:rPr>
      </w:pPr>
      <w:r>
        <w:rPr>
          <w:sz w:val="24"/>
        </w:rPr>
        <w:tab/>
        <w:t xml:space="preserve">VP(acción) </w:t>
      </w:r>
      <w:r>
        <w:rPr>
          <w:sz w:val="24"/>
        </w:rPr>
        <w:tab/>
        <w:t xml:space="preserve">=   8.000/1.10   +   4.000(1/(1.10)2 + 1/1/(1.10)3 + ...) </w:t>
      </w:r>
      <w:r>
        <w:rPr>
          <w:sz w:val="24"/>
        </w:rPr>
        <w:tab/>
        <w:t xml:space="preserve">= </w:t>
      </w:r>
    </w:p>
    <w:p w:rsidR="00B76852" w:rsidRDefault="00B76852">
      <w:pPr>
        <w:tabs>
          <w:tab w:val="left" w:pos="851"/>
          <w:tab w:val="left" w:pos="2127"/>
          <w:tab w:val="left" w:pos="7513"/>
        </w:tabs>
        <w:jc w:val="both"/>
        <w:rPr>
          <w:sz w:val="24"/>
        </w:rPr>
      </w:pPr>
      <w:r>
        <w:rPr>
          <w:sz w:val="24"/>
        </w:rPr>
        <w:tab/>
      </w:r>
      <w:r>
        <w:rPr>
          <w:sz w:val="24"/>
        </w:rPr>
        <w:tab/>
        <w:t xml:space="preserve">=   4.000/1.10  + 4.000/0.10 = 3.636 + 40.000      </w:t>
      </w:r>
      <w:r>
        <w:rPr>
          <w:sz w:val="24"/>
        </w:rPr>
        <w:tab/>
        <w:t>=   $ 43.636</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¿Qué ha pasado?</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XYZ se propone repartir $ 4.000.000.000 extras en dividendos. No puede hacer esto y tener las mismas utilidades en el futuro, a no ser que reemplace la pérdida de liquidez con la emisión de </w:t>
      </w:r>
      <w:r>
        <w:rPr>
          <w:i/>
          <w:sz w:val="24"/>
        </w:rPr>
        <w:t>nuevas</w:t>
      </w:r>
      <w:r>
        <w:rPr>
          <w:sz w:val="24"/>
        </w:rPr>
        <w:t xml:space="preserve"> acciones. Las </w:t>
      </w:r>
      <w:r>
        <w:rPr>
          <w:i/>
          <w:sz w:val="24"/>
        </w:rPr>
        <w:t>nuevas</w:t>
      </w:r>
      <w:r>
        <w:rPr>
          <w:sz w:val="24"/>
        </w:rPr>
        <w:t xml:space="preserve"> acciones que proporcionan este efectivo exigen una rentabilidad del 10%. Por tanto, la empresa X deberá pagar  $ 400.000.000 al año de dividendos a las </w:t>
      </w:r>
      <w:r>
        <w:rPr>
          <w:i/>
          <w:sz w:val="24"/>
        </w:rPr>
        <w:t>nuevas</w:t>
      </w:r>
      <w:r>
        <w:rPr>
          <w:sz w:val="24"/>
        </w:rPr>
        <w:t xml:space="preserve"> acciones. </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Si XYZ reemplaza la liquidez extra que reparte, no hay razón para que cambie su flujo de caja, y por tanto, continuará obteniendo la misma utilidad que antes y podrá repartir los mismos $ 4.000.000.000 anualmente el año 2 y los siguientes. Pero, deberá apartar $ 400.000.000 para pagar el dividendo exigido por los </w:t>
      </w:r>
      <w:r>
        <w:rPr>
          <w:i/>
          <w:sz w:val="24"/>
        </w:rPr>
        <w:t>nuevos</w:t>
      </w:r>
      <w:r>
        <w:rPr>
          <w:sz w:val="24"/>
        </w:rPr>
        <w:t xml:space="preserve"> accionistas (10%), de manera que para los </w:t>
      </w:r>
      <w:r>
        <w:rPr>
          <w:i/>
          <w:sz w:val="24"/>
        </w:rPr>
        <w:t>antiguos</w:t>
      </w:r>
      <w:r>
        <w:rPr>
          <w:sz w:val="24"/>
        </w:rPr>
        <w:t xml:space="preserve"> accionistas sólo quedan</w:t>
      </w:r>
      <w:r>
        <w:rPr>
          <w:sz w:val="24"/>
        </w:rPr>
        <w:br/>
        <w:t>$ 3.600.000.000 ($ 3.600 por acción).</w:t>
      </w:r>
    </w:p>
    <w:p w:rsidR="00B76852" w:rsidRDefault="00B76852">
      <w:pPr>
        <w:tabs>
          <w:tab w:val="left" w:pos="851"/>
          <w:tab w:val="left" w:pos="2127"/>
        </w:tabs>
        <w:ind w:left="851" w:hanging="851"/>
        <w:jc w:val="both"/>
        <w:rPr>
          <w:sz w:val="24"/>
        </w:rPr>
      </w:pPr>
      <w:r>
        <w:rPr>
          <w:sz w:val="24"/>
        </w:rPr>
        <w:br w:type="page"/>
      </w:r>
      <w:r>
        <w:rPr>
          <w:sz w:val="24"/>
        </w:rPr>
        <w:lastRenderedPageBreak/>
        <w:tab/>
        <w:t xml:space="preserve">Pues bien, ahora debemos recalcular el valor de las acciones </w:t>
      </w:r>
      <w:r>
        <w:rPr>
          <w:i/>
          <w:sz w:val="24"/>
        </w:rPr>
        <w:t>antiguas</w:t>
      </w:r>
      <w:r>
        <w:rPr>
          <w:sz w:val="24"/>
        </w:rPr>
        <w:t xml:space="preserve"> bajo el plan de dividendos revisado:</w:t>
      </w:r>
    </w:p>
    <w:p w:rsidR="00B76852" w:rsidRDefault="00B76852">
      <w:pPr>
        <w:tabs>
          <w:tab w:val="left" w:pos="851"/>
          <w:tab w:val="left" w:pos="2127"/>
        </w:tabs>
        <w:ind w:left="851" w:hanging="851"/>
        <w:jc w:val="both"/>
        <w:rPr>
          <w:sz w:val="24"/>
        </w:rPr>
      </w:pPr>
    </w:p>
    <w:p w:rsidR="00B76852" w:rsidRDefault="00B76852">
      <w:pPr>
        <w:tabs>
          <w:tab w:val="left" w:pos="851"/>
          <w:tab w:val="left" w:pos="2410"/>
        </w:tabs>
        <w:jc w:val="both"/>
        <w:rPr>
          <w:sz w:val="24"/>
        </w:rPr>
      </w:pPr>
      <w:r>
        <w:rPr>
          <w:sz w:val="24"/>
        </w:rPr>
        <w:tab/>
        <w:t xml:space="preserve">VP (acciones) </w:t>
      </w:r>
      <w:r>
        <w:rPr>
          <w:sz w:val="24"/>
        </w:rPr>
        <w:tab/>
        <w:t>= 8.000/1.10  +  3.600 (1/1.10</w:t>
      </w:r>
      <w:r>
        <w:rPr>
          <w:sz w:val="24"/>
          <w:vertAlign w:val="superscript"/>
        </w:rPr>
        <w:t>2</w:t>
      </w:r>
      <w:r>
        <w:rPr>
          <w:sz w:val="24"/>
        </w:rPr>
        <w:t xml:space="preserve"> + 1/1.10</w:t>
      </w:r>
      <w:r>
        <w:rPr>
          <w:sz w:val="24"/>
          <w:vertAlign w:val="superscript"/>
        </w:rPr>
        <w:t>3</w:t>
      </w:r>
      <w:r>
        <w:rPr>
          <w:sz w:val="24"/>
        </w:rPr>
        <w:t xml:space="preserve"> + ... ) =</w:t>
      </w:r>
    </w:p>
    <w:p w:rsidR="00B76852" w:rsidRDefault="00B76852">
      <w:pPr>
        <w:tabs>
          <w:tab w:val="left" w:pos="851"/>
          <w:tab w:val="left" w:pos="2410"/>
        </w:tabs>
        <w:jc w:val="both"/>
        <w:rPr>
          <w:sz w:val="24"/>
        </w:rPr>
      </w:pPr>
    </w:p>
    <w:p w:rsidR="00B76852" w:rsidRDefault="00B76852">
      <w:pPr>
        <w:tabs>
          <w:tab w:val="left" w:pos="851"/>
          <w:tab w:val="left" w:pos="2410"/>
        </w:tabs>
        <w:jc w:val="both"/>
        <w:rPr>
          <w:sz w:val="24"/>
        </w:rPr>
      </w:pPr>
      <w:r>
        <w:rPr>
          <w:sz w:val="24"/>
        </w:rPr>
        <w:tab/>
      </w:r>
      <w:r>
        <w:rPr>
          <w:sz w:val="24"/>
        </w:rPr>
        <w:tab/>
        <w:t>= 4.400/1.10 + 3.600/0.10 = 4.000 + 36.000   =  $  40.000</w:t>
      </w:r>
    </w:p>
    <w:p w:rsidR="00B76852" w:rsidRDefault="00B76852">
      <w:pPr>
        <w:tabs>
          <w:tab w:val="left" w:pos="851"/>
          <w:tab w:val="left" w:pos="2410"/>
        </w:tabs>
        <w:jc w:val="both"/>
        <w:rPr>
          <w:sz w:val="24"/>
        </w:rPr>
      </w:pPr>
    </w:p>
    <w:p w:rsidR="00B76852" w:rsidRDefault="00B76852">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A continuación se resume la situación de la empresa XYZ</w:t>
      </w:r>
    </w:p>
    <w:p w:rsidR="00B76852" w:rsidRDefault="00B76852">
      <w:pPr>
        <w:tabs>
          <w:tab w:val="left" w:pos="851"/>
          <w:tab w:val="left" w:pos="2127"/>
        </w:tabs>
        <w:jc w:val="both"/>
        <w:rPr>
          <w:sz w:val="24"/>
        </w:rPr>
      </w:pPr>
    </w:p>
    <w:tbl>
      <w:tblPr>
        <w:tblW w:w="0" w:type="auto"/>
        <w:tblInd w:w="496" w:type="dxa"/>
        <w:tblLayout w:type="fixed"/>
        <w:tblCellMar>
          <w:left w:w="70" w:type="dxa"/>
          <w:right w:w="70" w:type="dxa"/>
        </w:tblCellMar>
        <w:tblLook w:val="0000"/>
      </w:tblPr>
      <w:tblGrid>
        <w:gridCol w:w="6416"/>
        <w:gridCol w:w="2067"/>
      </w:tblGrid>
      <w:tr w:rsidR="00B76852">
        <w:tc>
          <w:tcPr>
            <w:tcW w:w="8483" w:type="dxa"/>
            <w:gridSpan w:val="2"/>
            <w:tcBorders>
              <w:top w:val="single" w:sz="12" w:space="0" w:color="auto"/>
              <w:left w:val="nil"/>
              <w:bottom w:val="nil"/>
              <w:right w:val="nil"/>
            </w:tcBorders>
          </w:tcPr>
          <w:p w:rsidR="00B76852" w:rsidRDefault="00B76852">
            <w:pPr>
              <w:tabs>
                <w:tab w:val="left" w:pos="851"/>
                <w:tab w:val="left" w:pos="3402"/>
              </w:tabs>
              <w:jc w:val="both"/>
              <w:rPr>
                <w:b/>
                <w:i/>
                <w:sz w:val="24"/>
              </w:rPr>
            </w:pPr>
            <w:r>
              <w:rPr>
                <w:b/>
                <w:i/>
                <w:sz w:val="24"/>
              </w:rPr>
              <w:t xml:space="preserve"> </w:t>
            </w:r>
          </w:p>
          <w:p w:rsidR="00B76852" w:rsidRDefault="00B76852">
            <w:pPr>
              <w:tabs>
                <w:tab w:val="left" w:pos="851"/>
                <w:tab w:val="left" w:pos="3402"/>
              </w:tabs>
              <w:jc w:val="both"/>
              <w:rPr>
                <w:b/>
                <w:i/>
                <w:sz w:val="24"/>
              </w:rPr>
            </w:pPr>
            <w:r>
              <w:rPr>
                <w:b/>
                <w:i/>
                <w:sz w:val="24"/>
              </w:rPr>
              <w:t>A. Plan de dividendos antiguos de la empresa XYZ (cifras en pesos)</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1.000.000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total del patrimonio</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40.000.0000.000</w:t>
            </w:r>
          </w:p>
        </w:tc>
      </w:tr>
      <w:tr w:rsidR="00B76852">
        <w:tc>
          <w:tcPr>
            <w:tcW w:w="8483" w:type="dxa"/>
            <w:gridSpan w:val="2"/>
            <w:tcBorders>
              <w:top w:val="nil"/>
              <w:left w:val="nil"/>
              <w:bottom w:val="nil"/>
              <w:right w:val="nil"/>
            </w:tcBorders>
          </w:tcPr>
          <w:p w:rsidR="00B76852" w:rsidRDefault="00B76852">
            <w:pPr>
              <w:tabs>
                <w:tab w:val="left" w:pos="851"/>
                <w:tab w:val="left" w:pos="3402"/>
              </w:tabs>
              <w:jc w:val="both"/>
              <w:rPr>
                <w:b/>
                <w:i/>
                <w:sz w:val="24"/>
              </w:rPr>
            </w:pPr>
          </w:p>
          <w:p w:rsidR="00B76852" w:rsidRDefault="00B76852">
            <w:pPr>
              <w:tabs>
                <w:tab w:val="left" w:pos="851"/>
                <w:tab w:val="left" w:pos="3402"/>
              </w:tabs>
              <w:jc w:val="both"/>
              <w:rPr>
                <w:b/>
                <w:i/>
                <w:sz w:val="24"/>
              </w:rPr>
            </w:pPr>
            <w:r>
              <w:rPr>
                <w:b/>
                <w:i/>
                <w:sz w:val="24"/>
              </w:rPr>
              <w:t>B. Plan de dividendos revisados de la empresa XYZ</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de las nuevas acciones en circulación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pagados a las nuevas acciones,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Dividendos pagados a las antiguas acciones, año 2 y siguientes </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3.600.000.000</w:t>
            </w:r>
            <w:r>
              <w:rPr>
                <w:sz w:val="24"/>
              </w:rPr>
              <w:tab/>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w:t>
            </w:r>
          </w:p>
        </w:tc>
      </w:tr>
      <w:tr w:rsidR="00B76852">
        <w:tc>
          <w:tcPr>
            <w:tcW w:w="6416" w:type="dxa"/>
            <w:tcBorders>
              <w:top w:val="nil"/>
              <w:left w:val="nil"/>
              <w:bottom w:val="single" w:sz="12" w:space="0" w:color="auto"/>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single" w:sz="12" w:space="0" w:color="auto"/>
              <w:right w:val="nil"/>
            </w:tcBorders>
          </w:tcPr>
          <w:p w:rsidR="00B76852" w:rsidRDefault="00B76852">
            <w:pPr>
              <w:tabs>
                <w:tab w:val="right" w:pos="1773"/>
                <w:tab w:val="left" w:pos="3402"/>
              </w:tabs>
              <w:jc w:val="both"/>
              <w:rPr>
                <w:sz w:val="24"/>
              </w:rPr>
            </w:pPr>
            <w:r>
              <w:rPr>
                <w:sz w:val="24"/>
              </w:rPr>
              <w:tab/>
              <w:t>40.000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sz w:val="24"/>
        </w:rPr>
        <w:br w:type="page"/>
      </w:r>
      <w:r>
        <w:rPr>
          <w:b/>
          <w:sz w:val="24"/>
        </w:rPr>
        <w:lastRenderedPageBreak/>
        <w:t>9.5</w:t>
      </w:r>
      <w:r>
        <w:rPr>
          <w:b/>
          <w:sz w:val="24"/>
        </w:rPr>
        <w:tab/>
        <w:t>Porqué los dividendos pueden incrementar el valor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accionistas antiguos no pueden estar mejor ni peor que los accionistas nuevos.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argumento de MM sobre la irrelevancia de la política de dividendos supone una mercado de capitales eficiente.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en diferentes mercados ciertas normas legales que permiten a determinadas entidades poseer acciones con dividendos y les </w:t>
      </w:r>
      <w:r w:rsidR="00293F0B">
        <w:rPr>
          <w:sz w:val="24"/>
        </w:rPr>
        <w:t>prohíben</w:t>
      </w:r>
      <w:r>
        <w:rPr>
          <w:sz w:val="24"/>
        </w:rPr>
        <w:t xml:space="preserve"> tener acciones sin una política definida  o que simplemente no paguen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cierta evidencia empírica acerca de que las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lastRenderedPageBreak/>
        <w:t>9.6</w:t>
      </w:r>
      <w:r>
        <w:rPr>
          <w:b/>
          <w:sz w:val="24"/>
        </w:rPr>
        <w:tab/>
        <w:t>Porqué los dividendos pueden reducir el valor de una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que opinan a favor de dividendos bajos argumentan que las empresas pueden convertir los dividendos en ganancias de capital modificando sus política de dividendos, especialmente cuando los dividendos pagan más impuestos que las ganancias de capital.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p>
    <w:p w:rsidR="00B76852" w:rsidRDefault="00B76852"/>
    <w:p w:rsidR="00B76852" w:rsidRDefault="00B76852">
      <w:pPr>
        <w:ind w:left="851" w:hanging="851"/>
        <w:jc w:val="both"/>
        <w:rPr>
          <w:i/>
          <w:sz w:val="36"/>
        </w:rPr>
      </w:pPr>
      <w:r>
        <w:rPr>
          <w:b/>
          <w:sz w:val="36"/>
        </w:rPr>
        <w:br w:type="page"/>
      </w:r>
      <w:r>
        <w:rPr>
          <w:b/>
          <w:i/>
          <w:sz w:val="32"/>
        </w:rPr>
        <w:lastRenderedPageBreak/>
        <w:t>10.</w:t>
      </w:r>
      <w:r>
        <w:rPr>
          <w:b/>
          <w:i/>
          <w:sz w:val="32"/>
        </w:rPr>
        <w:tab/>
        <w:t>Planificación Financiera</w:t>
      </w:r>
    </w:p>
    <w:p w:rsidR="00B76852" w:rsidRDefault="00B76852">
      <w:pPr>
        <w:ind w:left="851" w:hanging="851"/>
        <w:jc w:val="both"/>
        <w:rPr>
          <w:sz w:val="24"/>
        </w:rPr>
      </w:pPr>
    </w:p>
    <w:p w:rsidR="00B76852" w:rsidRDefault="00B76852">
      <w:pPr>
        <w:tabs>
          <w:tab w:val="left" w:pos="851"/>
        </w:tabs>
        <w:ind w:left="851" w:hanging="851"/>
        <w:jc w:val="both"/>
        <w:rPr>
          <w:sz w:val="24"/>
        </w:rPr>
      </w:pPr>
      <w:r>
        <w:rPr>
          <w:sz w:val="24"/>
        </w:rPr>
        <w:tab/>
        <w:t xml:space="preserve">La dirección de una empresa debe considerar el efecto global de la decisiones de financiación y de inversión. Este proceso se denomina </w:t>
      </w:r>
      <w:r w:rsidR="00293F0B">
        <w:rPr>
          <w:sz w:val="24"/>
        </w:rPr>
        <w:t>planificación</w:t>
      </w:r>
      <w:r>
        <w:rPr>
          <w:sz w:val="24"/>
        </w:rPr>
        <w:t xml:space="preserve"> </w:t>
      </w:r>
      <w:r w:rsidR="00293F0B">
        <w:rPr>
          <w:sz w:val="24"/>
        </w:rPr>
        <w:t>financiera</w:t>
      </w:r>
      <w:r>
        <w:rPr>
          <w:sz w:val="24"/>
        </w:rPr>
        <w:t>, cuyo resultado final es un plan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Las decisiones de financiación e inversión no son independientes u</w:t>
      </w:r>
      <w:r w:rsidR="00293F0B">
        <w:rPr>
          <w:sz w:val="24"/>
        </w:rPr>
        <w:t>n</w:t>
      </w:r>
      <w:r>
        <w:rPr>
          <w:sz w:val="24"/>
        </w:rPr>
        <w:t xml:space="preserve">a de otra. Se debe pesar </w:t>
      </w:r>
      <w:r w:rsidR="00293F0B">
        <w:rPr>
          <w:sz w:val="24"/>
        </w:rPr>
        <w:t>sistemáticamente</w:t>
      </w:r>
      <w:r>
        <w:rPr>
          <w:sz w:val="24"/>
        </w:rPr>
        <w:t xml:space="preserve"> las relaciones </w:t>
      </w:r>
      <w:r w:rsidR="00293F0B">
        <w:rPr>
          <w:sz w:val="24"/>
        </w:rPr>
        <w:t>existentes</w:t>
      </w:r>
      <w:r>
        <w:rPr>
          <w:sz w:val="24"/>
        </w:rPr>
        <w:t xml:space="preserve"> </w:t>
      </w:r>
      <w:r w:rsidR="00293F0B">
        <w:rPr>
          <w:sz w:val="24"/>
        </w:rPr>
        <w:t>entre</w:t>
      </w:r>
      <w:r>
        <w:rPr>
          <w:sz w:val="24"/>
        </w:rPr>
        <w:t xml:space="preserve"> estos procesos y su relación con el crecimiento, </w:t>
      </w:r>
      <w:r w:rsidR="00293F0B">
        <w:rPr>
          <w:sz w:val="24"/>
        </w:rPr>
        <w:t>inversión</w:t>
      </w:r>
      <w:r>
        <w:rPr>
          <w:sz w:val="24"/>
        </w:rPr>
        <w:t xml:space="preserve"> y </w:t>
      </w:r>
      <w:r w:rsidR="00293F0B">
        <w:rPr>
          <w:sz w:val="24"/>
        </w:rPr>
        <w:t>financiación</w:t>
      </w:r>
      <w:r>
        <w:rPr>
          <w:sz w:val="24"/>
        </w:rPr>
        <w:t>. Los ejercicios que se hagan en el proceso de planificación debería contribuir a detectar inconsistencias de las decisiones, a</w:t>
      </w:r>
      <w:r w:rsidR="00293F0B">
        <w:rPr>
          <w:sz w:val="24"/>
        </w:rPr>
        <w:t>n</w:t>
      </w:r>
      <w:r>
        <w:rPr>
          <w:sz w:val="24"/>
        </w:rPr>
        <w:t>tes que se hag</w:t>
      </w:r>
      <w:r w:rsidR="00293F0B">
        <w:rPr>
          <w:sz w:val="24"/>
        </w:rPr>
        <w:t>a</w:t>
      </w:r>
      <w:r>
        <w:rPr>
          <w:sz w:val="24"/>
        </w:rPr>
        <w:t>n efectivas.</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Veremos algunos modelos simples de planificación financiera, su planteamiento y su desarrollo. Además, veremos como usar este tipo de modelos.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La planificación financiera debiera servir para establecer objetivos </w:t>
      </w:r>
      <w:r w:rsidR="00293F0B">
        <w:rPr>
          <w:sz w:val="24"/>
        </w:rPr>
        <w:t>coherentes</w:t>
      </w:r>
      <w:r>
        <w:rPr>
          <w:sz w:val="24"/>
        </w:rPr>
        <w:t xml:space="preserve"> que motiven a los ejecutivos y proporcionen estándares para medir los resultados.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Después de estudiar este capítulo, el estudiante debería estar en </w:t>
      </w:r>
      <w:r w:rsidR="00293F0B">
        <w:rPr>
          <w:sz w:val="24"/>
        </w:rPr>
        <w:t>condiciones</w:t>
      </w:r>
      <w:r>
        <w:rPr>
          <w:sz w:val="24"/>
        </w:rPr>
        <w:t xml:space="preserve"> de:</w:t>
      </w:r>
    </w:p>
    <w:p w:rsidR="00B76852" w:rsidRDefault="00B76852" w:rsidP="00225D66">
      <w:pPr>
        <w:numPr>
          <w:ilvl w:val="0"/>
          <w:numId w:val="5"/>
        </w:numPr>
        <w:tabs>
          <w:tab w:val="left" w:pos="851"/>
        </w:tabs>
        <w:jc w:val="both"/>
        <w:rPr>
          <w:sz w:val="24"/>
        </w:rPr>
      </w:pPr>
      <w:r>
        <w:rPr>
          <w:sz w:val="24"/>
        </w:rPr>
        <w:t>Describir el contenido y el modo de usar un plan financiero</w:t>
      </w:r>
    </w:p>
    <w:p w:rsidR="00B76852" w:rsidRDefault="00B76852" w:rsidP="00225D66">
      <w:pPr>
        <w:numPr>
          <w:ilvl w:val="0"/>
          <w:numId w:val="6"/>
        </w:numPr>
        <w:tabs>
          <w:tab w:val="left" w:pos="851"/>
        </w:tabs>
        <w:jc w:val="both"/>
        <w:rPr>
          <w:sz w:val="24"/>
        </w:rPr>
      </w:pPr>
      <w:r>
        <w:rPr>
          <w:sz w:val="24"/>
        </w:rPr>
        <w:t xml:space="preserve">Construir un modelo simple de planificación </w:t>
      </w:r>
      <w:r w:rsidR="00293F0B">
        <w:rPr>
          <w:sz w:val="24"/>
        </w:rPr>
        <w:t>financiera</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b/>
          <w:sz w:val="24"/>
        </w:rPr>
        <w:t>10.1</w:t>
      </w:r>
      <w:r>
        <w:rPr>
          <w:b/>
          <w:sz w:val="24"/>
        </w:rPr>
        <w:tab/>
        <w:t>La planificación financiera</w:t>
      </w:r>
      <w:r>
        <w:rPr>
          <w:b/>
          <w:sz w:val="24"/>
        </w:rPr>
        <w:tab/>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i/>
          <w:sz w:val="24"/>
        </w:rPr>
      </w:pPr>
      <w:r>
        <w:rPr>
          <w:i/>
          <w:sz w:val="24"/>
        </w:rPr>
        <w:tab/>
        <w:t xml:space="preserve">La planificación financiera es un proceso que consiste en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1.</w:t>
      </w:r>
      <w:r>
        <w:rPr>
          <w:i/>
          <w:sz w:val="24"/>
        </w:rPr>
        <w:tab/>
        <w:t>Diseñar alterativas de inversión y financiación de proyectos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2.</w:t>
      </w:r>
      <w:r>
        <w:rPr>
          <w:i/>
          <w:sz w:val="24"/>
        </w:rPr>
        <w:tab/>
        <w:t>Analizar las alternativas de inversión y financiación diseñadas por la empresa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3.</w:t>
      </w:r>
      <w:r>
        <w:rPr>
          <w:i/>
          <w:sz w:val="24"/>
        </w:rPr>
        <w:tab/>
      </w:r>
      <w:r w:rsidR="00293F0B">
        <w:rPr>
          <w:i/>
          <w:sz w:val="24"/>
        </w:rPr>
        <w:t>Pronosticar</w:t>
      </w:r>
      <w:r>
        <w:rPr>
          <w:i/>
          <w:sz w:val="24"/>
        </w:rPr>
        <w:t xml:space="preserve"> de modo plausible las consecuencias futuras de las decisiones de hoy</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4.</w:t>
      </w:r>
      <w:r>
        <w:rPr>
          <w:i/>
          <w:sz w:val="24"/>
        </w:rPr>
        <w:tab/>
        <w:t>Establecer una metodología para decidir las opciones a realizar</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5.</w:t>
      </w:r>
      <w:r>
        <w:rPr>
          <w:i/>
          <w:sz w:val="24"/>
        </w:rPr>
        <w:tab/>
        <w:t>Definir estándares para medir la realización del plan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Nótese que el objetivo de la planificación financiera, que debiera estar contenida en un plan estratégico de la empresa, no es minimizar el riesgo. La idea es decidir cuánto riesgo asumir y qué riesgo no vale la pena correr.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Toda planificación debe tener claro que existe un </w:t>
      </w:r>
      <w:r w:rsidR="00293F0B">
        <w:rPr>
          <w:sz w:val="24"/>
        </w:rPr>
        <w:t>horizonte</w:t>
      </w:r>
      <w:r>
        <w:rPr>
          <w:sz w:val="24"/>
        </w:rPr>
        <w:t xml:space="preserve"> temporal de planificación. EN este capítulo tomaremos un </w:t>
      </w:r>
      <w:r w:rsidR="00293F0B">
        <w:rPr>
          <w:sz w:val="24"/>
        </w:rPr>
        <w:t>horizonte</w:t>
      </w:r>
      <w:r>
        <w:rPr>
          <w:sz w:val="24"/>
        </w:rPr>
        <w:t xml:space="preserve"> de 5 años, a modo de ejemplo. En las empresas forestales normalmente el horizonte de planificación es mayor..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planes estratégicos de una empresa identifican los negocios en los que la empresa tienen ventajas competitivas y deben expandirse, así como también </w:t>
      </w:r>
      <w:r w:rsidR="00293F0B">
        <w:rPr>
          <w:sz w:val="24"/>
        </w:rPr>
        <w:t>identifican</w:t>
      </w:r>
      <w:r>
        <w:rPr>
          <w:sz w:val="24"/>
        </w:rPr>
        <w:t xml:space="preserve"> qué negocios deben </w:t>
      </w:r>
      <w:r w:rsidR="00293F0B">
        <w:rPr>
          <w:sz w:val="24"/>
        </w:rPr>
        <w:t>venderse</w:t>
      </w:r>
      <w:r>
        <w:rPr>
          <w:sz w:val="24"/>
        </w:rPr>
        <w:t xml:space="preserve"> o </w:t>
      </w:r>
      <w:r w:rsidR="00293F0B">
        <w:rPr>
          <w:sz w:val="24"/>
        </w:rPr>
        <w:t>liquidarse</w:t>
      </w:r>
      <w:r>
        <w:rPr>
          <w:sz w:val="24"/>
        </w:rPr>
        <w:t xml:space="preserve">. La planificación estratégica implica grandes presupuestos de capital, por tanto </w:t>
      </w:r>
      <w:r w:rsidR="00293F0B">
        <w:rPr>
          <w:sz w:val="24"/>
        </w:rPr>
        <w:t>importantes</w:t>
      </w:r>
      <w:r>
        <w:rPr>
          <w:sz w:val="24"/>
        </w:rPr>
        <w:t xml:space="preserve"> decisiones de financiación e inversión.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lastRenderedPageBreak/>
        <w:tab/>
        <w:t xml:space="preserve">Es común en las empresas que la gerencia general solicite a las gerencias de áreas tres tipos de planes de negocios alternativos para el </w:t>
      </w:r>
      <w:r w:rsidR="00293F0B">
        <w:rPr>
          <w:sz w:val="24"/>
        </w:rPr>
        <w:t>horizonte</w:t>
      </w:r>
      <w:r>
        <w:rPr>
          <w:sz w:val="24"/>
        </w:rPr>
        <w:t xml:space="preserve"> establecido, en nuestro caso, 5 años.:</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r>
      <w:r>
        <w:rPr>
          <w:i/>
          <w:sz w:val="24"/>
        </w:rPr>
        <w:t>1.</w:t>
      </w:r>
      <w:r>
        <w:rPr>
          <w:i/>
          <w:sz w:val="24"/>
        </w:rPr>
        <w:tab/>
        <w:t xml:space="preserve">Caso optimista: </w:t>
      </w:r>
      <w:r>
        <w:rPr>
          <w:sz w:val="24"/>
        </w:rPr>
        <w:t xml:space="preserve"> es un plan de crecimiento agresivo, con fuertes </w:t>
      </w:r>
      <w:r w:rsidR="00293F0B">
        <w:rPr>
          <w:sz w:val="24"/>
        </w:rPr>
        <w:t>inversiones</w:t>
      </w:r>
      <w:r>
        <w:rPr>
          <w:sz w:val="24"/>
        </w:rPr>
        <w:t xml:space="preserve"> de capital y nuevos productos. Se supone una rápida </w:t>
      </w:r>
      <w:r w:rsidR="00293F0B">
        <w:rPr>
          <w:sz w:val="24"/>
        </w:rPr>
        <w:t>expansión</w:t>
      </w:r>
      <w:r>
        <w:rPr>
          <w:sz w:val="24"/>
        </w:rPr>
        <w:t xml:space="preserve"> del mercado.</w:t>
      </w:r>
    </w:p>
    <w:p w:rsidR="00B76852" w:rsidRDefault="00B76852">
      <w:pPr>
        <w:tabs>
          <w:tab w:val="left" w:pos="851"/>
        </w:tabs>
        <w:ind w:left="1418" w:hanging="1418"/>
        <w:jc w:val="both"/>
        <w:rPr>
          <w:i/>
          <w:sz w:val="24"/>
        </w:rPr>
      </w:pPr>
    </w:p>
    <w:p w:rsidR="00B76852" w:rsidRDefault="00B76852">
      <w:pPr>
        <w:tabs>
          <w:tab w:val="left" w:pos="851"/>
        </w:tabs>
        <w:ind w:left="1418" w:hanging="1418"/>
        <w:jc w:val="both"/>
        <w:rPr>
          <w:sz w:val="24"/>
        </w:rPr>
      </w:pPr>
      <w:r>
        <w:rPr>
          <w:i/>
          <w:sz w:val="24"/>
        </w:rPr>
        <w:tab/>
        <w:t>2.</w:t>
      </w:r>
      <w:r>
        <w:rPr>
          <w:i/>
          <w:sz w:val="24"/>
        </w:rPr>
        <w:tab/>
        <w:t>Caso normal:</w:t>
      </w:r>
      <w:r>
        <w:rPr>
          <w:sz w:val="24"/>
        </w:rPr>
        <w:t xml:space="preserve">  Se supone un crecimiento regular, sostenible., pero no espectacular.</w:t>
      </w:r>
    </w:p>
    <w:p w:rsidR="00B76852" w:rsidRDefault="00B76852">
      <w:pPr>
        <w:tabs>
          <w:tab w:val="left" w:pos="851"/>
        </w:tabs>
        <w:ind w:left="1418" w:hanging="1418"/>
        <w:jc w:val="both"/>
        <w:rPr>
          <w:i/>
          <w:sz w:val="24"/>
        </w:rPr>
      </w:pPr>
    </w:p>
    <w:p w:rsidR="00B76852" w:rsidRDefault="00B76852">
      <w:pPr>
        <w:tabs>
          <w:tab w:val="left" w:pos="851"/>
        </w:tabs>
        <w:ind w:left="1418" w:hanging="1418"/>
        <w:jc w:val="both"/>
        <w:rPr>
          <w:sz w:val="24"/>
        </w:rPr>
      </w:pPr>
      <w:r>
        <w:rPr>
          <w:i/>
          <w:sz w:val="24"/>
        </w:rPr>
        <w:tab/>
        <w:t>3.</w:t>
      </w:r>
      <w:r>
        <w:rPr>
          <w:i/>
          <w:sz w:val="24"/>
        </w:rPr>
        <w:tab/>
        <w:t xml:space="preserve">Caso pesimista: </w:t>
      </w:r>
      <w:r>
        <w:rPr>
          <w:sz w:val="24"/>
        </w:rPr>
        <w:t xml:space="preserve">supone que las variables </w:t>
      </w:r>
      <w:r w:rsidR="00293F0B">
        <w:rPr>
          <w:sz w:val="24"/>
        </w:rPr>
        <w:t>relevantes</w:t>
      </w:r>
      <w:r>
        <w:rPr>
          <w:sz w:val="24"/>
        </w:rPr>
        <w:t xml:space="preserve"> toman </w:t>
      </w:r>
      <w:r w:rsidR="00293F0B">
        <w:rPr>
          <w:sz w:val="24"/>
        </w:rPr>
        <w:t>valores</w:t>
      </w:r>
      <w:r>
        <w:rPr>
          <w:sz w:val="24"/>
        </w:rPr>
        <w:t xml:space="preserve"> muy poco propicios, hay fuertes </w:t>
      </w:r>
      <w:r w:rsidR="00293F0B">
        <w:rPr>
          <w:sz w:val="24"/>
        </w:rPr>
        <w:t>contracciones</w:t>
      </w:r>
      <w:r>
        <w:rPr>
          <w:sz w:val="24"/>
        </w:rPr>
        <w:t xml:space="preserve"> en los mercados, en otras palabras, se trata de una planificación para la recesión.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una primera </w:t>
      </w:r>
      <w:r w:rsidR="00293F0B">
        <w:rPr>
          <w:sz w:val="24"/>
        </w:rPr>
        <w:t>aproximación</w:t>
      </w:r>
      <w:r>
        <w:rPr>
          <w:sz w:val="24"/>
        </w:rPr>
        <w:t xml:space="preserve">, se puede pensar que las necesidades de </w:t>
      </w:r>
      <w:r w:rsidR="00293F0B">
        <w:rPr>
          <w:sz w:val="24"/>
        </w:rPr>
        <w:t>financiamiento</w:t>
      </w:r>
      <w:r>
        <w:rPr>
          <w:sz w:val="24"/>
        </w:rPr>
        <w:t xml:space="preserve"> evolucionarán según la </w:t>
      </w:r>
      <w:r w:rsidR="00293F0B">
        <w:rPr>
          <w:sz w:val="24"/>
        </w:rPr>
        <w:t>evolución</w:t>
      </w:r>
      <w:r>
        <w:rPr>
          <w:sz w:val="24"/>
        </w:rPr>
        <w:t xml:space="preserve"> de las ventas. Pero, siempre se debe considerar que NO todas las variables de una empresa evolucionan en forma proporcional.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planes deben incluir un resumen del financiamiento planeado. Se debe explicitar la política de dividendos que se seguirá, pues </w:t>
      </w:r>
      <w:r w:rsidR="00293F0B">
        <w:rPr>
          <w:sz w:val="24"/>
        </w:rPr>
        <w:t>mientras</w:t>
      </w:r>
      <w:r>
        <w:rPr>
          <w:sz w:val="24"/>
        </w:rPr>
        <w:t xml:space="preserve"> más dividendos distribuya la empresa, mayor capital tendrá que obtener del exterior.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Se deben analizar los tres casos, </w:t>
      </w:r>
      <w:r>
        <w:rPr>
          <w:i/>
          <w:sz w:val="24"/>
        </w:rPr>
        <w:t>siempre</w:t>
      </w:r>
      <w:r>
        <w:rPr>
          <w:sz w:val="24"/>
        </w:rPr>
        <w:t xml:space="preserve">. Pues, si se supone que ocurre el caso </w:t>
      </w:r>
      <w:r w:rsidR="00293F0B">
        <w:rPr>
          <w:sz w:val="24"/>
        </w:rPr>
        <w:t>pesimista</w:t>
      </w:r>
      <w:r>
        <w:rPr>
          <w:sz w:val="24"/>
        </w:rPr>
        <w:t>, se estará más sensibilizado para tomar las acciones correctivas que se requieren oportunamente.</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proceso de </w:t>
      </w:r>
      <w:r>
        <w:rPr>
          <w:i/>
          <w:sz w:val="24"/>
        </w:rPr>
        <w:t>planificación financiera</w:t>
      </w:r>
      <w:r>
        <w:rPr>
          <w:sz w:val="24"/>
        </w:rPr>
        <w:t xml:space="preserve"> está compuesto de tres etapas principales: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1.</w:t>
      </w:r>
      <w:r>
        <w:rPr>
          <w:sz w:val="24"/>
        </w:rPr>
        <w:tab/>
        <w:t>La predicción</w:t>
      </w:r>
    </w:p>
    <w:p w:rsidR="00B76852" w:rsidRDefault="00B76852">
      <w:pPr>
        <w:tabs>
          <w:tab w:val="left" w:pos="851"/>
        </w:tabs>
        <w:jc w:val="both"/>
        <w:rPr>
          <w:sz w:val="24"/>
        </w:rPr>
      </w:pPr>
      <w:r>
        <w:rPr>
          <w:sz w:val="24"/>
        </w:rPr>
        <w:tab/>
        <w:t>2.</w:t>
      </w:r>
      <w:r>
        <w:rPr>
          <w:sz w:val="24"/>
        </w:rPr>
        <w:tab/>
        <w:t xml:space="preserve">La selección del plan </w:t>
      </w:r>
      <w:r w:rsidR="00293F0B">
        <w:rPr>
          <w:sz w:val="24"/>
        </w:rPr>
        <w:t>óptimo</w:t>
      </w:r>
    </w:p>
    <w:p w:rsidR="00B76852" w:rsidRDefault="00B76852">
      <w:pPr>
        <w:tabs>
          <w:tab w:val="left" w:pos="851"/>
        </w:tabs>
        <w:jc w:val="both"/>
        <w:rPr>
          <w:sz w:val="24"/>
        </w:rPr>
      </w:pPr>
      <w:r>
        <w:rPr>
          <w:sz w:val="24"/>
        </w:rPr>
        <w:tab/>
        <w:t xml:space="preserve">3. </w:t>
      </w:r>
      <w:r>
        <w:rPr>
          <w:sz w:val="24"/>
        </w:rPr>
        <w:tab/>
        <w:t>Seguimiento del plan financiero.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smartTag w:uri="urn:schemas-microsoft-com:office:smarttags" w:element="PersonName">
        <w:smartTagPr>
          <w:attr w:name="ProductID" w:val="La Predicci￳n.  Nunca"/>
        </w:smartTagPr>
        <w:r>
          <w:rPr>
            <w:b/>
            <w:i/>
            <w:sz w:val="24"/>
          </w:rPr>
          <w:t>La Predicción.</w:t>
        </w:r>
        <w:r>
          <w:rPr>
            <w:sz w:val="24"/>
          </w:rPr>
          <w:t xml:space="preserve">  Nunca</w:t>
        </w:r>
      </w:smartTag>
      <w:r>
        <w:rPr>
          <w:sz w:val="24"/>
        </w:rPr>
        <w:t xml:space="preserve"> será perfectas. Sólo se puede mejorar indefinidamente. Lo más probable es que el futuro NO se parezca al pasado. Además, es muy importante recordar el </w:t>
      </w:r>
      <w:r w:rsidR="00293F0B">
        <w:rPr>
          <w:sz w:val="24"/>
        </w:rPr>
        <w:t>carácter</w:t>
      </w:r>
      <w:r>
        <w:rPr>
          <w:sz w:val="24"/>
        </w:rPr>
        <w:t xml:space="preserve"> estratégico de la planificación; en efecto</w:t>
      </w:r>
      <w:r>
        <w:rPr>
          <w:i/>
          <w:sz w:val="24"/>
        </w:rPr>
        <w:t>, nunca</w:t>
      </w:r>
      <w:r>
        <w:rPr>
          <w:sz w:val="24"/>
        </w:rPr>
        <w:t xml:space="preserve"> se planifica en el </w:t>
      </w:r>
      <w:r w:rsidR="00293F0B">
        <w:rPr>
          <w:sz w:val="24"/>
        </w:rPr>
        <w:t>vacío</w:t>
      </w:r>
      <w:r>
        <w:rPr>
          <w:sz w:val="24"/>
        </w:rPr>
        <w:t xml:space="preserve">, siempre hay competidores que responderán de un modo que no se conoce </w:t>
      </w:r>
      <w:r w:rsidR="00293F0B">
        <w:rPr>
          <w:sz w:val="24"/>
        </w:rPr>
        <w:t>completamente</w:t>
      </w:r>
      <w:r>
        <w:rPr>
          <w:sz w:val="24"/>
        </w:rPr>
        <w:t xml:space="preserve"> a nuestras decisiones.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smartTag w:uri="urn:schemas-microsoft-com:office:smarttags" w:element="PersonName">
        <w:smartTagPr>
          <w:attr w:name="ProductID" w:val="La Selecci￳n"/>
        </w:smartTagPr>
        <w:r>
          <w:rPr>
            <w:b/>
            <w:i/>
            <w:sz w:val="24"/>
          </w:rPr>
          <w:t>La Selección</w:t>
        </w:r>
      </w:smartTag>
      <w:r>
        <w:rPr>
          <w:b/>
          <w:i/>
          <w:sz w:val="24"/>
        </w:rPr>
        <w:t xml:space="preserve"> de un plan óptimo.</w:t>
      </w:r>
      <w:r>
        <w:rPr>
          <w:sz w:val="24"/>
        </w:rPr>
        <w:t xml:space="preserve">  Una posibilidad sería presentar un mecanismo para seleccionar el plan óptimo. Lamentablemente, no existe tal mecanismo. Vd. tiene que pensar. Se escucha por ahí, que sería ideal que “las ventas crecieran un 15%” o bien que “los costos bajarán un12%”. Aquí hay un error. El objetivo de los </w:t>
      </w:r>
      <w:r w:rsidR="00293F0B">
        <w:rPr>
          <w:sz w:val="24"/>
        </w:rPr>
        <w:t>accionistas</w:t>
      </w:r>
      <w:r>
        <w:rPr>
          <w:sz w:val="24"/>
        </w:rPr>
        <w:t>, de los dueños, es ser más ricos, esto, en lenguaje empresarial, se expresa diciendo que “</w:t>
      </w:r>
      <w:r>
        <w:rPr>
          <w:b/>
          <w:i/>
          <w:sz w:val="24"/>
        </w:rPr>
        <w:t>el objetivo es maximizar el valor de la empresa</w:t>
      </w:r>
      <w:r>
        <w:rPr>
          <w:sz w:val="24"/>
        </w:rPr>
        <w:t xml:space="preserve">”. Todo aquello que no contribuya a este objetivo, es negativo. </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lastRenderedPageBreak/>
        <w:tab/>
      </w:r>
      <w:r>
        <w:rPr>
          <w:b/>
          <w:i/>
          <w:sz w:val="24"/>
        </w:rPr>
        <w:t>Seguimiento del plan financiero</w:t>
      </w:r>
      <w:r>
        <w:rPr>
          <w:sz w:val="24"/>
        </w:rPr>
        <w:t xml:space="preserve">.  Es normal que el plan recién elaborado esté desactualizado. ¿Qué ocurre con su plan? El secreto de un buen plan es ser robusto, esto es, que bajo un gran rango de valores que tomen las variables fundamentales, siga siendo válido. ¿Que significa esto? Que siga aumentando el valor de la empresa. Independientemente de este problema, </w:t>
      </w:r>
      <w:r>
        <w:rPr>
          <w:i/>
          <w:sz w:val="24"/>
        </w:rPr>
        <w:t>los planes financieros</w:t>
      </w:r>
      <w:r>
        <w:rPr>
          <w:sz w:val="24"/>
        </w:rPr>
        <w:t xml:space="preserve"> deben disponer de criterios que permitan saber si su realización va bien encaminada o no, es decir, si están aumentando o no </w:t>
      </w:r>
      <w:r>
        <w:rPr>
          <w:b/>
          <w:i/>
          <w:sz w:val="24"/>
        </w:rPr>
        <w:t>el valor de la empresa</w:t>
      </w:r>
      <w:r>
        <w:rPr>
          <w:sz w:val="24"/>
        </w:rPr>
        <w:t>.</w:t>
      </w:r>
    </w:p>
    <w:p w:rsidR="00B76852" w:rsidRDefault="00B76852">
      <w:pPr>
        <w:tabs>
          <w:tab w:val="left" w:pos="851"/>
        </w:tabs>
        <w:ind w:left="851" w:hanging="851"/>
        <w:jc w:val="both"/>
        <w:rPr>
          <w:sz w:val="24"/>
        </w:rPr>
      </w:pPr>
    </w:p>
    <w:p w:rsidR="00B76852" w:rsidRDefault="00B76852">
      <w:pPr>
        <w:tabs>
          <w:tab w:val="left" w:pos="851"/>
        </w:tabs>
        <w:jc w:val="both"/>
        <w:rPr>
          <w:b/>
          <w:sz w:val="24"/>
        </w:rPr>
      </w:pPr>
      <w:r>
        <w:rPr>
          <w:b/>
          <w:sz w:val="24"/>
        </w:rPr>
        <w:t>10.2</w:t>
      </w:r>
      <w:r>
        <w:rPr>
          <w:b/>
          <w:sz w:val="24"/>
        </w:rPr>
        <w:tab/>
        <w:t>Un modelo simple de planificación financiera.</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objetivo de un modelo de planificación financiera es facilitar la construcción de los estados </w:t>
      </w:r>
      <w:r w:rsidR="00293F0B">
        <w:rPr>
          <w:sz w:val="24"/>
        </w:rPr>
        <w:t>financieros</w:t>
      </w:r>
      <w:r>
        <w:rPr>
          <w:sz w:val="24"/>
        </w:rPr>
        <w:t xml:space="preserve"> básicos, bajo </w:t>
      </w:r>
      <w:r w:rsidR="00293F0B">
        <w:rPr>
          <w:sz w:val="24"/>
        </w:rPr>
        <w:t>distintas</w:t>
      </w:r>
      <w:r>
        <w:rPr>
          <w:sz w:val="24"/>
        </w:rPr>
        <w:t xml:space="preserve"> condiciones. En general, se usa para esto planillas de cálculo de los PC, tal como Excel.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paradigma de una modelo de planificación </w:t>
      </w:r>
      <w:r w:rsidR="00293F0B">
        <w:rPr>
          <w:sz w:val="24"/>
        </w:rPr>
        <w:t>financiera</w:t>
      </w:r>
      <w:r>
        <w:rPr>
          <w:sz w:val="24"/>
        </w:rPr>
        <w:t xml:space="preserve"> </w:t>
      </w:r>
      <w:r w:rsidR="00293F0B">
        <w:rPr>
          <w:sz w:val="24"/>
        </w:rPr>
        <w:t>incluye</w:t>
      </w:r>
      <w:r>
        <w:rPr>
          <w:sz w:val="24"/>
        </w:rPr>
        <w:t xml:space="preserve"> tres </w:t>
      </w:r>
      <w:r w:rsidR="00293F0B">
        <w:rPr>
          <w:sz w:val="24"/>
        </w:rPr>
        <w:t>elementos</w:t>
      </w:r>
      <w:r>
        <w:rPr>
          <w:sz w:val="24"/>
        </w:rPr>
        <w:t>: entradas (inputs), modelo, salidas (outputs).</w:t>
      </w:r>
    </w:p>
    <w:p w:rsidR="00B76852" w:rsidRDefault="00B76852">
      <w:pPr>
        <w:tabs>
          <w:tab w:val="left" w:pos="851"/>
        </w:tabs>
        <w:jc w:val="both"/>
        <w:rPr>
          <w:sz w:val="24"/>
        </w:rPr>
      </w:pPr>
    </w:p>
    <w:p w:rsidR="00B76852" w:rsidRDefault="00EE10B7">
      <w:pPr>
        <w:tabs>
          <w:tab w:val="left" w:pos="851"/>
        </w:tabs>
        <w:ind w:left="851" w:hanging="851"/>
        <w:jc w:val="both"/>
        <w:rPr>
          <w:sz w:val="24"/>
        </w:rPr>
      </w:pPr>
      <w:r w:rsidRPr="00EE10B7">
        <w:rPr>
          <w:noProof/>
        </w:rPr>
        <w:pict>
          <v:shape id="_x0000_s1376" style="position:absolute;left:0;text-align:left;margin-left:14.55pt;margin-top:7.5pt;width:427.55pt;height:188.15pt;z-index:251829248;mso-position-horizontal-relative:text;mso-position-vertical-relative:text" coordsize="20000,20000" o:allowincell="f" path="m1471,l1312,32,1183,64,896,255,641,574,449,994,255,1472,129,2046,33,2657,,3327,,16673r33,670l129,17954r126,574l449,19006r192,420l896,19745r287,191l1312,19968r159,32l18529,20000r159,-32l18817,19936r287,-191l19359,19426r192,-420l19745,18528r126,-574l19967,17343r33,-670l20000,3327r-33,-670l19871,2046r-126,-574l19551,994,19359,574,19104,255,18817,64,18688,32,18529,,1471,xe" filled="f" strokeweight="2pt">
            <v:path arrowok="t"/>
          </v:shape>
        </w:pict>
      </w:r>
      <w:r w:rsidR="00B76852">
        <w:rPr>
          <w:b/>
          <w:sz w:val="24"/>
        </w:rPr>
        <w:tab/>
      </w:r>
    </w:p>
    <w:p w:rsidR="00B76852" w:rsidRDefault="00EE10B7">
      <w:pPr>
        <w:tabs>
          <w:tab w:val="left" w:pos="851"/>
        </w:tabs>
        <w:jc w:val="both"/>
        <w:rPr>
          <w:sz w:val="24"/>
        </w:rPr>
      </w:pPr>
      <w:r w:rsidRPr="00EE10B7">
        <w:rPr>
          <w:noProof/>
        </w:rPr>
        <w:pict>
          <v:rect id="_x0000_s1380" style="position:absolute;left:0;text-align:left;margin-left:54.45pt;margin-top:4.9pt;width:347.75pt;height:22.85pt;z-index:251833344" o:allowincell="f" filled="f" stroked="f" strokeweight="0">
            <v:textbox inset="0,0,0,0">
              <w:txbxContent>
                <w:p w:rsidR="00676DD4" w:rsidRDefault="00676DD4">
                  <w:pPr>
                    <w:jc w:val="center"/>
                  </w:pPr>
                  <w:r>
                    <w:rPr>
                      <w:b/>
                      <w:i/>
                      <w:position w:val="-16"/>
                      <w:sz w:val="28"/>
                    </w:rPr>
                    <w:t>Modelo simple de planificación financiera</w:t>
                  </w:r>
                </w:p>
              </w:txbxContent>
            </v:textbox>
          </v:rect>
        </w:pict>
      </w:r>
      <w:r w:rsidR="00B76852">
        <w:rPr>
          <w:sz w:val="24"/>
        </w:rPr>
        <w:tab/>
      </w:r>
    </w:p>
    <w:p w:rsidR="00B76852" w:rsidRDefault="00B76852">
      <w:pPr>
        <w:tabs>
          <w:tab w:val="left" w:pos="851"/>
        </w:tabs>
        <w:ind w:left="851" w:hanging="851"/>
        <w:jc w:val="both"/>
        <w:rPr>
          <w:sz w:val="24"/>
        </w:rPr>
      </w:pPr>
    </w:p>
    <w:p w:rsidR="00B76852" w:rsidRDefault="00EE10B7">
      <w:pPr>
        <w:tabs>
          <w:tab w:val="left" w:pos="851"/>
        </w:tabs>
        <w:ind w:left="851" w:hanging="851"/>
        <w:jc w:val="both"/>
        <w:rPr>
          <w:sz w:val="24"/>
        </w:rPr>
      </w:pPr>
      <w:r w:rsidRPr="00EE10B7">
        <w:rPr>
          <w:noProof/>
        </w:rPr>
        <w:pict>
          <v:rect id="_x0000_s1377" style="position:absolute;left:0;text-align:left;margin-left:25.95pt;margin-top:11.2pt;width:122.6pt;height:122.55pt;z-index:251830272" o:allowincell="f" filled="f" strokeweight="2pt">
            <v:textbox inset="0,0,0,0">
              <w:txbxContent>
                <w:p w:rsidR="00676DD4" w:rsidRDefault="00676DD4" w:rsidP="00225D66">
                  <w:pPr>
                    <w:numPr>
                      <w:ilvl w:val="12"/>
                      <w:numId w:val="0"/>
                    </w:numPr>
                    <w:tabs>
                      <w:tab w:val="left" w:pos="284"/>
                    </w:tabs>
                    <w:rPr>
                      <w:b/>
                    </w:rPr>
                  </w:pPr>
                  <w:r>
                    <w:rPr>
                      <w:b/>
                    </w:rPr>
                    <w:tab/>
                  </w:r>
                </w:p>
                <w:p w:rsidR="00676DD4" w:rsidRDefault="00676DD4" w:rsidP="00225D66">
                  <w:pPr>
                    <w:numPr>
                      <w:ilvl w:val="12"/>
                      <w:numId w:val="0"/>
                    </w:numPr>
                    <w:tabs>
                      <w:tab w:val="left" w:pos="426"/>
                    </w:tabs>
                    <w:ind w:left="142"/>
                    <w:rPr>
                      <w:b/>
                    </w:rPr>
                  </w:pPr>
                  <w:r>
                    <w:rPr>
                      <w:b/>
                    </w:rPr>
                    <w:tab/>
                    <w:t>Entradas (Inputs)</w:t>
                  </w:r>
                </w:p>
                <w:p w:rsidR="00676DD4" w:rsidRDefault="00676DD4" w:rsidP="00225D66">
                  <w:pPr>
                    <w:numPr>
                      <w:ilvl w:val="12"/>
                      <w:numId w:val="0"/>
                    </w:numPr>
                    <w:ind w:left="142"/>
                  </w:pPr>
                </w:p>
                <w:p w:rsidR="00676DD4" w:rsidRDefault="00676DD4" w:rsidP="00225D66">
                  <w:pPr>
                    <w:numPr>
                      <w:ilvl w:val="0"/>
                      <w:numId w:val="7"/>
                    </w:numPr>
                  </w:pPr>
                  <w:r>
                    <w:t>Estados financieros actuales</w:t>
                  </w:r>
                </w:p>
                <w:p w:rsidR="00676DD4" w:rsidRDefault="00676DD4" w:rsidP="00225D66">
                  <w:pPr>
                    <w:numPr>
                      <w:ilvl w:val="12"/>
                      <w:numId w:val="0"/>
                    </w:numPr>
                  </w:pPr>
                </w:p>
                <w:p w:rsidR="00676DD4" w:rsidRDefault="00676DD4" w:rsidP="00225D66">
                  <w:pPr>
                    <w:numPr>
                      <w:ilvl w:val="0"/>
                      <w:numId w:val="8"/>
                    </w:numPr>
                  </w:pPr>
                  <w:r>
                    <w:t>Predicciones de las variables claves: ventas, tipos de interés, otras</w:t>
                  </w:r>
                </w:p>
                <w:p w:rsidR="00676DD4" w:rsidRDefault="00676DD4" w:rsidP="00225D66">
                  <w:pPr>
                    <w:numPr>
                      <w:ilvl w:val="12"/>
                      <w:numId w:val="0"/>
                    </w:numPr>
                  </w:pPr>
                </w:p>
              </w:txbxContent>
            </v:textbox>
          </v:rect>
        </w:pict>
      </w:r>
      <w:r w:rsidRPr="00EE10B7">
        <w:rPr>
          <w:noProof/>
        </w:rPr>
        <w:pict>
          <v:rect id="_x0000_s1379" style="position:absolute;left:0;text-align:left;margin-left:308.1pt;margin-top:11.2pt;width:122.6pt;height:122.5pt;z-index:251832320" o:allowincell="f" filled="f" strokeweight="2pt">
            <v:textbox inset="0,0,0,0">
              <w:txbxContent>
                <w:p w:rsidR="00676DD4" w:rsidRDefault="00676DD4" w:rsidP="00225D66">
                  <w:pPr>
                    <w:numPr>
                      <w:ilvl w:val="12"/>
                      <w:numId w:val="0"/>
                    </w:numPr>
                  </w:pPr>
                </w:p>
                <w:p w:rsidR="00676DD4" w:rsidRDefault="00676DD4" w:rsidP="00225D66">
                  <w:pPr>
                    <w:numPr>
                      <w:ilvl w:val="12"/>
                      <w:numId w:val="0"/>
                    </w:numPr>
                    <w:tabs>
                      <w:tab w:val="left" w:pos="426"/>
                    </w:tabs>
                    <w:ind w:left="142"/>
                  </w:pPr>
                  <w:r>
                    <w:rPr>
                      <w:b/>
                    </w:rPr>
                    <w:tab/>
                    <w:t>Salidas (Outputs)</w:t>
                  </w:r>
                </w:p>
                <w:p w:rsidR="00676DD4" w:rsidRDefault="00676DD4" w:rsidP="00225D66">
                  <w:pPr>
                    <w:numPr>
                      <w:ilvl w:val="12"/>
                      <w:numId w:val="0"/>
                    </w:numPr>
                    <w:ind w:left="142"/>
                  </w:pPr>
                </w:p>
                <w:p w:rsidR="00676DD4" w:rsidRDefault="00676DD4" w:rsidP="00225D66">
                  <w:pPr>
                    <w:numPr>
                      <w:ilvl w:val="0"/>
                      <w:numId w:val="9"/>
                    </w:numPr>
                  </w:pPr>
                  <w:r>
                    <w:t>Estados financieros proyectados (pro forma)</w:t>
                  </w:r>
                </w:p>
                <w:p w:rsidR="00676DD4" w:rsidRDefault="00676DD4" w:rsidP="00225D66">
                  <w:pPr>
                    <w:numPr>
                      <w:ilvl w:val="0"/>
                      <w:numId w:val="10"/>
                    </w:numPr>
                    <w:tabs>
                      <w:tab w:val="left" w:pos="426"/>
                    </w:tabs>
                  </w:pPr>
                  <w:r>
                    <w:t>Indicadores financieros (Sistema Du Pont)</w:t>
                  </w:r>
                </w:p>
                <w:p w:rsidR="00676DD4" w:rsidRDefault="00676DD4" w:rsidP="00225D66">
                  <w:pPr>
                    <w:numPr>
                      <w:ilvl w:val="0"/>
                      <w:numId w:val="11"/>
                    </w:numPr>
                  </w:pPr>
                  <w:r>
                    <w:t>Orígenes y aplicaciones de los fondos</w:t>
                  </w:r>
                </w:p>
                <w:p w:rsidR="00676DD4" w:rsidRDefault="00676DD4" w:rsidP="00225D66">
                  <w:pPr>
                    <w:numPr>
                      <w:ilvl w:val="12"/>
                      <w:numId w:val="0"/>
                    </w:numPr>
                    <w:ind w:left="142"/>
                  </w:pPr>
                </w:p>
                <w:p w:rsidR="00676DD4" w:rsidRDefault="00676DD4" w:rsidP="00225D66">
                  <w:pPr>
                    <w:numPr>
                      <w:ilvl w:val="12"/>
                      <w:numId w:val="0"/>
                    </w:numPr>
                    <w:ind w:left="142"/>
                  </w:pPr>
                  <w:r>
                    <w:t>a</w:t>
                  </w:r>
                </w:p>
              </w:txbxContent>
            </v:textbox>
          </v:rect>
        </w:pict>
      </w:r>
      <w:r w:rsidRPr="00EE10B7">
        <w:rPr>
          <w:noProof/>
        </w:rPr>
        <w:pict>
          <v:rect id="_x0000_s1378" style="position:absolute;left:0;text-align:left;margin-left:182.7pt;margin-top:11.25pt;width:96.95pt;height:122.45pt;z-index:251831296" o:allowincell="f" filled="f" strokeweight="2pt">
            <v:textbox inset="0,0,0,0">
              <w:txbxContent>
                <w:p w:rsidR="00676DD4" w:rsidRDefault="00676DD4">
                  <w:pPr>
                    <w:ind w:left="142"/>
                  </w:pPr>
                </w:p>
                <w:p w:rsidR="00676DD4" w:rsidRDefault="00676DD4">
                  <w:pPr>
                    <w:tabs>
                      <w:tab w:val="left" w:pos="426"/>
                    </w:tabs>
                    <w:ind w:left="142"/>
                  </w:pPr>
                  <w:r>
                    <w:rPr>
                      <w:b/>
                    </w:rPr>
                    <w:tab/>
                    <w:t>Modelos</w:t>
                  </w:r>
                </w:p>
                <w:p w:rsidR="00676DD4" w:rsidRDefault="00676DD4">
                  <w:pPr>
                    <w:ind w:left="142"/>
                  </w:pPr>
                </w:p>
                <w:p w:rsidR="00676DD4" w:rsidRDefault="00676DD4" w:rsidP="00225D66">
                  <w:pPr>
                    <w:numPr>
                      <w:ilvl w:val="0"/>
                      <w:numId w:val="12"/>
                    </w:numPr>
                  </w:pPr>
                  <w:r>
                    <w:t xml:space="preserve">Supuestos de las proyecciones </w:t>
                  </w:r>
                </w:p>
                <w:p w:rsidR="00676DD4" w:rsidRDefault="00676DD4" w:rsidP="00225D66">
                  <w:pPr>
                    <w:numPr>
                      <w:ilvl w:val="12"/>
                      <w:numId w:val="0"/>
                    </w:numPr>
                    <w:ind w:left="426" w:hanging="283"/>
                  </w:pPr>
                </w:p>
                <w:p w:rsidR="00676DD4" w:rsidRDefault="00676DD4" w:rsidP="00225D66">
                  <w:pPr>
                    <w:numPr>
                      <w:ilvl w:val="0"/>
                      <w:numId w:val="13"/>
                    </w:numPr>
                  </w:pPr>
                  <w:r>
                    <w:t>Ecuaciones entre variables claves</w:t>
                  </w:r>
                </w:p>
              </w:txbxContent>
            </v:textbox>
          </v:rect>
        </w:pic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EE10B7">
      <w:pPr>
        <w:tabs>
          <w:tab w:val="left" w:pos="851"/>
        </w:tabs>
        <w:ind w:left="851" w:hanging="851"/>
        <w:jc w:val="both"/>
        <w:rPr>
          <w:sz w:val="24"/>
        </w:rPr>
      </w:pPr>
      <w:r w:rsidRPr="00EE10B7">
        <w:rPr>
          <w:noProof/>
        </w:rPr>
        <w:pict>
          <v:line id="_x0000_s1381" style="position:absolute;left:0;text-align:left;z-index:251834368" from="148.5pt,12.1pt" to="182.75pt,12.15pt" o:allowincell="f" strokeweight="2pt"/>
        </w:pict>
      </w:r>
      <w:r w:rsidRPr="00EE10B7">
        <w:rPr>
          <w:noProof/>
        </w:rPr>
        <w:pict>
          <v:line id="_x0000_s1382" style="position:absolute;left:0;text-align:left;z-index:251835392" from="279.6pt,12.1pt" to="308.15pt,12.15pt" o:allowincell="f" strokeweight="2pt"/>
        </w:pic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Pr>
          <w:b/>
          <w:i/>
          <w:sz w:val="24"/>
        </w:rPr>
        <w:t>Las entradas (inputs).</w:t>
      </w:r>
      <w:r>
        <w:rPr>
          <w:sz w:val="24"/>
        </w:rPr>
        <w:t xml:space="preserve"> Las entradas o inputs, en general, consisten en los </w:t>
      </w:r>
      <w:r w:rsidR="00293F0B">
        <w:rPr>
          <w:sz w:val="24"/>
        </w:rPr>
        <w:t>estados</w:t>
      </w:r>
      <w:r>
        <w:rPr>
          <w:sz w:val="24"/>
        </w:rPr>
        <w:t xml:space="preserve"> financieros actuales y las predicciones de las variables claves. Entre las más usuales se cuentan el crecimiento más probable de las ventas, de la economía nacional y mundial, las predicciones de las variables </w:t>
      </w:r>
      <w:r w:rsidR="00293F0B">
        <w:rPr>
          <w:sz w:val="24"/>
        </w:rPr>
        <w:t>macroeconómicas</w:t>
      </w:r>
      <w:r>
        <w:rPr>
          <w:sz w:val="24"/>
        </w:rPr>
        <w:t>.</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r>
        <w:rPr>
          <w:b/>
          <w:i/>
          <w:sz w:val="24"/>
        </w:rPr>
        <w:t>El modelo de planificación</w:t>
      </w:r>
      <w:r>
        <w:rPr>
          <w:sz w:val="24"/>
        </w:rPr>
        <w:t xml:space="preserve">.  Se explicitan los cambios que generan las variables relevantes de la predicción, por ejemplo, en cuanto debe aumentar el </w:t>
      </w:r>
      <w:r w:rsidR="00293F0B">
        <w:rPr>
          <w:sz w:val="24"/>
        </w:rPr>
        <w:t>inventario</w:t>
      </w:r>
      <w:r>
        <w:rPr>
          <w:sz w:val="24"/>
        </w:rPr>
        <w:t xml:space="preserve"> si las ventas crecen un cierto monto.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Pr>
          <w:b/>
          <w:i/>
          <w:sz w:val="24"/>
        </w:rPr>
        <w:t>Las salidas (outputs)</w:t>
      </w:r>
      <w:r>
        <w:rPr>
          <w:sz w:val="24"/>
        </w:rPr>
        <w:t>. Las salidas son los estados financieros básicos (balance y estado de resultado). Estas proyecciones en inglés son llamadas pro forma. También se le pide al modelo el cálculo</w:t>
      </w:r>
      <w:r w:rsidR="00293F0B">
        <w:rPr>
          <w:sz w:val="24"/>
        </w:rPr>
        <w:t xml:space="preserve"> </w:t>
      </w:r>
      <w:r>
        <w:rPr>
          <w:sz w:val="24"/>
        </w:rPr>
        <w:t>de</w:t>
      </w:r>
      <w:r w:rsidR="00293F0B">
        <w:rPr>
          <w:sz w:val="24"/>
        </w:rPr>
        <w:t xml:space="preserve"> </w:t>
      </w:r>
      <w:r>
        <w:rPr>
          <w:sz w:val="24"/>
        </w:rPr>
        <w:t xml:space="preserve">los principales indicadores financieros. </w:t>
      </w:r>
      <w:r w:rsidR="00293F0B">
        <w:rPr>
          <w:sz w:val="24"/>
        </w:rPr>
        <w:t>Un caso</w:t>
      </w:r>
      <w:r>
        <w:rPr>
          <w:sz w:val="24"/>
        </w:rPr>
        <w:t xml:space="preserve"> muy completo de modelo sería que generara el modelo DuPont de análisis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 J. Marcus</w:t>
      </w:r>
      <w:r>
        <w:rPr>
          <w:sz w:val="24"/>
        </w:rPr>
        <w:t xml:space="preserve"> (1996), ‘Principios de Dirección Financiera’, McGraw-Hill (Capítulos 18)</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16)</w:t>
      </w:r>
    </w:p>
    <w:p w:rsidR="00B76852" w:rsidRDefault="00B76852">
      <w:pPr>
        <w:tabs>
          <w:tab w:val="left" w:pos="851"/>
        </w:tabs>
        <w:ind w:left="851" w:hanging="851"/>
        <w:jc w:val="both"/>
        <w:rPr>
          <w:i/>
          <w:sz w:val="24"/>
          <w:lang w:val="en-US"/>
        </w:rPr>
      </w:pPr>
      <w:r>
        <w:rPr>
          <w:i/>
          <w:sz w:val="24"/>
          <w:lang w:val="en-US"/>
        </w:rPr>
        <w:t xml:space="preserve">Lintner, John </w:t>
      </w:r>
      <w:r>
        <w:rPr>
          <w:sz w:val="24"/>
          <w:lang w:val="en-US"/>
        </w:rPr>
        <w:t>(1956), ‘Distribution of Incomes of Corporations among Dividends, Retained Earnings, and Taxes’, American Economic Review, Vol. 46, pp. 97</w:t>
      </w:r>
      <w:r>
        <w:rPr>
          <w:rFonts w:ascii="Symbol" w:hAnsi="Symbol"/>
          <w:sz w:val="24"/>
        </w:rPr>
        <w:t></w:t>
      </w:r>
      <w:r>
        <w:rPr>
          <w:sz w:val="24"/>
          <w:lang w:val="en-US"/>
        </w:rPr>
        <w:t>113.</w:t>
      </w:r>
    </w:p>
    <w:p w:rsidR="00B76852" w:rsidRDefault="00B76852">
      <w:pPr>
        <w:tabs>
          <w:tab w:val="left" w:pos="851"/>
        </w:tabs>
        <w:ind w:left="851" w:hanging="851"/>
        <w:jc w:val="both"/>
        <w:rPr>
          <w:lang w:val="en-US"/>
        </w:rPr>
      </w:pPr>
      <w:r>
        <w:rPr>
          <w:i/>
          <w:sz w:val="24"/>
          <w:lang w:val="en-US"/>
        </w:rPr>
        <w:t xml:space="preserve">Miller, Merton H., y Franco Modigliani </w:t>
      </w:r>
      <w:r>
        <w:rPr>
          <w:sz w:val="24"/>
          <w:lang w:val="en-US"/>
        </w:rPr>
        <w:t>(1960), ‘Dividend Policy, Growth and the Valuation of Shares’, Journal of Business, 34, p. 411</w:t>
      </w:r>
      <w:r>
        <w:rPr>
          <w:rFonts w:ascii="Symbol" w:hAnsi="Symbol"/>
          <w:sz w:val="24"/>
        </w:rPr>
        <w:t></w:t>
      </w:r>
      <w:r>
        <w:rPr>
          <w:sz w:val="24"/>
          <w:lang w:val="en-US"/>
        </w:rPr>
        <w:t>433.</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19, 20)</w:t>
      </w:r>
    </w:p>
    <w:p w:rsidR="00B76852" w:rsidRDefault="00B76852">
      <w:pPr>
        <w:ind w:left="851" w:hanging="851"/>
        <w:rPr>
          <w:lang w:val="en-US"/>
        </w:rPr>
      </w:pPr>
      <w:r>
        <w:rPr>
          <w:i/>
          <w:sz w:val="24"/>
          <w:lang w:val="en-US"/>
        </w:rPr>
        <w:t>Tobin, James</w:t>
      </w:r>
      <w:r>
        <w:rPr>
          <w:sz w:val="24"/>
          <w:lang w:val="en-US"/>
        </w:rPr>
        <w:t xml:space="preserve"> (1969), “A General Equilibrium Approach to Monetary Theory”, Journal of Money, Credit  and Banking, Nº 1, pp. 15</w:t>
      </w:r>
      <w:r>
        <w:rPr>
          <w:rFonts w:ascii="Symbol" w:hAnsi="Symbol"/>
          <w:sz w:val="24"/>
        </w:rPr>
        <w:t></w:t>
      </w:r>
      <w:r>
        <w:rPr>
          <w:sz w:val="24"/>
          <w:lang w:val="en-US"/>
        </w:rPr>
        <w:t>19.</w:t>
      </w:r>
    </w:p>
    <w:p w:rsidR="00B76852" w:rsidRDefault="00B76852">
      <w:pPr>
        <w:jc w:val="center"/>
        <w:rPr>
          <w:b/>
          <w:sz w:val="36"/>
          <w:lang w:val="en-US"/>
        </w:rPr>
      </w:pPr>
    </w:p>
    <w:sectPr w:rsidR="00B76852" w:rsidSect="00643C19">
      <w:footerReference w:type="default" r:id="rId39"/>
      <w:pgSz w:w="12240" w:h="15840"/>
      <w:pgMar w:top="1417" w:right="1701" w:bottom="141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CC9" w:rsidRDefault="00003CC9">
      <w:r>
        <w:separator/>
      </w:r>
    </w:p>
  </w:endnote>
  <w:endnote w:type="continuationSeparator" w:id="0">
    <w:p w:rsidR="00003CC9" w:rsidRDefault="00003C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D4" w:rsidRDefault="00676DD4">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27E3">
      <w:rPr>
        <w:rStyle w:val="Nmerodepgina"/>
        <w:noProof/>
      </w:rPr>
      <w:t>47</w:t>
    </w:r>
    <w:r>
      <w:rPr>
        <w:rStyle w:val="Nmerodepgina"/>
      </w:rPr>
      <w:fldChar w:fldCharType="end"/>
    </w:r>
  </w:p>
  <w:p w:rsidR="00676DD4" w:rsidRDefault="00676DD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CC9" w:rsidRDefault="00003CC9">
      <w:r>
        <w:separator/>
      </w:r>
    </w:p>
  </w:footnote>
  <w:footnote w:type="continuationSeparator" w:id="0">
    <w:p w:rsidR="00003CC9" w:rsidRDefault="00003CC9">
      <w:r>
        <w:continuationSeparator/>
      </w:r>
    </w:p>
  </w:footnote>
  <w:footnote w:id="1">
    <w:p w:rsidR="00676DD4" w:rsidRPr="00C163FB" w:rsidRDefault="00676DD4">
      <w:pPr>
        <w:pStyle w:val="Textonotapie"/>
        <w:ind w:left="284" w:hanging="284"/>
        <w:rPr>
          <w:lang w:val="en-US"/>
        </w:rPr>
      </w:pPr>
      <w:r>
        <w:rPr>
          <w:rStyle w:val="Refdenotaalpie"/>
        </w:rPr>
        <w:footnoteRef/>
      </w:r>
      <w:r>
        <w:rPr>
          <w:lang w:val="en-US"/>
        </w:rPr>
        <w:t xml:space="preserve"> </w:t>
      </w:r>
      <w:r>
        <w:rPr>
          <w:lang w:val="en-US"/>
        </w:rPr>
        <w:tab/>
        <w:t>Lintner, J. (1956), ‘Distribution of Incomes of Corporations among Dividends, Retained Earnings, and Taxes’, American Economic Review, Vol. 46, pp. 97-113.</w:t>
      </w:r>
    </w:p>
  </w:footnote>
  <w:footnote w:id="2">
    <w:p w:rsidR="00676DD4" w:rsidRPr="00C163FB" w:rsidRDefault="00676DD4">
      <w:pPr>
        <w:pStyle w:val="Textonotapie"/>
        <w:ind w:left="284" w:hanging="284"/>
        <w:rPr>
          <w:lang w:val="en-US"/>
        </w:rPr>
      </w:pPr>
      <w:r>
        <w:rPr>
          <w:rStyle w:val="Refdenotaalpie"/>
        </w:rPr>
        <w:footnoteRef/>
      </w:r>
      <w:r>
        <w:rPr>
          <w:lang w:val="en-US"/>
        </w:rPr>
        <w:t xml:space="preserve"> </w:t>
      </w:r>
      <w:r>
        <w:rPr>
          <w:lang w:val="en-US"/>
        </w:rPr>
        <w:tab/>
        <w:t>Miller, M. H., y F. Modigliani (1960), ‘Dividend Policy, Growth and the Valuation of Shares’, Journal of Business, 34, p. 411-433.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5">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6">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7">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8">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9">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0">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2">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num w:numId="1">
    <w:abstractNumId w:val="10"/>
  </w:num>
  <w:num w:numId="2">
    <w:abstractNumId w:val="1"/>
  </w:num>
  <w:num w:numId="3">
    <w:abstractNumId w:val="0"/>
  </w:num>
  <w:num w:numId="4">
    <w:abstractNumId w:val="8"/>
  </w:num>
  <w:num w:numId="5">
    <w:abstractNumId w:val="9"/>
  </w:num>
  <w:num w:numId="6">
    <w:abstractNumId w:val="7"/>
  </w:num>
  <w:num w:numId="7">
    <w:abstractNumId w:val="12"/>
  </w:num>
  <w:num w:numId="8">
    <w:abstractNumId w:val="6"/>
  </w:num>
  <w:num w:numId="9">
    <w:abstractNumId w:val="11"/>
  </w:num>
  <w:num w:numId="10">
    <w:abstractNumId w:val="5"/>
  </w:num>
  <w:num w:numId="11">
    <w:abstractNumId w:val="13"/>
  </w:num>
  <w:num w:numId="12">
    <w:abstractNumId w:val="4"/>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225D66"/>
    <w:rsid w:val="00003CC9"/>
    <w:rsid w:val="00012705"/>
    <w:rsid w:val="00115291"/>
    <w:rsid w:val="0019339B"/>
    <w:rsid w:val="001A660E"/>
    <w:rsid w:val="00225D66"/>
    <w:rsid w:val="002802E8"/>
    <w:rsid w:val="00293F0B"/>
    <w:rsid w:val="002A4C23"/>
    <w:rsid w:val="0039030E"/>
    <w:rsid w:val="004C37CF"/>
    <w:rsid w:val="004E41FF"/>
    <w:rsid w:val="00643C19"/>
    <w:rsid w:val="006660C5"/>
    <w:rsid w:val="00676DD4"/>
    <w:rsid w:val="006C4F6D"/>
    <w:rsid w:val="007A4AC3"/>
    <w:rsid w:val="007D27E3"/>
    <w:rsid w:val="007F48E6"/>
    <w:rsid w:val="0097549D"/>
    <w:rsid w:val="00976C76"/>
    <w:rsid w:val="009E038C"/>
    <w:rsid w:val="00B56BB0"/>
    <w:rsid w:val="00B76852"/>
    <w:rsid w:val="00B87084"/>
    <w:rsid w:val="00BA2F6A"/>
    <w:rsid w:val="00BB3949"/>
    <w:rsid w:val="00C163FB"/>
    <w:rsid w:val="00C505AF"/>
    <w:rsid w:val="00C97FBE"/>
    <w:rsid w:val="00D30A3E"/>
    <w:rsid w:val="00D5004E"/>
    <w:rsid w:val="00DA27CD"/>
    <w:rsid w:val="00E0080A"/>
    <w:rsid w:val="00E34A38"/>
    <w:rsid w:val="00ED20C5"/>
    <w:rsid w:val="00EE10B7"/>
    <w:rsid w:val="00F31F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C19"/>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43C19"/>
  </w:style>
  <w:style w:type="paragraph" w:styleId="Piedepgina">
    <w:name w:val="footer"/>
    <w:basedOn w:val="Normal"/>
    <w:rsid w:val="00643C19"/>
    <w:pPr>
      <w:tabs>
        <w:tab w:val="center" w:pos="4419"/>
        <w:tab w:val="right" w:pos="8838"/>
      </w:tabs>
    </w:pPr>
  </w:style>
  <w:style w:type="character" w:styleId="Refdenotaalpie">
    <w:name w:val="footnote reference"/>
    <w:basedOn w:val="Fuentedeprrafopredeter"/>
    <w:semiHidden/>
    <w:rsid w:val="00643C19"/>
    <w:rPr>
      <w:vertAlign w:val="superscript"/>
    </w:rPr>
  </w:style>
  <w:style w:type="paragraph" w:styleId="Textonotapie">
    <w:name w:val="footnote text"/>
    <w:basedOn w:val="Normal"/>
    <w:semiHidden/>
    <w:rsid w:val="00643C19"/>
    <w:pPr>
      <w:widowControl w:val="0"/>
    </w:pPr>
  </w:style>
  <w:style w:type="paragraph" w:styleId="Encabezado">
    <w:name w:val="header"/>
    <w:basedOn w:val="Normal"/>
    <w:rsid w:val="00643C19"/>
    <w:pPr>
      <w:tabs>
        <w:tab w:val="center" w:pos="4419"/>
        <w:tab w:val="right" w:pos="8838"/>
      </w:tabs>
    </w:pPr>
  </w:style>
  <w:style w:type="paragraph" w:styleId="Textodeglobo">
    <w:name w:val="Balloon Text"/>
    <w:basedOn w:val="Normal"/>
    <w:link w:val="TextodegloboCar"/>
    <w:rsid w:val="006C4F6D"/>
    <w:rPr>
      <w:rFonts w:ascii="Tahoma" w:hAnsi="Tahoma" w:cs="Tahoma"/>
      <w:sz w:val="16"/>
      <w:szCs w:val="16"/>
    </w:rPr>
  </w:style>
  <w:style w:type="character" w:customStyle="1" w:styleId="TextodegloboCar">
    <w:name w:val="Texto de globo Car"/>
    <w:basedOn w:val="Fuentedeprrafopredeter"/>
    <w:link w:val="Textodeglobo"/>
    <w:rsid w:val="006C4F6D"/>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787310384">
      <w:bodyDiv w:val="1"/>
      <w:marLeft w:val="0"/>
      <w:marRight w:val="0"/>
      <w:marTop w:val="0"/>
      <w:marBottom w:val="0"/>
      <w:divBdr>
        <w:top w:val="none" w:sz="0" w:space="0" w:color="auto"/>
        <w:left w:val="none" w:sz="0" w:space="0" w:color="auto"/>
        <w:bottom w:val="none" w:sz="0" w:space="0" w:color="auto"/>
        <w:right w:val="none" w:sz="0" w:space="0" w:color="auto"/>
      </w:divBdr>
    </w:div>
    <w:div w:id="1256592198">
      <w:bodyDiv w:val="1"/>
      <w:marLeft w:val="0"/>
      <w:marRight w:val="0"/>
      <w:marTop w:val="0"/>
      <w:marBottom w:val="0"/>
      <w:divBdr>
        <w:top w:val="none" w:sz="0" w:space="0" w:color="auto"/>
        <w:left w:val="none" w:sz="0" w:space="0" w:color="auto"/>
        <w:bottom w:val="none" w:sz="0" w:space="0" w:color="auto"/>
        <w:right w:val="none" w:sz="0" w:space="0" w:color="auto"/>
      </w:divBdr>
    </w:div>
    <w:div w:id="20301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6C07A-FC29-440F-BBD7-9C337359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38265</Words>
  <Characters>210458</Characters>
  <Application>Microsoft Office Word</Application>
  <DocSecurity>0</DocSecurity>
  <Lines>1753</Lines>
  <Paragraphs>496</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248227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Cristóbal Videla-Hintze</dc:creator>
  <cp:lastModifiedBy>CRISTOBAL VIDELA-HINTZE</cp:lastModifiedBy>
  <cp:revision>11</cp:revision>
  <cp:lastPrinted>2008-07-11T14:41:00Z</cp:lastPrinted>
  <dcterms:created xsi:type="dcterms:W3CDTF">2014-09-02T06:10:00Z</dcterms:created>
  <dcterms:modified xsi:type="dcterms:W3CDTF">2015-09-08T10:33:00Z</dcterms:modified>
</cp:coreProperties>
</file>