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97" w:rsidRPr="00257797" w:rsidRDefault="00257797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257797">
        <w:rPr>
          <w:rFonts w:ascii="Times New Roman" w:hAnsi="Times New Roman" w:cs="Times New Roman"/>
          <w:sz w:val="24"/>
          <w:szCs w:val="24"/>
          <w:lang w:val="es-CL"/>
        </w:rPr>
        <w:t xml:space="preserve">El capítulo 7 es el centro de gravedad del Libro I; lo podemos analizar dividiéndolo en dos partes. </w:t>
      </w:r>
    </w:p>
    <w:p w:rsidR="00257797" w:rsidRDefault="00257797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257797">
        <w:rPr>
          <w:rFonts w:ascii="Times New Roman" w:hAnsi="Times New Roman" w:cs="Times New Roman"/>
          <w:sz w:val="24"/>
          <w:szCs w:val="24"/>
          <w:lang w:val="es-CL"/>
        </w:rPr>
        <w:t xml:space="preserve">En la primera parte </w:t>
      </w:r>
      <w:r>
        <w:rPr>
          <w:rFonts w:ascii="Times New Roman" w:hAnsi="Times New Roman" w:cs="Times New Roman"/>
          <w:sz w:val="24"/>
          <w:szCs w:val="24"/>
          <w:lang w:val="es-CL"/>
        </w:rPr>
        <w:t>investiga el bien que andamos buscando. El bien es distinto en diferentes actividades: en medicina es la salud, en economía es la riqueza, etc.</w:t>
      </w:r>
    </w:p>
    <w:p w:rsidR="00257797" w:rsidRDefault="00257797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Como hay más que un fin en las actividades humanas, cabe preguntarse por el fin supremo, el bien supremo. Aristóteles establece dos condiciones para el fin supremo de nuestras actividades, </w:t>
      </w:r>
      <w:r w:rsidR="003843BE">
        <w:rPr>
          <w:rFonts w:ascii="Times New Roman" w:hAnsi="Times New Roman" w:cs="Times New Roman"/>
          <w:sz w:val="24"/>
          <w:szCs w:val="24"/>
          <w:lang w:val="es-CL"/>
        </w:rPr>
        <w:t xml:space="preserve">el bien supremo </w:t>
      </w:r>
      <w:r>
        <w:rPr>
          <w:rFonts w:ascii="Times New Roman" w:hAnsi="Times New Roman" w:cs="Times New Roman"/>
          <w:sz w:val="24"/>
          <w:szCs w:val="24"/>
          <w:lang w:val="es-CL"/>
        </w:rPr>
        <w:t>de nuestro accionar, esto es, ¿por qué hacemos lo que hacemos?</w:t>
      </w:r>
    </w:p>
    <w:p w:rsidR="00257797" w:rsidRDefault="00257797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Las condiciones son dos: </w:t>
      </w:r>
      <w:r w:rsidR="003843BE">
        <w:rPr>
          <w:rFonts w:ascii="Times New Roman" w:hAnsi="Times New Roman" w:cs="Times New Roman"/>
          <w:sz w:val="24"/>
          <w:szCs w:val="24"/>
          <w:lang w:val="es-CL"/>
        </w:rPr>
        <w:t xml:space="preserve">primero, 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que sea el fin último (o completo como dice él) y que sea autárquico (auto-suficiente). Que el bien supremo sea el fin último  o completo </w:t>
      </w:r>
      <w:r w:rsidR="003843BE">
        <w:rPr>
          <w:rFonts w:ascii="Times New Roman" w:hAnsi="Times New Roman" w:cs="Times New Roman"/>
          <w:sz w:val="24"/>
          <w:szCs w:val="24"/>
          <w:lang w:val="es-CL"/>
        </w:rPr>
        <w:t xml:space="preserve">quiere decir que lo que hago lo hago por él y no por algo otro. Más o menos lo siguiente: me gusta el fútbol, entonces jugar fútbol me hace feliz; pero no al revés, soy feliz, entonces juego fútbol, pues puedo no ser feliz e igualmente jugar fútbol. Si busco ser feliz, una vez que soy feliz ya no necesito jugar fútbol. Ser feliz es deseable por sí mismo y no por otra cosa. </w:t>
      </w:r>
    </w:p>
    <w:p w:rsidR="003843BE" w:rsidRDefault="003843BE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En segundo lugar, el fin supremo debe ser autárquico, auto-suficiente. Es decir, no depende de otras personas. Esto hay que entenderlo en el sentido que la persona humana es un ser social, es decir tiene </w:t>
      </w:r>
      <w:r w:rsidR="00894843">
        <w:rPr>
          <w:rFonts w:ascii="Times New Roman" w:hAnsi="Times New Roman" w:cs="Times New Roman"/>
          <w:sz w:val="24"/>
          <w:szCs w:val="24"/>
          <w:lang w:val="es-CL"/>
        </w:rPr>
        <w:t xml:space="preserve">necesariamente un círculo de </w:t>
      </w:r>
      <w:r>
        <w:rPr>
          <w:rFonts w:ascii="Times New Roman" w:hAnsi="Times New Roman" w:cs="Times New Roman"/>
          <w:sz w:val="24"/>
          <w:szCs w:val="24"/>
          <w:lang w:val="es-CL"/>
        </w:rPr>
        <w:t>amigos y conc</w:t>
      </w:r>
      <w:r w:rsidR="00894843">
        <w:rPr>
          <w:rFonts w:ascii="Times New Roman" w:hAnsi="Times New Roman" w:cs="Times New Roman"/>
          <w:sz w:val="24"/>
          <w:szCs w:val="24"/>
          <w:lang w:val="es-CL"/>
        </w:rPr>
        <w:t>i</w:t>
      </w:r>
      <w:r>
        <w:rPr>
          <w:rFonts w:ascii="Times New Roman" w:hAnsi="Times New Roman" w:cs="Times New Roman"/>
          <w:sz w:val="24"/>
          <w:szCs w:val="24"/>
          <w:lang w:val="es-CL"/>
        </w:rPr>
        <w:t>udadanos</w:t>
      </w:r>
      <w:r w:rsidR="00894843">
        <w:rPr>
          <w:rFonts w:ascii="Times New Roman" w:hAnsi="Times New Roman" w:cs="Times New Roman"/>
          <w:sz w:val="24"/>
          <w:szCs w:val="24"/>
          <w:lang w:val="es-CL"/>
        </w:rPr>
        <w:t xml:space="preserve"> alrededor de sí, a través de los cuales es la persona que es.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894843">
        <w:rPr>
          <w:rFonts w:ascii="Times New Roman" w:hAnsi="Times New Roman" w:cs="Times New Roman"/>
          <w:sz w:val="24"/>
          <w:szCs w:val="24"/>
          <w:lang w:val="es-CL"/>
        </w:rPr>
        <w:t>Aristóteles define la autarquía como "aquella que de modo aislado hace la vida deseable y que no le falte nada; y pensamos que aquello es la felicidad"</w:t>
      </w:r>
      <w:r w:rsidR="007C3B23">
        <w:rPr>
          <w:rFonts w:ascii="Times New Roman" w:hAnsi="Times New Roman" w:cs="Times New Roman"/>
          <w:sz w:val="24"/>
          <w:szCs w:val="24"/>
          <w:lang w:val="es-CL"/>
        </w:rPr>
        <w:t xml:space="preserve"> (1097b16-17)</w:t>
      </w:r>
      <w:r w:rsidR="00894843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="00894843" w:rsidRDefault="00894843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En la segunda parte del Capítulo 7 Aristóteles habla de la "función humana" </w:t>
      </w:r>
      <w:r w:rsidR="007C3B23">
        <w:rPr>
          <w:rFonts w:ascii="Times New Roman" w:hAnsi="Times New Roman" w:cs="Times New Roman"/>
          <w:sz w:val="24"/>
          <w:szCs w:val="24"/>
          <w:lang w:val="es-CL"/>
        </w:rPr>
        <w:t>(1097b25)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. Al respecto se pregunta: ¿puede ser que el carpintero tenga una función y el ser humano no? ¿puede ser que el ojo, la mano, el pie tenga una función y el ser humano no? Y se responde: "también se puede decir que el ser humano similarmente tiene una función" (1097b33). </w:t>
      </w:r>
    </w:p>
    <w:p w:rsidR="007C3B23" w:rsidRDefault="007C3B23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Su respuesta a estas cuestiones es  "la función del ser humano es vivir un cierto tipo de vida, y este vivir es una actividad del alma."</w:t>
      </w:r>
      <w:r w:rsidRPr="007C3B23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L"/>
        </w:rPr>
        <w:t>(1098a13).</w:t>
      </w:r>
    </w:p>
    <w:p w:rsidR="007C3B23" w:rsidRDefault="007C3B23">
      <w:pPr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Para entender esta investigación, entonces, hay que tener una idea de cómo Aristóteles </w:t>
      </w:r>
      <w:proofErr w:type="spellStart"/>
      <w:r>
        <w:rPr>
          <w:rFonts w:ascii="Times New Roman" w:hAnsi="Times New Roman" w:cs="Times New Roman"/>
          <w:sz w:val="24"/>
          <w:szCs w:val="24"/>
          <w:lang w:val="es-CL"/>
        </w:rPr>
        <w:t>teoretiza</w:t>
      </w:r>
      <w:proofErr w:type="spellEnd"/>
      <w:r w:rsidR="00096ADD">
        <w:rPr>
          <w:rFonts w:ascii="Times New Roman" w:hAnsi="Times New Roman" w:cs="Times New Roman"/>
          <w:sz w:val="24"/>
          <w:szCs w:val="24"/>
          <w:lang w:val="es-CL"/>
        </w:rPr>
        <w:t xml:space="preserve"> (especula) </w:t>
      </w:r>
      <w:r>
        <w:rPr>
          <w:rFonts w:ascii="Times New Roman" w:hAnsi="Times New Roman" w:cs="Times New Roman"/>
          <w:sz w:val="24"/>
          <w:szCs w:val="24"/>
          <w:lang w:val="es-CL"/>
        </w:rPr>
        <w:t>alrededor del alma</w:t>
      </w:r>
      <w:r w:rsidR="00096ADD">
        <w:rPr>
          <w:rFonts w:ascii="Times New Roman" w:hAnsi="Times New Roman" w:cs="Times New Roman"/>
          <w:sz w:val="24"/>
          <w:szCs w:val="24"/>
          <w:lang w:val="es-CL"/>
        </w:rPr>
        <w:t xml:space="preserve"> (Ver nota 37 del capítulo 7)</w:t>
      </w:r>
      <w:r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</w:p>
    <w:p w:rsidR="007C3B23" w:rsidRDefault="007C3B23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7C3B23" w:rsidRDefault="007C3B23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7C3B23" w:rsidRDefault="007C3B23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7C3B23" w:rsidRDefault="007C3B23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7C3B23" w:rsidRDefault="007C3B23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7C3B23" w:rsidRDefault="007C3B23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7C3B23" w:rsidRPr="00257797" w:rsidRDefault="007C3B23">
      <w:pPr>
        <w:rPr>
          <w:rFonts w:ascii="Times New Roman" w:hAnsi="Times New Roman" w:cs="Times New Roman"/>
          <w:sz w:val="24"/>
          <w:szCs w:val="24"/>
          <w:lang w:val="es-CL"/>
        </w:rPr>
      </w:pPr>
    </w:p>
    <w:sectPr w:rsidR="007C3B23" w:rsidRPr="00257797" w:rsidSect="004D3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defaultTabStop w:val="720"/>
  <w:characterSpacingControl w:val="doNotCompress"/>
  <w:compat/>
  <w:rsids>
    <w:rsidRoot w:val="00257797"/>
    <w:rsid w:val="00096ADD"/>
    <w:rsid w:val="00257797"/>
    <w:rsid w:val="003843BE"/>
    <w:rsid w:val="004D3178"/>
    <w:rsid w:val="007C3B23"/>
    <w:rsid w:val="00894843"/>
    <w:rsid w:val="00CA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</dc:creator>
  <cp:lastModifiedBy>Cristobal</cp:lastModifiedBy>
  <cp:revision>1</cp:revision>
  <dcterms:created xsi:type="dcterms:W3CDTF">2015-11-13T04:07:00Z</dcterms:created>
  <dcterms:modified xsi:type="dcterms:W3CDTF">2015-11-13T04:51:00Z</dcterms:modified>
</cp:coreProperties>
</file>