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3A" w:rsidRPr="003A057F" w:rsidRDefault="00CD223A" w:rsidP="00C82818">
      <w:pPr>
        <w:jc w:val="center"/>
        <w:rPr>
          <w:rFonts w:ascii="Calibri" w:hAnsi="Calibri" w:cs="Calibri"/>
          <w:b/>
          <w:bCs/>
          <w:sz w:val="22"/>
          <w:szCs w:val="22"/>
        </w:rPr>
      </w:pPr>
      <w:r w:rsidRPr="003A057F">
        <w:rPr>
          <w:rFonts w:ascii="Calibri" w:hAnsi="Calibri" w:cs="Calibri"/>
          <w:b/>
          <w:bCs/>
          <w:sz w:val="22"/>
          <w:szCs w:val="22"/>
        </w:rPr>
        <w:t>PROGRAMA DE ACTIVIDAD CURRICULAR</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796"/>
      </w:tblGrid>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Nombre de la Actividad Curricular:</w:t>
            </w:r>
          </w:p>
        </w:tc>
        <w:tc>
          <w:tcPr>
            <w:tcW w:w="7796" w:type="dxa"/>
          </w:tcPr>
          <w:p w:rsidR="00CD223A" w:rsidRPr="000D129F" w:rsidRDefault="009826DD" w:rsidP="00D91A13">
            <w:pPr>
              <w:spacing w:line="276" w:lineRule="auto"/>
              <w:rPr>
                <w:rFonts w:ascii="Calibri" w:hAnsi="Calibri" w:cs="Calibri"/>
                <w:b/>
              </w:rPr>
            </w:pPr>
            <w:r>
              <w:rPr>
                <w:rFonts w:ascii="Calibri" w:hAnsi="Calibri" w:cs="Calibri"/>
                <w:b/>
                <w:sz w:val="22"/>
                <w:szCs w:val="22"/>
              </w:rPr>
              <w:t>INTRODUCCIÓN A LA ÉTICA</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Código de la Actividad Curricular:</w:t>
            </w:r>
          </w:p>
        </w:tc>
        <w:tc>
          <w:tcPr>
            <w:tcW w:w="7796" w:type="dxa"/>
          </w:tcPr>
          <w:p w:rsidR="00CD223A" w:rsidRPr="003A057F" w:rsidRDefault="00CD223A" w:rsidP="00D91A13">
            <w:pPr>
              <w:spacing w:line="276" w:lineRule="auto"/>
              <w:rPr>
                <w:rFonts w:ascii="Calibri" w:hAnsi="Calibri" w:cs="Calibri"/>
              </w:rPr>
            </w:pP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Carrera:</w:t>
            </w:r>
          </w:p>
        </w:tc>
        <w:tc>
          <w:tcPr>
            <w:tcW w:w="7796" w:type="dxa"/>
          </w:tcPr>
          <w:p w:rsidR="00CD223A" w:rsidRPr="003A057F" w:rsidRDefault="00C93210" w:rsidP="00B17FD5">
            <w:pPr>
              <w:spacing w:line="276" w:lineRule="auto"/>
              <w:rPr>
                <w:rFonts w:ascii="Calibri" w:hAnsi="Calibri" w:cs="Calibri"/>
              </w:rPr>
            </w:pPr>
            <w:r>
              <w:rPr>
                <w:rFonts w:ascii="Calibri" w:hAnsi="Calibri" w:cs="Calibri"/>
              </w:rPr>
              <w:t xml:space="preserve">Ingeniería </w:t>
            </w:r>
            <w:r w:rsidR="00B17FD5">
              <w:rPr>
                <w:rFonts w:ascii="Calibri" w:hAnsi="Calibri" w:cs="Calibri"/>
              </w:rPr>
              <w:t>Agronómica e Ingeniería en Recursos Naturales</w:t>
            </w:r>
            <w:r w:rsidR="00243270">
              <w:rPr>
                <w:rFonts w:ascii="Calibri" w:hAnsi="Calibri" w:cs="Calibri"/>
              </w:rPr>
              <w:t xml:space="preserve"> Renovables</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 xml:space="preserve">Ciclo Formativo: </w:t>
            </w:r>
          </w:p>
        </w:tc>
        <w:tc>
          <w:tcPr>
            <w:tcW w:w="7796" w:type="dxa"/>
          </w:tcPr>
          <w:p w:rsidR="00CD223A" w:rsidRPr="003A057F" w:rsidRDefault="00C93210" w:rsidP="00C93210">
            <w:pPr>
              <w:spacing w:line="276" w:lineRule="auto"/>
              <w:rPr>
                <w:rFonts w:ascii="Calibri" w:hAnsi="Calibri" w:cs="Calibri"/>
              </w:rPr>
            </w:pPr>
            <w:r>
              <w:rPr>
                <w:rFonts w:ascii="Calibri" w:hAnsi="Calibri" w:cs="Calibri"/>
              </w:rPr>
              <w:t>Básico, disciplinar y profesional</w:t>
            </w:r>
          </w:p>
        </w:tc>
      </w:tr>
      <w:tr w:rsidR="00CD223A" w:rsidRPr="003A057F" w:rsidTr="006B3A21">
        <w:tc>
          <w:tcPr>
            <w:tcW w:w="2694" w:type="dxa"/>
          </w:tcPr>
          <w:p w:rsidR="00CD223A" w:rsidRPr="003A057F" w:rsidRDefault="004616EB" w:rsidP="00D91A13">
            <w:pPr>
              <w:spacing w:line="276" w:lineRule="auto"/>
              <w:rPr>
                <w:rFonts w:ascii="Calibri" w:hAnsi="Calibri" w:cs="Calibri"/>
                <w:b/>
                <w:bCs/>
              </w:rPr>
            </w:pPr>
            <w:r>
              <w:rPr>
                <w:rFonts w:ascii="Calibri" w:hAnsi="Calibri" w:cs="Calibri"/>
                <w:b/>
                <w:bCs/>
              </w:rPr>
              <w:t>Línea de Formación</w:t>
            </w:r>
          </w:p>
        </w:tc>
        <w:tc>
          <w:tcPr>
            <w:tcW w:w="7796" w:type="dxa"/>
          </w:tcPr>
          <w:p w:rsidR="00CD223A" w:rsidRPr="003A057F" w:rsidRDefault="004616EB" w:rsidP="00D91A13">
            <w:pPr>
              <w:spacing w:line="276" w:lineRule="auto"/>
              <w:rPr>
                <w:rFonts w:ascii="Calibri" w:hAnsi="Calibri" w:cs="Calibri"/>
              </w:rPr>
            </w:pPr>
            <w:r>
              <w:rPr>
                <w:rFonts w:ascii="Calibri" w:hAnsi="Calibri" w:cs="Calibri"/>
              </w:rPr>
              <w:t>Formación General</w:t>
            </w:r>
          </w:p>
        </w:tc>
      </w:tr>
      <w:tr w:rsidR="004616EB" w:rsidRPr="003A057F" w:rsidTr="006B3A21">
        <w:tc>
          <w:tcPr>
            <w:tcW w:w="2694" w:type="dxa"/>
          </w:tcPr>
          <w:p w:rsidR="004616EB" w:rsidRPr="003A057F" w:rsidRDefault="004616EB" w:rsidP="00C4773F">
            <w:pPr>
              <w:spacing w:line="276" w:lineRule="auto"/>
              <w:rPr>
                <w:rFonts w:ascii="Calibri" w:hAnsi="Calibri" w:cs="Calibri"/>
                <w:b/>
                <w:bCs/>
              </w:rPr>
            </w:pPr>
            <w:r w:rsidRPr="003A057F">
              <w:rPr>
                <w:rFonts w:ascii="Calibri" w:hAnsi="Calibri" w:cs="Calibri"/>
                <w:b/>
                <w:bCs/>
                <w:sz w:val="22"/>
                <w:szCs w:val="22"/>
              </w:rPr>
              <w:t>Ámbito de Formación:</w:t>
            </w:r>
          </w:p>
        </w:tc>
        <w:tc>
          <w:tcPr>
            <w:tcW w:w="7796" w:type="dxa"/>
          </w:tcPr>
          <w:p w:rsidR="004616EB" w:rsidRPr="003A057F" w:rsidRDefault="00C77383" w:rsidP="00C4773F">
            <w:pPr>
              <w:spacing w:line="276" w:lineRule="auto"/>
              <w:rPr>
                <w:rFonts w:ascii="Calibri" w:hAnsi="Calibri" w:cs="Calibri"/>
              </w:rPr>
            </w:pPr>
            <w:r>
              <w:rPr>
                <w:rFonts w:ascii="Calibri" w:hAnsi="Calibri" w:cs="Calibri"/>
              </w:rPr>
              <w:t>Competencias genéricas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Nivel en el que se imparte:</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Todo nivel y todo semestre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Carácter:</w:t>
            </w:r>
          </w:p>
        </w:tc>
        <w:tc>
          <w:tcPr>
            <w:tcW w:w="7796" w:type="dxa"/>
          </w:tcPr>
          <w:p w:rsidR="004616EB" w:rsidRPr="003A057F" w:rsidRDefault="004616EB" w:rsidP="00995174">
            <w:pPr>
              <w:spacing w:line="276" w:lineRule="auto"/>
              <w:rPr>
                <w:rFonts w:ascii="Calibri" w:hAnsi="Calibri" w:cs="Calibri"/>
              </w:rPr>
            </w:pPr>
            <w:r>
              <w:rPr>
                <w:rFonts w:ascii="Calibri" w:hAnsi="Calibri" w:cs="Calibri"/>
                <w:sz w:val="22"/>
                <w:szCs w:val="22"/>
              </w:rPr>
              <w:t>E</w:t>
            </w:r>
            <w:r w:rsidRPr="003A057F">
              <w:rPr>
                <w:rFonts w:ascii="Calibri" w:hAnsi="Calibri" w:cs="Calibri"/>
                <w:sz w:val="22"/>
                <w:szCs w:val="22"/>
              </w:rPr>
              <w:t>lectivo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Requisitos:</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Ingreso a la carrera</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Créditos</w:t>
            </w:r>
            <w:r>
              <w:rPr>
                <w:rFonts w:ascii="Calibri" w:hAnsi="Calibri" w:cs="Calibri"/>
                <w:b/>
                <w:bCs/>
                <w:sz w:val="22"/>
                <w:szCs w:val="22"/>
              </w:rPr>
              <w:t xml:space="preserve"> SCT</w:t>
            </w:r>
            <w:r w:rsidRPr="003A057F">
              <w:rPr>
                <w:rFonts w:ascii="Calibri" w:hAnsi="Calibri" w:cs="Calibri"/>
                <w:b/>
                <w:bCs/>
                <w:sz w:val="22"/>
                <w:szCs w:val="22"/>
              </w:rPr>
              <w:t xml:space="preserve">: </w:t>
            </w:r>
          </w:p>
        </w:tc>
        <w:tc>
          <w:tcPr>
            <w:tcW w:w="7796" w:type="dxa"/>
          </w:tcPr>
          <w:p w:rsidR="004616EB" w:rsidRPr="003A057F" w:rsidRDefault="004616EB" w:rsidP="004616EB">
            <w:pPr>
              <w:spacing w:line="276" w:lineRule="auto"/>
              <w:rPr>
                <w:rFonts w:ascii="Calibri" w:hAnsi="Calibri" w:cs="Calibri"/>
              </w:rPr>
            </w:pPr>
            <w:r>
              <w:rPr>
                <w:rFonts w:ascii="Calibri" w:hAnsi="Calibri" w:cs="Calibri"/>
                <w:sz w:val="22"/>
                <w:szCs w:val="22"/>
              </w:rPr>
              <w:t>2</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Horas:</w:t>
            </w:r>
          </w:p>
        </w:tc>
        <w:tc>
          <w:tcPr>
            <w:tcW w:w="7796" w:type="dxa"/>
          </w:tcPr>
          <w:p w:rsidR="004616EB" w:rsidRPr="003A057F" w:rsidRDefault="004616EB" w:rsidP="00B31E8A">
            <w:pPr>
              <w:rPr>
                <w:rFonts w:ascii="Calibri" w:hAnsi="Calibri" w:cs="Calibri"/>
              </w:rPr>
            </w:pPr>
            <w:r>
              <w:rPr>
                <w:rFonts w:ascii="Calibri" w:hAnsi="Calibri" w:cs="Calibri"/>
                <w:sz w:val="22"/>
                <w:szCs w:val="22"/>
              </w:rPr>
              <w:t>Total 9 horas: 3 horas teóricas; 0 horas prácticas; 6 horas de trabajo autónomo.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Duración del curso:</w:t>
            </w:r>
          </w:p>
        </w:tc>
        <w:tc>
          <w:tcPr>
            <w:tcW w:w="7796" w:type="dxa"/>
          </w:tcPr>
          <w:p w:rsidR="004616EB" w:rsidRPr="003A057F" w:rsidRDefault="004616EB" w:rsidP="00CC2AEC">
            <w:pPr>
              <w:spacing w:line="276" w:lineRule="auto"/>
              <w:rPr>
                <w:rFonts w:ascii="Calibri" w:hAnsi="Calibri" w:cs="Calibri"/>
              </w:rPr>
            </w:pPr>
            <w:r w:rsidRPr="003A057F">
              <w:rPr>
                <w:rFonts w:ascii="Calibri" w:hAnsi="Calibri" w:cs="Calibri"/>
                <w:sz w:val="22"/>
                <w:szCs w:val="22"/>
              </w:rPr>
              <w:t>semestral</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 xml:space="preserve">Horario: </w:t>
            </w:r>
          </w:p>
        </w:tc>
        <w:tc>
          <w:tcPr>
            <w:tcW w:w="7796" w:type="dxa"/>
          </w:tcPr>
          <w:p w:rsidR="004616EB" w:rsidRPr="003A057F" w:rsidRDefault="00531049" w:rsidP="006D6288">
            <w:pPr>
              <w:spacing w:line="276" w:lineRule="auto"/>
              <w:rPr>
                <w:rFonts w:ascii="Calibri" w:hAnsi="Calibri" w:cs="Calibri"/>
              </w:rPr>
            </w:pPr>
            <w:r>
              <w:rPr>
                <w:rFonts w:ascii="Calibri" w:hAnsi="Calibri" w:cs="Calibri"/>
                <w:sz w:val="22"/>
                <w:szCs w:val="22"/>
              </w:rPr>
              <w:t>Jueves</w:t>
            </w:r>
            <w:r w:rsidR="004616EB">
              <w:rPr>
                <w:rFonts w:ascii="Calibri" w:hAnsi="Calibri" w:cs="Calibri"/>
                <w:sz w:val="22"/>
                <w:szCs w:val="22"/>
              </w:rPr>
              <w:t xml:space="preserve"> de 14:45 a 17:15 horas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Docente coordinador:</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Pr>
                <w:rFonts w:ascii="Calibri" w:hAnsi="Calibri" w:cs="Calibri"/>
                <w:b/>
                <w:bCs/>
                <w:sz w:val="22"/>
                <w:szCs w:val="22"/>
              </w:rPr>
              <w:t xml:space="preserve">Grupo de </w:t>
            </w:r>
            <w:r w:rsidRPr="003A057F">
              <w:rPr>
                <w:rFonts w:ascii="Calibri" w:hAnsi="Calibri" w:cs="Calibri"/>
                <w:b/>
                <w:bCs/>
                <w:sz w:val="22"/>
                <w:szCs w:val="22"/>
              </w:rPr>
              <w:t>Docentes:</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Descripción general de la Actividad Curricular</w:t>
            </w:r>
          </w:p>
        </w:tc>
        <w:tc>
          <w:tcPr>
            <w:tcW w:w="7796" w:type="dxa"/>
          </w:tcPr>
          <w:p w:rsidR="004616EB" w:rsidRDefault="004616EB" w:rsidP="006D6288">
            <w:pPr>
              <w:jc w:val="both"/>
              <w:rPr>
                <w:rFonts w:ascii="Calibri" w:hAnsi="Calibri" w:cs="Calibri"/>
                <w:sz w:val="22"/>
                <w:szCs w:val="22"/>
              </w:rPr>
            </w:pPr>
            <w:r>
              <w:rPr>
                <w:rFonts w:ascii="Calibri" w:hAnsi="Calibri" w:cs="Calibri"/>
                <w:sz w:val="22"/>
                <w:szCs w:val="22"/>
              </w:rPr>
              <w:t xml:space="preserve">El principal objetivo del curso es enseñar a leer críticamente textos filosóficos. Esta competencia es fundamental para que los profesionales que forma la Universidad de Chile sean capaces de enfrentar críticamente el nefasto paradigma de la sociedad contemporánea globalizada. </w:t>
            </w:r>
          </w:p>
          <w:p w:rsidR="004616EB" w:rsidRDefault="004616EB" w:rsidP="006D6288">
            <w:pPr>
              <w:jc w:val="both"/>
              <w:rPr>
                <w:rFonts w:ascii="Calibri" w:hAnsi="Calibri" w:cs="Calibri"/>
                <w:sz w:val="22"/>
                <w:szCs w:val="22"/>
              </w:rPr>
            </w:pPr>
            <w:r>
              <w:rPr>
                <w:rFonts w:ascii="Calibri" w:hAnsi="Calibri" w:cs="Calibri"/>
                <w:sz w:val="22"/>
                <w:szCs w:val="22"/>
              </w:rPr>
              <w:t>El itinerario formativo se da en torno a la lectura de la obra "La Ética a Nicómaco" de Aristóteles</w:t>
            </w:r>
            <w:r w:rsidR="005C1A24">
              <w:rPr>
                <w:rFonts w:ascii="Calibri" w:hAnsi="Calibri" w:cs="Calibri"/>
                <w:sz w:val="22"/>
                <w:szCs w:val="22"/>
              </w:rPr>
              <w:t xml:space="preserve"> y "Utop</w:t>
            </w:r>
            <w:r w:rsidR="005B02A2">
              <w:rPr>
                <w:rFonts w:ascii="Calibri" w:hAnsi="Calibri" w:cs="Calibri"/>
                <w:sz w:val="22"/>
                <w:szCs w:val="22"/>
              </w:rPr>
              <w:t>í</w:t>
            </w:r>
            <w:r w:rsidR="005C1A24">
              <w:rPr>
                <w:rFonts w:ascii="Calibri" w:hAnsi="Calibri" w:cs="Calibri"/>
                <w:sz w:val="22"/>
                <w:szCs w:val="22"/>
              </w:rPr>
              <w:t>a" de Tomás Moro</w:t>
            </w:r>
            <w:r>
              <w:rPr>
                <w:rFonts w:ascii="Calibri" w:hAnsi="Calibri" w:cs="Calibri"/>
                <w:sz w:val="22"/>
                <w:szCs w:val="22"/>
              </w:rPr>
              <w:t xml:space="preserve">. </w:t>
            </w:r>
          </w:p>
          <w:p w:rsidR="004616EB" w:rsidRPr="003A057F" w:rsidRDefault="004616EB" w:rsidP="006D6288">
            <w:pPr>
              <w:jc w:val="both"/>
              <w:rPr>
                <w:rFonts w:ascii="Calibri" w:hAnsi="Calibri" w:cs="Calibri"/>
              </w:rPr>
            </w:pPr>
            <w:r>
              <w:rPr>
                <w:rFonts w:ascii="Calibri" w:hAnsi="Calibri" w:cs="Calibri"/>
                <w:sz w:val="22"/>
                <w:szCs w:val="22"/>
              </w:rPr>
              <w:t>Los principales aspectos que se tocarán será aprender a seleccionar una edición apropiada de las obras de la Antigüedad, entender cómo funciona el aparato crítico, analizar los conceptos que utiliza el autor y relacionar el origen de los conceptos actuales con el contexto en que se crearon.</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específicas</w:t>
            </w:r>
            <w:r w:rsidRPr="003A057F">
              <w:rPr>
                <w:rFonts w:ascii="Calibri" w:hAnsi="Calibri" w:cs="Calibri"/>
                <w:b/>
                <w:bCs/>
                <w:sz w:val="22"/>
                <w:szCs w:val="22"/>
              </w:rPr>
              <w:t xml:space="preserve"> a las que contribuye </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Este curso contribuye al propósito formativo declarado de la Universidad de Chile de formar profesionales que tengan una visión amplia para resolver los problemas nacionales de modo eficiente y eficaz; además, le permitirá al estudiante comprender qué significa actuar con responsabilidad cultural, que abarca lo social y lo ambiental.  </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Genéricas</w:t>
            </w:r>
            <w:r w:rsidRPr="003A057F">
              <w:rPr>
                <w:rFonts w:ascii="Calibri" w:hAnsi="Calibri" w:cs="Calibri"/>
                <w:b/>
                <w:bCs/>
                <w:sz w:val="22"/>
                <w:szCs w:val="22"/>
              </w:rPr>
              <w:t xml:space="preserve"> a las que contribuye </w:t>
            </w:r>
          </w:p>
        </w:tc>
        <w:tc>
          <w:tcPr>
            <w:tcW w:w="7796" w:type="dxa"/>
          </w:tcPr>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Emite juicios y toma decisiones fundamentadas en conocimientos teóricos y la experiencia adquirida.</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Se comunica de manera efectiva a través del lenguaje oral y escrito.</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Aplica el razonamiento crítico para interpretar distintas fuentes de información</w:t>
            </w:r>
          </w:p>
          <w:p w:rsidR="004616EB" w:rsidRPr="003A057F" w:rsidRDefault="004616EB" w:rsidP="006D6288">
            <w:pPr>
              <w:jc w:val="both"/>
              <w:rPr>
                <w:rFonts w:ascii="Calibri" w:hAnsi="Calibri" w:cs="Calibri"/>
              </w:rPr>
            </w:pPr>
            <w:r w:rsidRPr="00393B3E">
              <w:rPr>
                <w:rFonts w:ascii="Calibri" w:hAnsi="Calibri" w:cs="Calibri"/>
                <w:sz w:val="22"/>
                <w:szCs w:val="22"/>
              </w:rPr>
              <w:t>Respeta y valora la diversidad de costumbres, etnias, creencias e ideas.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Propósito formativo</w:t>
            </w:r>
          </w:p>
        </w:tc>
        <w:tc>
          <w:tcPr>
            <w:tcW w:w="7796" w:type="dxa"/>
          </w:tcPr>
          <w:p w:rsidR="004616EB" w:rsidRDefault="004616EB" w:rsidP="006D6288">
            <w:pPr>
              <w:tabs>
                <w:tab w:val="left" w:pos="459"/>
              </w:tabs>
              <w:ind w:left="459" w:hanging="45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Leer de modo crítico las obras filosóficas universales.</w:t>
            </w:r>
          </w:p>
          <w:p w:rsidR="004616EB" w:rsidRPr="003A057F" w:rsidRDefault="004616EB" w:rsidP="006D6288">
            <w:pPr>
              <w:tabs>
                <w:tab w:val="left" w:pos="459"/>
              </w:tabs>
              <w:ind w:left="459" w:hanging="459"/>
              <w:jc w:val="both"/>
              <w:rPr>
                <w:rFonts w:ascii="Calibri" w:hAnsi="Calibri" w:cs="Calibri"/>
              </w:rPr>
            </w:pPr>
            <w:r>
              <w:rPr>
                <w:rFonts w:ascii="Calibri" w:hAnsi="Calibri" w:cs="Calibri"/>
                <w:sz w:val="22"/>
                <w:szCs w:val="22"/>
              </w:rPr>
              <w:t>2)</w:t>
            </w:r>
            <w:r>
              <w:rPr>
                <w:rFonts w:ascii="Calibri" w:hAnsi="Calibri" w:cs="Calibri"/>
                <w:sz w:val="22"/>
                <w:szCs w:val="22"/>
              </w:rPr>
              <w:tab/>
              <w:t>Analizar de modo crítico cualquier propuesta científica, técnica o cultural contemporánea.</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Sistema de Evaluación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El </w:t>
            </w:r>
            <w:r w:rsidRPr="003A057F">
              <w:rPr>
                <w:rFonts w:ascii="Calibri" w:hAnsi="Calibri" w:cs="Calibri"/>
                <w:sz w:val="22"/>
                <w:szCs w:val="22"/>
              </w:rPr>
              <w:t>sistema de evaluación de los aprendizajes de los estudiantes</w:t>
            </w:r>
            <w:r>
              <w:rPr>
                <w:rFonts w:ascii="Calibri" w:hAnsi="Calibri" w:cs="Calibri"/>
                <w:sz w:val="22"/>
                <w:szCs w:val="22"/>
              </w:rPr>
              <w:t xml:space="preserve"> será especialmente relevante en su finalidad sumativa, lo que se hará mediante la lectura en voz alta de los textos seleccionados y los  comentarios críticos que merezca tal lectura, tanto de parte del profesor como de los alumnos.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Requisitos de Aprobación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 </w:t>
            </w:r>
            <w:r w:rsidRPr="00A54069">
              <w:rPr>
                <w:rFonts w:ascii="Calibri" w:hAnsi="Calibri" w:cs="Calibri"/>
                <w:b/>
                <w:sz w:val="22"/>
                <w:szCs w:val="22"/>
              </w:rPr>
              <w:t xml:space="preserve">requisito </w:t>
            </w:r>
            <w:r w:rsidRPr="004F1D1F">
              <w:rPr>
                <w:rFonts w:ascii="Calibri" w:hAnsi="Calibri" w:cs="Calibri"/>
                <w:b/>
                <w:sz w:val="22"/>
                <w:szCs w:val="22"/>
              </w:rPr>
              <w:t>obligatorio 80% asistencia</w:t>
            </w:r>
            <w:r>
              <w:rPr>
                <w:rFonts w:ascii="Calibri" w:hAnsi="Calibri" w:cs="Calibri"/>
                <w:sz w:val="22"/>
                <w:szCs w:val="22"/>
              </w:rPr>
              <w:t xml:space="preserve"> a clases para aprobar el curso. En las clases los alumnos que intervengan significativamente serán evaluados con nota. Al final del curso el alumno (o grupo de alumnos) deberá entregar una trabajo escrito que será evaluado con nota. Existe la posibilidad de un examen oral. La nota final del curso de cada alumno será el promedio ponderado de las notas parciales.</w:t>
            </w:r>
            <w:r w:rsidRPr="003A057F">
              <w:rPr>
                <w:rFonts w:ascii="Calibri" w:hAnsi="Calibri" w:cs="Calibri"/>
                <w:sz w:val="22"/>
                <w:szCs w:val="22"/>
              </w:rPr>
              <w:t xml:space="preserve"> </w:t>
            </w:r>
          </w:p>
        </w:tc>
      </w:tr>
    </w:tbl>
    <w:p w:rsidR="00CD223A" w:rsidRPr="003A057F" w:rsidRDefault="00CD223A">
      <w:pPr>
        <w:sectPr w:rsidR="00CD223A" w:rsidRPr="003A057F" w:rsidSect="00C82818">
          <w:headerReference w:type="even" r:id="rId7"/>
          <w:headerReference w:type="default" r:id="rId8"/>
          <w:pgSz w:w="11907" w:h="16839" w:code="9"/>
          <w:pgMar w:top="1171" w:right="1418" w:bottom="567" w:left="1418" w:header="284" w:footer="709" w:gutter="0"/>
          <w:cols w:space="708"/>
          <w:docGrid w:linePitch="360"/>
        </w:sectPr>
      </w:pPr>
    </w:p>
    <w:tbl>
      <w:tblPr>
        <w:tblW w:w="1446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268"/>
        <w:gridCol w:w="2268"/>
        <w:gridCol w:w="1843"/>
        <w:gridCol w:w="1984"/>
        <w:gridCol w:w="1985"/>
        <w:gridCol w:w="567"/>
        <w:gridCol w:w="567"/>
        <w:gridCol w:w="567"/>
        <w:gridCol w:w="567"/>
      </w:tblGrid>
      <w:tr w:rsidR="00A31757" w:rsidRPr="009D213E" w:rsidTr="009D213E">
        <w:tc>
          <w:tcPr>
            <w:tcW w:w="1844" w:type="dxa"/>
          </w:tcPr>
          <w:p w:rsidR="00A31757" w:rsidRPr="009D213E" w:rsidRDefault="00A31757">
            <w:pPr>
              <w:rPr>
                <w:rFonts w:ascii="Calibri" w:hAnsi="Calibri" w:cs="Calibri"/>
                <w:b/>
                <w:bCs/>
              </w:rPr>
            </w:pPr>
            <w:r w:rsidRPr="009D213E">
              <w:rPr>
                <w:rFonts w:ascii="Calibri" w:hAnsi="Calibri" w:cs="Calibri"/>
                <w:b/>
                <w:bCs/>
              </w:rPr>
              <w:lastRenderedPageBreak/>
              <w:t>Unidades de Trabajo</w:t>
            </w:r>
          </w:p>
        </w:tc>
        <w:tc>
          <w:tcPr>
            <w:tcW w:w="2268" w:type="dxa"/>
          </w:tcPr>
          <w:p w:rsidR="00A31757" w:rsidRPr="009D213E" w:rsidRDefault="00A31757">
            <w:pPr>
              <w:rPr>
                <w:rFonts w:ascii="Calibri" w:hAnsi="Calibri" w:cs="Calibri"/>
                <w:b/>
                <w:bCs/>
              </w:rPr>
            </w:pPr>
            <w:r w:rsidRPr="009D213E">
              <w:rPr>
                <w:rFonts w:ascii="Calibri" w:hAnsi="Calibri" w:cs="Calibri"/>
                <w:b/>
                <w:bCs/>
              </w:rPr>
              <w:t>Subcompetencias</w:t>
            </w:r>
          </w:p>
        </w:tc>
        <w:tc>
          <w:tcPr>
            <w:tcW w:w="2268" w:type="dxa"/>
          </w:tcPr>
          <w:p w:rsidR="00A31757" w:rsidRPr="009D213E" w:rsidRDefault="00A31757">
            <w:pPr>
              <w:rPr>
                <w:rFonts w:ascii="Calibri" w:hAnsi="Calibri" w:cs="Calibri"/>
                <w:b/>
                <w:bCs/>
              </w:rPr>
            </w:pPr>
            <w:r w:rsidRPr="009D213E">
              <w:rPr>
                <w:rFonts w:ascii="Calibri" w:hAnsi="Calibri" w:cs="Calibri"/>
                <w:b/>
                <w:bCs/>
              </w:rPr>
              <w:t>Indicadores de Logro</w:t>
            </w:r>
          </w:p>
        </w:tc>
        <w:tc>
          <w:tcPr>
            <w:tcW w:w="1843" w:type="dxa"/>
          </w:tcPr>
          <w:p w:rsidR="00A31757" w:rsidRPr="009D213E" w:rsidRDefault="00A31757">
            <w:pPr>
              <w:rPr>
                <w:rFonts w:ascii="Calibri" w:hAnsi="Calibri" w:cs="Calibri"/>
                <w:b/>
                <w:bCs/>
              </w:rPr>
            </w:pPr>
            <w:r w:rsidRPr="009D213E">
              <w:rPr>
                <w:rFonts w:ascii="Calibri" w:hAnsi="Calibri" w:cs="Calibri"/>
                <w:b/>
                <w:bCs/>
              </w:rPr>
              <w:t>Realizaciones Docentes</w:t>
            </w:r>
          </w:p>
        </w:tc>
        <w:tc>
          <w:tcPr>
            <w:tcW w:w="1984" w:type="dxa"/>
          </w:tcPr>
          <w:p w:rsidR="00A31757" w:rsidRPr="009D213E" w:rsidRDefault="00A31757">
            <w:pPr>
              <w:rPr>
                <w:rFonts w:ascii="Calibri" w:hAnsi="Calibri" w:cs="Calibri"/>
                <w:b/>
                <w:bCs/>
              </w:rPr>
            </w:pPr>
            <w:r w:rsidRPr="009D213E">
              <w:rPr>
                <w:rFonts w:ascii="Calibri" w:hAnsi="Calibri" w:cs="Calibri"/>
                <w:b/>
                <w:bCs/>
              </w:rPr>
              <w:t>Realizaciones del Estudiante</w:t>
            </w:r>
          </w:p>
        </w:tc>
        <w:tc>
          <w:tcPr>
            <w:tcW w:w="1985" w:type="dxa"/>
          </w:tcPr>
          <w:p w:rsidR="00A31757" w:rsidRPr="009D213E" w:rsidRDefault="00A31757">
            <w:pPr>
              <w:rPr>
                <w:rFonts w:ascii="Calibri" w:hAnsi="Calibri" w:cs="Calibri"/>
                <w:b/>
                <w:bCs/>
              </w:rPr>
            </w:pPr>
            <w:r w:rsidRPr="009D213E">
              <w:rPr>
                <w:rFonts w:ascii="Calibri" w:hAnsi="Calibri" w:cs="Calibri"/>
                <w:b/>
                <w:bCs/>
              </w:rPr>
              <w:t>Evaluación</w:t>
            </w:r>
          </w:p>
        </w:tc>
        <w:tc>
          <w:tcPr>
            <w:tcW w:w="2268" w:type="dxa"/>
            <w:gridSpan w:val="4"/>
          </w:tcPr>
          <w:p w:rsidR="00A31757" w:rsidRPr="009D213E" w:rsidRDefault="00A31757">
            <w:pPr>
              <w:rPr>
                <w:rFonts w:ascii="Calibri" w:hAnsi="Calibri" w:cs="Calibri"/>
                <w:b/>
                <w:bCs/>
              </w:rPr>
            </w:pPr>
            <w:r w:rsidRPr="009D213E">
              <w:rPr>
                <w:rFonts w:ascii="Calibri" w:hAnsi="Calibri" w:cs="Calibri"/>
                <w:b/>
                <w:bCs/>
              </w:rPr>
              <w:t xml:space="preserve">Tiempo de trabajo </w:t>
            </w:r>
          </w:p>
        </w:tc>
      </w:tr>
      <w:tr w:rsidR="00A31757" w:rsidRPr="00A31757" w:rsidTr="009D213E">
        <w:tc>
          <w:tcPr>
            <w:tcW w:w="1844"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Unidad de aprendizaje definida en función de las competencias y subcompetencias</w:t>
            </w:r>
          </w:p>
        </w:tc>
        <w:tc>
          <w:tcPr>
            <w:tcW w:w="2268"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Competencias y subcompetencias que desarrolla o aborda la unidad de trabajo</w:t>
            </w:r>
          </w:p>
        </w:tc>
        <w:tc>
          <w:tcPr>
            <w:tcW w:w="2268" w:type="dxa"/>
            <w:vMerge w:val="restart"/>
          </w:tcPr>
          <w:p w:rsidR="00A31757" w:rsidRPr="00A31757" w:rsidRDefault="00A31757" w:rsidP="00232929">
            <w:pPr>
              <w:rPr>
                <w:rFonts w:ascii="Times New Roman" w:hAnsi="Times New Roman" w:cs="Times New Roman"/>
                <w:sz w:val="22"/>
                <w:szCs w:val="22"/>
              </w:rPr>
            </w:pPr>
            <w:r w:rsidRPr="00A31757">
              <w:rPr>
                <w:rFonts w:ascii="Times New Roman" w:hAnsi="Times New Roman" w:cs="Times New Roman"/>
                <w:sz w:val="22"/>
                <w:szCs w:val="22"/>
              </w:rPr>
              <w:t>Indicadores de logro relacionados con las competencias y subcompetencias</w:t>
            </w:r>
          </w:p>
        </w:tc>
        <w:tc>
          <w:tcPr>
            <w:tcW w:w="1843"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Tiempo en horas</w:t>
            </w:r>
          </w:p>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S / HT / HP / HA</w:t>
            </w:r>
          </w:p>
          <w:p w:rsidR="00A31757" w:rsidRPr="00A31757" w:rsidRDefault="00A31757" w:rsidP="00A31757">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A31757" w:rsidRPr="00A31757" w:rsidTr="009D213E">
        <w:trPr>
          <w:cantSplit/>
          <w:trHeight w:val="581"/>
        </w:trPr>
        <w:tc>
          <w:tcPr>
            <w:tcW w:w="1844"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1843" w:type="dxa"/>
            <w:vMerge/>
          </w:tcPr>
          <w:p w:rsidR="00A31757" w:rsidRPr="00A31757" w:rsidRDefault="00A31757">
            <w:pPr>
              <w:rPr>
                <w:rFonts w:ascii="Times New Roman" w:hAnsi="Times New Roman" w:cs="Times New Roman"/>
                <w:sz w:val="22"/>
                <w:szCs w:val="22"/>
              </w:rPr>
            </w:pPr>
          </w:p>
        </w:tc>
        <w:tc>
          <w:tcPr>
            <w:tcW w:w="1984" w:type="dxa"/>
            <w:vMerge/>
          </w:tcPr>
          <w:p w:rsidR="00A31757" w:rsidRPr="00A31757" w:rsidRDefault="00A31757">
            <w:pPr>
              <w:rPr>
                <w:rFonts w:ascii="Times New Roman" w:hAnsi="Times New Roman" w:cs="Times New Roman"/>
                <w:sz w:val="22"/>
                <w:szCs w:val="22"/>
              </w:rPr>
            </w:pPr>
          </w:p>
        </w:tc>
        <w:tc>
          <w:tcPr>
            <w:tcW w:w="1985" w:type="dxa"/>
            <w:vMerge/>
          </w:tcPr>
          <w:p w:rsidR="00A31757" w:rsidRPr="00A31757" w:rsidRDefault="00A31757">
            <w:pPr>
              <w:rPr>
                <w:rFonts w:ascii="Times New Roman" w:hAnsi="Times New Roman" w:cs="Times New Roman"/>
                <w:sz w:val="22"/>
                <w:szCs w:val="22"/>
              </w:rPr>
            </w:pPr>
          </w:p>
        </w:tc>
        <w:tc>
          <w:tcPr>
            <w:tcW w:w="567" w:type="dxa"/>
            <w:vAlign w:val="center"/>
          </w:tcPr>
          <w:p w:rsidR="00A31757" w:rsidRPr="00A31757" w:rsidRDefault="00042B76" w:rsidP="009D213E">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A31757" w:rsidRPr="00A31757" w:rsidTr="009D213E">
        <w:tc>
          <w:tcPr>
            <w:tcW w:w="1844" w:type="dxa"/>
          </w:tcPr>
          <w:p w:rsidR="00A31757" w:rsidRPr="009D213E" w:rsidRDefault="00A31757" w:rsidP="009A6C2D">
            <w:pPr>
              <w:rPr>
                <w:rFonts w:ascii="Times New Roman" w:hAnsi="Times New Roman" w:cs="Times New Roman"/>
                <w:b/>
                <w:sz w:val="22"/>
                <w:szCs w:val="22"/>
              </w:rPr>
            </w:pPr>
            <w:r w:rsidRPr="009D213E">
              <w:rPr>
                <w:rFonts w:ascii="Times New Roman" w:hAnsi="Times New Roman" w:cs="Times New Roman"/>
                <w:b/>
                <w:sz w:val="22"/>
                <w:szCs w:val="22"/>
              </w:rPr>
              <w:t>Unidad 1</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Lectura Texto</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w:t>
            </w:r>
            <w:r w:rsidR="00042B76">
              <w:rPr>
                <w:rFonts w:ascii="Times New Roman" w:hAnsi="Times New Roman" w:cs="Times New Roman"/>
                <w:sz w:val="22"/>
                <w:szCs w:val="22"/>
              </w:rPr>
              <w:t>É</w:t>
            </w:r>
            <w:r w:rsidRPr="00A31757">
              <w:rPr>
                <w:rFonts w:ascii="Times New Roman" w:hAnsi="Times New Roman" w:cs="Times New Roman"/>
                <w:sz w:val="22"/>
                <w:szCs w:val="22"/>
              </w:rPr>
              <w:t>tica a Nicómaco"</w:t>
            </w:r>
          </w:p>
          <w:p w:rsidR="00A31757" w:rsidRDefault="00042B76" w:rsidP="00042B76">
            <w:pPr>
              <w:rPr>
                <w:rFonts w:ascii="Times New Roman" w:hAnsi="Times New Roman" w:cs="Times New Roman"/>
                <w:sz w:val="22"/>
                <w:szCs w:val="22"/>
              </w:rPr>
            </w:pPr>
            <w:r>
              <w:rPr>
                <w:rFonts w:ascii="Times New Roman" w:hAnsi="Times New Roman" w:cs="Times New Roman"/>
                <w:sz w:val="22"/>
                <w:szCs w:val="22"/>
              </w:rPr>
              <w:t>d</w:t>
            </w:r>
            <w:r w:rsidR="00A31757" w:rsidRPr="00A31757">
              <w:rPr>
                <w:rFonts w:ascii="Times New Roman" w:hAnsi="Times New Roman" w:cs="Times New Roman"/>
                <w:sz w:val="22"/>
                <w:szCs w:val="22"/>
              </w:rPr>
              <w:t>e Aristóteles</w:t>
            </w: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Default="005C1A24" w:rsidP="00042B76">
            <w:pPr>
              <w:rPr>
                <w:rFonts w:ascii="Times New Roman" w:hAnsi="Times New Roman" w:cs="Times New Roman"/>
                <w:sz w:val="22"/>
                <w:szCs w:val="22"/>
              </w:rPr>
            </w:pPr>
          </w:p>
          <w:p w:rsidR="005C1A24" w:rsidRPr="00A31757" w:rsidRDefault="005C1A24" w:rsidP="00042B76">
            <w:pPr>
              <w:rPr>
                <w:rFonts w:ascii="Times New Roman" w:hAnsi="Times New Roman" w:cs="Times New Roman"/>
                <w:sz w:val="22"/>
                <w:szCs w:val="22"/>
              </w:rPr>
            </w:pP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00042B76">
              <w:rPr>
                <w:rFonts w:ascii="Times New Roman" w:hAnsi="Times New Roman" w:cs="Times New Roman"/>
                <w:sz w:val="22"/>
                <w:szCs w:val="22"/>
              </w:rPr>
              <w:tab/>
            </w:r>
            <w:r w:rsidRPr="00A31757">
              <w:rPr>
                <w:rFonts w:ascii="Times New Roman" w:hAnsi="Times New Roman" w:cs="Times New Roman"/>
                <w:sz w:val="22"/>
                <w:szCs w:val="22"/>
              </w:rPr>
              <w:t>Emite juicios</w:t>
            </w:r>
            <w:r w:rsidR="00042B76">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Comunica</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conceptos</w:t>
            </w:r>
            <w:r w:rsidR="009D213E">
              <w:rPr>
                <w:rFonts w:ascii="Times New Roman" w:hAnsi="Times New Roman" w:cs="Times New Roman"/>
                <w:sz w:val="22"/>
                <w:szCs w:val="22"/>
              </w:rPr>
              <w:t xml:space="preserve"> en forma clara y distinta.</w:t>
            </w:r>
          </w:p>
          <w:p w:rsidR="00A31757" w:rsidRDefault="00A31757" w:rsidP="00042B76">
            <w:pPr>
              <w:ind w:left="317" w:hanging="317"/>
              <w:rPr>
                <w:rFonts w:ascii="Times New Roman" w:hAnsi="Times New Roman" w:cs="Times New Roman"/>
                <w:sz w:val="22"/>
                <w:szCs w:val="22"/>
              </w:rPr>
            </w:pPr>
          </w:p>
          <w:p w:rsidR="005C1A24" w:rsidRPr="00A31757" w:rsidRDefault="005C1A24"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sidR="009D213E">
              <w:rPr>
                <w:rFonts w:ascii="Times New Roman" w:hAnsi="Times New Roman" w:cs="Times New Roman"/>
                <w:sz w:val="22"/>
                <w:szCs w:val="22"/>
              </w:rPr>
              <w:t xml:space="preserve"> los </w:t>
            </w:r>
            <w:r w:rsidR="00042B76">
              <w:rPr>
                <w:rFonts w:ascii="Times New Roman" w:hAnsi="Times New Roman" w:cs="Times New Roman"/>
                <w:sz w:val="22"/>
                <w:szCs w:val="22"/>
              </w:rPr>
              <w:t xml:space="preserve">diferentes </w:t>
            </w:r>
            <w:r w:rsidRPr="00A31757">
              <w:rPr>
                <w:rFonts w:ascii="Times New Roman" w:hAnsi="Times New Roman" w:cs="Times New Roman"/>
                <w:sz w:val="22"/>
                <w:szCs w:val="22"/>
              </w:rPr>
              <w:t>texto</w:t>
            </w:r>
            <w:r w:rsidR="00042B76">
              <w:rPr>
                <w:rFonts w:ascii="Times New Roman" w:hAnsi="Times New Roman" w:cs="Times New Roman"/>
                <w:sz w:val="22"/>
                <w:szCs w:val="22"/>
              </w:rPr>
              <w:t>s y sus respectivas interpretaciones</w:t>
            </w:r>
            <w:r w:rsidR="009D213E">
              <w:rPr>
                <w:rFonts w:ascii="Times New Roman" w:hAnsi="Times New Roman" w:cs="Times New Roman"/>
                <w:sz w:val="22"/>
                <w:szCs w:val="22"/>
              </w:rPr>
              <w:t>.</w:t>
            </w:r>
          </w:p>
          <w:p w:rsidR="00A31757" w:rsidRPr="00A31757" w:rsidRDefault="00A31757" w:rsidP="00042B76">
            <w:pPr>
              <w:ind w:left="317" w:hanging="317"/>
              <w:rPr>
                <w:rFonts w:ascii="Times New Roman" w:hAnsi="Times New Roman" w:cs="Times New Roman"/>
                <w:sz w:val="22"/>
                <w:szCs w:val="22"/>
              </w:rPr>
            </w:pPr>
          </w:p>
          <w:p w:rsidR="005C1A24" w:rsidRDefault="005C1A24" w:rsidP="009D213E">
            <w:pPr>
              <w:ind w:left="317" w:hanging="317"/>
              <w:rPr>
                <w:rFonts w:ascii="Times New Roman" w:hAnsi="Times New Roman" w:cs="Times New Roman"/>
                <w:sz w:val="22"/>
                <w:szCs w:val="22"/>
              </w:rPr>
            </w:pPr>
          </w:p>
          <w:p w:rsidR="00A31757" w:rsidRPr="00A31757" w:rsidRDefault="00A31757" w:rsidP="009D213E">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sidR="00042B76">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sidR="00042B76">
              <w:rPr>
                <w:rFonts w:ascii="Times New Roman" w:hAnsi="Times New Roman" w:cs="Times New Roman"/>
                <w:sz w:val="22"/>
                <w:szCs w:val="22"/>
              </w:rPr>
              <w:t xml:space="preserve"> de la realidad,</w:t>
            </w:r>
            <w:r w:rsidR="009D213E">
              <w:rPr>
                <w:rFonts w:ascii="Times New Roman" w:hAnsi="Times New Roman" w:cs="Times New Roman"/>
                <w:sz w:val="22"/>
                <w:szCs w:val="22"/>
              </w:rPr>
              <w:t xml:space="preserve"> aumentando su tolerancia al otro.</w:t>
            </w:r>
          </w:p>
        </w:tc>
        <w:tc>
          <w:tcPr>
            <w:tcW w:w="1843" w:type="dxa"/>
          </w:tcPr>
          <w:p w:rsidR="00A31757" w:rsidRPr="00A31757" w:rsidRDefault="00A31757" w:rsidP="009D213E">
            <w:pPr>
              <w:rPr>
                <w:rFonts w:ascii="Times New Roman" w:hAnsi="Times New Roman" w:cs="Times New Roman"/>
                <w:sz w:val="22"/>
                <w:szCs w:val="22"/>
              </w:rPr>
            </w:pPr>
            <w:r w:rsidRPr="00A31757">
              <w:rPr>
                <w:rFonts w:ascii="Times New Roman" w:hAnsi="Times New Roman" w:cs="Times New Roman"/>
                <w:sz w:val="22"/>
                <w:szCs w:val="22"/>
              </w:rPr>
              <w:t>Lectura de</w:t>
            </w:r>
            <w:r w:rsidR="009D213E">
              <w:rPr>
                <w:rFonts w:ascii="Times New Roman" w:hAnsi="Times New Roman" w:cs="Times New Roman"/>
                <w:sz w:val="22"/>
                <w:szCs w:val="22"/>
              </w:rPr>
              <w:t>l</w:t>
            </w:r>
            <w:r w:rsidRPr="00A31757">
              <w:rPr>
                <w:rFonts w:ascii="Times New Roman" w:hAnsi="Times New Roman" w:cs="Times New Roman"/>
                <w:sz w:val="22"/>
                <w:szCs w:val="22"/>
              </w:rPr>
              <w:t xml:space="preserve"> </w:t>
            </w:r>
            <w:r w:rsidR="009D213E">
              <w:rPr>
                <w:rFonts w:ascii="Times New Roman" w:hAnsi="Times New Roman" w:cs="Times New Roman"/>
                <w:sz w:val="22"/>
                <w:szCs w:val="22"/>
              </w:rPr>
              <w:t xml:space="preserve">Libro I de </w:t>
            </w:r>
            <w:r w:rsidRPr="00A31757">
              <w:rPr>
                <w:rFonts w:ascii="Times New Roman" w:hAnsi="Times New Roman" w:cs="Times New Roman"/>
                <w:sz w:val="22"/>
                <w:szCs w:val="22"/>
              </w:rPr>
              <w:t>"La Ética a Nicómaco"</w:t>
            </w:r>
            <w:r w:rsidR="009D213E">
              <w:rPr>
                <w:rFonts w:ascii="Times New Roman" w:hAnsi="Times New Roman" w:cs="Times New Roman"/>
                <w:sz w:val="22"/>
                <w:szCs w:val="22"/>
              </w:rPr>
              <w:t xml:space="preserve"> de Aristóteles.</w:t>
            </w:r>
          </w:p>
        </w:tc>
        <w:tc>
          <w:tcPr>
            <w:tcW w:w="1984" w:type="dxa"/>
          </w:tcPr>
          <w:p w:rsid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042B76" w:rsidRPr="00A31757" w:rsidRDefault="00042B76" w:rsidP="002B7E44">
            <w:pPr>
              <w:tabs>
                <w:tab w:val="left" w:pos="317"/>
              </w:tabs>
              <w:ind w:left="317" w:hanging="317"/>
              <w:rPr>
                <w:rFonts w:ascii="Times New Roman" w:hAnsi="Times New Roman" w:cs="Times New Roman"/>
                <w:sz w:val="22"/>
                <w:szCs w:val="22"/>
              </w:rPr>
            </w:pPr>
          </w:p>
          <w:p w:rsidR="00A31757" w:rsidRP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A31757" w:rsidRPr="00A31757" w:rsidRDefault="00A31757">
            <w:pPr>
              <w:rPr>
                <w:rFonts w:ascii="Times New Roman" w:hAnsi="Times New Roman" w:cs="Times New Roman"/>
                <w:sz w:val="22"/>
                <w:szCs w:val="22"/>
              </w:rPr>
            </w:pPr>
          </w:p>
        </w:tc>
        <w:tc>
          <w:tcPr>
            <w:tcW w:w="1985" w:type="dxa"/>
          </w:tcPr>
          <w:p w:rsidR="00A31757" w:rsidRPr="00A31757" w:rsidRDefault="00A31757" w:rsidP="00042B76">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6</w:t>
            </w:r>
          </w:p>
        </w:tc>
      </w:tr>
      <w:tr w:rsidR="005C1A24" w:rsidRPr="009D213E" w:rsidTr="00FB4D68">
        <w:tc>
          <w:tcPr>
            <w:tcW w:w="1844" w:type="dxa"/>
          </w:tcPr>
          <w:p w:rsidR="005C1A24" w:rsidRPr="009D213E" w:rsidRDefault="005C1A24" w:rsidP="00FB4D68">
            <w:pPr>
              <w:rPr>
                <w:rFonts w:ascii="Calibri" w:hAnsi="Calibri" w:cs="Calibri"/>
                <w:b/>
                <w:bCs/>
              </w:rPr>
            </w:pPr>
            <w:r w:rsidRPr="009D213E">
              <w:rPr>
                <w:rFonts w:ascii="Calibri" w:hAnsi="Calibri" w:cs="Calibri"/>
                <w:b/>
                <w:bCs/>
              </w:rPr>
              <w:lastRenderedPageBreak/>
              <w:t>Unidades de Trabajo</w:t>
            </w:r>
          </w:p>
        </w:tc>
        <w:tc>
          <w:tcPr>
            <w:tcW w:w="2268" w:type="dxa"/>
          </w:tcPr>
          <w:p w:rsidR="005C1A24" w:rsidRPr="009D213E" w:rsidRDefault="005C1A24" w:rsidP="00FB4D68">
            <w:pPr>
              <w:rPr>
                <w:rFonts w:ascii="Calibri" w:hAnsi="Calibri" w:cs="Calibri"/>
                <w:b/>
                <w:bCs/>
              </w:rPr>
            </w:pPr>
            <w:proofErr w:type="spellStart"/>
            <w:r w:rsidRPr="009D213E">
              <w:rPr>
                <w:rFonts w:ascii="Calibri" w:hAnsi="Calibri" w:cs="Calibri"/>
                <w:b/>
                <w:bCs/>
              </w:rPr>
              <w:t>Subcompetencias</w:t>
            </w:r>
            <w:proofErr w:type="spellEnd"/>
          </w:p>
        </w:tc>
        <w:tc>
          <w:tcPr>
            <w:tcW w:w="2268" w:type="dxa"/>
          </w:tcPr>
          <w:p w:rsidR="005C1A24" w:rsidRPr="009D213E" w:rsidRDefault="005C1A24" w:rsidP="00FB4D68">
            <w:pPr>
              <w:rPr>
                <w:rFonts w:ascii="Calibri" w:hAnsi="Calibri" w:cs="Calibri"/>
                <w:b/>
                <w:bCs/>
              </w:rPr>
            </w:pPr>
            <w:r w:rsidRPr="009D213E">
              <w:rPr>
                <w:rFonts w:ascii="Calibri" w:hAnsi="Calibri" w:cs="Calibri"/>
                <w:b/>
                <w:bCs/>
              </w:rPr>
              <w:t>Indicadores de Logro</w:t>
            </w:r>
          </w:p>
        </w:tc>
        <w:tc>
          <w:tcPr>
            <w:tcW w:w="1843" w:type="dxa"/>
          </w:tcPr>
          <w:p w:rsidR="005C1A24" w:rsidRPr="009D213E" w:rsidRDefault="005C1A24" w:rsidP="00FB4D68">
            <w:pPr>
              <w:rPr>
                <w:rFonts w:ascii="Calibri" w:hAnsi="Calibri" w:cs="Calibri"/>
                <w:b/>
                <w:bCs/>
              </w:rPr>
            </w:pPr>
            <w:r w:rsidRPr="009D213E">
              <w:rPr>
                <w:rFonts w:ascii="Calibri" w:hAnsi="Calibri" w:cs="Calibri"/>
                <w:b/>
                <w:bCs/>
              </w:rPr>
              <w:t>Realizaciones Docentes</w:t>
            </w:r>
          </w:p>
        </w:tc>
        <w:tc>
          <w:tcPr>
            <w:tcW w:w="1984" w:type="dxa"/>
          </w:tcPr>
          <w:p w:rsidR="005C1A24" w:rsidRPr="009D213E" w:rsidRDefault="005C1A24" w:rsidP="00FB4D68">
            <w:pPr>
              <w:rPr>
                <w:rFonts w:ascii="Calibri" w:hAnsi="Calibri" w:cs="Calibri"/>
                <w:b/>
                <w:bCs/>
              </w:rPr>
            </w:pPr>
            <w:r w:rsidRPr="009D213E">
              <w:rPr>
                <w:rFonts w:ascii="Calibri" w:hAnsi="Calibri" w:cs="Calibri"/>
                <w:b/>
                <w:bCs/>
              </w:rPr>
              <w:t>Realizaciones del Estudiante</w:t>
            </w:r>
          </w:p>
        </w:tc>
        <w:tc>
          <w:tcPr>
            <w:tcW w:w="1985" w:type="dxa"/>
          </w:tcPr>
          <w:p w:rsidR="005C1A24" w:rsidRPr="009D213E" w:rsidRDefault="005C1A24" w:rsidP="00FB4D68">
            <w:pPr>
              <w:rPr>
                <w:rFonts w:ascii="Calibri" w:hAnsi="Calibri" w:cs="Calibri"/>
                <w:b/>
                <w:bCs/>
              </w:rPr>
            </w:pPr>
            <w:r w:rsidRPr="009D213E">
              <w:rPr>
                <w:rFonts w:ascii="Calibri" w:hAnsi="Calibri" w:cs="Calibri"/>
                <w:b/>
                <w:bCs/>
              </w:rPr>
              <w:t>Evaluación</w:t>
            </w:r>
          </w:p>
        </w:tc>
        <w:tc>
          <w:tcPr>
            <w:tcW w:w="2268" w:type="dxa"/>
            <w:gridSpan w:val="4"/>
          </w:tcPr>
          <w:p w:rsidR="005C1A24" w:rsidRPr="009D213E" w:rsidRDefault="005C1A24" w:rsidP="00FB4D68">
            <w:pPr>
              <w:rPr>
                <w:rFonts w:ascii="Calibri" w:hAnsi="Calibri" w:cs="Calibri"/>
                <w:b/>
                <w:bCs/>
              </w:rPr>
            </w:pPr>
            <w:r w:rsidRPr="009D213E">
              <w:rPr>
                <w:rFonts w:ascii="Calibri" w:hAnsi="Calibri" w:cs="Calibri"/>
                <w:b/>
                <w:bCs/>
              </w:rPr>
              <w:t xml:space="preserve">Tiempo de trabajo </w:t>
            </w:r>
          </w:p>
        </w:tc>
      </w:tr>
      <w:tr w:rsidR="005C1A24" w:rsidRPr="00A31757" w:rsidTr="005C1A24">
        <w:trPr>
          <w:trHeight w:val="1137"/>
        </w:trPr>
        <w:tc>
          <w:tcPr>
            <w:tcW w:w="1844"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Unidad de aprendizaje definida en función de las competencias y </w:t>
            </w:r>
            <w:proofErr w:type="spellStart"/>
            <w:r w:rsidRPr="00A31757">
              <w:rPr>
                <w:rFonts w:ascii="Times New Roman" w:hAnsi="Times New Roman" w:cs="Times New Roman"/>
                <w:sz w:val="22"/>
                <w:szCs w:val="22"/>
              </w:rPr>
              <w:t>subcompetencias</w:t>
            </w:r>
            <w:proofErr w:type="spellEnd"/>
          </w:p>
        </w:tc>
        <w:tc>
          <w:tcPr>
            <w:tcW w:w="2268"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Competencias y </w:t>
            </w:r>
            <w:proofErr w:type="spellStart"/>
            <w:r w:rsidRPr="00A31757">
              <w:rPr>
                <w:rFonts w:ascii="Times New Roman" w:hAnsi="Times New Roman" w:cs="Times New Roman"/>
                <w:sz w:val="22"/>
                <w:szCs w:val="22"/>
              </w:rPr>
              <w:t>subcompetencias</w:t>
            </w:r>
            <w:proofErr w:type="spellEnd"/>
            <w:r w:rsidRPr="00A31757">
              <w:rPr>
                <w:rFonts w:ascii="Times New Roman" w:hAnsi="Times New Roman" w:cs="Times New Roman"/>
                <w:sz w:val="22"/>
                <w:szCs w:val="22"/>
              </w:rPr>
              <w:t xml:space="preserve"> que desarrolla o aborda la unidad de trabajo</w:t>
            </w:r>
          </w:p>
        </w:tc>
        <w:tc>
          <w:tcPr>
            <w:tcW w:w="2268"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 xml:space="preserve">Indicadores de logro relacionados con las competencias y </w:t>
            </w:r>
            <w:proofErr w:type="spellStart"/>
            <w:r w:rsidRPr="00A31757">
              <w:rPr>
                <w:rFonts w:ascii="Times New Roman" w:hAnsi="Times New Roman" w:cs="Times New Roman"/>
                <w:sz w:val="22"/>
                <w:szCs w:val="22"/>
              </w:rPr>
              <w:t>subcompetencias</w:t>
            </w:r>
            <w:proofErr w:type="spellEnd"/>
          </w:p>
        </w:tc>
        <w:tc>
          <w:tcPr>
            <w:tcW w:w="1843"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Tiempo en horas</w:t>
            </w:r>
          </w:p>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S / HT / HP / HA</w:t>
            </w:r>
          </w:p>
          <w:p w:rsidR="005C1A24" w:rsidRPr="00A31757" w:rsidRDefault="005C1A24" w:rsidP="00FB4D68">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5C1A24" w:rsidRPr="00A31757" w:rsidTr="005C1A24">
        <w:trPr>
          <w:trHeight w:val="453"/>
        </w:trPr>
        <w:tc>
          <w:tcPr>
            <w:tcW w:w="1844" w:type="dxa"/>
            <w:vMerge/>
          </w:tcPr>
          <w:p w:rsidR="005C1A24" w:rsidRPr="00A31757" w:rsidRDefault="005C1A24" w:rsidP="00FB4D68">
            <w:pPr>
              <w:rPr>
                <w:rFonts w:ascii="Times New Roman" w:hAnsi="Times New Roman" w:cs="Times New Roman"/>
                <w:sz w:val="22"/>
                <w:szCs w:val="22"/>
              </w:rPr>
            </w:pPr>
          </w:p>
        </w:tc>
        <w:tc>
          <w:tcPr>
            <w:tcW w:w="2268" w:type="dxa"/>
            <w:vMerge/>
          </w:tcPr>
          <w:p w:rsidR="005C1A24" w:rsidRPr="00A31757" w:rsidRDefault="005C1A24" w:rsidP="00FB4D68">
            <w:pPr>
              <w:rPr>
                <w:rFonts w:ascii="Times New Roman" w:hAnsi="Times New Roman" w:cs="Times New Roman"/>
                <w:sz w:val="22"/>
                <w:szCs w:val="22"/>
              </w:rPr>
            </w:pPr>
          </w:p>
        </w:tc>
        <w:tc>
          <w:tcPr>
            <w:tcW w:w="2268" w:type="dxa"/>
            <w:vMerge/>
          </w:tcPr>
          <w:p w:rsidR="005C1A24" w:rsidRPr="00A31757" w:rsidRDefault="005C1A24" w:rsidP="00FB4D68">
            <w:pPr>
              <w:rPr>
                <w:rFonts w:ascii="Times New Roman" w:hAnsi="Times New Roman" w:cs="Times New Roman"/>
                <w:sz w:val="22"/>
                <w:szCs w:val="22"/>
              </w:rPr>
            </w:pPr>
          </w:p>
        </w:tc>
        <w:tc>
          <w:tcPr>
            <w:tcW w:w="1843" w:type="dxa"/>
            <w:vMerge/>
          </w:tcPr>
          <w:p w:rsidR="005C1A24" w:rsidRPr="00A31757" w:rsidRDefault="005C1A24" w:rsidP="00FB4D68">
            <w:pPr>
              <w:rPr>
                <w:rFonts w:ascii="Times New Roman" w:hAnsi="Times New Roman" w:cs="Times New Roman"/>
                <w:sz w:val="22"/>
                <w:szCs w:val="22"/>
              </w:rPr>
            </w:pPr>
          </w:p>
        </w:tc>
        <w:tc>
          <w:tcPr>
            <w:tcW w:w="1984" w:type="dxa"/>
            <w:vMerge/>
          </w:tcPr>
          <w:p w:rsidR="005C1A24" w:rsidRPr="00A31757" w:rsidRDefault="005C1A24" w:rsidP="00FB4D68">
            <w:pPr>
              <w:rPr>
                <w:rFonts w:ascii="Times New Roman" w:hAnsi="Times New Roman" w:cs="Times New Roman"/>
                <w:sz w:val="22"/>
                <w:szCs w:val="22"/>
              </w:rPr>
            </w:pPr>
          </w:p>
        </w:tc>
        <w:tc>
          <w:tcPr>
            <w:tcW w:w="1985" w:type="dxa"/>
            <w:vMerge/>
          </w:tcPr>
          <w:p w:rsidR="005C1A24" w:rsidRPr="00A31757" w:rsidRDefault="005C1A24" w:rsidP="00FB4D68">
            <w:pPr>
              <w:rPr>
                <w:rFonts w:ascii="Times New Roman" w:hAnsi="Times New Roman" w:cs="Times New Roman"/>
                <w:sz w:val="22"/>
                <w:szCs w:val="22"/>
              </w:rPr>
            </w:pPr>
          </w:p>
        </w:tc>
        <w:tc>
          <w:tcPr>
            <w:tcW w:w="567" w:type="dxa"/>
            <w:vAlign w:val="center"/>
          </w:tcPr>
          <w:p w:rsidR="005C1A24" w:rsidRPr="00A31757" w:rsidRDefault="005C1A24" w:rsidP="00FB4D68">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5C1A24" w:rsidRPr="00A31757" w:rsidRDefault="005C1A24" w:rsidP="00FB4D68">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5C1A24" w:rsidRPr="00A31757" w:rsidTr="009D213E">
        <w:tc>
          <w:tcPr>
            <w:tcW w:w="1844" w:type="dxa"/>
          </w:tcPr>
          <w:p w:rsidR="005C1A24" w:rsidRPr="009D213E" w:rsidRDefault="005C1A24" w:rsidP="005C1A24">
            <w:pPr>
              <w:rPr>
                <w:rFonts w:ascii="Times New Roman" w:hAnsi="Times New Roman" w:cs="Times New Roman"/>
                <w:b/>
                <w:sz w:val="22"/>
                <w:szCs w:val="22"/>
              </w:rPr>
            </w:pPr>
            <w:r w:rsidRPr="009D213E">
              <w:rPr>
                <w:rFonts w:ascii="Times New Roman" w:hAnsi="Times New Roman" w:cs="Times New Roman"/>
                <w:b/>
                <w:sz w:val="22"/>
                <w:szCs w:val="22"/>
              </w:rPr>
              <w:t xml:space="preserve">Unidad </w:t>
            </w:r>
            <w:r>
              <w:rPr>
                <w:rFonts w:ascii="Times New Roman" w:hAnsi="Times New Roman" w:cs="Times New Roman"/>
                <w:b/>
                <w:sz w:val="22"/>
                <w:szCs w:val="22"/>
              </w:rPr>
              <w:t>2</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Lectura Texto</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w:t>
            </w:r>
            <w:proofErr w:type="spellStart"/>
            <w:r>
              <w:rPr>
                <w:rFonts w:ascii="Times New Roman" w:hAnsi="Times New Roman" w:cs="Times New Roman"/>
                <w:sz w:val="22"/>
                <w:szCs w:val="22"/>
              </w:rPr>
              <w:t>Utopia</w:t>
            </w:r>
            <w:proofErr w:type="spellEnd"/>
            <w:r w:rsidRPr="00A31757">
              <w:rPr>
                <w:rFonts w:ascii="Times New Roman" w:hAnsi="Times New Roman" w:cs="Times New Roman"/>
                <w:sz w:val="22"/>
                <w:szCs w:val="22"/>
              </w:rPr>
              <w:t>"</w:t>
            </w:r>
          </w:p>
          <w:p w:rsidR="005C1A24" w:rsidRPr="009D213E" w:rsidRDefault="005C1A24" w:rsidP="005C1A24">
            <w:pPr>
              <w:rPr>
                <w:rFonts w:ascii="Times New Roman" w:hAnsi="Times New Roman" w:cs="Times New Roman"/>
                <w:b/>
                <w:sz w:val="22"/>
                <w:szCs w:val="22"/>
              </w:rPr>
            </w:pPr>
            <w:r>
              <w:rPr>
                <w:rFonts w:ascii="Times New Roman" w:hAnsi="Times New Roman" w:cs="Times New Roman"/>
                <w:sz w:val="22"/>
                <w:szCs w:val="22"/>
              </w:rPr>
              <w:t>d</w:t>
            </w:r>
            <w:r w:rsidRPr="00A31757">
              <w:rPr>
                <w:rFonts w:ascii="Times New Roman" w:hAnsi="Times New Roman" w:cs="Times New Roman"/>
                <w:sz w:val="22"/>
                <w:szCs w:val="22"/>
              </w:rPr>
              <w:t xml:space="preserve">e </w:t>
            </w:r>
            <w:r>
              <w:rPr>
                <w:rFonts w:ascii="Times New Roman" w:hAnsi="Times New Roman" w:cs="Times New Roman"/>
                <w:sz w:val="22"/>
                <w:szCs w:val="22"/>
              </w:rPr>
              <w:t>Tomás Moro</w:t>
            </w:r>
          </w:p>
        </w:tc>
        <w:tc>
          <w:tcPr>
            <w:tcW w:w="2268" w:type="dxa"/>
          </w:tcPr>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Pr>
                <w:rFonts w:ascii="Times New Roman" w:hAnsi="Times New Roman" w:cs="Times New Roman"/>
                <w:sz w:val="22"/>
                <w:szCs w:val="22"/>
              </w:rPr>
              <w:tab/>
            </w:r>
            <w:r w:rsidRPr="00A31757">
              <w:rPr>
                <w:rFonts w:ascii="Times New Roman" w:hAnsi="Times New Roman" w:cs="Times New Roman"/>
                <w:sz w:val="22"/>
                <w:szCs w:val="22"/>
              </w:rPr>
              <w:t>Emite juicios</w:t>
            </w:r>
            <w:r>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p>
          <w:p w:rsidR="005C1A24"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Pr>
                <w:rFonts w:ascii="Times New Roman" w:hAnsi="Times New Roman" w:cs="Times New Roman"/>
                <w:sz w:val="22"/>
                <w:szCs w:val="22"/>
              </w:rPr>
              <w:tab/>
            </w:r>
            <w:r w:rsidRPr="00A31757">
              <w:rPr>
                <w:rFonts w:ascii="Times New Roman" w:hAnsi="Times New Roman" w:cs="Times New Roman"/>
                <w:sz w:val="22"/>
                <w:szCs w:val="22"/>
              </w:rPr>
              <w:t>Comunica</w:t>
            </w:r>
            <w:r>
              <w:rPr>
                <w:rFonts w:ascii="Times New Roman" w:hAnsi="Times New Roman" w:cs="Times New Roman"/>
                <w:sz w:val="22"/>
                <w:szCs w:val="22"/>
              </w:rPr>
              <w:t xml:space="preserve"> </w:t>
            </w:r>
            <w:r w:rsidRPr="00A31757">
              <w:rPr>
                <w:rFonts w:ascii="Times New Roman" w:hAnsi="Times New Roman" w:cs="Times New Roman"/>
                <w:sz w:val="22"/>
                <w:szCs w:val="22"/>
              </w:rPr>
              <w:t>conceptos</w:t>
            </w:r>
            <w:r>
              <w:rPr>
                <w:rFonts w:ascii="Times New Roman" w:hAnsi="Times New Roman" w:cs="Times New Roman"/>
                <w:sz w:val="22"/>
                <w:szCs w:val="22"/>
              </w:rPr>
              <w:t xml:space="preserve"> en forma clara y distinta.</w:t>
            </w:r>
          </w:p>
          <w:p w:rsidR="005C1A24" w:rsidRPr="00A31757"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Pr>
                <w:rFonts w:ascii="Times New Roman" w:hAnsi="Times New Roman" w:cs="Times New Roman"/>
                <w:sz w:val="22"/>
                <w:szCs w:val="22"/>
              </w:rPr>
              <w:t xml:space="preserve"> los diferentes </w:t>
            </w:r>
            <w:r w:rsidRPr="00A31757">
              <w:rPr>
                <w:rFonts w:ascii="Times New Roman" w:hAnsi="Times New Roman" w:cs="Times New Roman"/>
                <w:sz w:val="22"/>
                <w:szCs w:val="22"/>
              </w:rPr>
              <w:t>texto</w:t>
            </w:r>
            <w:r>
              <w:rPr>
                <w:rFonts w:ascii="Times New Roman" w:hAnsi="Times New Roman" w:cs="Times New Roman"/>
                <w:sz w:val="22"/>
                <w:szCs w:val="22"/>
              </w:rPr>
              <w:t>s y sus respectivas interpretaciones.</w:t>
            </w:r>
          </w:p>
          <w:p w:rsidR="005C1A24" w:rsidRPr="00A31757" w:rsidRDefault="005C1A24" w:rsidP="00FB4D68">
            <w:pPr>
              <w:ind w:left="317" w:hanging="317"/>
              <w:rPr>
                <w:rFonts w:ascii="Times New Roman" w:hAnsi="Times New Roman" w:cs="Times New Roman"/>
                <w:sz w:val="22"/>
                <w:szCs w:val="22"/>
              </w:rPr>
            </w:pPr>
          </w:p>
          <w:p w:rsidR="005C1A24" w:rsidRDefault="005C1A24" w:rsidP="00FB4D68">
            <w:pPr>
              <w:ind w:left="317" w:hanging="317"/>
              <w:rPr>
                <w:rFonts w:ascii="Times New Roman" w:hAnsi="Times New Roman" w:cs="Times New Roman"/>
                <w:sz w:val="22"/>
                <w:szCs w:val="22"/>
              </w:rPr>
            </w:pPr>
          </w:p>
          <w:p w:rsidR="005C1A24" w:rsidRPr="00A31757" w:rsidRDefault="005C1A24" w:rsidP="00FB4D68">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Pr>
                <w:rFonts w:ascii="Times New Roman" w:hAnsi="Times New Roman" w:cs="Times New Roman"/>
                <w:sz w:val="22"/>
                <w:szCs w:val="22"/>
              </w:rPr>
              <w:t xml:space="preserve"> de la realidad, aumentando su tolerancia al otro.</w:t>
            </w:r>
          </w:p>
        </w:tc>
        <w:tc>
          <w:tcPr>
            <w:tcW w:w="1843" w:type="dxa"/>
          </w:tcPr>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Lectura Texto</w:t>
            </w:r>
          </w:p>
          <w:p w:rsidR="005C1A24" w:rsidRPr="00A31757" w:rsidRDefault="005C1A24" w:rsidP="005C1A24">
            <w:pPr>
              <w:rPr>
                <w:rFonts w:ascii="Times New Roman" w:hAnsi="Times New Roman" w:cs="Times New Roman"/>
                <w:sz w:val="22"/>
                <w:szCs w:val="22"/>
              </w:rPr>
            </w:pPr>
            <w:r w:rsidRPr="00A31757">
              <w:rPr>
                <w:rFonts w:ascii="Times New Roman" w:hAnsi="Times New Roman" w:cs="Times New Roman"/>
                <w:sz w:val="22"/>
                <w:szCs w:val="22"/>
              </w:rPr>
              <w:t>"</w:t>
            </w:r>
            <w:r>
              <w:rPr>
                <w:rFonts w:ascii="Times New Roman" w:hAnsi="Times New Roman" w:cs="Times New Roman"/>
                <w:sz w:val="22"/>
                <w:szCs w:val="22"/>
              </w:rPr>
              <w:t>Utop</w:t>
            </w:r>
            <w:r w:rsidR="005B02A2">
              <w:rPr>
                <w:rFonts w:ascii="Times New Roman" w:hAnsi="Times New Roman" w:cs="Times New Roman"/>
                <w:sz w:val="22"/>
                <w:szCs w:val="22"/>
              </w:rPr>
              <w:t>í</w:t>
            </w:r>
            <w:r>
              <w:rPr>
                <w:rFonts w:ascii="Times New Roman" w:hAnsi="Times New Roman" w:cs="Times New Roman"/>
                <w:sz w:val="22"/>
                <w:szCs w:val="22"/>
              </w:rPr>
              <w:t>a</w:t>
            </w:r>
            <w:r w:rsidRPr="00A31757">
              <w:rPr>
                <w:rFonts w:ascii="Times New Roman" w:hAnsi="Times New Roman" w:cs="Times New Roman"/>
                <w:sz w:val="22"/>
                <w:szCs w:val="22"/>
              </w:rPr>
              <w:t>"</w:t>
            </w:r>
          </w:p>
          <w:p w:rsidR="005C1A24" w:rsidRPr="00A31757" w:rsidRDefault="005C1A24" w:rsidP="005C1A24">
            <w:pPr>
              <w:rPr>
                <w:rFonts w:ascii="Times New Roman" w:hAnsi="Times New Roman" w:cs="Times New Roman"/>
                <w:sz w:val="22"/>
                <w:szCs w:val="22"/>
              </w:rPr>
            </w:pPr>
            <w:r>
              <w:rPr>
                <w:rFonts w:ascii="Times New Roman" w:hAnsi="Times New Roman" w:cs="Times New Roman"/>
                <w:sz w:val="22"/>
                <w:szCs w:val="22"/>
              </w:rPr>
              <w:t>d</w:t>
            </w:r>
            <w:r w:rsidRPr="00A31757">
              <w:rPr>
                <w:rFonts w:ascii="Times New Roman" w:hAnsi="Times New Roman" w:cs="Times New Roman"/>
                <w:sz w:val="22"/>
                <w:szCs w:val="22"/>
              </w:rPr>
              <w:t xml:space="preserve">e </w:t>
            </w:r>
            <w:r>
              <w:rPr>
                <w:rFonts w:ascii="Times New Roman" w:hAnsi="Times New Roman" w:cs="Times New Roman"/>
                <w:sz w:val="22"/>
                <w:szCs w:val="22"/>
              </w:rPr>
              <w:t>Tomás Moro</w:t>
            </w:r>
          </w:p>
        </w:tc>
        <w:tc>
          <w:tcPr>
            <w:tcW w:w="1984" w:type="dxa"/>
          </w:tcPr>
          <w:p w:rsidR="005C1A24" w:rsidRDefault="005C1A24" w:rsidP="00FB4D68">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5C1A24" w:rsidRPr="00A31757" w:rsidRDefault="005C1A24" w:rsidP="00FB4D68">
            <w:pPr>
              <w:tabs>
                <w:tab w:val="left" w:pos="317"/>
              </w:tabs>
              <w:ind w:left="317" w:hanging="317"/>
              <w:rPr>
                <w:rFonts w:ascii="Times New Roman" w:hAnsi="Times New Roman" w:cs="Times New Roman"/>
                <w:sz w:val="22"/>
                <w:szCs w:val="22"/>
              </w:rPr>
            </w:pPr>
          </w:p>
          <w:p w:rsidR="005C1A24" w:rsidRPr="00A31757" w:rsidRDefault="005C1A24" w:rsidP="00FB4D68">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5C1A24" w:rsidRPr="00A31757" w:rsidRDefault="005C1A24" w:rsidP="00FB4D68">
            <w:pPr>
              <w:rPr>
                <w:rFonts w:ascii="Times New Roman" w:hAnsi="Times New Roman" w:cs="Times New Roman"/>
                <w:sz w:val="22"/>
                <w:szCs w:val="22"/>
              </w:rPr>
            </w:pPr>
          </w:p>
        </w:tc>
        <w:tc>
          <w:tcPr>
            <w:tcW w:w="1985" w:type="dxa"/>
          </w:tcPr>
          <w:p w:rsidR="005C1A24" w:rsidRPr="00A31757" w:rsidRDefault="005C1A24" w:rsidP="00FB4D68">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5C1A24" w:rsidRPr="00A31757" w:rsidRDefault="005C1A24" w:rsidP="00FB4D68">
            <w:pPr>
              <w:ind w:left="318" w:hanging="176"/>
              <w:rPr>
                <w:rFonts w:ascii="Times New Roman" w:hAnsi="Times New Roman" w:cs="Times New Roman"/>
                <w:sz w:val="22"/>
                <w:szCs w:val="22"/>
              </w:rPr>
            </w:pPr>
          </w:p>
          <w:p w:rsidR="005C1A24" w:rsidRPr="00A31757" w:rsidRDefault="005C1A24" w:rsidP="00FB4D68">
            <w:pPr>
              <w:ind w:left="318" w:hanging="176"/>
              <w:rPr>
                <w:rFonts w:ascii="Times New Roman" w:hAnsi="Times New Roman" w:cs="Times New Roman"/>
                <w:sz w:val="22"/>
                <w:szCs w:val="22"/>
              </w:rPr>
            </w:pPr>
          </w:p>
          <w:p w:rsidR="005C1A24" w:rsidRPr="00A31757" w:rsidRDefault="005C1A24" w:rsidP="00FB4D68">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5C1A24" w:rsidRPr="00A31757" w:rsidRDefault="005C1A24" w:rsidP="00FB4D68">
            <w:pPr>
              <w:jc w:val="center"/>
              <w:rPr>
                <w:rFonts w:ascii="Times New Roman" w:hAnsi="Times New Roman" w:cs="Times New Roman"/>
                <w:sz w:val="22"/>
                <w:szCs w:val="22"/>
              </w:rPr>
            </w:pPr>
            <w:r w:rsidRPr="00A31757">
              <w:rPr>
                <w:rFonts w:ascii="Times New Roman" w:hAnsi="Times New Roman" w:cs="Times New Roman"/>
                <w:sz w:val="22"/>
                <w:szCs w:val="22"/>
              </w:rPr>
              <w:t>6</w:t>
            </w:r>
          </w:p>
        </w:tc>
      </w:tr>
    </w:tbl>
    <w:p w:rsidR="00CD223A" w:rsidRPr="000D129F" w:rsidRDefault="00CD223A" w:rsidP="00042B76">
      <w:pPr>
        <w:rPr>
          <w:lang w:val="es-ES"/>
        </w:rPr>
      </w:pPr>
    </w:p>
    <w:sectPr w:rsidR="00CD223A" w:rsidRPr="000D129F" w:rsidSect="009D213E">
      <w:pgSz w:w="15840" w:h="12240" w:orient="landscape"/>
      <w:pgMar w:top="1701"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577" w:rsidRDefault="003D6577">
      <w:r>
        <w:separator/>
      </w:r>
    </w:p>
  </w:endnote>
  <w:endnote w:type="continuationSeparator" w:id="0">
    <w:p w:rsidR="003D6577" w:rsidRDefault="003D6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577" w:rsidRDefault="003D6577">
      <w:r>
        <w:separator/>
      </w:r>
    </w:p>
  </w:footnote>
  <w:footnote w:type="continuationSeparator" w:id="0">
    <w:p w:rsidR="003D6577" w:rsidRDefault="003D6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Default="00A435A7" w:rsidP="006A6111">
    <w:pPr>
      <w:pStyle w:val="Encabezado"/>
      <w:framePr w:wrap="around" w:vAnchor="text" w:hAnchor="margin" w:xAlign="right" w:y="1"/>
      <w:rPr>
        <w:rStyle w:val="Nmerodepgina"/>
      </w:rPr>
    </w:pPr>
    <w:r>
      <w:rPr>
        <w:rStyle w:val="Nmerodepgina"/>
      </w:rPr>
      <w:fldChar w:fldCharType="begin"/>
    </w:r>
    <w:r w:rsidR="00EE328F">
      <w:rPr>
        <w:rStyle w:val="Nmerodepgina"/>
      </w:rPr>
      <w:instrText xml:space="preserve">PAGE  </w:instrText>
    </w:r>
    <w:r>
      <w:rPr>
        <w:rStyle w:val="Nmerodepgina"/>
      </w:rPr>
      <w:fldChar w:fldCharType="end"/>
    </w:r>
  </w:p>
  <w:p w:rsidR="00EE328F" w:rsidRDefault="00EE328F" w:rsidP="00FF01B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Pr="00042B76" w:rsidRDefault="00A435A7" w:rsidP="006A6111">
    <w:pPr>
      <w:pStyle w:val="Encabezado"/>
      <w:framePr w:wrap="around" w:vAnchor="text" w:hAnchor="margin" w:xAlign="right" w:y="1"/>
      <w:rPr>
        <w:rStyle w:val="Nmerodepgina"/>
        <w:b/>
      </w:rPr>
    </w:pPr>
    <w:r w:rsidRPr="00042B76">
      <w:rPr>
        <w:rStyle w:val="Nmerodepgina"/>
        <w:b/>
      </w:rPr>
      <w:fldChar w:fldCharType="begin"/>
    </w:r>
    <w:r w:rsidR="00EE328F" w:rsidRPr="00042B76">
      <w:rPr>
        <w:rStyle w:val="Nmerodepgina"/>
        <w:b/>
      </w:rPr>
      <w:instrText xml:space="preserve">PAGE  </w:instrText>
    </w:r>
    <w:r w:rsidRPr="00042B76">
      <w:rPr>
        <w:rStyle w:val="Nmerodepgina"/>
        <w:b/>
      </w:rPr>
      <w:fldChar w:fldCharType="separate"/>
    </w:r>
    <w:r w:rsidR="005B02A2">
      <w:rPr>
        <w:rStyle w:val="Nmerodepgina"/>
        <w:b/>
        <w:noProof/>
      </w:rPr>
      <w:t>3</w:t>
    </w:r>
    <w:r w:rsidRPr="00042B76">
      <w:rPr>
        <w:rStyle w:val="Nmerodepgina"/>
        <w:b/>
      </w:rPr>
      <w:fldChar w:fldCharType="end"/>
    </w:r>
  </w:p>
  <w:p w:rsidR="00EE328F" w:rsidRDefault="007C6E18" w:rsidP="00FF01BC">
    <w:pPr>
      <w:pStyle w:val="Encabezado"/>
      <w:ind w:right="360"/>
    </w:pPr>
    <w:r>
      <w:rPr>
        <w:noProof/>
        <w:lang w:val="es-CL" w:eastAsia="es-CL"/>
      </w:rPr>
      <w:drawing>
        <wp:inline distT="0" distB="0" distL="0" distR="0">
          <wp:extent cx="890270" cy="559435"/>
          <wp:effectExtent l="19050" t="0" r="5080" b="0"/>
          <wp:docPr id="1" name="Imagen 1" descr="logo_facultad_png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cultad_png_negro"/>
                  <pic:cNvPicPr>
                    <a:picLocks noChangeAspect="1" noChangeArrowheads="1"/>
                  </pic:cNvPicPr>
                </pic:nvPicPr>
                <pic:blipFill>
                  <a:blip r:embed="rId1"/>
                  <a:srcRect/>
                  <a:stretch>
                    <a:fillRect/>
                  </a:stretch>
                </pic:blipFill>
                <pic:spPr bwMode="auto">
                  <a:xfrm>
                    <a:off x="0" y="0"/>
                    <a:ext cx="890270" cy="5594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3F62"/>
    <w:multiLevelType w:val="hybridMultilevel"/>
    <w:tmpl w:val="91C012F0"/>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nsid w:val="2A3A29C0"/>
    <w:multiLevelType w:val="hybridMultilevel"/>
    <w:tmpl w:val="72B047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nsid w:val="47873805"/>
    <w:multiLevelType w:val="hybridMultilevel"/>
    <w:tmpl w:val="81EEEBCC"/>
    <w:lvl w:ilvl="0" w:tplc="FE48AB7E">
      <w:start w:val="3"/>
      <w:numFmt w:val="decimal"/>
      <w:lvlText w:val="%1."/>
      <w:lvlJc w:val="left"/>
      <w:pPr>
        <w:ind w:left="360" w:hanging="360"/>
      </w:pPr>
      <w:rPr>
        <w:rFonts w:ascii="Calibri" w:hAnsi="Calibri" w:cs="Calibri"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nsid w:val="4A3109ED"/>
    <w:multiLevelType w:val="hybridMultilevel"/>
    <w:tmpl w:val="E7F09BDE"/>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0722"/>
  </w:hdrShapeDefaults>
  <w:footnotePr>
    <w:footnote w:id="-1"/>
    <w:footnote w:id="0"/>
  </w:footnotePr>
  <w:endnotePr>
    <w:endnote w:id="-1"/>
    <w:endnote w:id="0"/>
  </w:endnotePr>
  <w:compat/>
  <w:rsids>
    <w:rsidRoot w:val="00987231"/>
    <w:rsid w:val="00006AAA"/>
    <w:rsid w:val="00010535"/>
    <w:rsid w:val="00032D29"/>
    <w:rsid w:val="000332F6"/>
    <w:rsid w:val="00042B76"/>
    <w:rsid w:val="00044583"/>
    <w:rsid w:val="000C0740"/>
    <w:rsid w:val="000D129F"/>
    <w:rsid w:val="000F6DEE"/>
    <w:rsid w:val="00115931"/>
    <w:rsid w:val="00133FCE"/>
    <w:rsid w:val="001447BF"/>
    <w:rsid w:val="0017514C"/>
    <w:rsid w:val="00183538"/>
    <w:rsid w:val="00183E46"/>
    <w:rsid w:val="001D52E5"/>
    <w:rsid w:val="001D67B1"/>
    <w:rsid w:val="001F31D3"/>
    <w:rsid w:val="00212692"/>
    <w:rsid w:val="002220E5"/>
    <w:rsid w:val="00232929"/>
    <w:rsid w:val="002355A7"/>
    <w:rsid w:val="00243270"/>
    <w:rsid w:val="0026726B"/>
    <w:rsid w:val="0029219F"/>
    <w:rsid w:val="002B7E44"/>
    <w:rsid w:val="002C7ED7"/>
    <w:rsid w:val="002D3226"/>
    <w:rsid w:val="002D61AB"/>
    <w:rsid w:val="002E5702"/>
    <w:rsid w:val="00361B04"/>
    <w:rsid w:val="0036402D"/>
    <w:rsid w:val="003866AF"/>
    <w:rsid w:val="00393B3E"/>
    <w:rsid w:val="003A057F"/>
    <w:rsid w:val="003B0E54"/>
    <w:rsid w:val="003B65C8"/>
    <w:rsid w:val="003D609B"/>
    <w:rsid w:val="003D6577"/>
    <w:rsid w:val="003E4C48"/>
    <w:rsid w:val="003E7905"/>
    <w:rsid w:val="003F24BA"/>
    <w:rsid w:val="004332F9"/>
    <w:rsid w:val="004525B0"/>
    <w:rsid w:val="004616EB"/>
    <w:rsid w:val="00470A75"/>
    <w:rsid w:val="00480C2C"/>
    <w:rsid w:val="004B2313"/>
    <w:rsid w:val="004B50FF"/>
    <w:rsid w:val="004F1D1F"/>
    <w:rsid w:val="004F1FF3"/>
    <w:rsid w:val="00531049"/>
    <w:rsid w:val="005B02A2"/>
    <w:rsid w:val="005C1A24"/>
    <w:rsid w:val="00654485"/>
    <w:rsid w:val="0065500D"/>
    <w:rsid w:val="006A6111"/>
    <w:rsid w:val="006B3946"/>
    <w:rsid w:val="006B3A21"/>
    <w:rsid w:val="006D6288"/>
    <w:rsid w:val="007319F3"/>
    <w:rsid w:val="00780C3A"/>
    <w:rsid w:val="00782CF1"/>
    <w:rsid w:val="007B4E92"/>
    <w:rsid w:val="007C16A3"/>
    <w:rsid w:val="007C6E18"/>
    <w:rsid w:val="00835401"/>
    <w:rsid w:val="00837984"/>
    <w:rsid w:val="00837C35"/>
    <w:rsid w:val="00874B2D"/>
    <w:rsid w:val="008917D9"/>
    <w:rsid w:val="00893B3B"/>
    <w:rsid w:val="00894E53"/>
    <w:rsid w:val="008C4164"/>
    <w:rsid w:val="008C6E60"/>
    <w:rsid w:val="008E6036"/>
    <w:rsid w:val="00907116"/>
    <w:rsid w:val="00907FAE"/>
    <w:rsid w:val="009343B4"/>
    <w:rsid w:val="0094722F"/>
    <w:rsid w:val="009663DD"/>
    <w:rsid w:val="009826DD"/>
    <w:rsid w:val="00987231"/>
    <w:rsid w:val="00995174"/>
    <w:rsid w:val="009973C7"/>
    <w:rsid w:val="009A6C2D"/>
    <w:rsid w:val="009D213E"/>
    <w:rsid w:val="009E4578"/>
    <w:rsid w:val="00A10DF0"/>
    <w:rsid w:val="00A26618"/>
    <w:rsid w:val="00A31757"/>
    <w:rsid w:val="00A435A7"/>
    <w:rsid w:val="00A45A09"/>
    <w:rsid w:val="00A54069"/>
    <w:rsid w:val="00AB0130"/>
    <w:rsid w:val="00AC5097"/>
    <w:rsid w:val="00B10821"/>
    <w:rsid w:val="00B17FD5"/>
    <w:rsid w:val="00B31E8A"/>
    <w:rsid w:val="00B375BA"/>
    <w:rsid w:val="00B55463"/>
    <w:rsid w:val="00B810C5"/>
    <w:rsid w:val="00B91F4C"/>
    <w:rsid w:val="00BA0507"/>
    <w:rsid w:val="00BA2C9E"/>
    <w:rsid w:val="00BC7229"/>
    <w:rsid w:val="00BE38AE"/>
    <w:rsid w:val="00C05E63"/>
    <w:rsid w:val="00C40577"/>
    <w:rsid w:val="00C44587"/>
    <w:rsid w:val="00C4596A"/>
    <w:rsid w:val="00C4773F"/>
    <w:rsid w:val="00C77383"/>
    <w:rsid w:val="00C82818"/>
    <w:rsid w:val="00C93210"/>
    <w:rsid w:val="00CC2AEC"/>
    <w:rsid w:val="00CD223A"/>
    <w:rsid w:val="00D20489"/>
    <w:rsid w:val="00D32A6A"/>
    <w:rsid w:val="00D34227"/>
    <w:rsid w:val="00D42D7A"/>
    <w:rsid w:val="00D45CDE"/>
    <w:rsid w:val="00D565C1"/>
    <w:rsid w:val="00D65F4D"/>
    <w:rsid w:val="00D919BA"/>
    <w:rsid w:val="00D91A13"/>
    <w:rsid w:val="00D97BCC"/>
    <w:rsid w:val="00DD0FA8"/>
    <w:rsid w:val="00DD317D"/>
    <w:rsid w:val="00DD4913"/>
    <w:rsid w:val="00DD623B"/>
    <w:rsid w:val="00E3370B"/>
    <w:rsid w:val="00E35AF7"/>
    <w:rsid w:val="00E547BD"/>
    <w:rsid w:val="00EA1104"/>
    <w:rsid w:val="00EE2154"/>
    <w:rsid w:val="00EE328F"/>
    <w:rsid w:val="00EE7B1D"/>
    <w:rsid w:val="00EF247B"/>
    <w:rsid w:val="00F053B5"/>
    <w:rsid w:val="00F566CE"/>
    <w:rsid w:val="00F572B7"/>
    <w:rsid w:val="00F60B36"/>
    <w:rsid w:val="00F64CC5"/>
    <w:rsid w:val="00FA71FC"/>
    <w:rsid w:val="00FF01BC"/>
    <w:rsid w:val="00FF343E"/>
    <w:rsid w:val="00FF7C3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CE"/>
    <w:rPr>
      <w:rFonts w:ascii="Cambria" w:hAnsi="Cambria" w:cs="Cambria"/>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8C41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uiPriority w:val="99"/>
    <w:qFormat/>
    <w:rsid w:val="008C4164"/>
    <w:pPr>
      <w:ind w:left="720"/>
    </w:pPr>
  </w:style>
  <w:style w:type="paragraph" w:styleId="Encabezado">
    <w:name w:val="header"/>
    <w:basedOn w:val="Normal"/>
    <w:rsid w:val="00FF01BC"/>
    <w:pPr>
      <w:tabs>
        <w:tab w:val="center" w:pos="4252"/>
        <w:tab w:val="right" w:pos="8504"/>
      </w:tabs>
    </w:pPr>
  </w:style>
  <w:style w:type="character" w:styleId="Nmerodepgina">
    <w:name w:val="page number"/>
    <w:basedOn w:val="Fuentedeprrafopredeter"/>
    <w:rsid w:val="00FF01BC"/>
  </w:style>
  <w:style w:type="paragraph" w:styleId="Piedepgina">
    <w:name w:val="footer"/>
    <w:basedOn w:val="Normal"/>
    <w:rsid w:val="00FF01BC"/>
    <w:pPr>
      <w:tabs>
        <w:tab w:val="center" w:pos="4252"/>
        <w:tab w:val="right" w:pos="8504"/>
      </w:tabs>
    </w:pPr>
  </w:style>
  <w:style w:type="paragraph" w:styleId="Textodeglobo">
    <w:name w:val="Balloon Text"/>
    <w:basedOn w:val="Normal"/>
    <w:link w:val="TextodegloboCar"/>
    <w:uiPriority w:val="99"/>
    <w:semiHidden/>
    <w:unhideWhenUsed/>
    <w:rsid w:val="00042B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B76"/>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PROGRAMA DE CURSO</vt:lpstr>
    </vt:vector>
  </TitlesOfParts>
  <Company>Hewlett-Packard</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Lizzette</dc:creator>
  <cp:lastModifiedBy>Cristobal</cp:lastModifiedBy>
  <cp:revision>3</cp:revision>
  <cp:lastPrinted>2014-02-03T00:13:00Z</cp:lastPrinted>
  <dcterms:created xsi:type="dcterms:W3CDTF">2015-09-10T12:35:00Z</dcterms:created>
  <dcterms:modified xsi:type="dcterms:W3CDTF">2015-09-10T14:06:00Z</dcterms:modified>
</cp:coreProperties>
</file>