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E" w:rsidRDefault="0048402D" w:rsidP="0048402D">
      <w:pPr>
        <w:jc w:val="center"/>
        <w:rPr>
          <w:b/>
        </w:rPr>
      </w:pPr>
      <w:r w:rsidRPr="0048402D">
        <w:rPr>
          <w:b/>
        </w:rPr>
        <w:t>Estudio de Caso – Utilización del FUT para eludir impuestos</w:t>
      </w:r>
    </w:p>
    <w:p w:rsidR="0048402D" w:rsidRDefault="0048402D" w:rsidP="0048402D">
      <w:r>
        <w:t>El problema consiste en calcular el impuesto que debería pagar un contribuyente en diferentes situaciones.</w:t>
      </w:r>
    </w:p>
    <w:p w:rsidR="0048402D" w:rsidRDefault="0048402D" w:rsidP="0048402D">
      <w:r>
        <w:t>Por una parte se tiene un contribuyente A que gana trabajando legalmente $ 10 millones mensuales durante todo el 2012.</w:t>
      </w:r>
    </w:p>
    <w:p w:rsidR="0048402D" w:rsidRDefault="0048402D" w:rsidP="0048402D">
      <w:r>
        <w:t>Por otra parte, otro contribuyente B con el mismo ingreso por su trabajo, pero que tiene un patrimonio que le permite desde el año 2010 invertir US $ 10 millones en Chile.</w:t>
      </w:r>
    </w:p>
    <w:p w:rsidR="0048402D" w:rsidRDefault="0048402D" w:rsidP="0048402D">
      <w:r>
        <w:t>Se trata de diseñar una estrategia para el contribuyente B que le permita eludir el pago de impuestos.</w:t>
      </w:r>
    </w:p>
    <w:p w:rsidR="0048402D" w:rsidRDefault="0048402D" w:rsidP="0048402D">
      <w:r>
        <w:t>El contexto entre 2010 y 2012 es el que existía y sigue existiendo en Chile.</w:t>
      </w:r>
    </w:p>
    <w:p w:rsidR="00F44214" w:rsidRDefault="00F44214" w:rsidP="0048402D"/>
    <w:p w:rsidR="0048402D" w:rsidRPr="00F44214" w:rsidRDefault="0048402D" w:rsidP="0048402D">
      <w:pPr>
        <w:rPr>
          <w:b/>
        </w:rPr>
      </w:pPr>
      <w:r w:rsidRPr="00F44214">
        <w:rPr>
          <w:b/>
        </w:rPr>
        <w:t>Para el curso 2013 valdrán los siguientes valores:</w:t>
      </w:r>
    </w:p>
    <w:p w:rsidR="0048402D" w:rsidRDefault="00E254EB" w:rsidP="00F44214">
      <w:pPr>
        <w:tabs>
          <w:tab w:val="left" w:pos="2552"/>
        </w:tabs>
      </w:pPr>
      <w:r>
        <w:t>Para Jorge Reyes</w:t>
      </w:r>
      <w:r w:rsidR="00F44214">
        <w:tab/>
        <w:t>- Patrimonio contribuyente B US$ 10 millones</w:t>
      </w:r>
    </w:p>
    <w:p w:rsidR="00F44214" w:rsidRDefault="00F44214" w:rsidP="00F44214">
      <w:pPr>
        <w:tabs>
          <w:tab w:val="left" w:pos="2552"/>
        </w:tabs>
      </w:pPr>
      <w:r>
        <w:t xml:space="preserve">Para </w:t>
      </w:r>
      <w:proofErr w:type="spellStart"/>
      <w:r>
        <w:t>Ivanna</w:t>
      </w:r>
      <w:proofErr w:type="spellEnd"/>
      <w:r>
        <w:t xml:space="preserve"> Celis</w:t>
      </w:r>
      <w:r>
        <w:tab/>
        <w:t>-</w:t>
      </w:r>
      <w:r w:rsidRPr="00F44214">
        <w:t xml:space="preserve"> </w:t>
      </w:r>
      <w:r>
        <w:t xml:space="preserve">Patrimonio contribuyente B US$ </w:t>
      </w:r>
      <w:r>
        <w:t>2</w:t>
      </w:r>
      <w:r>
        <w:t>0 millones</w:t>
      </w:r>
    </w:p>
    <w:p w:rsidR="00F44214" w:rsidRDefault="00F44214" w:rsidP="00F44214">
      <w:pPr>
        <w:tabs>
          <w:tab w:val="left" w:pos="2552"/>
        </w:tabs>
      </w:pPr>
      <w:r>
        <w:t>Para Nicole Vásquez</w:t>
      </w:r>
      <w:r>
        <w:tab/>
        <w:t xml:space="preserve">- </w:t>
      </w:r>
      <w:r>
        <w:t xml:space="preserve">Patrimonio contribuyente B US$ </w:t>
      </w:r>
      <w:r>
        <w:t>3</w:t>
      </w:r>
      <w:r>
        <w:t>0 millones</w:t>
      </w:r>
    </w:p>
    <w:p w:rsidR="00F44214" w:rsidRDefault="00F44214" w:rsidP="00F44214">
      <w:pPr>
        <w:tabs>
          <w:tab w:val="left" w:pos="3119"/>
        </w:tabs>
      </w:pPr>
      <w:r>
        <w:t>Valor del dólar fijo en $ 500.</w:t>
      </w:r>
    </w:p>
    <w:p w:rsidR="0023187B" w:rsidRDefault="0023187B" w:rsidP="00F44214">
      <w:pPr>
        <w:tabs>
          <w:tab w:val="left" w:pos="3119"/>
        </w:tabs>
      </w:pPr>
      <w:r>
        <w:t>Asumir inflación cero durante el período.</w:t>
      </w:r>
      <w:bookmarkStart w:id="0" w:name="_GoBack"/>
      <w:bookmarkEnd w:id="0"/>
    </w:p>
    <w:p w:rsidR="0048402D" w:rsidRPr="0048402D" w:rsidRDefault="0048402D" w:rsidP="0048402D"/>
    <w:sectPr w:rsidR="0048402D" w:rsidRPr="004840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2D"/>
    <w:rsid w:val="0023187B"/>
    <w:rsid w:val="0048402D"/>
    <w:rsid w:val="00E254EB"/>
    <w:rsid w:val="00F44214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4</cp:revision>
  <dcterms:created xsi:type="dcterms:W3CDTF">2013-10-25T13:06:00Z</dcterms:created>
  <dcterms:modified xsi:type="dcterms:W3CDTF">2013-10-25T13:20:00Z</dcterms:modified>
</cp:coreProperties>
</file>