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3E" w:rsidRPr="006664E0" w:rsidRDefault="00F76C4A" w:rsidP="006664E0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b/>
          <w:sz w:val="24"/>
          <w:szCs w:val="24"/>
          <w:lang w:val="es-MX"/>
        </w:rPr>
        <w:t>CURSO ELECTIVO</w:t>
      </w:r>
    </w:p>
    <w:p w:rsidR="00F76C4A" w:rsidRPr="006664E0" w:rsidRDefault="00F76C4A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F76C4A" w:rsidRPr="00DD1958" w:rsidRDefault="00F76C4A" w:rsidP="006664E0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s-MX"/>
        </w:rPr>
      </w:pPr>
      <w:r w:rsidRPr="00DD1958">
        <w:rPr>
          <w:rFonts w:ascii="Times New Roman" w:hAnsi="Times New Roman" w:cs="Times New Roman"/>
          <w:b/>
          <w:i/>
          <w:sz w:val="32"/>
          <w:szCs w:val="32"/>
          <w:lang w:val="es-MX"/>
        </w:rPr>
        <w:t>INTRODUCCION A LA ETICA</w:t>
      </w:r>
    </w:p>
    <w:p w:rsidR="00F76C4A" w:rsidRPr="006664E0" w:rsidRDefault="00F76C4A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404AB8" w:rsidRDefault="00F76C4A" w:rsidP="006664E0">
      <w:pPr>
        <w:tabs>
          <w:tab w:val="left" w:pos="2977"/>
        </w:tabs>
        <w:ind w:left="2977" w:hanging="2977"/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>PROF</w:t>
      </w:r>
      <w:r w:rsidR="006664E0">
        <w:rPr>
          <w:rFonts w:ascii="Times New Roman" w:hAnsi="Times New Roman" w:cs="Times New Roman"/>
          <w:sz w:val="24"/>
          <w:szCs w:val="24"/>
          <w:lang w:val="es-MX"/>
        </w:rPr>
        <w:t xml:space="preserve">ESOR </w:t>
      </w:r>
      <w:r w:rsidRPr="006664E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664E0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6664E0">
        <w:rPr>
          <w:rFonts w:ascii="Times New Roman" w:hAnsi="Times New Roman" w:cs="Times New Roman"/>
          <w:sz w:val="24"/>
          <w:szCs w:val="24"/>
          <w:lang w:val="es-MX"/>
        </w:rPr>
        <w:t xml:space="preserve">CRISTOBAL VIDELA-HINTZE </w:t>
      </w:r>
    </w:p>
    <w:p w:rsidR="00404AB8" w:rsidRDefault="00404AB8" w:rsidP="00404AB8">
      <w:pPr>
        <w:pStyle w:val="Prrafodelista"/>
        <w:numPr>
          <w:ilvl w:val="0"/>
          <w:numId w:val="6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Ingeniero Matemático (U de Chile)</w:t>
      </w:r>
    </w:p>
    <w:p w:rsidR="00404AB8" w:rsidRPr="00404AB8" w:rsidRDefault="00404AB8" w:rsidP="00404AB8">
      <w:pPr>
        <w:pStyle w:val="Prrafodelista"/>
        <w:numPr>
          <w:ilvl w:val="0"/>
          <w:numId w:val="6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404AB8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AB8">
        <w:rPr>
          <w:rFonts w:ascii="Times New Roman" w:hAnsi="Times New Roman" w:cs="Times New Roman"/>
          <w:sz w:val="24"/>
          <w:szCs w:val="24"/>
        </w:rPr>
        <w:t>Econom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404AB8">
        <w:rPr>
          <w:rFonts w:ascii="Times New Roman" w:hAnsi="Times New Roman" w:cs="Times New Roman"/>
          <w:sz w:val="24"/>
          <w:szCs w:val="24"/>
        </w:rPr>
        <w:t>a (c), (U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404AB8">
        <w:rPr>
          <w:rFonts w:ascii="Times New Roman" w:hAnsi="Times New Roman" w:cs="Times New Roman"/>
          <w:sz w:val="24"/>
          <w:szCs w:val="24"/>
        </w:rPr>
        <w:t>Berl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404AB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 Alemania)</w:t>
      </w:r>
    </w:p>
    <w:p w:rsidR="00404AB8" w:rsidRPr="00404AB8" w:rsidRDefault="00404AB8" w:rsidP="00404AB8">
      <w:pPr>
        <w:pStyle w:val="Prrafodelista"/>
        <w:numPr>
          <w:ilvl w:val="0"/>
          <w:numId w:val="6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404AB8">
        <w:rPr>
          <w:rFonts w:ascii="Times New Roman" w:hAnsi="Times New Roman" w:cs="Times New Roman"/>
          <w:sz w:val="24"/>
          <w:szCs w:val="24"/>
        </w:rPr>
        <w:t>Magister Filosofía (E) (U de Chile)</w:t>
      </w:r>
    </w:p>
    <w:p w:rsidR="00F76C4A" w:rsidRPr="00404AB8" w:rsidRDefault="00F76C4A" w:rsidP="006664E0">
      <w:pPr>
        <w:tabs>
          <w:tab w:val="left" w:pos="2977"/>
        </w:tabs>
        <w:ind w:left="2977" w:hanging="2977"/>
        <w:rPr>
          <w:rFonts w:ascii="Times New Roman" w:hAnsi="Times New Roman" w:cs="Times New Roman"/>
          <w:sz w:val="24"/>
          <w:szCs w:val="24"/>
        </w:rPr>
      </w:pPr>
    </w:p>
    <w:p w:rsidR="00F76C4A" w:rsidRPr="006664E0" w:rsidRDefault="00F76C4A" w:rsidP="006664E0">
      <w:pPr>
        <w:tabs>
          <w:tab w:val="left" w:pos="2977"/>
        </w:tabs>
        <w:ind w:left="2977" w:hanging="2977"/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 xml:space="preserve">UNIDADES DOCENTES </w:t>
      </w:r>
      <w:r w:rsidR="006664E0">
        <w:rPr>
          <w:rFonts w:ascii="Times New Roman" w:hAnsi="Times New Roman" w:cs="Times New Roman"/>
          <w:sz w:val="24"/>
          <w:szCs w:val="24"/>
          <w:lang w:val="es-MX"/>
        </w:rPr>
        <w:t xml:space="preserve">   </w:t>
      </w:r>
      <w:r w:rsidR="006664E0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6664E0">
        <w:rPr>
          <w:rFonts w:ascii="Times New Roman" w:hAnsi="Times New Roman" w:cs="Times New Roman"/>
          <w:sz w:val="24"/>
          <w:szCs w:val="24"/>
          <w:lang w:val="es-MX"/>
        </w:rPr>
        <w:t>6</w:t>
      </w:r>
    </w:p>
    <w:p w:rsidR="00F76C4A" w:rsidRPr="006664E0" w:rsidRDefault="00F76C4A" w:rsidP="006664E0">
      <w:pPr>
        <w:tabs>
          <w:tab w:val="left" w:pos="2977"/>
        </w:tabs>
        <w:ind w:left="2977" w:hanging="2977"/>
        <w:rPr>
          <w:rFonts w:ascii="Times New Roman" w:hAnsi="Times New Roman" w:cs="Times New Roman"/>
          <w:sz w:val="24"/>
          <w:szCs w:val="24"/>
          <w:lang w:val="es-MX"/>
        </w:rPr>
      </w:pPr>
    </w:p>
    <w:p w:rsidR="00F76C4A" w:rsidRPr="006664E0" w:rsidRDefault="00F76C4A" w:rsidP="006664E0">
      <w:pPr>
        <w:tabs>
          <w:tab w:val="left" w:pos="2977"/>
        </w:tabs>
        <w:ind w:left="2977" w:hanging="2977"/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>HORARIO</w:t>
      </w:r>
      <w:r w:rsidR="00404AB8">
        <w:rPr>
          <w:rFonts w:ascii="Times New Roman" w:hAnsi="Times New Roman" w:cs="Times New Roman"/>
          <w:sz w:val="24"/>
          <w:szCs w:val="24"/>
          <w:lang w:val="es-MX"/>
        </w:rPr>
        <w:tab/>
      </w:r>
      <w:r w:rsidR="005339C8">
        <w:rPr>
          <w:rFonts w:ascii="Times New Roman" w:hAnsi="Times New Roman" w:cs="Times New Roman"/>
          <w:sz w:val="24"/>
          <w:szCs w:val="24"/>
          <w:lang w:val="es-MX"/>
        </w:rPr>
        <w:t>MARTES</w:t>
      </w:r>
      <w:r w:rsidR="00404AB8">
        <w:rPr>
          <w:rFonts w:ascii="Times New Roman" w:hAnsi="Times New Roman" w:cs="Times New Roman"/>
          <w:sz w:val="24"/>
          <w:szCs w:val="24"/>
          <w:lang w:val="es-MX"/>
        </w:rPr>
        <w:t xml:space="preserve">  de  </w:t>
      </w:r>
      <w:r w:rsidR="005339C8">
        <w:rPr>
          <w:rFonts w:ascii="Times New Roman" w:hAnsi="Times New Roman" w:cs="Times New Roman"/>
          <w:sz w:val="24"/>
          <w:szCs w:val="24"/>
          <w:lang w:val="es-MX"/>
        </w:rPr>
        <w:t>14:45</w:t>
      </w:r>
      <w:r w:rsidRPr="006664E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04AB8">
        <w:rPr>
          <w:rFonts w:ascii="Times New Roman" w:hAnsi="Times New Roman" w:cs="Times New Roman"/>
          <w:sz w:val="24"/>
          <w:szCs w:val="24"/>
          <w:lang w:val="es-MX"/>
        </w:rPr>
        <w:t xml:space="preserve"> a  </w:t>
      </w:r>
      <w:r w:rsidRPr="006664E0">
        <w:rPr>
          <w:rFonts w:ascii="Times New Roman" w:hAnsi="Times New Roman" w:cs="Times New Roman"/>
          <w:sz w:val="24"/>
          <w:szCs w:val="24"/>
          <w:lang w:val="es-MX"/>
        </w:rPr>
        <w:t>17:</w:t>
      </w:r>
      <w:r w:rsidR="005339C8">
        <w:rPr>
          <w:rFonts w:ascii="Times New Roman" w:hAnsi="Times New Roman" w:cs="Times New Roman"/>
          <w:sz w:val="24"/>
          <w:szCs w:val="24"/>
          <w:lang w:val="es-MX"/>
        </w:rPr>
        <w:t>15</w:t>
      </w:r>
      <w:r w:rsidR="006664E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6664E0">
        <w:rPr>
          <w:rFonts w:ascii="Times New Roman" w:hAnsi="Times New Roman" w:cs="Times New Roman"/>
          <w:sz w:val="24"/>
          <w:szCs w:val="24"/>
          <w:lang w:val="es-MX"/>
        </w:rPr>
        <w:t>Hrs</w:t>
      </w:r>
      <w:proofErr w:type="spellEnd"/>
    </w:p>
    <w:p w:rsidR="00F76C4A" w:rsidRPr="006664E0" w:rsidRDefault="00F76C4A" w:rsidP="006664E0">
      <w:pPr>
        <w:tabs>
          <w:tab w:val="left" w:pos="2977"/>
        </w:tabs>
        <w:ind w:left="2977" w:hanging="2977"/>
        <w:rPr>
          <w:rFonts w:ascii="Times New Roman" w:hAnsi="Times New Roman" w:cs="Times New Roman"/>
          <w:sz w:val="24"/>
          <w:szCs w:val="24"/>
          <w:lang w:val="es-MX"/>
        </w:rPr>
      </w:pPr>
    </w:p>
    <w:p w:rsidR="00F76C4A" w:rsidRPr="006664E0" w:rsidRDefault="00F76C4A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6664E0">
        <w:rPr>
          <w:rFonts w:ascii="Times New Roman" w:hAnsi="Times New Roman" w:cs="Times New Roman"/>
          <w:b/>
          <w:sz w:val="28"/>
          <w:szCs w:val="28"/>
          <w:lang w:val="es-MX"/>
        </w:rPr>
        <w:t>PROGRAMA</w:t>
      </w:r>
    </w:p>
    <w:p w:rsidR="00F76C4A" w:rsidRPr="006664E0" w:rsidRDefault="00F76C4A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F76C4A" w:rsidRPr="006664E0" w:rsidRDefault="00F76C4A" w:rsidP="00F76C4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>Introducción a “Ética a Nicómaco” de Aristóteles</w:t>
      </w:r>
    </w:p>
    <w:p w:rsidR="00F76C4A" w:rsidRPr="006664E0" w:rsidRDefault="00F76C4A" w:rsidP="00F76C4A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>Cómo debe vivir un ser humano su vida</w:t>
      </w:r>
    </w:p>
    <w:p w:rsidR="00F76C4A" w:rsidRPr="006664E0" w:rsidRDefault="00F76C4A" w:rsidP="00F76C4A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>Una cuestión no sólo teórica sino práctica</w:t>
      </w:r>
    </w:p>
    <w:p w:rsidR="0054579C" w:rsidRPr="006664E0" w:rsidRDefault="006664E0" w:rsidP="00F76C4A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 xml:space="preserve">La “Ética a Nicómaco” y su influencia actual (Hans Georg Gadamer) </w:t>
      </w:r>
    </w:p>
    <w:p w:rsidR="00F76C4A" w:rsidRPr="006664E0" w:rsidRDefault="00F76C4A" w:rsidP="00F76C4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 xml:space="preserve">Lectura y discusión del </w:t>
      </w:r>
      <w:r w:rsidR="00BD063A">
        <w:rPr>
          <w:rFonts w:ascii="Times New Roman" w:hAnsi="Times New Roman" w:cs="Times New Roman"/>
          <w:sz w:val="24"/>
          <w:szCs w:val="24"/>
          <w:lang w:val="es-MX"/>
        </w:rPr>
        <w:t xml:space="preserve">Libro </w:t>
      </w:r>
      <w:r w:rsidRPr="006664E0">
        <w:rPr>
          <w:rFonts w:ascii="Times New Roman" w:hAnsi="Times New Roman" w:cs="Times New Roman"/>
          <w:sz w:val="24"/>
          <w:szCs w:val="24"/>
          <w:lang w:val="es-MX"/>
        </w:rPr>
        <w:t>1 de “Ética a Nicómaco” de Aristóteles</w:t>
      </w:r>
    </w:p>
    <w:p w:rsidR="006664E0" w:rsidRPr="006664E0" w:rsidRDefault="006664E0" w:rsidP="006664E0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>La materia y el método propuesto</w:t>
      </w:r>
    </w:p>
    <w:p w:rsidR="006664E0" w:rsidRPr="006664E0" w:rsidRDefault="006664E0" w:rsidP="006664E0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>¿Quién debe estudiar ética?</w:t>
      </w:r>
    </w:p>
    <w:p w:rsidR="006664E0" w:rsidRPr="006664E0" w:rsidRDefault="006664E0" w:rsidP="006664E0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>Teoría de las Formas</w:t>
      </w:r>
    </w:p>
    <w:p w:rsidR="00F76C4A" w:rsidRPr="006664E0" w:rsidRDefault="00F76C4A" w:rsidP="00F76C4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 xml:space="preserve">Lectura y discusión del </w:t>
      </w:r>
      <w:r w:rsidR="00BD063A">
        <w:rPr>
          <w:rFonts w:ascii="Times New Roman" w:hAnsi="Times New Roman" w:cs="Times New Roman"/>
          <w:sz w:val="24"/>
          <w:szCs w:val="24"/>
          <w:lang w:val="es-MX"/>
        </w:rPr>
        <w:t xml:space="preserve">Libro </w:t>
      </w:r>
      <w:r w:rsidRPr="006664E0">
        <w:rPr>
          <w:rFonts w:ascii="Times New Roman" w:hAnsi="Times New Roman" w:cs="Times New Roman"/>
          <w:sz w:val="24"/>
          <w:szCs w:val="24"/>
          <w:lang w:val="es-MX"/>
        </w:rPr>
        <w:t>2 de “Ética a Nicómaco” de Aristóteles</w:t>
      </w:r>
    </w:p>
    <w:p w:rsidR="006664E0" w:rsidRDefault="006664E0" w:rsidP="006664E0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 virtud ética o la excelencia de carácter</w:t>
      </w:r>
    </w:p>
    <w:p w:rsidR="006664E0" w:rsidRDefault="006664E0" w:rsidP="006664E0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El medio áureo entre dos extremos</w:t>
      </w:r>
    </w:p>
    <w:p w:rsidR="006664E0" w:rsidRPr="006664E0" w:rsidRDefault="006664E0" w:rsidP="006664E0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 justa indignación.</w:t>
      </w:r>
    </w:p>
    <w:p w:rsidR="00F76C4A" w:rsidRPr="006664E0" w:rsidRDefault="00F76C4A" w:rsidP="00F76C4A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F76C4A" w:rsidRPr="006664E0" w:rsidRDefault="00F76C4A" w:rsidP="00F76C4A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6664E0">
        <w:rPr>
          <w:rFonts w:ascii="Times New Roman" w:hAnsi="Times New Roman" w:cs="Times New Roman"/>
          <w:b/>
          <w:sz w:val="28"/>
          <w:szCs w:val="28"/>
          <w:lang w:val="es-MX"/>
        </w:rPr>
        <w:t>EVALUACION</w:t>
      </w:r>
    </w:p>
    <w:p w:rsidR="00F76C4A" w:rsidRPr="006664E0" w:rsidRDefault="00F76C4A" w:rsidP="00F76C4A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F76C4A" w:rsidRDefault="00F76C4A" w:rsidP="00F76C4A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6664E0">
        <w:rPr>
          <w:rFonts w:ascii="Times New Roman" w:hAnsi="Times New Roman" w:cs="Times New Roman"/>
          <w:sz w:val="24"/>
          <w:szCs w:val="24"/>
          <w:lang w:val="es-MX"/>
        </w:rPr>
        <w:t xml:space="preserve">3 Pruebas de Cátedra: Cada prueba versará sobre </w:t>
      </w:r>
      <w:r w:rsidR="00BD063A">
        <w:rPr>
          <w:rFonts w:ascii="Times New Roman" w:hAnsi="Times New Roman" w:cs="Times New Roman"/>
          <w:sz w:val="24"/>
          <w:szCs w:val="24"/>
          <w:lang w:val="es-MX"/>
        </w:rPr>
        <w:t xml:space="preserve">el respectivo </w:t>
      </w:r>
      <w:r w:rsidRPr="006664E0">
        <w:rPr>
          <w:rFonts w:ascii="Times New Roman" w:hAnsi="Times New Roman" w:cs="Times New Roman"/>
          <w:sz w:val="24"/>
          <w:szCs w:val="24"/>
          <w:lang w:val="es-MX"/>
        </w:rPr>
        <w:t>capítulo del curso.</w:t>
      </w:r>
    </w:p>
    <w:p w:rsidR="00BD063A" w:rsidRDefault="00BD063A" w:rsidP="00F76C4A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BD063A" w:rsidRPr="006664E0" w:rsidRDefault="00BD063A" w:rsidP="00F76C4A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 Nota Final del Curso será el promedio simple de las 3 Pruebas de Cátedra.</w:t>
      </w:r>
    </w:p>
    <w:p w:rsidR="00F76C4A" w:rsidRPr="006664E0" w:rsidRDefault="00F76C4A" w:rsidP="00F76C4A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F76C4A" w:rsidRPr="00404AB8" w:rsidRDefault="00404AB8" w:rsidP="00F76C4A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hAnsi="Times New Roman" w:cs="Times New Roman"/>
          <w:b/>
          <w:sz w:val="28"/>
          <w:szCs w:val="28"/>
          <w:lang w:val="es-MX"/>
        </w:rPr>
        <w:t>REFERENCIAS BIBLIOGRAFICAS</w:t>
      </w:r>
    </w:p>
    <w:p w:rsidR="001C3DB5" w:rsidRDefault="001C3DB5" w:rsidP="00F76C4A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1C3DB5" w:rsidRPr="00460CD8" w:rsidRDefault="00460CD8" w:rsidP="00460CD8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proofErr w:type="spellStart"/>
      <w:r w:rsidRPr="00460CD8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Azcárate</w:t>
      </w:r>
      <w:proofErr w:type="spellEnd"/>
      <w:r w:rsidRPr="00460CD8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, </w:t>
      </w:r>
      <w:r w:rsidRPr="0057165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Patricio,</w:t>
      </w:r>
      <w:r w:rsidRPr="00460CD8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1873, </w:t>
      </w:r>
      <w:r w:rsidR="001C3DB5" w:rsidRPr="0057165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Aristóteles</w:t>
      </w:r>
      <w:r w:rsidR="0057165C">
        <w:rPr>
          <w:rFonts w:ascii="Times New Roman" w:eastAsia="Times New Roman" w:hAnsi="Times New Roman" w:cs="Times New Roman"/>
          <w:i/>
          <w:sz w:val="24"/>
          <w:szCs w:val="24"/>
          <w:lang w:val="es-MX" w:eastAsia="es-ES"/>
        </w:rPr>
        <w:t xml:space="preserve"> </w:t>
      </w:r>
      <w:r w:rsidR="001C3DB5" w:rsidRPr="00460CD8">
        <w:rPr>
          <w:rFonts w:ascii="Times New Roman" w:eastAsia="Times New Roman" w:hAnsi="Times New Roman" w:cs="Times New Roman"/>
          <w:i/>
          <w:sz w:val="24"/>
          <w:szCs w:val="24"/>
          <w:lang w:val="es-MX" w:eastAsia="es-ES"/>
        </w:rPr>
        <w:t>Ética a Nicómaco</w:t>
      </w:r>
      <w:r w:rsidRPr="00460CD8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en &lt;http://www.filosofia.org/cla/ari/azc01.htm&gt;</w:t>
      </w:r>
    </w:p>
    <w:p w:rsidR="0057165C" w:rsidRPr="0057165C" w:rsidRDefault="0057165C" w:rsidP="0057165C">
      <w:pPr>
        <w:tabs>
          <w:tab w:val="left" w:pos="6588"/>
        </w:tabs>
        <w:spacing w:after="12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7165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Gómez Robledo, Antonio,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1983, </w:t>
      </w:r>
      <w:r w:rsidRPr="0057165C">
        <w:rPr>
          <w:rFonts w:ascii="Times New Roman" w:eastAsia="Times New Roman" w:hAnsi="Times New Roman" w:cs="Times New Roman"/>
          <w:sz w:val="24"/>
          <w:szCs w:val="24"/>
          <w:lang w:eastAsia="es-ES"/>
        </w:rPr>
        <w:t>Aristóteles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7165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Ética </w:t>
      </w:r>
      <w:proofErr w:type="spellStart"/>
      <w:r w:rsidRPr="0057165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nicomaquea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57165C">
        <w:rPr>
          <w:rFonts w:ascii="Times New Roman" w:eastAsia="Times New Roman" w:hAnsi="Times New Roman" w:cs="Times New Roman"/>
          <w:sz w:val="24"/>
          <w:szCs w:val="24"/>
          <w:lang w:eastAsia="es-ES"/>
        </w:rPr>
        <w:t>México: Universidad Nacional Autónoma de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7165C">
        <w:rPr>
          <w:rFonts w:ascii="Times New Roman" w:eastAsia="Times New Roman" w:hAnsi="Times New Roman" w:cs="Times New Roman"/>
          <w:sz w:val="24"/>
          <w:szCs w:val="24"/>
          <w:lang w:eastAsia="es-ES"/>
        </w:rPr>
        <w:t>México, 2a ed.</w:t>
      </w:r>
    </w:p>
    <w:p w:rsidR="007F0E78" w:rsidRPr="007F0E78" w:rsidRDefault="0057165C" w:rsidP="0057165C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57165C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Gómez-Lobo, Alfonso</w:t>
      </w:r>
      <w:r w:rsidRPr="0057165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, 1994, </w:t>
      </w:r>
      <w:r w:rsidRPr="0057165C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extos Escogidos de la </w:t>
      </w:r>
      <w:r w:rsidRPr="0057165C">
        <w:rPr>
          <w:rFonts w:ascii="Times New Roman" w:hAnsi="Times New Roman" w:cs="Times New Roman"/>
          <w:bCs/>
          <w:i/>
          <w:iCs/>
          <w:sz w:val="24"/>
          <w:szCs w:val="24"/>
        </w:rPr>
        <w:t>É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tica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Nicomaquea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7165C">
        <w:rPr>
          <w:rFonts w:ascii="Times New Roman" w:hAnsi="Times New Roman" w:cs="Times New Roman"/>
          <w:bCs/>
          <w:iCs/>
          <w:sz w:val="24"/>
          <w:szCs w:val="24"/>
        </w:rPr>
        <w:t>de Aristóteles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57165C">
        <w:rPr>
          <w:rFonts w:ascii="Times New Roman" w:hAnsi="Times New Roman" w:cs="Times New Roman"/>
          <w:bCs/>
          <w:iCs/>
          <w:sz w:val="24"/>
          <w:szCs w:val="24"/>
        </w:rPr>
        <w:t>en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716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E78" w:rsidRPr="0057165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&lt;</w:t>
      </w:r>
      <w:r w:rsidR="007F0E78" w:rsidRPr="007F0E78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www.cepchile.cl/</w:t>
      </w:r>
      <w:proofErr w:type="spellStart"/>
      <w:r w:rsidR="007F0E78" w:rsidRPr="007F0E78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dms</w:t>
      </w:r>
      <w:proofErr w:type="spellEnd"/>
      <w:r w:rsidR="007F0E78" w:rsidRPr="007F0E78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/archivo_1794_551/</w:t>
      </w:r>
      <w:r w:rsidR="007F0E78" w:rsidRPr="0057165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&gt;</w:t>
      </w:r>
      <w:r w:rsidR="007F0E78" w:rsidRPr="007F0E78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‎</w:t>
      </w:r>
    </w:p>
    <w:p w:rsidR="0057165C" w:rsidRDefault="0057165C" w:rsidP="0057165C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5339C8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 xml:space="preserve">Irwin, Terence, </w:t>
      </w:r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1999, </w:t>
      </w:r>
      <w:r w:rsidRPr="005339C8">
        <w:rPr>
          <w:rFonts w:ascii="Times New Roman" w:eastAsia="Times New Roman" w:hAnsi="Times New Roman" w:cs="Times New Roman"/>
          <w:i/>
          <w:sz w:val="24"/>
          <w:szCs w:val="24"/>
          <w:lang w:val="en-GB" w:eastAsia="es-ES"/>
        </w:rPr>
        <w:t>Nicomachean Ethics</w:t>
      </w:r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. Hackett Publishing Company. </w:t>
      </w:r>
      <w:hyperlink r:id="rId6" w:tooltip="International Standard Book Number" w:history="1">
        <w:r w:rsidRPr="00BD063A">
          <w:rPr>
            <w:rFonts w:ascii="Times New Roman" w:eastAsia="Times New Roman" w:hAnsi="Times New Roman" w:cs="Times New Roman"/>
            <w:sz w:val="24"/>
            <w:szCs w:val="24"/>
            <w:lang w:val="es-MX" w:eastAsia="es-ES"/>
          </w:rPr>
          <w:t>ISBN</w:t>
        </w:r>
      </w:hyperlink>
      <w:r w:rsidRPr="00BD063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 </w:t>
      </w:r>
      <w:hyperlink r:id="rId7" w:tooltip="Special:BookSources/0-87220-464-2" w:history="1">
        <w:r w:rsidRPr="00BD063A">
          <w:rPr>
            <w:rFonts w:ascii="Times New Roman" w:eastAsia="Times New Roman" w:hAnsi="Times New Roman" w:cs="Times New Roman"/>
            <w:sz w:val="24"/>
            <w:szCs w:val="24"/>
            <w:lang w:val="es-MX" w:eastAsia="es-ES"/>
          </w:rPr>
          <w:t>0-87220-464-2</w:t>
        </w:r>
      </w:hyperlink>
      <w:r w:rsidRPr="00BD063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.</w:t>
      </w:r>
    </w:p>
    <w:p w:rsidR="0057165C" w:rsidRPr="005339C8" w:rsidRDefault="0057165C" w:rsidP="0057165C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</w:pPr>
      <w:r w:rsidRPr="005339C8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 xml:space="preserve">May, Hope, </w:t>
      </w:r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2010, </w:t>
      </w:r>
      <w:r w:rsidRPr="005339C8">
        <w:rPr>
          <w:rFonts w:ascii="Times New Roman" w:eastAsia="Times New Roman" w:hAnsi="Times New Roman" w:cs="Times New Roman"/>
          <w:i/>
          <w:sz w:val="24"/>
          <w:szCs w:val="24"/>
          <w:lang w:val="en-GB" w:eastAsia="es-ES"/>
        </w:rPr>
        <w:t>Aristotle's Ethics Moral Development and Human Nature</w:t>
      </w:r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. London: Continuum</w:t>
      </w:r>
      <w:r w:rsidRPr="005339C8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>.</w:t>
      </w:r>
    </w:p>
    <w:p w:rsidR="0057165C" w:rsidRPr="005339C8" w:rsidRDefault="0057165C" w:rsidP="0057165C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proofErr w:type="spellStart"/>
      <w:r w:rsidRPr="005339C8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>Rorty</w:t>
      </w:r>
      <w:proofErr w:type="spellEnd"/>
      <w:r w:rsidRPr="005339C8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 xml:space="preserve">, ed., </w:t>
      </w:r>
      <w:proofErr w:type="spellStart"/>
      <w:r w:rsidRPr="005339C8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>Amelie</w:t>
      </w:r>
      <w:proofErr w:type="spellEnd"/>
      <w:r w:rsidRPr="005339C8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 xml:space="preserve">, </w:t>
      </w:r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1980, </w:t>
      </w:r>
      <w:r w:rsidRPr="005339C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s-ES"/>
        </w:rPr>
        <w:t>Essays on Aristotle’s Ethics</w:t>
      </w:r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. Berkeley: University of California Press.</w:t>
      </w:r>
    </w:p>
    <w:p w:rsidR="0057165C" w:rsidRPr="005339C8" w:rsidRDefault="0057165C" w:rsidP="0057165C">
      <w:pPr>
        <w:spacing w:after="12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5339C8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 xml:space="preserve">Ross, David, </w:t>
      </w:r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1925, </w:t>
      </w:r>
      <w:r w:rsidRPr="0057165C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Aristotle</w:t>
      </w:r>
      <w:r w:rsidRPr="005339C8">
        <w:rPr>
          <w:rFonts w:ascii="Times New Roman" w:eastAsia="Times New Roman" w:hAnsi="Times New Roman" w:cs="Times New Roman"/>
          <w:i/>
          <w:sz w:val="24"/>
          <w:szCs w:val="24"/>
          <w:lang w:val="en-GB" w:eastAsia="es-ES"/>
        </w:rPr>
        <w:t xml:space="preserve"> The Nicomachean Ethics</w:t>
      </w:r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: Translated with an Introduction. Oxford: Oxford University Press. </w:t>
      </w:r>
      <w:hyperlink r:id="rId8" w:tooltip="International Standard Book Number" w:history="1">
        <w:proofErr w:type="gramStart"/>
        <w:r w:rsidRPr="005339C8">
          <w:rPr>
            <w:rFonts w:ascii="Times New Roman" w:eastAsia="Times New Roman" w:hAnsi="Times New Roman" w:cs="Times New Roman"/>
            <w:sz w:val="24"/>
            <w:szCs w:val="24"/>
            <w:lang w:val="en-GB" w:eastAsia="es-ES"/>
          </w:rPr>
          <w:t>ISBN</w:t>
        </w:r>
      </w:hyperlink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 </w:t>
      </w:r>
      <w:hyperlink r:id="rId9" w:tooltip="Special:BookSources/0-19-283407-X" w:history="1">
        <w:r w:rsidRPr="005339C8">
          <w:rPr>
            <w:rFonts w:ascii="Times New Roman" w:eastAsia="Times New Roman" w:hAnsi="Times New Roman" w:cs="Times New Roman"/>
            <w:sz w:val="24"/>
            <w:szCs w:val="24"/>
            <w:lang w:val="en-GB" w:eastAsia="es-ES"/>
          </w:rPr>
          <w:t>0-19-283407-X</w:t>
        </w:r>
      </w:hyperlink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.</w:t>
      </w:r>
      <w:proofErr w:type="gramEnd"/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Re-issued 1980, revised by J. L. </w:t>
      </w:r>
      <w:proofErr w:type="spellStart"/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Ackrill</w:t>
      </w:r>
      <w:proofErr w:type="spellEnd"/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and J. O. </w:t>
      </w:r>
      <w:proofErr w:type="spellStart"/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Urmson</w:t>
      </w:r>
      <w:proofErr w:type="spellEnd"/>
      <w:r w:rsidRPr="005339C8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.</w:t>
      </w:r>
      <w:bookmarkStart w:id="0" w:name="_GoBack"/>
      <w:bookmarkEnd w:id="0"/>
    </w:p>
    <w:p w:rsidR="001C3DB5" w:rsidRPr="001C3DB5" w:rsidRDefault="001C3DB5" w:rsidP="00F76C4A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1C3DB5" w:rsidRPr="001C3DB5" w:rsidSect="0057165C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7EB"/>
    <w:multiLevelType w:val="hybridMultilevel"/>
    <w:tmpl w:val="B99C11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6EC2"/>
    <w:multiLevelType w:val="multilevel"/>
    <w:tmpl w:val="CAC8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267E2"/>
    <w:multiLevelType w:val="multilevel"/>
    <w:tmpl w:val="09E6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641A5"/>
    <w:multiLevelType w:val="multilevel"/>
    <w:tmpl w:val="3906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7156F"/>
    <w:multiLevelType w:val="hybridMultilevel"/>
    <w:tmpl w:val="BC4E83E8"/>
    <w:lvl w:ilvl="0" w:tplc="DA127068">
      <w:start w:val="3"/>
      <w:numFmt w:val="bullet"/>
      <w:lvlText w:val="-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>
    <w:nsid w:val="61B105A1"/>
    <w:multiLevelType w:val="multilevel"/>
    <w:tmpl w:val="506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151AA6"/>
    <w:multiLevelType w:val="multilevel"/>
    <w:tmpl w:val="0780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6C4A"/>
    <w:rsid w:val="0001022A"/>
    <w:rsid w:val="000561B7"/>
    <w:rsid w:val="00060FC1"/>
    <w:rsid w:val="0007053E"/>
    <w:rsid w:val="000A4991"/>
    <w:rsid w:val="000B2F7F"/>
    <w:rsid w:val="000C0E97"/>
    <w:rsid w:val="000C3BDA"/>
    <w:rsid w:val="000C3FB8"/>
    <w:rsid w:val="000C67AE"/>
    <w:rsid w:val="000C730D"/>
    <w:rsid w:val="000D22F5"/>
    <w:rsid w:val="000E4170"/>
    <w:rsid w:val="001004BD"/>
    <w:rsid w:val="00116873"/>
    <w:rsid w:val="001239E7"/>
    <w:rsid w:val="001444F8"/>
    <w:rsid w:val="00164E21"/>
    <w:rsid w:val="00171E56"/>
    <w:rsid w:val="001759EE"/>
    <w:rsid w:val="0017698A"/>
    <w:rsid w:val="001B444F"/>
    <w:rsid w:val="001C3DB5"/>
    <w:rsid w:val="002014AC"/>
    <w:rsid w:val="002144D6"/>
    <w:rsid w:val="00226FA1"/>
    <w:rsid w:val="00227CA4"/>
    <w:rsid w:val="0023192B"/>
    <w:rsid w:val="00245C4C"/>
    <w:rsid w:val="00252E3B"/>
    <w:rsid w:val="00286F9E"/>
    <w:rsid w:val="00292E17"/>
    <w:rsid w:val="002B38DF"/>
    <w:rsid w:val="002B6985"/>
    <w:rsid w:val="002C1A44"/>
    <w:rsid w:val="002D4A48"/>
    <w:rsid w:val="002E6CCA"/>
    <w:rsid w:val="003012F9"/>
    <w:rsid w:val="0031427B"/>
    <w:rsid w:val="00324959"/>
    <w:rsid w:val="00353DD1"/>
    <w:rsid w:val="00353DD9"/>
    <w:rsid w:val="003568F6"/>
    <w:rsid w:val="003663F3"/>
    <w:rsid w:val="003A0E1F"/>
    <w:rsid w:val="003D38BB"/>
    <w:rsid w:val="003F21CB"/>
    <w:rsid w:val="00404AB8"/>
    <w:rsid w:val="00414A7F"/>
    <w:rsid w:val="00431A7B"/>
    <w:rsid w:val="0044518C"/>
    <w:rsid w:val="004501AE"/>
    <w:rsid w:val="00451F1C"/>
    <w:rsid w:val="00457583"/>
    <w:rsid w:val="00460CD8"/>
    <w:rsid w:val="00462C33"/>
    <w:rsid w:val="00465FBF"/>
    <w:rsid w:val="00476D83"/>
    <w:rsid w:val="00495094"/>
    <w:rsid w:val="00495A08"/>
    <w:rsid w:val="004A3739"/>
    <w:rsid w:val="004A5955"/>
    <w:rsid w:val="004E4767"/>
    <w:rsid w:val="004F2F98"/>
    <w:rsid w:val="00504AF0"/>
    <w:rsid w:val="00522D1B"/>
    <w:rsid w:val="005303DD"/>
    <w:rsid w:val="005339C8"/>
    <w:rsid w:val="0054579C"/>
    <w:rsid w:val="0055231E"/>
    <w:rsid w:val="00553809"/>
    <w:rsid w:val="0057165C"/>
    <w:rsid w:val="00574D21"/>
    <w:rsid w:val="0057726C"/>
    <w:rsid w:val="00595CFA"/>
    <w:rsid w:val="005E0F61"/>
    <w:rsid w:val="005E2C03"/>
    <w:rsid w:val="005E4C2E"/>
    <w:rsid w:val="005F5F6E"/>
    <w:rsid w:val="0060068F"/>
    <w:rsid w:val="0061524B"/>
    <w:rsid w:val="006355B6"/>
    <w:rsid w:val="00666481"/>
    <w:rsid w:val="006664E0"/>
    <w:rsid w:val="00672430"/>
    <w:rsid w:val="00677ED1"/>
    <w:rsid w:val="00692C7A"/>
    <w:rsid w:val="006942F3"/>
    <w:rsid w:val="006C2EF1"/>
    <w:rsid w:val="006E7134"/>
    <w:rsid w:val="006F28F5"/>
    <w:rsid w:val="006F4529"/>
    <w:rsid w:val="006F586B"/>
    <w:rsid w:val="006F6D84"/>
    <w:rsid w:val="007002AF"/>
    <w:rsid w:val="00731A8E"/>
    <w:rsid w:val="00766752"/>
    <w:rsid w:val="00793FCC"/>
    <w:rsid w:val="0079757A"/>
    <w:rsid w:val="007A4E3E"/>
    <w:rsid w:val="007D1E2F"/>
    <w:rsid w:val="007E35A9"/>
    <w:rsid w:val="007F0E78"/>
    <w:rsid w:val="007F3255"/>
    <w:rsid w:val="00800A62"/>
    <w:rsid w:val="00801FC3"/>
    <w:rsid w:val="00832D4D"/>
    <w:rsid w:val="00833F75"/>
    <w:rsid w:val="00835226"/>
    <w:rsid w:val="00840065"/>
    <w:rsid w:val="00871049"/>
    <w:rsid w:val="0087685A"/>
    <w:rsid w:val="008778BB"/>
    <w:rsid w:val="0088592A"/>
    <w:rsid w:val="008B5498"/>
    <w:rsid w:val="008C341D"/>
    <w:rsid w:val="008E27A9"/>
    <w:rsid w:val="008F34EF"/>
    <w:rsid w:val="008F7879"/>
    <w:rsid w:val="009118A1"/>
    <w:rsid w:val="00921960"/>
    <w:rsid w:val="0092202C"/>
    <w:rsid w:val="00950544"/>
    <w:rsid w:val="009524FA"/>
    <w:rsid w:val="009703D3"/>
    <w:rsid w:val="00992024"/>
    <w:rsid w:val="009A2CD6"/>
    <w:rsid w:val="009C7F98"/>
    <w:rsid w:val="009E3C1A"/>
    <w:rsid w:val="00A526E3"/>
    <w:rsid w:val="00A62683"/>
    <w:rsid w:val="00A76E4B"/>
    <w:rsid w:val="00A80799"/>
    <w:rsid w:val="00AC0AEE"/>
    <w:rsid w:val="00AC633F"/>
    <w:rsid w:val="00AD709D"/>
    <w:rsid w:val="00B33B4B"/>
    <w:rsid w:val="00B52CFC"/>
    <w:rsid w:val="00B5539F"/>
    <w:rsid w:val="00B56D1C"/>
    <w:rsid w:val="00BA3026"/>
    <w:rsid w:val="00BB4DB8"/>
    <w:rsid w:val="00BC3DC8"/>
    <w:rsid w:val="00BC5389"/>
    <w:rsid w:val="00BC5DBE"/>
    <w:rsid w:val="00BD063A"/>
    <w:rsid w:val="00C05D05"/>
    <w:rsid w:val="00C12DD7"/>
    <w:rsid w:val="00C62440"/>
    <w:rsid w:val="00C8510F"/>
    <w:rsid w:val="00CB0888"/>
    <w:rsid w:val="00CD5049"/>
    <w:rsid w:val="00CE5423"/>
    <w:rsid w:val="00CF5124"/>
    <w:rsid w:val="00D026FB"/>
    <w:rsid w:val="00D06D2A"/>
    <w:rsid w:val="00D23403"/>
    <w:rsid w:val="00D25088"/>
    <w:rsid w:val="00D36ED0"/>
    <w:rsid w:val="00D3783C"/>
    <w:rsid w:val="00D37FE3"/>
    <w:rsid w:val="00D53563"/>
    <w:rsid w:val="00D57143"/>
    <w:rsid w:val="00D8796E"/>
    <w:rsid w:val="00DC2BB2"/>
    <w:rsid w:val="00DD1958"/>
    <w:rsid w:val="00DD509F"/>
    <w:rsid w:val="00DD7957"/>
    <w:rsid w:val="00DF7C98"/>
    <w:rsid w:val="00E0046B"/>
    <w:rsid w:val="00E36324"/>
    <w:rsid w:val="00E97164"/>
    <w:rsid w:val="00EF7CE6"/>
    <w:rsid w:val="00F127FD"/>
    <w:rsid w:val="00F62D3C"/>
    <w:rsid w:val="00F76C4A"/>
    <w:rsid w:val="00F77984"/>
    <w:rsid w:val="00F94642"/>
    <w:rsid w:val="00FB5F51"/>
    <w:rsid w:val="00FD2736"/>
    <w:rsid w:val="00FE09F9"/>
    <w:rsid w:val="00FE4D9A"/>
    <w:rsid w:val="00FE598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C4A"/>
    <w:pPr>
      <w:ind w:left="720"/>
      <w:contextualSpacing/>
    </w:pPr>
  </w:style>
  <w:style w:type="character" w:customStyle="1" w:styleId="citation">
    <w:name w:val="citation"/>
    <w:basedOn w:val="Fuentedeprrafopredeter"/>
    <w:rsid w:val="001C3DB5"/>
  </w:style>
  <w:style w:type="character" w:styleId="Hipervnculo">
    <w:name w:val="Hyperlink"/>
    <w:basedOn w:val="Fuentedeprrafopredeter"/>
    <w:uiPriority w:val="99"/>
    <w:semiHidden/>
    <w:unhideWhenUsed/>
    <w:rsid w:val="001C3D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31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82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59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75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8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International_Standard_Book_Numb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Special:BookSources/0-87220-464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International_Standard_Book_Numb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Special:BookSources/0-19-283407-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cp:lastPrinted>2013-08-23T15:52:00Z</cp:lastPrinted>
  <dcterms:created xsi:type="dcterms:W3CDTF">2013-06-27T16:38:00Z</dcterms:created>
  <dcterms:modified xsi:type="dcterms:W3CDTF">2013-08-23T16:10:00Z</dcterms:modified>
</cp:coreProperties>
</file>