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8E" w:rsidRPr="00574CF1" w:rsidRDefault="00574CF1">
      <w:pPr>
        <w:rPr>
          <w:b/>
          <w:lang w:val="es-ES"/>
        </w:rPr>
      </w:pPr>
      <w:r w:rsidRPr="00574CF1">
        <w:rPr>
          <w:b/>
          <w:lang w:val="es-ES"/>
        </w:rPr>
        <w:t>POESÍA FEMENINA HISPANOÁRABE</w:t>
      </w:r>
    </w:p>
    <w:p w:rsidR="00574CF1" w:rsidRDefault="00574CF1">
      <w:pPr>
        <w:rPr>
          <w:lang w:val="es-ES"/>
        </w:rPr>
      </w:pPr>
      <w:r>
        <w:rPr>
          <w:lang w:val="es-ES"/>
        </w:rPr>
        <w:t>MARIA JESUS RUBIERA MATA, MADRID: EDITORIAL CASTALIA, 1989</w:t>
      </w:r>
    </w:p>
    <w:p w:rsidR="000B36E8" w:rsidRDefault="000B36E8">
      <w:pPr>
        <w:rPr>
          <w:b/>
          <w:lang w:val="es-ES"/>
        </w:rPr>
      </w:pPr>
    </w:p>
    <w:p w:rsidR="00574CF1" w:rsidRPr="00574CF1" w:rsidRDefault="00574CF1">
      <w:pPr>
        <w:rPr>
          <w:b/>
          <w:lang w:val="es-ES"/>
        </w:rPr>
      </w:pPr>
      <w:r w:rsidRPr="00574CF1">
        <w:rPr>
          <w:b/>
          <w:lang w:val="es-ES"/>
        </w:rPr>
        <w:t>SAFIYYA BINT ‘ABD ALLAH DE MÁLAGA (SIGLO XI)</w:t>
      </w:r>
    </w:p>
    <w:p w:rsidR="00574CF1" w:rsidRDefault="00574CF1">
      <w:pPr>
        <w:rPr>
          <w:lang w:val="es-ES"/>
        </w:rPr>
      </w:pPr>
      <w:r>
        <w:rPr>
          <w:lang w:val="es-ES"/>
        </w:rPr>
        <w:t>Ella me ha puesto faltas a mi caligrafía</w:t>
      </w:r>
    </w:p>
    <w:p w:rsidR="00574CF1" w:rsidRDefault="00574CF1">
      <w:pPr>
        <w:rPr>
          <w:lang w:val="es-ES"/>
        </w:rPr>
      </w:pPr>
      <w:r>
        <w:rPr>
          <w:lang w:val="es-ES"/>
        </w:rPr>
        <w:t>Y le he dicho: ¡Basta!</w:t>
      </w:r>
    </w:p>
    <w:p w:rsidR="00574CF1" w:rsidRDefault="00574CF1">
      <w:pPr>
        <w:rPr>
          <w:lang w:val="es-ES"/>
        </w:rPr>
      </w:pPr>
      <w:r>
        <w:rPr>
          <w:lang w:val="es-ES"/>
        </w:rPr>
        <w:t>Te mostraré las perlas del collar de mis líneas;</w:t>
      </w:r>
    </w:p>
    <w:p w:rsidR="00574CF1" w:rsidRDefault="00574CF1">
      <w:pPr>
        <w:rPr>
          <w:lang w:val="es-ES"/>
        </w:rPr>
      </w:pPr>
      <w:r>
        <w:rPr>
          <w:lang w:val="es-ES"/>
        </w:rPr>
        <w:t>Le he pedido a mi mano</w:t>
      </w:r>
    </w:p>
    <w:p w:rsidR="00574CF1" w:rsidRDefault="00574CF1">
      <w:pPr>
        <w:rPr>
          <w:lang w:val="es-ES"/>
        </w:rPr>
      </w:pPr>
      <w:r>
        <w:rPr>
          <w:lang w:val="es-ES"/>
        </w:rPr>
        <w:t>Que escriba las mejores letras,</w:t>
      </w:r>
    </w:p>
    <w:p w:rsidR="00574CF1" w:rsidRDefault="00574CF1">
      <w:pPr>
        <w:rPr>
          <w:lang w:val="es-ES"/>
        </w:rPr>
      </w:pPr>
      <w:r>
        <w:rPr>
          <w:lang w:val="es-ES"/>
        </w:rPr>
        <w:t>He buscado mis cálamos,</w:t>
      </w:r>
    </w:p>
    <w:p w:rsidR="00574CF1" w:rsidRDefault="00574CF1">
      <w:pPr>
        <w:rPr>
          <w:lang w:val="es-ES"/>
        </w:rPr>
      </w:pPr>
      <w:r>
        <w:rPr>
          <w:lang w:val="es-ES"/>
        </w:rPr>
        <w:t>Mis hojas y mi tintero;</w:t>
      </w:r>
    </w:p>
    <w:p w:rsidR="00574CF1" w:rsidRDefault="00574CF1">
      <w:pPr>
        <w:rPr>
          <w:lang w:val="es-ES"/>
        </w:rPr>
      </w:pPr>
      <w:r>
        <w:rPr>
          <w:lang w:val="es-ES"/>
        </w:rPr>
        <w:t>He escrito estos tres versos</w:t>
      </w:r>
    </w:p>
    <w:p w:rsidR="00574CF1" w:rsidRDefault="00574CF1">
      <w:pPr>
        <w:rPr>
          <w:lang w:val="es-ES"/>
        </w:rPr>
      </w:pPr>
      <w:r>
        <w:rPr>
          <w:lang w:val="es-ES"/>
        </w:rPr>
        <w:t>Que he compuesto para mostrarle mi escritura</w:t>
      </w:r>
    </w:p>
    <w:p w:rsidR="00574CF1" w:rsidRDefault="00574CF1">
      <w:pPr>
        <w:rPr>
          <w:lang w:val="es-ES"/>
        </w:rPr>
      </w:pPr>
      <w:r>
        <w:rPr>
          <w:lang w:val="es-ES"/>
        </w:rPr>
        <w:t>Y he dicho: ¡Mira!</w:t>
      </w:r>
      <w:r>
        <w:rPr>
          <w:lang w:val="es-ES"/>
        </w:rPr>
        <w:tab/>
        <w:t xml:space="preserve"> </w:t>
      </w:r>
    </w:p>
    <w:p w:rsidR="004F283B" w:rsidRDefault="004F283B">
      <w:pPr>
        <w:rPr>
          <w:b/>
          <w:lang w:val="es-ES"/>
        </w:rPr>
      </w:pPr>
    </w:p>
    <w:p w:rsidR="00574CF1" w:rsidRPr="004F283B" w:rsidRDefault="00574CF1">
      <w:pPr>
        <w:rPr>
          <w:b/>
          <w:lang w:val="es-ES"/>
        </w:rPr>
      </w:pPr>
      <w:r w:rsidRPr="004F283B">
        <w:rPr>
          <w:b/>
          <w:lang w:val="es-ES"/>
        </w:rPr>
        <w:t>WALLADA LA OMEYA (SIGLO XI)</w:t>
      </w:r>
    </w:p>
    <w:p w:rsidR="00574CF1" w:rsidRDefault="004F283B">
      <w:pPr>
        <w:rPr>
          <w:lang w:val="es-ES"/>
        </w:rPr>
      </w:pPr>
      <w:r>
        <w:rPr>
          <w:lang w:val="es-ES"/>
        </w:rPr>
        <w:t>“</w:t>
      </w:r>
      <w:r w:rsidR="00574CF1">
        <w:rPr>
          <w:lang w:val="es-ES"/>
        </w:rPr>
        <w:t>POEMA QUE WALLADA HIZO BORDAR EN ORO SOBRE SU VESTIDO</w:t>
      </w:r>
      <w:r>
        <w:rPr>
          <w:lang w:val="es-ES"/>
        </w:rPr>
        <w:t>”</w:t>
      </w:r>
    </w:p>
    <w:p w:rsidR="00574CF1" w:rsidRDefault="00574CF1">
      <w:pPr>
        <w:rPr>
          <w:lang w:val="es-ES"/>
        </w:rPr>
      </w:pPr>
      <w:r>
        <w:rPr>
          <w:lang w:val="es-ES"/>
        </w:rPr>
        <w:t>Yo ¡por Dios! Merezco la grandeza</w:t>
      </w:r>
    </w:p>
    <w:p w:rsidR="00574CF1" w:rsidRDefault="00574CF1">
      <w:pPr>
        <w:rPr>
          <w:lang w:val="es-ES"/>
        </w:rPr>
      </w:pPr>
      <w:r>
        <w:rPr>
          <w:lang w:val="es-ES"/>
        </w:rPr>
        <w:t>Y sigo orgullosa mi camino.</w:t>
      </w:r>
    </w:p>
    <w:p w:rsidR="00574CF1" w:rsidRDefault="00574CF1">
      <w:pPr>
        <w:rPr>
          <w:lang w:val="es-ES"/>
        </w:rPr>
      </w:pPr>
      <w:r>
        <w:rPr>
          <w:lang w:val="es-ES"/>
        </w:rPr>
        <w:t>Doy gustosa mi mejilla a mi enamorado</w:t>
      </w:r>
    </w:p>
    <w:p w:rsidR="00574CF1" w:rsidRDefault="00574CF1">
      <w:pPr>
        <w:rPr>
          <w:lang w:val="es-ES"/>
        </w:rPr>
      </w:pPr>
      <w:r>
        <w:rPr>
          <w:lang w:val="es-ES"/>
        </w:rPr>
        <w:t>Y doy mis besos a quién los quiera.</w:t>
      </w:r>
    </w:p>
    <w:p w:rsidR="004F283B" w:rsidRDefault="004F283B">
      <w:pPr>
        <w:rPr>
          <w:lang w:val="es-ES"/>
        </w:rPr>
      </w:pPr>
    </w:p>
    <w:p w:rsidR="00574CF1" w:rsidRDefault="004F283B">
      <w:pPr>
        <w:rPr>
          <w:lang w:val="es-ES"/>
        </w:rPr>
      </w:pPr>
      <w:r>
        <w:rPr>
          <w:lang w:val="es-ES"/>
        </w:rPr>
        <w:t>“</w:t>
      </w:r>
      <w:r w:rsidR="00574CF1">
        <w:rPr>
          <w:lang w:val="es-ES"/>
        </w:rPr>
        <w:t>ESCRIBIÓ EN UN BILLETE PARA CITAR A IBN ZAYDÚN</w:t>
      </w:r>
      <w:r>
        <w:rPr>
          <w:lang w:val="es-ES"/>
        </w:rPr>
        <w:t>”</w:t>
      </w:r>
    </w:p>
    <w:p w:rsidR="00574CF1" w:rsidRDefault="00574CF1">
      <w:pPr>
        <w:rPr>
          <w:lang w:val="es-ES"/>
        </w:rPr>
      </w:pPr>
      <w:r>
        <w:rPr>
          <w:lang w:val="es-ES"/>
        </w:rPr>
        <w:t>Cuando las tinieblas se espesen, espera mi visita,</w:t>
      </w:r>
    </w:p>
    <w:p w:rsidR="00574CF1" w:rsidRDefault="00574CF1">
      <w:pPr>
        <w:rPr>
          <w:lang w:val="es-ES"/>
        </w:rPr>
      </w:pPr>
      <w:r>
        <w:rPr>
          <w:lang w:val="es-ES"/>
        </w:rPr>
        <w:t>Pues creo que la noche</w:t>
      </w:r>
    </w:p>
    <w:p w:rsidR="00574CF1" w:rsidRDefault="00574CF1">
      <w:pPr>
        <w:rPr>
          <w:lang w:val="es-ES"/>
        </w:rPr>
      </w:pPr>
      <w:r>
        <w:rPr>
          <w:lang w:val="es-ES"/>
        </w:rPr>
        <w:t>Es la mejor guardadora de secretos;</w:t>
      </w:r>
    </w:p>
    <w:p w:rsidR="00574CF1" w:rsidRDefault="00574CF1">
      <w:pPr>
        <w:rPr>
          <w:lang w:val="es-ES"/>
        </w:rPr>
      </w:pPr>
      <w:r>
        <w:rPr>
          <w:lang w:val="es-ES"/>
        </w:rPr>
        <w:t>Lo que</w:t>
      </w:r>
      <w:r w:rsidR="006744AA">
        <w:rPr>
          <w:lang w:val="es-ES"/>
        </w:rPr>
        <w:t xml:space="preserve"> siento por ti, al sol impedirá brillar,</w:t>
      </w:r>
    </w:p>
    <w:p w:rsidR="006744AA" w:rsidRDefault="006744AA">
      <w:pPr>
        <w:rPr>
          <w:lang w:val="es-ES"/>
        </w:rPr>
      </w:pPr>
      <w:r>
        <w:rPr>
          <w:lang w:val="es-ES"/>
        </w:rPr>
        <w:t>A la luna salir y a las estrellas correr.</w:t>
      </w:r>
    </w:p>
    <w:p w:rsidR="004F283B" w:rsidRDefault="004F283B">
      <w:pPr>
        <w:rPr>
          <w:lang w:val="es-ES"/>
        </w:rPr>
      </w:pPr>
    </w:p>
    <w:p w:rsidR="004F283B" w:rsidRDefault="004F283B">
      <w:pPr>
        <w:rPr>
          <w:lang w:val="es-ES"/>
        </w:rPr>
      </w:pPr>
    </w:p>
    <w:p w:rsidR="004F283B" w:rsidRPr="00DA7465" w:rsidRDefault="004F283B">
      <w:pPr>
        <w:rPr>
          <w:b/>
          <w:lang w:val="es-ES"/>
        </w:rPr>
      </w:pPr>
      <w:r w:rsidRPr="00DA7465">
        <w:rPr>
          <w:b/>
          <w:lang w:val="es-ES"/>
        </w:rPr>
        <w:t>UMM AL-KIRAM BINT AL-MU’TASIM IBN SUMADIH DE ALMERÍA (SIGLO XI)</w:t>
      </w:r>
    </w:p>
    <w:p w:rsidR="004F283B" w:rsidRDefault="004F283B" w:rsidP="004F283B">
      <w:pPr>
        <w:spacing w:line="240" w:lineRule="auto"/>
        <w:rPr>
          <w:lang w:val="es-ES"/>
        </w:rPr>
      </w:pPr>
      <w:r>
        <w:rPr>
          <w:lang w:val="es-ES"/>
        </w:rPr>
        <w:t>¡Oh gentes! Maravillaos</w:t>
      </w:r>
    </w:p>
    <w:p w:rsidR="004F283B" w:rsidRDefault="004F283B" w:rsidP="004F283B">
      <w:pPr>
        <w:spacing w:line="240" w:lineRule="auto"/>
        <w:rPr>
          <w:lang w:val="es-ES"/>
        </w:rPr>
      </w:pPr>
      <w:r>
        <w:rPr>
          <w:lang w:val="es-ES"/>
        </w:rPr>
        <w:t>De lo que logra la enfermedad de amor,</w:t>
      </w:r>
    </w:p>
    <w:p w:rsidR="004F283B" w:rsidRDefault="004F283B" w:rsidP="004F283B">
      <w:pPr>
        <w:spacing w:line="240" w:lineRule="auto"/>
        <w:rPr>
          <w:lang w:val="es-ES"/>
        </w:rPr>
      </w:pPr>
      <w:r>
        <w:rPr>
          <w:lang w:val="es-ES"/>
        </w:rPr>
        <w:t>A hacer descender a la luna</w:t>
      </w:r>
    </w:p>
    <w:p w:rsidR="004F283B" w:rsidRDefault="004F283B" w:rsidP="004F283B">
      <w:pPr>
        <w:spacing w:line="240" w:lineRule="auto"/>
        <w:rPr>
          <w:lang w:val="es-ES"/>
        </w:rPr>
      </w:pPr>
      <w:r>
        <w:rPr>
          <w:lang w:val="es-ES"/>
        </w:rPr>
        <w:t>De la obscura noche desde los cielos a la tierra.</w:t>
      </w:r>
    </w:p>
    <w:p w:rsidR="004F283B" w:rsidRDefault="004F283B" w:rsidP="004F283B">
      <w:pPr>
        <w:spacing w:line="240" w:lineRule="auto"/>
        <w:rPr>
          <w:lang w:val="es-ES"/>
        </w:rPr>
      </w:pPr>
      <w:r>
        <w:rPr>
          <w:lang w:val="es-ES"/>
        </w:rPr>
        <w:t xml:space="preserve">Amo de tal manera </w:t>
      </w:r>
      <w:proofErr w:type="gramStart"/>
      <w:r>
        <w:rPr>
          <w:lang w:val="es-ES"/>
        </w:rPr>
        <w:t>que</w:t>
      </w:r>
      <w:proofErr w:type="gramEnd"/>
      <w:r>
        <w:rPr>
          <w:lang w:val="es-ES"/>
        </w:rPr>
        <w:t xml:space="preserve"> si él se separase de mí,</w:t>
      </w:r>
    </w:p>
    <w:p w:rsidR="004F283B" w:rsidRDefault="004F283B" w:rsidP="004F283B">
      <w:pPr>
        <w:spacing w:line="240" w:lineRule="auto"/>
        <w:rPr>
          <w:lang w:val="es-ES"/>
        </w:rPr>
      </w:pPr>
      <w:r>
        <w:rPr>
          <w:lang w:val="es-ES"/>
        </w:rPr>
        <w:t>Mi corazón lo seguiría.</w:t>
      </w:r>
    </w:p>
    <w:p w:rsidR="004F283B" w:rsidRDefault="004F283B" w:rsidP="004F283B">
      <w:pPr>
        <w:spacing w:line="240" w:lineRule="auto"/>
        <w:rPr>
          <w:lang w:val="es-ES"/>
        </w:rPr>
      </w:pPr>
    </w:p>
    <w:p w:rsidR="004F283B" w:rsidRDefault="004F283B" w:rsidP="004F283B">
      <w:pPr>
        <w:spacing w:line="240" w:lineRule="auto"/>
        <w:rPr>
          <w:lang w:val="es-ES"/>
        </w:rPr>
      </w:pPr>
      <w:r>
        <w:rPr>
          <w:lang w:val="es-ES"/>
        </w:rPr>
        <w:t>¡Ojalá supiera encontrar el medio para estar solos,</w:t>
      </w:r>
    </w:p>
    <w:p w:rsidR="004F283B" w:rsidRDefault="004F283B" w:rsidP="004F283B">
      <w:pPr>
        <w:spacing w:line="240" w:lineRule="auto"/>
        <w:rPr>
          <w:lang w:val="es-ES"/>
        </w:rPr>
      </w:pPr>
      <w:proofErr w:type="gramStart"/>
      <w:r>
        <w:rPr>
          <w:lang w:val="es-ES"/>
        </w:rPr>
        <w:t>Y apartar de nosotros los oídos del espía!</w:t>
      </w:r>
      <w:proofErr w:type="gramEnd"/>
    </w:p>
    <w:p w:rsidR="004F283B" w:rsidRDefault="004F283B" w:rsidP="004F283B">
      <w:pPr>
        <w:spacing w:line="240" w:lineRule="auto"/>
        <w:rPr>
          <w:lang w:val="es-ES"/>
        </w:rPr>
      </w:pPr>
      <w:r>
        <w:rPr>
          <w:lang w:val="es-ES"/>
        </w:rPr>
        <w:t>¡Oh maravilla!</w:t>
      </w:r>
    </w:p>
    <w:p w:rsidR="004F283B" w:rsidRDefault="004F283B" w:rsidP="004F283B">
      <w:pPr>
        <w:spacing w:line="240" w:lineRule="auto"/>
        <w:rPr>
          <w:lang w:val="es-ES"/>
        </w:rPr>
      </w:pPr>
      <w:r>
        <w:rPr>
          <w:lang w:val="es-ES"/>
        </w:rPr>
        <w:t>Amo estar a solas con quien viene,</w:t>
      </w:r>
    </w:p>
    <w:p w:rsidR="004F283B" w:rsidRDefault="004F283B" w:rsidP="004F283B">
      <w:pPr>
        <w:spacing w:line="240" w:lineRule="auto"/>
        <w:rPr>
          <w:lang w:val="es-ES"/>
        </w:rPr>
      </w:pPr>
      <w:proofErr w:type="gramStart"/>
      <w:r>
        <w:rPr>
          <w:lang w:val="es-ES"/>
        </w:rPr>
        <w:t>Cuando mora en mis entrañas y en mi pecho!</w:t>
      </w:r>
      <w:proofErr w:type="gramEnd"/>
    </w:p>
    <w:p w:rsidR="004F283B" w:rsidRDefault="004F283B" w:rsidP="004F283B">
      <w:pPr>
        <w:spacing w:line="240" w:lineRule="auto"/>
        <w:rPr>
          <w:lang w:val="es-ES"/>
        </w:rPr>
      </w:pPr>
    </w:p>
    <w:p w:rsidR="004F283B" w:rsidRDefault="004F283B" w:rsidP="004F283B">
      <w:pPr>
        <w:spacing w:line="240" w:lineRule="auto"/>
        <w:rPr>
          <w:b/>
          <w:lang w:val="es-ES"/>
        </w:rPr>
      </w:pPr>
      <w:r w:rsidRPr="00DA7465">
        <w:rPr>
          <w:b/>
          <w:lang w:val="es-ES"/>
        </w:rPr>
        <w:t>UMM AL</w:t>
      </w:r>
      <w:proofErr w:type="gramStart"/>
      <w:r w:rsidRPr="00DA7465">
        <w:rPr>
          <w:b/>
          <w:lang w:val="es-ES"/>
        </w:rPr>
        <w:t>-‘</w:t>
      </w:r>
      <w:proofErr w:type="gramEnd"/>
      <w:r w:rsidRPr="00DA7465">
        <w:rPr>
          <w:b/>
          <w:lang w:val="es-ES"/>
        </w:rPr>
        <w:t>ALA’ BINT YUSUF DE GUADALAJARA (SIGLO XI)</w:t>
      </w:r>
    </w:p>
    <w:p w:rsidR="00DA7465" w:rsidRPr="00DA7465" w:rsidRDefault="00DA7465" w:rsidP="004F283B">
      <w:pPr>
        <w:spacing w:line="240" w:lineRule="auto"/>
        <w:rPr>
          <w:lang w:val="es-ES"/>
        </w:rPr>
      </w:pPr>
      <w:r w:rsidRPr="00DA7465">
        <w:rPr>
          <w:lang w:val="es-ES"/>
        </w:rPr>
        <w:t>¡Por Dios! En mi jardín</w:t>
      </w:r>
    </w:p>
    <w:p w:rsidR="00DA7465" w:rsidRPr="00DA7465" w:rsidRDefault="00DA7465" w:rsidP="004F283B">
      <w:pPr>
        <w:spacing w:line="240" w:lineRule="auto"/>
        <w:rPr>
          <w:lang w:val="es-ES"/>
        </w:rPr>
      </w:pPr>
      <w:r w:rsidRPr="00DA7465">
        <w:rPr>
          <w:lang w:val="es-ES"/>
        </w:rPr>
        <w:t>Cuando se agitan las cañas llenas de rocío</w:t>
      </w:r>
    </w:p>
    <w:p w:rsidR="00DA7465" w:rsidRPr="00DA7465" w:rsidRDefault="00DA7465" w:rsidP="004F283B">
      <w:pPr>
        <w:spacing w:line="240" w:lineRule="auto"/>
        <w:rPr>
          <w:lang w:val="es-ES"/>
        </w:rPr>
      </w:pPr>
      <w:r w:rsidRPr="00DA7465">
        <w:rPr>
          <w:lang w:val="es-ES"/>
        </w:rPr>
        <w:t>Parece como si las manos de los vientos</w:t>
      </w:r>
    </w:p>
    <w:p w:rsidR="00DA7465" w:rsidRDefault="00DA7465" w:rsidP="004F283B">
      <w:pPr>
        <w:spacing w:line="240" w:lineRule="auto"/>
        <w:rPr>
          <w:lang w:val="es-ES"/>
        </w:rPr>
      </w:pPr>
      <w:r w:rsidRPr="00DA7465">
        <w:rPr>
          <w:lang w:val="es-ES"/>
        </w:rPr>
        <w:t>Tremolasen banderas.</w:t>
      </w:r>
    </w:p>
    <w:p w:rsidR="00DA7465" w:rsidRDefault="00DA7465" w:rsidP="004F283B">
      <w:pPr>
        <w:spacing w:line="240" w:lineRule="auto"/>
        <w:rPr>
          <w:lang w:val="es-ES"/>
        </w:rPr>
      </w:pPr>
    </w:p>
    <w:p w:rsidR="00DA7465" w:rsidRDefault="00DA7465" w:rsidP="004F283B">
      <w:pPr>
        <w:spacing w:line="240" w:lineRule="auto"/>
        <w:rPr>
          <w:lang w:val="es-ES"/>
        </w:rPr>
      </w:pPr>
      <w:r>
        <w:rPr>
          <w:lang w:val="es-ES"/>
        </w:rPr>
        <w:t>Si no fue</w:t>
      </w:r>
      <w:r w:rsidR="000B36E8">
        <w:rPr>
          <w:lang w:val="es-ES"/>
        </w:rPr>
        <w:t>r</w:t>
      </w:r>
      <w:bookmarkStart w:id="0" w:name="_GoBack"/>
      <w:bookmarkEnd w:id="0"/>
      <w:r>
        <w:rPr>
          <w:lang w:val="es-ES"/>
        </w:rPr>
        <w:t>a porque el vino</w:t>
      </w:r>
    </w:p>
    <w:p w:rsidR="00DA7465" w:rsidRDefault="00DA7465" w:rsidP="004F283B">
      <w:pPr>
        <w:spacing w:line="240" w:lineRule="auto"/>
        <w:rPr>
          <w:lang w:val="es-ES"/>
        </w:rPr>
      </w:pPr>
      <w:r>
        <w:rPr>
          <w:lang w:val="es-ES"/>
        </w:rPr>
        <w:t>Es rival del amor y el canto,</w:t>
      </w:r>
    </w:p>
    <w:p w:rsidR="00DA7465" w:rsidRDefault="00DA7465" w:rsidP="004F283B">
      <w:pPr>
        <w:spacing w:line="240" w:lineRule="auto"/>
        <w:rPr>
          <w:lang w:val="es-ES"/>
        </w:rPr>
      </w:pPr>
      <w:r>
        <w:rPr>
          <w:lang w:val="es-ES"/>
        </w:rPr>
        <w:t>Juntaría sus copas y reuniría</w:t>
      </w:r>
    </w:p>
    <w:p w:rsidR="00DA7465" w:rsidRDefault="00DA7465" w:rsidP="004F283B">
      <w:pPr>
        <w:spacing w:line="240" w:lineRule="auto"/>
        <w:rPr>
          <w:lang w:val="es-ES"/>
        </w:rPr>
      </w:pPr>
      <w:r>
        <w:rPr>
          <w:lang w:val="es-ES"/>
        </w:rPr>
        <w:t>Todas las causas del deseo.</w:t>
      </w:r>
    </w:p>
    <w:p w:rsidR="00DA7465" w:rsidRDefault="00DA7465" w:rsidP="004F283B">
      <w:pPr>
        <w:spacing w:line="240" w:lineRule="auto"/>
        <w:rPr>
          <w:lang w:val="es-ES"/>
        </w:rPr>
      </w:pPr>
    </w:p>
    <w:p w:rsidR="00DA7465" w:rsidRDefault="00DA7465" w:rsidP="004F283B">
      <w:pPr>
        <w:spacing w:line="240" w:lineRule="auto"/>
        <w:rPr>
          <w:b/>
          <w:lang w:val="es-ES"/>
        </w:rPr>
      </w:pPr>
    </w:p>
    <w:p w:rsidR="00DA7465" w:rsidRDefault="00DA7465" w:rsidP="004F283B">
      <w:pPr>
        <w:spacing w:line="240" w:lineRule="auto"/>
        <w:rPr>
          <w:b/>
          <w:lang w:val="es-ES"/>
        </w:rPr>
      </w:pPr>
    </w:p>
    <w:p w:rsidR="00DA7465" w:rsidRDefault="00DA7465" w:rsidP="004F283B">
      <w:pPr>
        <w:spacing w:line="240" w:lineRule="auto"/>
        <w:rPr>
          <w:b/>
          <w:lang w:val="es-ES"/>
        </w:rPr>
      </w:pPr>
    </w:p>
    <w:p w:rsidR="00DA7465" w:rsidRDefault="00DA7465" w:rsidP="004F283B">
      <w:pPr>
        <w:spacing w:line="240" w:lineRule="auto"/>
        <w:rPr>
          <w:b/>
          <w:lang w:val="es-ES"/>
        </w:rPr>
      </w:pPr>
    </w:p>
    <w:p w:rsidR="00DA7465" w:rsidRDefault="00DA7465" w:rsidP="004F283B">
      <w:pPr>
        <w:spacing w:line="240" w:lineRule="auto"/>
        <w:rPr>
          <w:b/>
          <w:lang w:val="es-ES"/>
        </w:rPr>
      </w:pPr>
    </w:p>
    <w:p w:rsidR="00DA7465" w:rsidRDefault="00DA7465" w:rsidP="004F283B">
      <w:pPr>
        <w:spacing w:line="240" w:lineRule="auto"/>
        <w:rPr>
          <w:b/>
          <w:lang w:val="es-ES"/>
        </w:rPr>
      </w:pPr>
      <w:r w:rsidRPr="00DA7465">
        <w:rPr>
          <w:b/>
          <w:lang w:val="es-ES"/>
        </w:rPr>
        <w:t xml:space="preserve">HAFSA BINT AL-HAYY AR-RAKUNIYYA DE </w:t>
      </w:r>
      <w:proofErr w:type="gramStart"/>
      <w:r w:rsidRPr="00DA7465">
        <w:rPr>
          <w:b/>
          <w:lang w:val="es-ES"/>
        </w:rPr>
        <w:t>GRANADA  (</w:t>
      </w:r>
      <w:proofErr w:type="gramEnd"/>
      <w:r w:rsidRPr="00DA7465">
        <w:rPr>
          <w:b/>
          <w:lang w:val="es-ES"/>
        </w:rPr>
        <w:t>1135-1191)</w:t>
      </w:r>
    </w:p>
    <w:p w:rsidR="00DA7465" w:rsidRDefault="00DA7465" w:rsidP="004F283B">
      <w:pPr>
        <w:spacing w:line="240" w:lineRule="auto"/>
        <w:rPr>
          <w:lang w:val="es-ES"/>
        </w:rPr>
      </w:pPr>
      <w:r w:rsidRPr="00DA7465">
        <w:rPr>
          <w:lang w:val="es-ES"/>
        </w:rPr>
        <w:t>“A UNA BOCA”</w:t>
      </w:r>
    </w:p>
    <w:p w:rsidR="00DA7465" w:rsidRDefault="00DA7465" w:rsidP="004F283B">
      <w:pPr>
        <w:spacing w:line="240" w:lineRule="auto"/>
        <w:rPr>
          <w:lang w:val="es-ES"/>
        </w:rPr>
      </w:pPr>
      <w:r>
        <w:rPr>
          <w:lang w:val="es-ES"/>
        </w:rPr>
        <w:t>Elogio una boca porque sé lo que digo,</w:t>
      </w:r>
    </w:p>
    <w:p w:rsidR="00DA7465" w:rsidRDefault="00DA7465" w:rsidP="004F283B">
      <w:pPr>
        <w:spacing w:line="240" w:lineRule="auto"/>
        <w:rPr>
          <w:lang w:val="es-ES"/>
        </w:rPr>
      </w:pPr>
      <w:r>
        <w:rPr>
          <w:lang w:val="es-ES"/>
        </w:rPr>
        <w:t>Por ciencia y experiencia;</w:t>
      </w:r>
    </w:p>
    <w:p w:rsidR="00DA7465" w:rsidRDefault="00DA7465" w:rsidP="004F283B">
      <w:pPr>
        <w:spacing w:line="240" w:lineRule="auto"/>
        <w:rPr>
          <w:lang w:val="es-ES"/>
        </w:rPr>
      </w:pPr>
      <w:r>
        <w:rPr>
          <w:lang w:val="es-ES"/>
        </w:rPr>
        <w:t>Le hago justicia, por Dios que no miento,</w:t>
      </w:r>
    </w:p>
    <w:p w:rsidR="00DA7465" w:rsidRDefault="00DA7465" w:rsidP="004F283B">
      <w:pPr>
        <w:spacing w:line="240" w:lineRule="auto"/>
        <w:rPr>
          <w:lang w:val="es-ES"/>
        </w:rPr>
      </w:pPr>
      <w:r>
        <w:rPr>
          <w:lang w:val="es-ES"/>
        </w:rPr>
        <w:t>He bebido de ella saliva más dulce que el vino.</w:t>
      </w:r>
    </w:p>
    <w:p w:rsidR="00DB3F90" w:rsidRDefault="00DB3F90" w:rsidP="004F283B">
      <w:pPr>
        <w:spacing w:line="240" w:lineRule="auto"/>
        <w:rPr>
          <w:lang w:val="es-ES"/>
        </w:rPr>
      </w:pPr>
    </w:p>
    <w:p w:rsidR="00DA7465" w:rsidRDefault="00DA7465" w:rsidP="004F283B">
      <w:pPr>
        <w:spacing w:line="240" w:lineRule="auto"/>
        <w:rPr>
          <w:lang w:val="es-ES"/>
        </w:rPr>
      </w:pPr>
      <w:r>
        <w:rPr>
          <w:lang w:val="es-ES"/>
        </w:rPr>
        <w:t>“HAFSA Y ABU YA`FAR, (SU AMANTE) SE ENCONTRARON EN UN JARDÍN”</w:t>
      </w:r>
    </w:p>
    <w:p w:rsidR="00DA7465" w:rsidRDefault="00DA7465" w:rsidP="004F283B">
      <w:pPr>
        <w:spacing w:line="240" w:lineRule="auto"/>
        <w:rPr>
          <w:lang w:val="es-ES"/>
        </w:rPr>
      </w:pPr>
      <w:r>
        <w:rPr>
          <w:lang w:val="es-ES"/>
        </w:rPr>
        <w:t>¡Por tu vida!  El jardín no se alegraba con nuestro amor,</w:t>
      </w:r>
    </w:p>
    <w:p w:rsidR="00DA7465" w:rsidRDefault="00DA7465" w:rsidP="004F283B">
      <w:pPr>
        <w:spacing w:line="240" w:lineRule="auto"/>
        <w:rPr>
          <w:lang w:val="es-ES"/>
        </w:rPr>
      </w:pPr>
      <w:r>
        <w:rPr>
          <w:lang w:val="es-ES"/>
        </w:rPr>
        <w:t>Antes bien parecía lleno de celos y envidia,</w:t>
      </w:r>
    </w:p>
    <w:p w:rsidR="00DA7465" w:rsidRDefault="00DB3F90" w:rsidP="004F283B">
      <w:pPr>
        <w:spacing w:line="240" w:lineRule="auto"/>
        <w:rPr>
          <w:lang w:val="es-ES"/>
        </w:rPr>
      </w:pPr>
      <w:r>
        <w:rPr>
          <w:lang w:val="es-ES"/>
        </w:rPr>
        <w:t>El río no batía palmas alborozado por nuestra presencia,</w:t>
      </w:r>
    </w:p>
    <w:p w:rsidR="00DB3F90" w:rsidRDefault="00DB3F90" w:rsidP="004F283B">
      <w:pPr>
        <w:spacing w:line="240" w:lineRule="auto"/>
        <w:rPr>
          <w:lang w:val="es-ES"/>
        </w:rPr>
      </w:pPr>
      <w:r>
        <w:rPr>
          <w:lang w:val="es-ES"/>
        </w:rPr>
        <w:t>Y la tórtola no gritaba sino sus penas;</w:t>
      </w:r>
    </w:p>
    <w:p w:rsidR="00DB3F90" w:rsidRDefault="00DB3F90" w:rsidP="004F283B">
      <w:pPr>
        <w:spacing w:line="240" w:lineRule="auto"/>
        <w:rPr>
          <w:lang w:val="es-ES"/>
        </w:rPr>
      </w:pPr>
      <w:r>
        <w:rPr>
          <w:lang w:val="es-ES"/>
        </w:rPr>
        <w:t xml:space="preserve">Y no creo que el cielo mostrase sus estrellas </w:t>
      </w:r>
    </w:p>
    <w:p w:rsidR="00DB3F90" w:rsidRDefault="00DB3F90" w:rsidP="004F283B">
      <w:pPr>
        <w:spacing w:line="240" w:lineRule="auto"/>
        <w:rPr>
          <w:lang w:val="es-ES"/>
        </w:rPr>
      </w:pPr>
      <w:r>
        <w:rPr>
          <w:lang w:val="es-ES"/>
        </w:rPr>
        <w:t>Si no era para espiarnos</w:t>
      </w:r>
    </w:p>
    <w:p w:rsidR="00DB3F90" w:rsidRDefault="00DB3F90" w:rsidP="004F283B">
      <w:pPr>
        <w:spacing w:line="240" w:lineRule="auto"/>
        <w:rPr>
          <w:lang w:val="es-ES"/>
        </w:rPr>
      </w:pPr>
    </w:p>
    <w:p w:rsidR="00DB3F90" w:rsidRDefault="00DB3F90" w:rsidP="004F283B">
      <w:pPr>
        <w:spacing w:line="240" w:lineRule="auto"/>
        <w:rPr>
          <w:lang w:val="es-ES"/>
        </w:rPr>
      </w:pPr>
      <w:r>
        <w:rPr>
          <w:lang w:val="es-ES"/>
        </w:rPr>
        <w:t>“A ABU YA’FAR”</w:t>
      </w:r>
    </w:p>
    <w:p w:rsidR="00DB3F90" w:rsidRDefault="00DB3F90" w:rsidP="004F283B">
      <w:pPr>
        <w:spacing w:line="240" w:lineRule="auto"/>
        <w:rPr>
          <w:lang w:val="es-ES"/>
        </w:rPr>
      </w:pPr>
      <w:r>
        <w:rPr>
          <w:lang w:val="es-ES"/>
        </w:rPr>
        <w:t>Siento celos de mis ojos y de mí misma,</w:t>
      </w:r>
    </w:p>
    <w:p w:rsidR="00DB3F90" w:rsidRDefault="00DB3F90" w:rsidP="004F283B">
      <w:pPr>
        <w:spacing w:line="240" w:lineRule="auto"/>
        <w:rPr>
          <w:lang w:val="es-ES"/>
        </w:rPr>
      </w:pPr>
      <w:r>
        <w:rPr>
          <w:lang w:val="es-ES"/>
        </w:rPr>
        <w:t>De ti, de tu tiempo;</w:t>
      </w:r>
    </w:p>
    <w:p w:rsidR="00DB3F90" w:rsidRDefault="00DB3F90" w:rsidP="004F283B">
      <w:pPr>
        <w:spacing w:line="240" w:lineRule="auto"/>
        <w:rPr>
          <w:lang w:val="es-ES"/>
        </w:rPr>
      </w:pPr>
      <w:r>
        <w:rPr>
          <w:lang w:val="es-ES"/>
        </w:rPr>
        <w:t>Aunque te encerrase en mis ojos hasta el día del juicio,</w:t>
      </w:r>
    </w:p>
    <w:p w:rsidR="00DB3F90" w:rsidRPr="00DA7465" w:rsidRDefault="00DB3F90" w:rsidP="004F283B">
      <w:pPr>
        <w:spacing w:line="240" w:lineRule="auto"/>
        <w:rPr>
          <w:lang w:val="es-ES"/>
        </w:rPr>
      </w:pPr>
      <w:r>
        <w:rPr>
          <w:lang w:val="es-ES"/>
        </w:rPr>
        <w:t>No estaría satisfecha.</w:t>
      </w:r>
    </w:p>
    <w:sectPr w:rsidR="00DB3F90" w:rsidRPr="00DA74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8A"/>
    <w:rsid w:val="000B36E8"/>
    <w:rsid w:val="003200FA"/>
    <w:rsid w:val="004B3D8E"/>
    <w:rsid w:val="004F283B"/>
    <w:rsid w:val="00574CF1"/>
    <w:rsid w:val="006744AA"/>
    <w:rsid w:val="00DA7465"/>
    <w:rsid w:val="00DB3F90"/>
    <w:rsid w:val="00F7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A3FB"/>
  <w15:chartTrackingRefBased/>
  <w15:docId w15:val="{6BC169B9-4A90-4D60-A13D-6BC4EEA7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2020-05-21T17:40:00Z</dcterms:created>
  <dcterms:modified xsi:type="dcterms:W3CDTF">2020-05-22T02:06:00Z</dcterms:modified>
</cp:coreProperties>
</file>