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CBCCF" w14:textId="7305014B" w:rsidR="00CF2370" w:rsidRPr="00117A2A" w:rsidRDefault="00CF2370" w:rsidP="00CF2370">
      <w:pPr>
        <w:pStyle w:val="TtuloTDC"/>
        <w:spacing w:line="240" w:lineRule="auto"/>
        <w:jc w:val="both"/>
        <w:rPr>
          <w:rFonts w:ascii="Palatino Linotype" w:hAnsi="Palatino Linotype"/>
          <w:color w:val="auto"/>
          <w:sz w:val="24"/>
          <w:lang w:val="es-ES"/>
        </w:rPr>
      </w:pPr>
      <w:r w:rsidRPr="00117A2A">
        <w:rPr>
          <w:rFonts w:ascii="Palatino Linotype" w:hAnsi="Palatino Linotype"/>
          <w:color w:val="auto"/>
          <w:sz w:val="24"/>
          <w:lang w:val="es-ES"/>
        </w:rPr>
        <w:t>Libro primero cap</w:t>
      </w:r>
      <w:r w:rsidRPr="00117A2A">
        <w:rPr>
          <w:rFonts w:ascii="Palatino Linotype" w:hAnsi="Palatino Linotype"/>
          <w:color w:val="auto"/>
          <w:sz w:val="24"/>
          <w:lang w:val="es-ES"/>
        </w:rPr>
        <w:t>.</w:t>
      </w:r>
      <w:r w:rsidRPr="00117A2A">
        <w:rPr>
          <w:rFonts w:ascii="Palatino Linotype" w:hAnsi="Palatino Linotype"/>
          <w:color w:val="auto"/>
          <w:sz w:val="24"/>
          <w:lang w:val="es-ES"/>
        </w:rPr>
        <w:t xml:space="preserve"> </w:t>
      </w:r>
      <w:proofErr w:type="gramStart"/>
      <w:r w:rsidRPr="00117A2A">
        <w:rPr>
          <w:rFonts w:ascii="Palatino Linotype" w:hAnsi="Palatino Linotype"/>
          <w:color w:val="auto"/>
          <w:sz w:val="24"/>
          <w:lang w:val="es-ES"/>
        </w:rPr>
        <w:t>1</w:t>
      </w:r>
      <w:r w:rsidR="004E1FAC">
        <w:rPr>
          <w:rFonts w:ascii="Palatino Linotype" w:hAnsi="Palatino Linotype"/>
          <w:color w:val="auto"/>
          <w:sz w:val="24"/>
          <w:lang w:val="es-ES"/>
        </w:rPr>
        <w:t>.</w:t>
      </w:r>
      <w:r w:rsidRPr="00117A2A">
        <w:rPr>
          <w:rFonts w:ascii="Palatino Linotype" w:hAnsi="Palatino Linotype"/>
          <w:color w:val="auto"/>
          <w:sz w:val="24"/>
          <w:lang w:val="es-ES"/>
        </w:rPr>
        <w:t>*</w:t>
      </w:r>
      <w:proofErr w:type="gramEnd"/>
      <w:r w:rsidRPr="00117A2A">
        <w:rPr>
          <w:rFonts w:ascii="Palatino Linotype" w:hAnsi="Palatino Linotype"/>
          <w:color w:val="auto"/>
          <w:sz w:val="24"/>
          <w:lang w:val="es-ES"/>
        </w:rPr>
        <w:t xml:space="preserve"> </w:t>
      </w:r>
      <w:r w:rsidRPr="004E1FAC">
        <w:rPr>
          <w:rFonts w:ascii="Palatino Linotype" w:hAnsi="Palatino Linotype"/>
          <w:i/>
          <w:color w:val="auto"/>
          <w:sz w:val="24"/>
          <w:lang w:val="es-ES"/>
        </w:rPr>
        <w:t>Acerca del Padre</w:t>
      </w:r>
      <w:r w:rsidRPr="00117A2A">
        <w:rPr>
          <w:rFonts w:ascii="Palatino Linotype" w:hAnsi="Palatino Linotype"/>
          <w:color w:val="auto"/>
          <w:sz w:val="24"/>
          <w:lang w:val="es-ES"/>
        </w:rPr>
        <w:t xml:space="preserve">.  </w:t>
      </w:r>
      <w:r w:rsidR="004E1FAC">
        <w:rPr>
          <w:rFonts w:ascii="Palatino Linotype" w:hAnsi="Palatino Linotype"/>
          <w:color w:val="auto"/>
          <w:sz w:val="24"/>
          <w:lang w:val="es-ES"/>
        </w:rPr>
        <w:t>p</w:t>
      </w:r>
      <w:r w:rsidRPr="00117A2A">
        <w:rPr>
          <w:rFonts w:ascii="Palatino Linotype" w:hAnsi="Palatino Linotype"/>
          <w:color w:val="auto"/>
          <w:sz w:val="24"/>
          <w:lang w:val="es-ES"/>
        </w:rPr>
        <w:t>.1</w:t>
      </w:r>
    </w:p>
    <w:p w14:paraId="5EB421AC" w14:textId="77777777" w:rsidR="00CF2370" w:rsidRPr="00117A2A" w:rsidRDefault="00CF2370" w:rsidP="00CF2370">
      <w:pPr>
        <w:pStyle w:val="TtuloTDC"/>
        <w:spacing w:line="240" w:lineRule="auto"/>
        <w:jc w:val="both"/>
        <w:rPr>
          <w:rFonts w:ascii="Palatino Linotype" w:hAnsi="Palatino Linotype"/>
          <w:color w:val="auto"/>
          <w:sz w:val="24"/>
          <w:lang w:val="es-ES"/>
        </w:rPr>
      </w:pPr>
    </w:p>
    <w:p w14:paraId="3F7CA079" w14:textId="3E58E2E3" w:rsidR="00CF2370" w:rsidRPr="00117A2A" w:rsidRDefault="00CF2370" w:rsidP="00CF2370">
      <w:pPr>
        <w:pStyle w:val="TtuloTDC"/>
        <w:spacing w:line="240" w:lineRule="auto"/>
        <w:jc w:val="both"/>
        <w:rPr>
          <w:rFonts w:ascii="Palatino Linotype" w:hAnsi="Palatino Linotype"/>
          <w:color w:val="auto"/>
          <w:sz w:val="24"/>
          <w:lang w:val="es-ES"/>
        </w:rPr>
      </w:pPr>
      <w:r w:rsidRPr="00117A2A">
        <w:rPr>
          <w:rFonts w:ascii="Palatino Linotype" w:hAnsi="Palatino Linotype"/>
          <w:color w:val="auto"/>
          <w:sz w:val="24"/>
          <w:lang w:val="es-ES"/>
        </w:rPr>
        <w:t>Libro primero cap</w:t>
      </w:r>
      <w:r w:rsidRPr="00117A2A">
        <w:rPr>
          <w:rFonts w:ascii="Palatino Linotype" w:hAnsi="Palatino Linotype"/>
          <w:color w:val="auto"/>
          <w:sz w:val="24"/>
          <w:lang w:val="es-ES"/>
        </w:rPr>
        <w:t>.</w:t>
      </w:r>
      <w:r w:rsidRPr="00117A2A">
        <w:rPr>
          <w:rFonts w:ascii="Palatino Linotype" w:hAnsi="Palatino Linotype"/>
          <w:color w:val="auto"/>
          <w:sz w:val="24"/>
          <w:lang w:val="es-ES"/>
        </w:rPr>
        <w:t xml:space="preserve"> 2</w:t>
      </w:r>
      <w:r w:rsidR="004E1FAC">
        <w:rPr>
          <w:rFonts w:ascii="Palatino Linotype" w:hAnsi="Palatino Linotype"/>
          <w:color w:val="auto"/>
          <w:sz w:val="24"/>
          <w:lang w:val="es-ES"/>
        </w:rPr>
        <w:t>.</w:t>
      </w:r>
      <w:r w:rsidRPr="00117A2A">
        <w:rPr>
          <w:rFonts w:ascii="Palatino Linotype" w:hAnsi="Palatino Linotype"/>
          <w:color w:val="auto"/>
          <w:sz w:val="24"/>
          <w:lang w:val="es-ES"/>
        </w:rPr>
        <w:t xml:space="preserve"> </w:t>
      </w:r>
      <w:r w:rsidRPr="004E1FAC">
        <w:rPr>
          <w:rFonts w:ascii="Palatino Linotype" w:hAnsi="Palatino Linotype"/>
          <w:i/>
          <w:color w:val="auto"/>
          <w:sz w:val="24"/>
          <w:lang w:val="es-ES"/>
        </w:rPr>
        <w:t>Acerca del Hijo</w:t>
      </w:r>
      <w:r w:rsidRPr="00117A2A">
        <w:rPr>
          <w:rFonts w:ascii="Palatino Linotype" w:hAnsi="Palatino Linotype"/>
          <w:color w:val="auto"/>
          <w:sz w:val="24"/>
          <w:lang w:val="es-ES"/>
        </w:rPr>
        <w:t xml:space="preserve">. </w:t>
      </w:r>
      <w:r w:rsidR="004E1FAC">
        <w:rPr>
          <w:rFonts w:ascii="Palatino Linotype" w:hAnsi="Palatino Linotype"/>
          <w:color w:val="auto"/>
          <w:sz w:val="24"/>
          <w:lang w:val="es-ES"/>
        </w:rPr>
        <w:t>p.</w:t>
      </w:r>
      <w:r w:rsidRPr="00117A2A">
        <w:rPr>
          <w:rFonts w:ascii="Palatino Linotype" w:hAnsi="Palatino Linotype"/>
          <w:color w:val="auto"/>
          <w:sz w:val="24"/>
          <w:lang w:val="es-ES"/>
        </w:rPr>
        <w:t>6</w:t>
      </w:r>
    </w:p>
    <w:p w14:paraId="2B250565" w14:textId="77777777" w:rsidR="00CF2370" w:rsidRPr="00117A2A" w:rsidRDefault="00CF2370" w:rsidP="00CF2370">
      <w:pPr>
        <w:pStyle w:val="TtuloTDC"/>
        <w:spacing w:line="240" w:lineRule="auto"/>
        <w:jc w:val="both"/>
        <w:rPr>
          <w:rFonts w:ascii="Palatino Linotype" w:hAnsi="Palatino Linotype"/>
          <w:color w:val="auto"/>
          <w:sz w:val="24"/>
          <w:lang w:val="es-ES"/>
        </w:rPr>
      </w:pPr>
    </w:p>
    <w:p w14:paraId="464CB973" w14:textId="37A48A42" w:rsidR="00CF2370" w:rsidRPr="00117A2A" w:rsidRDefault="00CF2370" w:rsidP="00CF2370">
      <w:pPr>
        <w:pStyle w:val="TtuloTDC"/>
        <w:spacing w:line="240" w:lineRule="auto"/>
        <w:jc w:val="both"/>
        <w:rPr>
          <w:rFonts w:ascii="Palatino Linotype" w:hAnsi="Palatino Linotype"/>
          <w:color w:val="auto"/>
          <w:sz w:val="24"/>
          <w:lang w:val="es-ES"/>
        </w:rPr>
      </w:pPr>
      <w:r w:rsidRPr="00117A2A">
        <w:rPr>
          <w:rFonts w:ascii="Palatino Linotype" w:hAnsi="Palatino Linotype"/>
          <w:color w:val="auto"/>
          <w:sz w:val="24"/>
          <w:lang w:val="es-ES"/>
        </w:rPr>
        <w:t>Libro 1 cap</w:t>
      </w:r>
      <w:r w:rsidR="00117A2A" w:rsidRPr="00117A2A">
        <w:rPr>
          <w:rFonts w:ascii="Palatino Linotype" w:hAnsi="Palatino Linotype"/>
          <w:color w:val="auto"/>
          <w:sz w:val="24"/>
          <w:lang w:val="es-ES"/>
        </w:rPr>
        <w:t>.</w:t>
      </w:r>
      <w:r w:rsidRPr="00117A2A">
        <w:rPr>
          <w:rFonts w:ascii="Palatino Linotype" w:hAnsi="Palatino Linotype"/>
          <w:color w:val="auto"/>
          <w:sz w:val="24"/>
          <w:lang w:val="es-ES"/>
        </w:rPr>
        <w:t xml:space="preserve"> 3*</w:t>
      </w:r>
      <w:r w:rsidR="004E1FAC">
        <w:rPr>
          <w:rFonts w:ascii="Palatino Linotype" w:hAnsi="Palatino Linotype"/>
          <w:color w:val="auto"/>
          <w:sz w:val="24"/>
          <w:lang w:val="es-ES"/>
        </w:rPr>
        <w:t>.</w:t>
      </w:r>
      <w:r w:rsidRPr="00117A2A">
        <w:rPr>
          <w:rFonts w:ascii="Palatino Linotype" w:hAnsi="Palatino Linotype"/>
          <w:color w:val="auto"/>
          <w:sz w:val="24"/>
          <w:lang w:val="es-ES"/>
        </w:rPr>
        <w:t xml:space="preserve"> </w:t>
      </w:r>
      <w:r w:rsidRPr="004E1FAC">
        <w:rPr>
          <w:rFonts w:ascii="Palatino Linotype" w:hAnsi="Palatino Linotype"/>
          <w:i/>
          <w:color w:val="auto"/>
          <w:sz w:val="24"/>
          <w:lang w:val="es-ES"/>
        </w:rPr>
        <w:t>Acerca del espíritu Santo</w:t>
      </w:r>
      <w:r w:rsidR="004E1FAC">
        <w:rPr>
          <w:rFonts w:ascii="Palatino Linotype" w:hAnsi="Palatino Linotype"/>
          <w:color w:val="auto"/>
          <w:sz w:val="24"/>
          <w:lang w:val="es-ES"/>
        </w:rPr>
        <w:t>.</w:t>
      </w:r>
      <w:r w:rsidRPr="00117A2A">
        <w:rPr>
          <w:rFonts w:ascii="Palatino Linotype" w:hAnsi="Palatino Linotype"/>
          <w:color w:val="auto"/>
          <w:sz w:val="24"/>
          <w:lang w:val="es-ES"/>
        </w:rPr>
        <w:t xml:space="preserve"> p. 22 </w:t>
      </w:r>
    </w:p>
    <w:p w14:paraId="08734EBE" w14:textId="77777777" w:rsidR="00CF2370" w:rsidRPr="00117A2A" w:rsidRDefault="00CF2370" w:rsidP="00CF2370">
      <w:pPr>
        <w:pStyle w:val="TtuloTDC"/>
        <w:spacing w:line="240" w:lineRule="auto"/>
        <w:jc w:val="both"/>
        <w:rPr>
          <w:rFonts w:ascii="Palatino Linotype" w:hAnsi="Palatino Linotype"/>
          <w:color w:val="auto"/>
          <w:sz w:val="24"/>
          <w:lang w:val="es-ES"/>
        </w:rPr>
      </w:pPr>
    </w:p>
    <w:p w14:paraId="4AA079F5" w14:textId="7B2FD0C7" w:rsidR="00CF2370" w:rsidRPr="00117A2A" w:rsidRDefault="00CF2370" w:rsidP="00CF2370">
      <w:pPr>
        <w:pStyle w:val="TtuloTDC"/>
        <w:spacing w:line="240" w:lineRule="auto"/>
        <w:jc w:val="both"/>
        <w:rPr>
          <w:rFonts w:ascii="Palatino Linotype" w:hAnsi="Palatino Linotype"/>
          <w:color w:val="auto"/>
          <w:sz w:val="24"/>
          <w:lang w:val="es-ES"/>
        </w:rPr>
      </w:pPr>
      <w:r w:rsidRPr="00117A2A">
        <w:rPr>
          <w:rFonts w:ascii="Palatino Linotype" w:hAnsi="Palatino Linotype"/>
          <w:color w:val="auto"/>
          <w:sz w:val="24"/>
          <w:lang w:val="es-ES"/>
        </w:rPr>
        <w:t>Libro 1 cap</w:t>
      </w:r>
      <w:r w:rsidR="00117A2A" w:rsidRPr="00117A2A">
        <w:rPr>
          <w:rFonts w:ascii="Palatino Linotype" w:hAnsi="Palatino Linotype"/>
          <w:color w:val="auto"/>
          <w:sz w:val="24"/>
          <w:lang w:val="es-ES"/>
        </w:rPr>
        <w:t>.</w:t>
      </w:r>
      <w:r w:rsidRPr="00117A2A">
        <w:rPr>
          <w:rFonts w:ascii="Palatino Linotype" w:hAnsi="Palatino Linotype"/>
          <w:color w:val="auto"/>
          <w:sz w:val="24"/>
          <w:lang w:val="es-ES"/>
        </w:rPr>
        <w:t xml:space="preserve"> 4</w:t>
      </w:r>
      <w:r w:rsidR="004E1FAC">
        <w:rPr>
          <w:rFonts w:ascii="Palatino Linotype" w:hAnsi="Palatino Linotype"/>
          <w:color w:val="auto"/>
          <w:sz w:val="24"/>
          <w:lang w:val="es-ES"/>
        </w:rPr>
        <w:t>.</w:t>
      </w:r>
      <w:r w:rsidRPr="00117A2A">
        <w:rPr>
          <w:rFonts w:ascii="Palatino Linotype" w:hAnsi="Palatino Linotype"/>
          <w:color w:val="auto"/>
          <w:sz w:val="24"/>
          <w:lang w:val="es-ES"/>
        </w:rPr>
        <w:t xml:space="preserve"> </w:t>
      </w:r>
      <w:r w:rsidRPr="004E1FAC">
        <w:rPr>
          <w:rFonts w:ascii="Palatino Linotype" w:hAnsi="Palatino Linotype"/>
          <w:i/>
          <w:color w:val="auto"/>
          <w:sz w:val="24"/>
          <w:lang w:val="es-ES"/>
        </w:rPr>
        <w:t>Acerca de la degradación</w:t>
      </w:r>
      <w:r w:rsidR="004E1FAC">
        <w:rPr>
          <w:rFonts w:ascii="Palatino Linotype" w:hAnsi="Palatino Linotype"/>
          <w:color w:val="auto"/>
          <w:sz w:val="24"/>
          <w:lang w:val="es-ES"/>
        </w:rPr>
        <w:t>. p.25</w:t>
      </w:r>
    </w:p>
    <w:p w14:paraId="097388EB" w14:textId="77777777" w:rsidR="00CF2370" w:rsidRPr="00117A2A" w:rsidRDefault="00CF2370" w:rsidP="00CF2370">
      <w:pPr>
        <w:pStyle w:val="TtuloTDC"/>
        <w:spacing w:line="240" w:lineRule="auto"/>
        <w:jc w:val="both"/>
        <w:rPr>
          <w:rFonts w:ascii="Palatino Linotype" w:hAnsi="Palatino Linotype"/>
          <w:color w:val="auto"/>
          <w:sz w:val="24"/>
          <w:lang w:val="es-ES"/>
        </w:rPr>
      </w:pPr>
    </w:p>
    <w:p w14:paraId="30585BD7" w14:textId="220F8A7E" w:rsidR="00CF2370" w:rsidRPr="00117A2A" w:rsidRDefault="00CF2370" w:rsidP="00CF2370">
      <w:pPr>
        <w:pStyle w:val="TtuloTDC"/>
        <w:spacing w:line="240" w:lineRule="auto"/>
        <w:jc w:val="both"/>
        <w:rPr>
          <w:rFonts w:ascii="Palatino Linotype" w:hAnsi="Palatino Linotype"/>
          <w:color w:val="auto"/>
          <w:sz w:val="24"/>
          <w:lang w:val="es-ES"/>
        </w:rPr>
      </w:pPr>
      <w:r w:rsidRPr="00117A2A">
        <w:rPr>
          <w:rFonts w:ascii="Palatino Linotype" w:hAnsi="Palatino Linotype"/>
          <w:color w:val="auto"/>
          <w:sz w:val="24"/>
          <w:lang w:val="es-ES"/>
        </w:rPr>
        <w:t>Libro 2 cap</w:t>
      </w:r>
      <w:r w:rsidR="00117A2A" w:rsidRPr="00117A2A">
        <w:rPr>
          <w:rFonts w:ascii="Palatino Linotype" w:hAnsi="Palatino Linotype"/>
          <w:color w:val="auto"/>
          <w:sz w:val="24"/>
          <w:lang w:val="es-ES"/>
        </w:rPr>
        <w:t>.</w:t>
      </w:r>
      <w:r w:rsidRPr="00117A2A">
        <w:rPr>
          <w:rFonts w:ascii="Palatino Linotype" w:hAnsi="Palatino Linotype"/>
          <w:color w:val="auto"/>
          <w:sz w:val="24"/>
          <w:lang w:val="es-ES"/>
        </w:rPr>
        <w:t xml:space="preserve"> 1</w:t>
      </w:r>
      <w:r w:rsidR="004E1FAC">
        <w:rPr>
          <w:rFonts w:ascii="Palatino Linotype" w:hAnsi="Palatino Linotype"/>
          <w:color w:val="auto"/>
          <w:sz w:val="24"/>
          <w:lang w:val="es-ES"/>
        </w:rPr>
        <w:t>.</w:t>
      </w:r>
      <w:r w:rsidRPr="00117A2A">
        <w:rPr>
          <w:rFonts w:ascii="Palatino Linotype" w:hAnsi="Palatino Linotype"/>
          <w:color w:val="auto"/>
          <w:sz w:val="24"/>
          <w:lang w:val="es-ES"/>
        </w:rPr>
        <w:t xml:space="preserve"> </w:t>
      </w:r>
      <w:r w:rsidRPr="004E1FAC">
        <w:rPr>
          <w:rFonts w:ascii="Palatino Linotype" w:hAnsi="Palatino Linotype"/>
          <w:i/>
          <w:color w:val="auto"/>
          <w:sz w:val="24"/>
          <w:lang w:val="es-ES"/>
        </w:rPr>
        <w:t>Acerca del mundo y de las creaturas que hay en él</w:t>
      </w:r>
      <w:r w:rsidR="00117A2A" w:rsidRPr="00117A2A">
        <w:rPr>
          <w:rFonts w:ascii="Palatino Linotype" w:hAnsi="Palatino Linotype"/>
          <w:color w:val="auto"/>
          <w:sz w:val="24"/>
          <w:lang w:val="es-ES"/>
        </w:rPr>
        <w:t>.</w:t>
      </w:r>
      <w:r w:rsidRPr="00117A2A">
        <w:rPr>
          <w:rFonts w:ascii="Palatino Linotype" w:hAnsi="Palatino Linotype"/>
          <w:color w:val="auto"/>
          <w:sz w:val="24"/>
          <w:lang w:val="es-ES"/>
        </w:rPr>
        <w:t xml:space="preserve"> p. 27</w:t>
      </w:r>
    </w:p>
    <w:p w14:paraId="48C810FC" w14:textId="77777777" w:rsidR="00CF2370" w:rsidRPr="00117A2A" w:rsidRDefault="00CF2370" w:rsidP="00CF2370">
      <w:pPr>
        <w:pStyle w:val="TtuloTDC"/>
        <w:spacing w:line="240" w:lineRule="auto"/>
        <w:jc w:val="both"/>
        <w:rPr>
          <w:rFonts w:ascii="Palatino Linotype" w:hAnsi="Palatino Linotype"/>
          <w:color w:val="auto"/>
          <w:sz w:val="24"/>
          <w:lang w:val="es-ES"/>
        </w:rPr>
      </w:pPr>
    </w:p>
    <w:p w14:paraId="3E407122" w14:textId="10A1575A" w:rsidR="00CF2370" w:rsidRPr="00117A2A" w:rsidRDefault="00CF2370" w:rsidP="00CF2370">
      <w:pPr>
        <w:pStyle w:val="TtuloTDC"/>
        <w:spacing w:line="240" w:lineRule="auto"/>
        <w:jc w:val="both"/>
        <w:rPr>
          <w:rFonts w:ascii="Palatino Linotype" w:hAnsi="Palatino Linotype"/>
          <w:color w:val="auto"/>
          <w:sz w:val="24"/>
          <w:lang w:val="es-ES"/>
        </w:rPr>
      </w:pPr>
      <w:r w:rsidRPr="00117A2A">
        <w:rPr>
          <w:rFonts w:ascii="Palatino Linotype" w:hAnsi="Palatino Linotype"/>
          <w:color w:val="auto"/>
          <w:sz w:val="24"/>
          <w:lang w:val="es-ES"/>
        </w:rPr>
        <w:t>Libro 2 cap</w:t>
      </w:r>
      <w:r w:rsidR="00117A2A" w:rsidRPr="00117A2A">
        <w:rPr>
          <w:rFonts w:ascii="Palatino Linotype" w:hAnsi="Palatino Linotype"/>
          <w:color w:val="auto"/>
          <w:sz w:val="24"/>
          <w:lang w:val="es-ES"/>
        </w:rPr>
        <w:t>.</w:t>
      </w:r>
      <w:r w:rsidRPr="00117A2A">
        <w:rPr>
          <w:rFonts w:ascii="Palatino Linotype" w:hAnsi="Palatino Linotype"/>
          <w:color w:val="auto"/>
          <w:sz w:val="24"/>
          <w:lang w:val="es-ES"/>
        </w:rPr>
        <w:t xml:space="preserve"> 2</w:t>
      </w:r>
      <w:r w:rsidR="00117A2A" w:rsidRPr="00117A2A">
        <w:rPr>
          <w:rFonts w:ascii="Palatino Linotype" w:hAnsi="Palatino Linotype"/>
          <w:color w:val="auto"/>
          <w:sz w:val="24"/>
          <w:lang w:val="es-ES"/>
        </w:rPr>
        <w:t xml:space="preserve">. </w:t>
      </w:r>
      <w:r w:rsidRPr="004E1FAC">
        <w:rPr>
          <w:rFonts w:ascii="Palatino Linotype" w:hAnsi="Palatino Linotype"/>
          <w:i/>
          <w:color w:val="auto"/>
          <w:sz w:val="24"/>
          <w:lang w:val="es-ES"/>
        </w:rPr>
        <w:t>Acerca de la eternidad de la naturaleza corpórea</w:t>
      </w:r>
      <w:r w:rsidR="00117A2A" w:rsidRPr="00117A2A">
        <w:rPr>
          <w:rFonts w:ascii="Palatino Linotype" w:hAnsi="Palatino Linotype"/>
          <w:color w:val="auto"/>
          <w:sz w:val="24"/>
          <w:lang w:val="es-ES"/>
        </w:rPr>
        <w:t xml:space="preserve">. </w:t>
      </w:r>
      <w:r w:rsidRPr="00117A2A">
        <w:rPr>
          <w:rFonts w:ascii="Palatino Linotype" w:hAnsi="Palatino Linotype"/>
          <w:color w:val="auto"/>
          <w:sz w:val="24"/>
          <w:lang w:val="es-ES"/>
        </w:rPr>
        <w:t>p.32</w:t>
      </w:r>
    </w:p>
    <w:p w14:paraId="4940FA2C" w14:textId="77777777" w:rsidR="00CF2370" w:rsidRPr="00117A2A" w:rsidRDefault="00CF2370" w:rsidP="00CF2370">
      <w:pPr>
        <w:pStyle w:val="TtuloTDC"/>
        <w:spacing w:line="240" w:lineRule="auto"/>
        <w:jc w:val="both"/>
        <w:rPr>
          <w:rFonts w:ascii="Palatino Linotype" w:hAnsi="Palatino Linotype"/>
          <w:color w:val="auto"/>
          <w:sz w:val="24"/>
          <w:lang w:val="es-ES"/>
        </w:rPr>
      </w:pPr>
    </w:p>
    <w:p w14:paraId="5CCA3523" w14:textId="30AD372F" w:rsidR="00CF2370" w:rsidRPr="00117A2A" w:rsidRDefault="00CF2370" w:rsidP="00CF2370">
      <w:pPr>
        <w:pStyle w:val="TtuloTDC"/>
        <w:spacing w:line="240" w:lineRule="auto"/>
        <w:jc w:val="both"/>
        <w:rPr>
          <w:rFonts w:ascii="Palatino Linotype" w:hAnsi="Palatino Linotype"/>
          <w:color w:val="auto"/>
          <w:sz w:val="24"/>
          <w:lang w:val="es-ES"/>
        </w:rPr>
      </w:pPr>
      <w:r w:rsidRPr="00117A2A">
        <w:rPr>
          <w:rFonts w:ascii="Palatino Linotype" w:hAnsi="Palatino Linotype"/>
          <w:color w:val="auto"/>
          <w:sz w:val="24"/>
          <w:lang w:val="es-ES"/>
        </w:rPr>
        <w:t>Libro 2 cap</w:t>
      </w:r>
      <w:r w:rsidR="00117A2A" w:rsidRPr="00117A2A">
        <w:rPr>
          <w:rFonts w:ascii="Palatino Linotype" w:hAnsi="Palatino Linotype"/>
          <w:color w:val="auto"/>
          <w:sz w:val="24"/>
          <w:lang w:val="es-ES"/>
        </w:rPr>
        <w:t>.</w:t>
      </w:r>
      <w:r w:rsidRPr="00117A2A">
        <w:rPr>
          <w:rFonts w:ascii="Palatino Linotype" w:hAnsi="Palatino Linotype"/>
          <w:color w:val="auto"/>
          <w:sz w:val="24"/>
          <w:lang w:val="es-ES"/>
        </w:rPr>
        <w:t xml:space="preserve"> 3</w:t>
      </w:r>
      <w:r w:rsidR="00117A2A" w:rsidRPr="00117A2A">
        <w:rPr>
          <w:rFonts w:ascii="Palatino Linotype" w:hAnsi="Palatino Linotype"/>
          <w:color w:val="auto"/>
          <w:sz w:val="24"/>
          <w:lang w:val="es-ES"/>
        </w:rPr>
        <w:t>.</w:t>
      </w:r>
      <w:r w:rsidRPr="00117A2A">
        <w:rPr>
          <w:rFonts w:ascii="Palatino Linotype" w:hAnsi="Palatino Linotype"/>
          <w:color w:val="auto"/>
          <w:sz w:val="24"/>
          <w:lang w:val="es-ES"/>
        </w:rPr>
        <w:t xml:space="preserve"> </w:t>
      </w:r>
      <w:r w:rsidRPr="004E1FAC">
        <w:rPr>
          <w:rFonts w:ascii="Palatino Linotype" w:hAnsi="Palatino Linotype"/>
          <w:i/>
          <w:color w:val="auto"/>
          <w:sz w:val="24"/>
          <w:lang w:val="es-ES"/>
        </w:rPr>
        <w:t>Acerca del inicio del mundo y sus causas</w:t>
      </w:r>
      <w:r w:rsidR="00117A2A" w:rsidRPr="004E1FAC">
        <w:rPr>
          <w:rFonts w:ascii="Palatino Linotype" w:hAnsi="Palatino Linotype"/>
          <w:i/>
          <w:color w:val="auto"/>
          <w:sz w:val="24"/>
          <w:lang w:val="es-ES"/>
        </w:rPr>
        <w:t>.</w:t>
      </w:r>
      <w:r w:rsidRPr="00117A2A">
        <w:rPr>
          <w:rFonts w:ascii="Palatino Linotype" w:hAnsi="Palatino Linotype"/>
          <w:color w:val="auto"/>
          <w:sz w:val="24"/>
          <w:lang w:val="es-ES"/>
        </w:rPr>
        <w:t xml:space="preserve"> p. 34</w:t>
      </w:r>
    </w:p>
    <w:p w14:paraId="546560AC" w14:textId="77777777" w:rsidR="00CF2370" w:rsidRPr="00117A2A" w:rsidRDefault="00CF2370" w:rsidP="00CF2370">
      <w:pPr>
        <w:pStyle w:val="TtuloTDC"/>
        <w:spacing w:line="240" w:lineRule="auto"/>
        <w:jc w:val="both"/>
        <w:rPr>
          <w:rFonts w:ascii="Palatino Linotype" w:hAnsi="Palatino Linotype"/>
          <w:color w:val="auto"/>
          <w:sz w:val="24"/>
          <w:lang w:val="es-ES"/>
        </w:rPr>
      </w:pPr>
    </w:p>
    <w:p w14:paraId="503A81F9" w14:textId="58906922" w:rsidR="00CF2370" w:rsidRPr="00117A2A" w:rsidRDefault="00CF2370" w:rsidP="00CF2370">
      <w:pPr>
        <w:pStyle w:val="TtuloTDC"/>
        <w:spacing w:line="240" w:lineRule="auto"/>
        <w:jc w:val="both"/>
        <w:rPr>
          <w:rFonts w:ascii="Palatino Linotype" w:hAnsi="Palatino Linotype"/>
          <w:color w:val="auto"/>
          <w:sz w:val="24"/>
          <w:lang w:val="es-ES"/>
        </w:rPr>
      </w:pPr>
      <w:r w:rsidRPr="00117A2A">
        <w:rPr>
          <w:rFonts w:ascii="Palatino Linotype" w:hAnsi="Palatino Linotype"/>
          <w:color w:val="auto"/>
          <w:sz w:val="24"/>
          <w:lang w:val="es-ES"/>
        </w:rPr>
        <w:t>Libro 2 cap</w:t>
      </w:r>
      <w:r w:rsidR="00117A2A" w:rsidRPr="00117A2A">
        <w:rPr>
          <w:rFonts w:ascii="Palatino Linotype" w:hAnsi="Palatino Linotype"/>
          <w:color w:val="auto"/>
          <w:sz w:val="24"/>
          <w:lang w:val="es-ES"/>
        </w:rPr>
        <w:t>.</w:t>
      </w:r>
      <w:r w:rsidRPr="00117A2A">
        <w:rPr>
          <w:rFonts w:ascii="Palatino Linotype" w:hAnsi="Palatino Linotype"/>
          <w:color w:val="auto"/>
          <w:sz w:val="24"/>
          <w:lang w:val="es-ES"/>
        </w:rPr>
        <w:t xml:space="preserve"> 8</w:t>
      </w:r>
      <w:r w:rsidR="004E1FAC">
        <w:rPr>
          <w:rFonts w:ascii="Palatino Linotype" w:hAnsi="Palatino Linotype"/>
          <w:color w:val="auto"/>
          <w:sz w:val="24"/>
          <w:lang w:val="es-ES"/>
        </w:rPr>
        <w:t>.</w:t>
      </w:r>
      <w:r w:rsidRPr="00117A2A">
        <w:rPr>
          <w:rFonts w:ascii="Palatino Linotype" w:hAnsi="Palatino Linotype"/>
          <w:color w:val="auto"/>
          <w:sz w:val="24"/>
          <w:lang w:val="es-ES"/>
        </w:rPr>
        <w:t xml:space="preserve"> </w:t>
      </w:r>
      <w:r w:rsidRPr="004E1FAC">
        <w:rPr>
          <w:rFonts w:ascii="Palatino Linotype" w:hAnsi="Palatino Linotype"/>
          <w:i/>
          <w:color w:val="auto"/>
          <w:sz w:val="24"/>
          <w:lang w:val="es-ES"/>
        </w:rPr>
        <w:t>Acerca del alma</w:t>
      </w:r>
      <w:r w:rsidR="004E1FAC">
        <w:rPr>
          <w:rFonts w:ascii="Palatino Linotype" w:hAnsi="Palatino Linotype"/>
          <w:i/>
          <w:color w:val="auto"/>
          <w:sz w:val="24"/>
          <w:lang w:val="es-ES"/>
        </w:rPr>
        <w:t>.</w:t>
      </w:r>
      <w:r w:rsidRPr="00117A2A">
        <w:rPr>
          <w:rFonts w:ascii="Palatino Linotype" w:hAnsi="Palatino Linotype"/>
          <w:color w:val="auto"/>
          <w:sz w:val="24"/>
          <w:lang w:val="es-ES"/>
        </w:rPr>
        <w:t xml:space="preserve"> p</w:t>
      </w:r>
      <w:r w:rsidR="00117A2A" w:rsidRPr="00117A2A">
        <w:rPr>
          <w:rFonts w:ascii="Palatino Linotype" w:hAnsi="Palatino Linotype"/>
          <w:color w:val="auto"/>
          <w:sz w:val="24"/>
          <w:lang w:val="es-ES"/>
        </w:rPr>
        <w:t>.</w:t>
      </w:r>
      <w:r w:rsidRPr="00117A2A">
        <w:rPr>
          <w:rFonts w:ascii="Palatino Linotype" w:hAnsi="Palatino Linotype"/>
          <w:color w:val="auto"/>
          <w:sz w:val="24"/>
          <w:lang w:val="es-ES"/>
        </w:rPr>
        <w:t>44</w:t>
      </w:r>
    </w:p>
    <w:p w14:paraId="6F98FEFA" w14:textId="77777777" w:rsidR="00CF2370" w:rsidRPr="00117A2A" w:rsidRDefault="00CF2370" w:rsidP="00CF2370">
      <w:pPr>
        <w:pStyle w:val="TtuloTDC"/>
        <w:spacing w:line="240" w:lineRule="auto"/>
        <w:jc w:val="both"/>
        <w:rPr>
          <w:rFonts w:ascii="Palatino Linotype" w:hAnsi="Palatino Linotype"/>
          <w:color w:val="auto"/>
          <w:sz w:val="24"/>
          <w:lang w:val="es-ES"/>
        </w:rPr>
      </w:pPr>
    </w:p>
    <w:p w14:paraId="5B7AAEA3" w14:textId="1C7FF588" w:rsidR="00CF2370" w:rsidRPr="00117A2A" w:rsidRDefault="00CF2370" w:rsidP="00CF2370">
      <w:pPr>
        <w:pStyle w:val="TtuloTDC"/>
        <w:spacing w:line="240" w:lineRule="auto"/>
        <w:jc w:val="both"/>
        <w:rPr>
          <w:rFonts w:ascii="Palatino Linotype" w:hAnsi="Palatino Linotype"/>
          <w:color w:val="auto"/>
          <w:sz w:val="24"/>
          <w:lang w:val="es-ES"/>
        </w:rPr>
      </w:pPr>
      <w:r w:rsidRPr="00117A2A">
        <w:rPr>
          <w:rFonts w:ascii="Palatino Linotype" w:hAnsi="Palatino Linotype"/>
          <w:color w:val="auto"/>
          <w:sz w:val="24"/>
          <w:lang w:val="es-ES"/>
        </w:rPr>
        <w:t>Libro 2 cap</w:t>
      </w:r>
      <w:r w:rsidR="00117A2A" w:rsidRPr="00117A2A">
        <w:rPr>
          <w:rFonts w:ascii="Palatino Linotype" w:hAnsi="Palatino Linotype"/>
          <w:color w:val="auto"/>
          <w:sz w:val="24"/>
          <w:lang w:val="es-ES"/>
        </w:rPr>
        <w:t>.</w:t>
      </w:r>
      <w:r w:rsidRPr="00117A2A">
        <w:rPr>
          <w:rFonts w:ascii="Palatino Linotype" w:hAnsi="Palatino Linotype"/>
          <w:color w:val="auto"/>
          <w:sz w:val="24"/>
          <w:lang w:val="es-ES"/>
        </w:rPr>
        <w:t xml:space="preserve"> 9</w:t>
      </w:r>
      <w:r w:rsidR="004E1FAC">
        <w:rPr>
          <w:rFonts w:ascii="Palatino Linotype" w:hAnsi="Palatino Linotype"/>
          <w:color w:val="auto"/>
          <w:sz w:val="24"/>
          <w:lang w:val="es-ES"/>
        </w:rPr>
        <w:t>.</w:t>
      </w:r>
      <w:r w:rsidRPr="00117A2A">
        <w:rPr>
          <w:rFonts w:ascii="Palatino Linotype" w:hAnsi="Palatino Linotype"/>
          <w:color w:val="auto"/>
          <w:sz w:val="24"/>
          <w:lang w:val="es-ES"/>
        </w:rPr>
        <w:t xml:space="preserve"> </w:t>
      </w:r>
      <w:r w:rsidRPr="004E1FAC">
        <w:rPr>
          <w:rFonts w:ascii="Palatino Linotype" w:hAnsi="Palatino Linotype"/>
          <w:i/>
          <w:color w:val="auto"/>
          <w:sz w:val="24"/>
          <w:lang w:val="es-ES"/>
        </w:rPr>
        <w:t>Acerca del mundo y los movimientos de las creaturas racionales, buenas o malas, y de sus causas</w:t>
      </w:r>
      <w:r w:rsidR="00117A2A" w:rsidRPr="00117A2A">
        <w:rPr>
          <w:rFonts w:ascii="Palatino Linotype" w:hAnsi="Palatino Linotype"/>
          <w:color w:val="auto"/>
          <w:sz w:val="24"/>
          <w:lang w:val="es-ES"/>
        </w:rPr>
        <w:t>.</w:t>
      </w:r>
      <w:r w:rsidRPr="00117A2A">
        <w:rPr>
          <w:rFonts w:ascii="Palatino Linotype" w:hAnsi="Palatino Linotype"/>
          <w:color w:val="auto"/>
          <w:sz w:val="24"/>
          <w:lang w:val="es-ES"/>
        </w:rPr>
        <w:t xml:space="preserve"> p.52</w:t>
      </w:r>
    </w:p>
    <w:p w14:paraId="0C8A79C3" w14:textId="77777777" w:rsidR="00CF2370" w:rsidRPr="00117A2A" w:rsidRDefault="00CF2370" w:rsidP="00CF2370">
      <w:pPr>
        <w:pStyle w:val="TtuloTDC"/>
        <w:spacing w:line="240" w:lineRule="auto"/>
        <w:jc w:val="both"/>
        <w:rPr>
          <w:rFonts w:ascii="Palatino Linotype" w:hAnsi="Palatino Linotype"/>
          <w:color w:val="auto"/>
          <w:sz w:val="24"/>
          <w:lang w:val="es-ES"/>
        </w:rPr>
      </w:pPr>
    </w:p>
    <w:p w14:paraId="376DD973" w14:textId="3DAB06F0" w:rsidR="00CF2370" w:rsidRPr="00117A2A" w:rsidRDefault="00CF2370" w:rsidP="00CF2370">
      <w:pPr>
        <w:pStyle w:val="TtuloTDC"/>
        <w:spacing w:line="240" w:lineRule="auto"/>
        <w:jc w:val="both"/>
        <w:rPr>
          <w:rFonts w:ascii="Palatino Linotype" w:hAnsi="Palatino Linotype"/>
          <w:color w:val="auto"/>
          <w:sz w:val="24"/>
          <w:lang w:val="es-ES"/>
        </w:rPr>
      </w:pPr>
      <w:r w:rsidRPr="00117A2A">
        <w:rPr>
          <w:rFonts w:ascii="Palatino Linotype" w:hAnsi="Palatino Linotype"/>
          <w:color w:val="auto"/>
          <w:sz w:val="24"/>
          <w:lang w:val="es-ES"/>
        </w:rPr>
        <w:t>Libro 2 cap</w:t>
      </w:r>
      <w:r w:rsidR="00117A2A" w:rsidRPr="00117A2A">
        <w:rPr>
          <w:rFonts w:ascii="Palatino Linotype" w:hAnsi="Palatino Linotype"/>
          <w:color w:val="auto"/>
          <w:sz w:val="24"/>
          <w:lang w:val="es-ES"/>
        </w:rPr>
        <w:t>.</w:t>
      </w:r>
      <w:r w:rsidRPr="00117A2A">
        <w:rPr>
          <w:rFonts w:ascii="Palatino Linotype" w:hAnsi="Palatino Linotype"/>
          <w:color w:val="auto"/>
          <w:sz w:val="24"/>
          <w:lang w:val="es-ES"/>
        </w:rPr>
        <w:t xml:space="preserve"> 10</w:t>
      </w:r>
      <w:r w:rsidR="00117A2A" w:rsidRPr="00117A2A">
        <w:rPr>
          <w:rFonts w:ascii="Palatino Linotype" w:hAnsi="Palatino Linotype"/>
          <w:color w:val="auto"/>
          <w:sz w:val="24"/>
          <w:lang w:val="es-ES"/>
        </w:rPr>
        <w:t>.</w:t>
      </w:r>
      <w:r w:rsidRPr="00117A2A">
        <w:rPr>
          <w:rFonts w:ascii="Palatino Linotype" w:hAnsi="Palatino Linotype"/>
          <w:color w:val="auto"/>
          <w:sz w:val="24"/>
          <w:lang w:val="es-ES"/>
        </w:rPr>
        <w:t xml:space="preserve"> </w:t>
      </w:r>
      <w:r w:rsidRPr="004E1FAC">
        <w:rPr>
          <w:rFonts w:ascii="Palatino Linotype" w:hAnsi="Palatino Linotype"/>
          <w:i/>
          <w:color w:val="auto"/>
          <w:sz w:val="24"/>
          <w:lang w:val="es-ES"/>
        </w:rPr>
        <w:t>Acerca de la resurrección y el juicio</w:t>
      </w:r>
      <w:r w:rsidR="00117A2A" w:rsidRPr="00117A2A">
        <w:rPr>
          <w:rFonts w:ascii="Palatino Linotype" w:hAnsi="Palatino Linotype"/>
          <w:color w:val="auto"/>
          <w:sz w:val="24"/>
          <w:lang w:val="es-ES"/>
        </w:rPr>
        <w:t>.</w:t>
      </w:r>
      <w:r w:rsidRPr="00117A2A">
        <w:rPr>
          <w:rFonts w:ascii="Palatino Linotype" w:hAnsi="Palatino Linotype"/>
          <w:color w:val="auto"/>
          <w:sz w:val="24"/>
          <w:lang w:val="es-ES"/>
        </w:rPr>
        <w:t xml:space="preserve"> p. 60</w:t>
      </w:r>
    </w:p>
    <w:p w14:paraId="0C3BDFAE" w14:textId="77777777" w:rsidR="00CF2370" w:rsidRPr="00117A2A" w:rsidRDefault="00CF2370" w:rsidP="00CF2370">
      <w:pPr>
        <w:pStyle w:val="TtuloTDC"/>
        <w:spacing w:line="240" w:lineRule="auto"/>
        <w:jc w:val="both"/>
        <w:rPr>
          <w:rFonts w:ascii="Palatino Linotype" w:hAnsi="Palatino Linotype"/>
          <w:color w:val="auto"/>
          <w:sz w:val="24"/>
          <w:lang w:val="es-ES"/>
        </w:rPr>
      </w:pPr>
    </w:p>
    <w:p w14:paraId="573EF62B" w14:textId="57847902" w:rsidR="00CF2370" w:rsidRPr="00117A2A" w:rsidRDefault="00CF2370" w:rsidP="00CF2370">
      <w:pPr>
        <w:pStyle w:val="TtuloTDC"/>
        <w:spacing w:line="240" w:lineRule="auto"/>
        <w:jc w:val="both"/>
        <w:rPr>
          <w:rFonts w:ascii="Palatino Linotype" w:hAnsi="Palatino Linotype"/>
          <w:color w:val="auto"/>
          <w:sz w:val="24"/>
          <w:lang w:val="es-ES"/>
        </w:rPr>
      </w:pPr>
      <w:r w:rsidRPr="00117A2A">
        <w:rPr>
          <w:rFonts w:ascii="Palatino Linotype" w:hAnsi="Palatino Linotype"/>
          <w:color w:val="auto"/>
          <w:sz w:val="24"/>
          <w:lang w:val="es-ES"/>
        </w:rPr>
        <w:t>Libro 2 cap</w:t>
      </w:r>
      <w:r w:rsidR="00117A2A" w:rsidRPr="00117A2A">
        <w:rPr>
          <w:rFonts w:ascii="Palatino Linotype" w:hAnsi="Palatino Linotype"/>
          <w:color w:val="auto"/>
          <w:sz w:val="24"/>
          <w:lang w:val="es-ES"/>
        </w:rPr>
        <w:t>.</w:t>
      </w:r>
      <w:r w:rsidRPr="00117A2A">
        <w:rPr>
          <w:rFonts w:ascii="Palatino Linotype" w:hAnsi="Palatino Linotype"/>
          <w:color w:val="auto"/>
          <w:sz w:val="24"/>
          <w:lang w:val="es-ES"/>
        </w:rPr>
        <w:t xml:space="preserve"> 11</w:t>
      </w:r>
      <w:r w:rsidR="00117A2A" w:rsidRPr="00117A2A">
        <w:rPr>
          <w:rFonts w:ascii="Palatino Linotype" w:hAnsi="Palatino Linotype"/>
          <w:color w:val="auto"/>
          <w:sz w:val="24"/>
          <w:lang w:val="es-ES"/>
        </w:rPr>
        <w:t>.</w:t>
      </w:r>
      <w:r w:rsidRPr="00117A2A">
        <w:rPr>
          <w:rFonts w:ascii="Palatino Linotype" w:hAnsi="Palatino Linotype"/>
          <w:color w:val="auto"/>
          <w:sz w:val="24"/>
          <w:lang w:val="es-ES"/>
        </w:rPr>
        <w:t xml:space="preserve"> </w:t>
      </w:r>
      <w:bookmarkStart w:id="0" w:name="_GoBack"/>
      <w:r w:rsidRPr="004E1FAC">
        <w:rPr>
          <w:rFonts w:ascii="Palatino Linotype" w:hAnsi="Palatino Linotype"/>
          <w:i/>
          <w:color w:val="auto"/>
          <w:sz w:val="24"/>
          <w:lang w:val="es-ES"/>
        </w:rPr>
        <w:t>Acerca de las promesas</w:t>
      </w:r>
      <w:bookmarkEnd w:id="0"/>
      <w:r w:rsidR="00117A2A" w:rsidRPr="00117A2A">
        <w:rPr>
          <w:rFonts w:ascii="Palatino Linotype" w:hAnsi="Palatino Linotype"/>
          <w:color w:val="auto"/>
          <w:sz w:val="24"/>
          <w:lang w:val="es-ES"/>
        </w:rPr>
        <w:t xml:space="preserve">. </w:t>
      </w:r>
      <w:r w:rsidRPr="00117A2A">
        <w:rPr>
          <w:rFonts w:ascii="Palatino Linotype" w:hAnsi="Palatino Linotype"/>
          <w:color w:val="auto"/>
          <w:sz w:val="24"/>
          <w:lang w:val="es-ES"/>
        </w:rPr>
        <w:t>p. 68</w:t>
      </w:r>
    </w:p>
    <w:p w14:paraId="224C4AB4" w14:textId="63DAA498" w:rsidR="00CF2370" w:rsidRDefault="00CF2370" w:rsidP="00CF2370">
      <w:pPr>
        <w:rPr>
          <w:lang w:val="es-ES" w:eastAsia="es-CL"/>
        </w:rPr>
      </w:pPr>
    </w:p>
    <w:p w14:paraId="170EB259" w14:textId="77777777" w:rsidR="00CF2370" w:rsidRDefault="00CF2370" w:rsidP="00887348">
      <w:pPr>
        <w:spacing w:after="0"/>
        <w:rPr>
          <w:b/>
          <w:sz w:val="24"/>
        </w:rPr>
      </w:pPr>
    </w:p>
    <w:p w14:paraId="0C76D655" w14:textId="538108C3" w:rsidR="00887348" w:rsidRPr="00887348" w:rsidRDefault="00887348" w:rsidP="00CF2370">
      <w:pPr>
        <w:pStyle w:val="Ttulo1"/>
      </w:pPr>
      <w:r w:rsidRPr="00887348">
        <w:lastRenderedPageBreak/>
        <w:t>Libro I</w:t>
      </w:r>
    </w:p>
    <w:p w14:paraId="46092C42" w14:textId="77777777" w:rsidR="00887348" w:rsidRDefault="00887348" w:rsidP="00CF2370">
      <w:pPr>
        <w:pStyle w:val="Ttulo2"/>
      </w:pPr>
      <w:r w:rsidRPr="00887348">
        <w:t>Capítulo 1</w:t>
      </w:r>
    </w:p>
    <w:p w14:paraId="68F3AE59" w14:textId="77777777" w:rsidR="00887348" w:rsidRDefault="00887348" w:rsidP="00887348">
      <w:pPr>
        <w:spacing w:after="0"/>
        <w:rPr>
          <w:b/>
          <w:sz w:val="24"/>
        </w:rPr>
      </w:pPr>
      <w:r>
        <w:rPr>
          <w:b/>
          <w:sz w:val="24"/>
        </w:rPr>
        <w:t>Acerca del Padre</w:t>
      </w:r>
    </w:p>
    <w:p w14:paraId="67748C62" w14:textId="77777777" w:rsidR="00887348" w:rsidRPr="00887348" w:rsidRDefault="00887348" w:rsidP="00887348">
      <w:pPr>
        <w:spacing w:after="0"/>
        <w:rPr>
          <w:b/>
          <w:sz w:val="24"/>
        </w:rPr>
      </w:pPr>
    </w:p>
    <w:p w14:paraId="7D3A75B2" w14:textId="77777777" w:rsidR="00887348" w:rsidRPr="00C41DAD" w:rsidRDefault="00887348" w:rsidP="00887348">
      <w:pPr>
        <w:spacing w:after="0"/>
        <w:rPr>
          <w:color w:val="FF0000"/>
          <w:sz w:val="24"/>
        </w:rPr>
      </w:pPr>
      <w:r w:rsidRPr="00C41DAD">
        <w:rPr>
          <w:color w:val="FF0000"/>
          <w:sz w:val="24"/>
        </w:rPr>
        <w:t>[Incomprensibilidad de Dios]</w:t>
      </w:r>
    </w:p>
    <w:p w14:paraId="46C235A9" w14:textId="77777777" w:rsidR="00887348" w:rsidRPr="00C41DAD" w:rsidRDefault="00887348" w:rsidP="00887348">
      <w:pPr>
        <w:spacing w:after="0"/>
        <w:rPr>
          <w:sz w:val="24"/>
        </w:rPr>
      </w:pPr>
      <w:r w:rsidRPr="00C41DAD">
        <w:rPr>
          <w:sz w:val="24"/>
        </w:rPr>
        <w:t>I,1,5.</w:t>
      </w:r>
      <w:r w:rsidRPr="00C41DAD">
        <w:rPr>
          <w:i/>
          <w:sz w:val="24"/>
        </w:rPr>
        <w:t xml:space="preserve"> </w:t>
      </w:r>
      <w:r w:rsidRPr="00C41DAD">
        <w:rPr>
          <w:sz w:val="24"/>
        </w:rPr>
        <w:t xml:space="preserve">En efecto, en la medida en que hemos podido, hemos confutado toda comprensión que sugiere entender algo corpóreo acerca de Dios. Hablando de acuerdo a la verdad, Dios es ciertamente incomprensible e </w:t>
      </w:r>
      <w:r>
        <w:rPr>
          <w:sz w:val="24"/>
        </w:rPr>
        <w:t>inestimable</w:t>
      </w:r>
      <w:r w:rsidRPr="00C41DAD">
        <w:rPr>
          <w:sz w:val="24"/>
        </w:rPr>
        <w:t xml:space="preserve">. En efecto, si algo es lo que podemos percibir o comprender acerca de Dios, es necesario creer que Él es muchísimo mejor que lo que percibimos. Tal como si viéramos a alguien que con dificultad puede mirar una chispa de luz o la luz de una lámpara muy débil, y si a él, cuya agudeza de ojos no es capaz de recibir más luz que la ya mencionada, quisiéramos instruirlo acerca del brillo y esplendor del sol, ¿no le tendremos que decir que el esplendor del sol es inefable e incomparablemente mejor y superior que toda esta luz que tú ves? Así también nuestra mente: mientras está encerrada en la estrechez de la carne y </w:t>
      </w:r>
      <w:r>
        <w:rPr>
          <w:sz w:val="24"/>
        </w:rPr>
        <w:t xml:space="preserve">de </w:t>
      </w:r>
      <w:r w:rsidRPr="00C41DAD">
        <w:rPr>
          <w:sz w:val="24"/>
        </w:rPr>
        <w:t>la sangre y, por la comunión con esta materia, se vuelve más torpe y obtusa, aunque goza de una gran superioridad en compara</w:t>
      </w:r>
      <w:r>
        <w:rPr>
          <w:sz w:val="24"/>
        </w:rPr>
        <w:t>ción con la naturaleza corporal,</w:t>
      </w:r>
      <w:r w:rsidRPr="00C41DAD">
        <w:rPr>
          <w:sz w:val="24"/>
        </w:rPr>
        <w:t xml:space="preserve"> de todos modos, cuando se aplica a lo incorpóreo y examina lo que ha contemplado, entonces con dificultad alcanza lo que equivale a una chispa o a una lámpara. </w:t>
      </w:r>
      <w:r>
        <w:rPr>
          <w:sz w:val="24"/>
        </w:rPr>
        <w:t>Pero</w:t>
      </w:r>
      <w:r w:rsidRPr="00C41DAD">
        <w:rPr>
          <w:sz w:val="24"/>
        </w:rPr>
        <w:t xml:space="preserve">, entre todas las realidades intelectuales, es decir, incorpóreas, ¿qué aventaja tanto a todas y las supera de modo tan inefable e </w:t>
      </w:r>
      <w:r>
        <w:rPr>
          <w:sz w:val="24"/>
        </w:rPr>
        <w:t>inestimable</w:t>
      </w:r>
      <w:r w:rsidRPr="00C41DAD">
        <w:rPr>
          <w:sz w:val="24"/>
        </w:rPr>
        <w:t>, como Dios? Esta naturaleza, ciertamente, no puede ser abarcada ni observada por la agudeza de la mente humana, aunque se trate de una mente purísima y limpísima.</w:t>
      </w:r>
    </w:p>
    <w:p w14:paraId="239161F3" w14:textId="77777777" w:rsidR="00887348" w:rsidRPr="00C41DAD" w:rsidRDefault="00887348" w:rsidP="00887348">
      <w:pPr>
        <w:spacing w:after="0"/>
        <w:rPr>
          <w:sz w:val="24"/>
        </w:rPr>
      </w:pPr>
    </w:p>
    <w:p w14:paraId="1B675AAE" w14:textId="77777777" w:rsidR="00887348" w:rsidRPr="00C41DAD" w:rsidRDefault="00887348" w:rsidP="00887348">
      <w:pPr>
        <w:spacing w:after="0"/>
        <w:rPr>
          <w:color w:val="FF0000"/>
          <w:sz w:val="24"/>
        </w:rPr>
      </w:pPr>
      <w:r w:rsidRPr="00C41DAD">
        <w:rPr>
          <w:color w:val="FF0000"/>
          <w:sz w:val="24"/>
        </w:rPr>
        <w:t>[Dios se conoce parcialmente por sus obras]</w:t>
      </w:r>
    </w:p>
    <w:p w14:paraId="670E8FEA" w14:textId="77777777" w:rsidR="00887348" w:rsidRPr="00C41DAD" w:rsidRDefault="00887348" w:rsidP="00887348">
      <w:pPr>
        <w:spacing w:after="0"/>
        <w:rPr>
          <w:sz w:val="24"/>
        </w:rPr>
      </w:pPr>
      <w:r w:rsidRPr="00C41DAD">
        <w:rPr>
          <w:sz w:val="24"/>
        </w:rPr>
        <w:t>I,1,6.</w:t>
      </w:r>
      <w:r w:rsidRPr="00C41DAD">
        <w:rPr>
          <w:i/>
          <w:sz w:val="24"/>
        </w:rPr>
        <w:t xml:space="preserve"> </w:t>
      </w:r>
      <w:r w:rsidRPr="00C41DAD">
        <w:rPr>
          <w:sz w:val="24"/>
        </w:rPr>
        <w:t>No parece fuera de lugar si usamos todavía otra comparación, para una mayor clarificación del asunto. Mientras nuestros ojos no pueden mirar la naturaleza misma de la luz, es decir, la sustancia del sol, pero, mirando su esplendor, o quizás los rayos que se proyectan por las ventanas o en cualquier pequeño elemento que reciba la luz, podemos considerar, a partir de ellos, cuán grande es el mismo sustento y la fuente de la luz corpórea. De este modo, las obras de la divina providencia y la maestría con que está hecho este universo son como ciertos rayos de la naturaleza de Dios en comparación con su misma sustancia y naturaleza. Luego, dado que nuestra mente, por sí misma, no puede ver a Dios mismo tal como es, comprende al autor del universo a partir de la belleza de las obras y la hermosura de las criaturas</w:t>
      </w:r>
      <w:r>
        <w:rPr>
          <w:rStyle w:val="Refdenotaalpie"/>
          <w:sz w:val="24"/>
        </w:rPr>
        <w:footnoteReference w:id="1"/>
      </w:r>
      <w:r w:rsidRPr="00C41DAD">
        <w:rPr>
          <w:sz w:val="24"/>
        </w:rPr>
        <w:t>.</w:t>
      </w:r>
    </w:p>
    <w:p w14:paraId="34B3E185" w14:textId="77777777" w:rsidR="00887348" w:rsidRPr="00C41DAD" w:rsidRDefault="00887348" w:rsidP="00887348">
      <w:pPr>
        <w:spacing w:after="0"/>
        <w:rPr>
          <w:color w:val="FF0000"/>
          <w:sz w:val="24"/>
        </w:rPr>
      </w:pPr>
      <w:r w:rsidRPr="00C41DAD">
        <w:rPr>
          <w:color w:val="FF0000"/>
          <w:sz w:val="24"/>
        </w:rPr>
        <w:t>[Simplicidad de Dios]</w:t>
      </w:r>
    </w:p>
    <w:p w14:paraId="73DF792A" w14:textId="77777777" w:rsidR="00887348" w:rsidRPr="00C41DAD" w:rsidRDefault="00887348" w:rsidP="00887348">
      <w:pPr>
        <w:spacing w:after="0"/>
        <w:rPr>
          <w:sz w:val="24"/>
        </w:rPr>
      </w:pPr>
      <w:r w:rsidRPr="00C41DAD">
        <w:rPr>
          <w:sz w:val="24"/>
        </w:rPr>
        <w:t xml:space="preserve">No se debe pensar que Dios sea algún tipo de cuerpo o exista en el cuerpo, sino que es naturaleza intelectual simple, que por nada admite añadidos en sí, para que no se </w:t>
      </w:r>
      <w:r w:rsidRPr="00C41DAD">
        <w:rPr>
          <w:sz w:val="24"/>
        </w:rPr>
        <w:lastRenderedPageBreak/>
        <w:t xml:space="preserve">crea que [Dios], en sí, no posee nada ni mayor ni menor; por el contrario, para que bajo todo respecto sea </w:t>
      </w:r>
      <w:r w:rsidRPr="00C41DAD">
        <w:rPr>
          <w:sz w:val="24"/>
          <w:highlight w:val="yellow"/>
        </w:rPr>
        <w:t>mónada</w:t>
      </w:r>
      <w:r w:rsidRPr="00C41DAD">
        <w:rPr>
          <w:sz w:val="24"/>
        </w:rPr>
        <w:t xml:space="preserve"> </w:t>
      </w:r>
      <w:r>
        <w:rPr>
          <w:sz w:val="24"/>
        </w:rPr>
        <w:t>[</w:t>
      </w:r>
      <w:proofErr w:type="spellStart"/>
      <w:r w:rsidRPr="00C41DAD">
        <w:rPr>
          <w:sz w:val="24"/>
        </w:rPr>
        <w:t>μόν</w:t>
      </w:r>
      <w:proofErr w:type="spellEnd"/>
      <w:r w:rsidRPr="00C41DAD">
        <w:rPr>
          <w:sz w:val="24"/>
        </w:rPr>
        <w:t>ας</w:t>
      </w:r>
      <w:r>
        <w:rPr>
          <w:sz w:val="24"/>
        </w:rPr>
        <w:t>]</w:t>
      </w:r>
      <w:r w:rsidRPr="00C41DAD">
        <w:rPr>
          <w:sz w:val="24"/>
        </w:rPr>
        <w:t xml:space="preserve"> y, por así decirlo, </w:t>
      </w:r>
      <w:proofErr w:type="spellStart"/>
      <w:r w:rsidRPr="00C41DAD">
        <w:rPr>
          <w:sz w:val="24"/>
          <w:highlight w:val="yellow"/>
        </w:rPr>
        <w:t>hénada</w:t>
      </w:r>
      <w:proofErr w:type="spellEnd"/>
      <w:r w:rsidRPr="00C41DAD">
        <w:rPr>
          <w:sz w:val="24"/>
        </w:rPr>
        <w:t xml:space="preserve"> </w:t>
      </w:r>
      <w:r>
        <w:rPr>
          <w:sz w:val="24"/>
        </w:rPr>
        <w:t>[</w:t>
      </w:r>
      <w:proofErr w:type="spellStart"/>
      <w:r w:rsidRPr="00C41DAD">
        <w:rPr>
          <w:sz w:val="24"/>
        </w:rPr>
        <w:t>ἑνάς</w:t>
      </w:r>
      <w:proofErr w:type="spellEnd"/>
      <w:r>
        <w:rPr>
          <w:sz w:val="24"/>
        </w:rPr>
        <w:t>]</w:t>
      </w:r>
      <w:r w:rsidRPr="00C41DAD">
        <w:rPr>
          <w:sz w:val="24"/>
        </w:rPr>
        <w:t>; mente y fuente de la cual proviene el inicio de toda naturaleza o mente intelectual</w:t>
      </w:r>
      <w:r w:rsidRPr="00C41DAD">
        <w:rPr>
          <w:rStyle w:val="Refdenotaalpie"/>
          <w:sz w:val="24"/>
        </w:rPr>
        <w:footnoteReference w:id="2"/>
      </w:r>
      <w:r w:rsidRPr="00C41DAD">
        <w:rPr>
          <w:sz w:val="24"/>
        </w:rPr>
        <w:t xml:space="preserve">. En efecto, la mente, para moverse y actuar, no necesita de un lugar corporal o de una magnitud sensible, ni de un aspecto corporal o de color, ni requiere en absoluto de nada de lo que es propio del cuerpo y de la materia. Por ello, esta naturaleza simple y que es toda </w:t>
      </w:r>
      <w:r w:rsidRPr="00C41DAD">
        <w:rPr>
          <w:sz w:val="24"/>
          <w:highlight w:val="yellow"/>
        </w:rPr>
        <w:t>mente</w:t>
      </w:r>
      <w:r w:rsidRPr="00C41DAD">
        <w:rPr>
          <w:sz w:val="24"/>
        </w:rPr>
        <w:t xml:space="preserve">, para moverse o realizar algo, no puede tener retardo ni lentitud, para que la simpleza de la naturaleza divina no parezca que está circunscrita por alguna adición o que, hasta cierta medida, está contenida. De modo que aquello que es principio de todo no sea considerado compuesto y diverso, y sea [considerado] múltiple, y no único, lo que, ajeno de toda mezcla corporal, debe ser, por así decirlo, </w:t>
      </w:r>
      <w:r w:rsidRPr="00C41DAD">
        <w:rPr>
          <w:sz w:val="24"/>
          <w:highlight w:val="yellow"/>
        </w:rPr>
        <w:t>la única forma de la divinidad</w:t>
      </w:r>
      <w:r w:rsidRPr="00C41DAD">
        <w:rPr>
          <w:sz w:val="24"/>
        </w:rPr>
        <w:t>.</w:t>
      </w:r>
    </w:p>
    <w:p w14:paraId="5F3835E5" w14:textId="77777777" w:rsidR="00887348" w:rsidRDefault="00887348"/>
    <w:p w14:paraId="0A7872ED" w14:textId="77777777" w:rsidR="00887348" w:rsidRPr="00C41DAD" w:rsidRDefault="00887348" w:rsidP="00887348">
      <w:pPr>
        <w:spacing w:after="0"/>
        <w:rPr>
          <w:color w:val="FF0000"/>
          <w:sz w:val="24"/>
        </w:rPr>
      </w:pPr>
      <w:r w:rsidRPr="00C41DAD">
        <w:rPr>
          <w:color w:val="FF0000"/>
          <w:sz w:val="24"/>
        </w:rPr>
        <w:t>[Argumentación bíblica: Dios es invisible por naturaleza]</w:t>
      </w:r>
    </w:p>
    <w:p w14:paraId="49DDB4AE" w14:textId="77777777" w:rsidR="00887348" w:rsidRPr="00C41DAD" w:rsidRDefault="00887348" w:rsidP="00887348">
      <w:pPr>
        <w:spacing w:after="0"/>
        <w:rPr>
          <w:sz w:val="24"/>
        </w:rPr>
      </w:pPr>
      <w:r w:rsidRPr="00C41DAD">
        <w:rPr>
          <w:sz w:val="24"/>
        </w:rPr>
        <w:t>I,1,8.</w:t>
      </w:r>
      <w:r w:rsidRPr="00C41DAD">
        <w:rPr>
          <w:i/>
          <w:sz w:val="24"/>
        </w:rPr>
        <w:t xml:space="preserve"> </w:t>
      </w:r>
      <w:r w:rsidRPr="00C41DAD">
        <w:rPr>
          <w:sz w:val="24"/>
          <w:highlight w:val="lightGray"/>
        </w:rPr>
        <w:t>Pero, tal vez, estas afirmaciones parezcan tener poca autoridad entre los que quieren ser instruidos acerca de las cosas divinas a partir de la santa escritura, y a partir de ella buscan convencerse de qué modo la naturaleza de Dios se eleva por encima de la naturaleza corpórea</w:t>
      </w:r>
      <w:r w:rsidRPr="00C41DAD">
        <w:rPr>
          <w:sz w:val="24"/>
        </w:rPr>
        <w:t xml:space="preserve">. Fíjate, entonces, si esto mismo no lo afirma también el apóstol, cuando dice, hablando de Cristo, </w:t>
      </w:r>
      <w:r w:rsidRPr="00C41DAD">
        <w:rPr>
          <w:i/>
          <w:sz w:val="24"/>
        </w:rPr>
        <w:t>«El cual es Imagen del Dios invisible, Primogénito de toda criatura»</w:t>
      </w:r>
      <w:r w:rsidRPr="00C41DAD">
        <w:rPr>
          <w:rStyle w:val="Refdenotaalpie"/>
          <w:sz w:val="24"/>
        </w:rPr>
        <w:footnoteReference w:id="3"/>
      </w:r>
      <w:r w:rsidRPr="00C41DAD">
        <w:rPr>
          <w:sz w:val="24"/>
        </w:rPr>
        <w:t xml:space="preserve">. Pues la naturaleza de Dios no es visible para uno e invisible para los otros, como algunos piensan. Pues el apóstol no dijo imagen de Dios invisible para los hombres o invisible para los pecadores, sino que se refiere de modo mucho más consistente a la misma naturaleza de Dios, al decir: </w:t>
      </w:r>
      <w:r w:rsidRPr="00C41DAD">
        <w:rPr>
          <w:i/>
          <w:sz w:val="24"/>
        </w:rPr>
        <w:t>«Imagen del Dios invisible»</w:t>
      </w:r>
      <w:r w:rsidRPr="00C41DAD">
        <w:rPr>
          <w:rStyle w:val="Refdenotaalpie"/>
          <w:sz w:val="24"/>
        </w:rPr>
        <w:footnoteReference w:id="4"/>
      </w:r>
      <w:r w:rsidRPr="00C41DAD">
        <w:rPr>
          <w:sz w:val="24"/>
        </w:rPr>
        <w:t xml:space="preserve">. Pero también Juan, al decir en el evangelio: </w:t>
      </w:r>
      <w:r w:rsidRPr="00C41DAD">
        <w:rPr>
          <w:i/>
          <w:sz w:val="24"/>
        </w:rPr>
        <w:t>«A Dios nadie lo ha visto jamás»</w:t>
      </w:r>
      <w:r w:rsidRPr="00C41DAD">
        <w:rPr>
          <w:rStyle w:val="Refdenotaalpie"/>
          <w:sz w:val="24"/>
        </w:rPr>
        <w:footnoteReference w:id="5"/>
      </w:r>
      <w:r w:rsidRPr="00C41DAD">
        <w:rPr>
          <w:sz w:val="24"/>
        </w:rPr>
        <w:t>, de modo claro afirma a todos los que pueden entender que no hay ninguna naturaleza para la cual Dios sea visible. No como uno que es visible por naturaleza y, por así decirlo, evade y supera la mirada de las criaturas más frágiles, sino porque, por naturaleza, no puede ser visto.</w:t>
      </w:r>
    </w:p>
    <w:p w14:paraId="59695518" w14:textId="77777777" w:rsidR="00887348" w:rsidRPr="00C41DAD" w:rsidRDefault="00887348" w:rsidP="00887348">
      <w:pPr>
        <w:spacing w:after="0"/>
        <w:rPr>
          <w:sz w:val="24"/>
        </w:rPr>
      </w:pPr>
      <w:r w:rsidRPr="00C41DAD">
        <w:rPr>
          <w:sz w:val="24"/>
        </w:rPr>
        <w:t xml:space="preserve">Y si me preguntas qué pienso acerca del propio Unigénito, que no te parezca inmediatamente que es </w:t>
      </w:r>
      <w:r>
        <w:rPr>
          <w:sz w:val="24"/>
        </w:rPr>
        <w:t>irreligioso</w:t>
      </w:r>
      <w:r w:rsidRPr="00C41DAD">
        <w:rPr>
          <w:sz w:val="24"/>
        </w:rPr>
        <w:t xml:space="preserve"> o absurdo si afirmara que tampoco para él mismo la naturaleza de Dios es visible, la que por naturaleza es invisible, &lt;porque, tal como el Hijo no ve al Padre, así el Santo Espíritu tampoco ve al Hijo&gt;</w:t>
      </w:r>
      <w:r w:rsidRPr="00C41DAD">
        <w:rPr>
          <w:rStyle w:val="Refdenotaalpie"/>
          <w:sz w:val="24"/>
        </w:rPr>
        <w:footnoteReference w:id="6"/>
      </w:r>
      <w:r w:rsidRPr="00C41DAD">
        <w:rPr>
          <w:sz w:val="24"/>
        </w:rPr>
        <w:t xml:space="preserve">. Una cosa es ver y </w:t>
      </w:r>
      <w:r w:rsidRPr="00C41DAD">
        <w:rPr>
          <w:sz w:val="24"/>
        </w:rPr>
        <w:lastRenderedPageBreak/>
        <w:t>otra conocer: ver y ser visto es cosa propia de los cuerpos, ser conocido y conocer es propio de las naturalezas intelectuales</w:t>
      </w:r>
      <w:r w:rsidRPr="00C41DAD">
        <w:rPr>
          <w:rStyle w:val="Refdenotaalpie"/>
          <w:sz w:val="24"/>
        </w:rPr>
        <w:footnoteReference w:id="7"/>
      </w:r>
      <w:r w:rsidRPr="00C41DAD">
        <w:rPr>
          <w:sz w:val="24"/>
        </w:rPr>
        <w:t xml:space="preserve">. Luego, no se debe pensar ni acerca del Padre ni acerca del Hijo todo lo que es propio de los cuerpos; en cambio, lo que pertenece a la naturaleza </w:t>
      </w:r>
      <w:r>
        <w:rPr>
          <w:sz w:val="24"/>
        </w:rPr>
        <w:t>de la divinidad</w:t>
      </w:r>
      <w:r w:rsidRPr="00C41DAD">
        <w:rPr>
          <w:sz w:val="24"/>
        </w:rPr>
        <w:t xml:space="preserve">, se comparte entre el Padre y el Hijo. Por ello, él mismo no dijo en el evangelio: </w:t>
      </w:r>
      <w:r w:rsidRPr="00C41DAD">
        <w:rPr>
          <w:i/>
          <w:sz w:val="24"/>
        </w:rPr>
        <w:t>Nadie ve al Padre, sino el Hijo, ni al Hijo, sino el Padre</w:t>
      </w:r>
      <w:r w:rsidRPr="00C41DAD">
        <w:rPr>
          <w:sz w:val="24"/>
        </w:rPr>
        <w:t xml:space="preserve">, sino que dice: </w:t>
      </w:r>
      <w:r w:rsidRPr="00C41DAD">
        <w:rPr>
          <w:i/>
          <w:sz w:val="24"/>
        </w:rPr>
        <w:t>«Nadie conoce al Hijo, sino el Padre, ni nadie conoce al Padre, sino el Hijo»</w:t>
      </w:r>
      <w:r w:rsidRPr="00C41DAD">
        <w:rPr>
          <w:rStyle w:val="Refdenotaalpie"/>
          <w:sz w:val="24"/>
        </w:rPr>
        <w:footnoteReference w:id="8"/>
      </w:r>
      <w:r w:rsidRPr="00C41DAD">
        <w:rPr>
          <w:sz w:val="24"/>
        </w:rPr>
        <w:t xml:space="preserve">. Lo que claramente indica que aquello que entre las naturalezas corpóreas se llama ver y ser visto, entre el Padre y el Hijo se dice conocer y ser conocido, por la capacidad del conocimiento, no por la fragilidad de la visión. Dado que, en sentido propio, no se dice ni ver ni ser visto referido a la naturaleza incorpórea e invisible, por ello en el evangelio no se dice que el Padre sea visto por el Hijo, ni el Hijo por el Padre, sino </w:t>
      </w:r>
      <w:r>
        <w:rPr>
          <w:sz w:val="24"/>
        </w:rPr>
        <w:t>que es</w:t>
      </w:r>
      <w:r w:rsidRPr="00C41DAD">
        <w:rPr>
          <w:sz w:val="24"/>
        </w:rPr>
        <w:t xml:space="preserve"> conocido.</w:t>
      </w:r>
    </w:p>
    <w:p w14:paraId="38F26A69" w14:textId="77777777" w:rsidR="00887348" w:rsidRDefault="00887348"/>
    <w:p w14:paraId="46E91F2D" w14:textId="77777777" w:rsidR="00887348" w:rsidRPr="00C41DAD" w:rsidRDefault="00887348" w:rsidP="00887348">
      <w:pPr>
        <w:spacing w:after="0"/>
        <w:rPr>
          <w:color w:val="FF0000"/>
          <w:sz w:val="24"/>
        </w:rPr>
      </w:pPr>
      <w:bookmarkStart w:id="1" w:name="_Hlk166186491"/>
      <w:r w:rsidRPr="00C41DAD">
        <w:rPr>
          <w:color w:val="FF0000"/>
          <w:sz w:val="24"/>
        </w:rPr>
        <w:t>[Argumentación bíblica: Dios es invisible por naturaleza]</w:t>
      </w:r>
    </w:p>
    <w:p w14:paraId="785DE3CD" w14:textId="77777777" w:rsidR="00887348" w:rsidRPr="00C41DAD" w:rsidRDefault="00887348" w:rsidP="00887348">
      <w:pPr>
        <w:spacing w:after="0"/>
        <w:rPr>
          <w:sz w:val="24"/>
        </w:rPr>
      </w:pPr>
      <w:r w:rsidRPr="00C41DAD">
        <w:rPr>
          <w:sz w:val="24"/>
        </w:rPr>
        <w:t>I,1,8.</w:t>
      </w:r>
      <w:r w:rsidRPr="00C41DAD">
        <w:rPr>
          <w:i/>
          <w:sz w:val="24"/>
        </w:rPr>
        <w:t xml:space="preserve"> </w:t>
      </w:r>
      <w:r w:rsidRPr="00C41DAD">
        <w:rPr>
          <w:sz w:val="24"/>
          <w:highlight w:val="lightGray"/>
        </w:rPr>
        <w:t>Pero, tal vez, estas afirmaciones parezcan tener poca autoridad entre los que quieren ser instruidos acerca de las cosas divinas a partir de la santa escritura, y a partir de ella buscan convencerse de qué modo la naturaleza de Dios se eleva por encima de la naturaleza corpórea</w:t>
      </w:r>
      <w:r w:rsidRPr="00C41DAD">
        <w:rPr>
          <w:sz w:val="24"/>
        </w:rPr>
        <w:t xml:space="preserve">. Fíjate, entonces, si esto mismo no lo afirma también el apóstol, cuando dice, hablando de Cristo, </w:t>
      </w:r>
      <w:r w:rsidRPr="00C41DAD">
        <w:rPr>
          <w:i/>
          <w:sz w:val="24"/>
        </w:rPr>
        <w:t>«El cual es Imagen del Dios invisible, Primogénito de toda criatura»</w:t>
      </w:r>
      <w:r w:rsidRPr="00C41DAD">
        <w:rPr>
          <w:rStyle w:val="Refdenotaalpie"/>
          <w:sz w:val="24"/>
        </w:rPr>
        <w:footnoteReference w:id="9"/>
      </w:r>
      <w:r w:rsidRPr="00C41DAD">
        <w:rPr>
          <w:sz w:val="24"/>
        </w:rPr>
        <w:t xml:space="preserve">. Pues la naturaleza de Dios no es visible para uno e invisible para los otros, como algunos piensan. Pues el apóstol no dijo imagen de Dios invisible para los hombres o invisible para los pecadores, sino que se refiere de modo mucho más consistente a la misma naturaleza de Dios, al decir: </w:t>
      </w:r>
      <w:r w:rsidRPr="00C41DAD">
        <w:rPr>
          <w:i/>
          <w:sz w:val="24"/>
        </w:rPr>
        <w:t>«Imagen del Dios invisible»</w:t>
      </w:r>
      <w:r w:rsidRPr="00C41DAD">
        <w:rPr>
          <w:rStyle w:val="Refdenotaalpie"/>
          <w:sz w:val="24"/>
        </w:rPr>
        <w:footnoteReference w:id="10"/>
      </w:r>
      <w:r w:rsidRPr="00C41DAD">
        <w:rPr>
          <w:sz w:val="24"/>
        </w:rPr>
        <w:t xml:space="preserve">. Pero también Juan, al decir en el evangelio: </w:t>
      </w:r>
      <w:r w:rsidRPr="00C41DAD">
        <w:rPr>
          <w:i/>
          <w:sz w:val="24"/>
        </w:rPr>
        <w:t>«A Dios nadie lo ha visto jamás»</w:t>
      </w:r>
      <w:r w:rsidRPr="00C41DAD">
        <w:rPr>
          <w:rStyle w:val="Refdenotaalpie"/>
          <w:sz w:val="24"/>
        </w:rPr>
        <w:footnoteReference w:id="11"/>
      </w:r>
      <w:r w:rsidRPr="00C41DAD">
        <w:rPr>
          <w:sz w:val="24"/>
        </w:rPr>
        <w:t>, de modo claro afirma a todos los que pueden entender que no hay ninguna naturaleza para la cual Dios sea visible. No como uno que es visible por naturaleza y, por así decirlo, evade y supera la mirada de las criaturas más frágiles, sino porque, por naturaleza, no puede ser visto.</w:t>
      </w:r>
    </w:p>
    <w:p w14:paraId="44F9233D" w14:textId="77777777" w:rsidR="00887348" w:rsidRPr="00C41DAD" w:rsidRDefault="00887348" w:rsidP="00887348">
      <w:pPr>
        <w:spacing w:after="0"/>
        <w:rPr>
          <w:sz w:val="24"/>
        </w:rPr>
      </w:pPr>
      <w:r w:rsidRPr="00C41DAD">
        <w:rPr>
          <w:sz w:val="24"/>
        </w:rPr>
        <w:t xml:space="preserve">Y si me preguntas qué pienso acerca del propio Unigénito, que no te parezca inmediatamente que es </w:t>
      </w:r>
      <w:r>
        <w:rPr>
          <w:sz w:val="24"/>
        </w:rPr>
        <w:t>irreligioso</w:t>
      </w:r>
      <w:r w:rsidRPr="00C41DAD">
        <w:rPr>
          <w:sz w:val="24"/>
        </w:rPr>
        <w:t xml:space="preserve"> o absurdo si afirmara que tampoco para él mismo la naturaleza de Dios es visible, la que por naturaleza es invisible, &lt;porque, tal como </w:t>
      </w:r>
      <w:r w:rsidRPr="00C41DAD">
        <w:rPr>
          <w:sz w:val="24"/>
        </w:rPr>
        <w:lastRenderedPageBreak/>
        <w:t>el Hijo no ve al Padre, así el Santo Espíritu tampoco ve al Hijo&gt;</w:t>
      </w:r>
      <w:r w:rsidRPr="00C41DAD">
        <w:rPr>
          <w:rStyle w:val="Refdenotaalpie"/>
          <w:sz w:val="24"/>
        </w:rPr>
        <w:footnoteReference w:id="12"/>
      </w:r>
      <w:r w:rsidRPr="00C41DAD">
        <w:rPr>
          <w:sz w:val="24"/>
        </w:rPr>
        <w:t>. Una cosa es ver y otra conocer: ver y ser visto es cosa propia de los cuerpos, ser conocido y conocer es propio de las naturalezas intelectuales</w:t>
      </w:r>
      <w:r w:rsidRPr="00C41DAD">
        <w:rPr>
          <w:rStyle w:val="Refdenotaalpie"/>
          <w:sz w:val="24"/>
        </w:rPr>
        <w:footnoteReference w:id="13"/>
      </w:r>
      <w:r w:rsidRPr="00C41DAD">
        <w:rPr>
          <w:sz w:val="24"/>
        </w:rPr>
        <w:t xml:space="preserve">. Luego, no se debe pensar ni acerca del Padre ni acerca del Hijo todo lo que es propio de los cuerpos; en cambio, lo que pertenece a la naturaleza </w:t>
      </w:r>
      <w:r>
        <w:rPr>
          <w:sz w:val="24"/>
        </w:rPr>
        <w:t>de la divinidad</w:t>
      </w:r>
      <w:r w:rsidRPr="00C41DAD">
        <w:rPr>
          <w:sz w:val="24"/>
        </w:rPr>
        <w:t xml:space="preserve">, se comparte entre el Padre y el Hijo. Por ello, él mismo no dijo en el evangelio: </w:t>
      </w:r>
      <w:r w:rsidRPr="00C41DAD">
        <w:rPr>
          <w:i/>
          <w:sz w:val="24"/>
        </w:rPr>
        <w:t>Nadie ve al Padre, sino el Hijo, ni al Hijo, sino el Padre</w:t>
      </w:r>
      <w:r w:rsidRPr="00C41DAD">
        <w:rPr>
          <w:sz w:val="24"/>
        </w:rPr>
        <w:t xml:space="preserve">, sino que dice: </w:t>
      </w:r>
      <w:r w:rsidRPr="00C41DAD">
        <w:rPr>
          <w:i/>
          <w:sz w:val="24"/>
        </w:rPr>
        <w:t>«Nadie conoce al Hijo, sino el Padre, ni nadie conoce al Padre, sino el Hijo»</w:t>
      </w:r>
      <w:r w:rsidRPr="00C41DAD">
        <w:rPr>
          <w:rStyle w:val="Refdenotaalpie"/>
          <w:sz w:val="24"/>
        </w:rPr>
        <w:footnoteReference w:id="14"/>
      </w:r>
      <w:r w:rsidRPr="00C41DAD">
        <w:rPr>
          <w:sz w:val="24"/>
        </w:rPr>
        <w:t xml:space="preserve">. Lo que claramente indica que aquello que entre las naturalezas corpóreas se llama ver y ser visto, entre el Padre y el Hijo se dice conocer y ser conocido, por la capacidad del conocimiento, no por la fragilidad de la visión. Dado que, en sentido propio, no se dice ni ver ni ser visto referido a la naturaleza incorpórea e invisible, por ello en el evangelio no se dice que el Padre sea visto por el Hijo, ni el Hijo por el Padre, sino </w:t>
      </w:r>
      <w:r>
        <w:rPr>
          <w:sz w:val="24"/>
        </w:rPr>
        <w:t>que es</w:t>
      </w:r>
      <w:r w:rsidRPr="00C41DAD">
        <w:rPr>
          <w:sz w:val="24"/>
        </w:rPr>
        <w:t xml:space="preserve"> conocido.</w:t>
      </w:r>
    </w:p>
    <w:bookmarkEnd w:id="1"/>
    <w:p w14:paraId="24C9A711" w14:textId="77777777" w:rsidR="00887348" w:rsidRPr="00C41DAD" w:rsidRDefault="00887348" w:rsidP="00887348">
      <w:pPr>
        <w:spacing w:after="0"/>
        <w:rPr>
          <w:sz w:val="24"/>
        </w:rPr>
      </w:pPr>
    </w:p>
    <w:p w14:paraId="671AEAB9" w14:textId="77777777" w:rsidR="00887348" w:rsidRPr="00C41DAD" w:rsidRDefault="00887348" w:rsidP="00887348">
      <w:pPr>
        <w:spacing w:after="0"/>
        <w:rPr>
          <w:color w:val="FF0000"/>
          <w:sz w:val="24"/>
        </w:rPr>
      </w:pPr>
      <w:r w:rsidRPr="00C41DAD">
        <w:rPr>
          <w:color w:val="FF0000"/>
          <w:sz w:val="24"/>
        </w:rPr>
        <w:t>[Explicación de «ver a Dios»]</w:t>
      </w:r>
    </w:p>
    <w:p w14:paraId="0EABBA37" w14:textId="77777777" w:rsidR="00887348" w:rsidRPr="00C41DAD" w:rsidRDefault="00887348" w:rsidP="00887348">
      <w:pPr>
        <w:spacing w:after="0"/>
        <w:rPr>
          <w:sz w:val="24"/>
        </w:rPr>
      </w:pPr>
      <w:r w:rsidRPr="00C41DAD">
        <w:rPr>
          <w:sz w:val="24"/>
        </w:rPr>
        <w:t>I,1,9.</w:t>
      </w:r>
      <w:r w:rsidRPr="00C41DAD">
        <w:rPr>
          <w:i/>
          <w:sz w:val="24"/>
        </w:rPr>
        <w:t xml:space="preserve"> </w:t>
      </w:r>
      <w:r w:rsidRPr="00C41DAD">
        <w:rPr>
          <w:sz w:val="24"/>
        </w:rPr>
        <w:t xml:space="preserve">Pero si alguien nos pregunta por qué se dice: </w:t>
      </w:r>
      <w:r w:rsidRPr="00C41DAD">
        <w:rPr>
          <w:i/>
          <w:sz w:val="24"/>
        </w:rPr>
        <w:t>«Bienaventurados los puros de corazón, porque ellos verán a Dios»</w:t>
      </w:r>
      <w:r w:rsidRPr="00C41DAD">
        <w:rPr>
          <w:rStyle w:val="Refdenotaalpie"/>
          <w:sz w:val="24"/>
        </w:rPr>
        <w:footnoteReference w:id="15"/>
      </w:r>
      <w:r w:rsidRPr="00C41DAD">
        <w:rPr>
          <w:sz w:val="24"/>
        </w:rPr>
        <w:t>, según mi parecer, también a partir de este texto se fortalece mucho más nuestra afirmación. Pues, ¿qué otra cosa es ver a Dios con el corazón</w:t>
      </w:r>
      <w:r w:rsidRPr="00C41DAD">
        <w:rPr>
          <w:rStyle w:val="Refdenotaalpie"/>
          <w:sz w:val="24"/>
        </w:rPr>
        <w:footnoteReference w:id="16"/>
      </w:r>
      <w:r w:rsidRPr="00C41DAD">
        <w:rPr>
          <w:sz w:val="24"/>
        </w:rPr>
        <w:t xml:space="preserve">, </w:t>
      </w:r>
      <w:proofErr w:type="gramStart"/>
      <w:r w:rsidRPr="00C41DAD">
        <w:rPr>
          <w:sz w:val="24"/>
        </w:rPr>
        <w:t>sino</w:t>
      </w:r>
      <w:proofErr w:type="gramEnd"/>
      <w:r w:rsidRPr="00C41DAD">
        <w:rPr>
          <w:sz w:val="24"/>
        </w:rPr>
        <w:t xml:space="preserve">, de acuerdo a lo que ya expusimos, comprenderlo y conocerlo con la mente? Pues, frecuentemente, los nombres de los miembros sensibles son </w:t>
      </w:r>
      <w:r>
        <w:rPr>
          <w:sz w:val="24"/>
        </w:rPr>
        <w:t>aplicados</w:t>
      </w:r>
      <w:r w:rsidRPr="00C41DAD">
        <w:rPr>
          <w:sz w:val="24"/>
        </w:rPr>
        <w:t xml:space="preserve"> al alma de </w:t>
      </w:r>
      <w:r>
        <w:rPr>
          <w:sz w:val="24"/>
        </w:rPr>
        <w:t>manera</w:t>
      </w:r>
      <w:r w:rsidRPr="00C41DAD">
        <w:rPr>
          <w:sz w:val="24"/>
        </w:rPr>
        <w:t xml:space="preserve"> que se dice ver con los ojos del corazón</w:t>
      </w:r>
      <w:r w:rsidRPr="00C41DAD">
        <w:rPr>
          <w:rStyle w:val="Refdenotaalpie"/>
          <w:sz w:val="24"/>
        </w:rPr>
        <w:footnoteReference w:id="17"/>
      </w:r>
      <w:r w:rsidRPr="00C41DAD">
        <w:rPr>
          <w:sz w:val="24"/>
        </w:rPr>
        <w:t xml:space="preserve">, </w:t>
      </w:r>
      <w:r>
        <w:rPr>
          <w:sz w:val="24"/>
        </w:rPr>
        <w:t>es decir,</w:t>
      </w:r>
      <w:r w:rsidRPr="00C41DAD">
        <w:rPr>
          <w:sz w:val="24"/>
        </w:rPr>
        <w:t xml:space="preserve"> </w:t>
      </w:r>
      <w:r w:rsidRPr="009D25EA">
        <w:rPr>
          <w:sz w:val="24"/>
          <w:highlight w:val="yellow"/>
        </w:rPr>
        <w:t>distinguir</w:t>
      </w:r>
      <w:r w:rsidRPr="00C41DAD">
        <w:rPr>
          <w:sz w:val="24"/>
        </w:rPr>
        <w:t xml:space="preserve"> algo intelectual con la facultad de la inteligencia. También se dice escuchar con los oídos cuando el sentido de la inteligencia descubre lo más profundo. Así también decimos que el [alma] ha podido utilizar dientes, cuando ha masticado y comido el Pan de vida que bajó del cielo</w:t>
      </w:r>
      <w:r w:rsidRPr="00C41DAD">
        <w:rPr>
          <w:rStyle w:val="Refdenotaalpie"/>
          <w:sz w:val="24"/>
        </w:rPr>
        <w:footnoteReference w:id="18"/>
      </w:r>
      <w:r w:rsidRPr="00C41DAD">
        <w:rPr>
          <w:sz w:val="24"/>
        </w:rPr>
        <w:t xml:space="preserve">. De modo semejante, se dice que se vale de las demás funciones de los miembros, las que trasladadas del nombre corporal son </w:t>
      </w:r>
      <w:r w:rsidRPr="00C41DAD">
        <w:rPr>
          <w:sz w:val="24"/>
        </w:rPr>
        <w:lastRenderedPageBreak/>
        <w:t xml:space="preserve">relacionadas </w:t>
      </w:r>
      <w:r>
        <w:rPr>
          <w:sz w:val="24"/>
        </w:rPr>
        <w:t>con</w:t>
      </w:r>
      <w:r w:rsidRPr="00C41DAD">
        <w:rPr>
          <w:sz w:val="24"/>
        </w:rPr>
        <w:t xml:space="preserve"> las facultades del alma, tal como Salomón dice: </w:t>
      </w:r>
      <w:r w:rsidRPr="00C41DAD">
        <w:rPr>
          <w:i/>
          <w:sz w:val="24"/>
        </w:rPr>
        <w:t>«Encontrarás el sentido divino»</w:t>
      </w:r>
      <w:r w:rsidRPr="00C41DAD">
        <w:rPr>
          <w:rStyle w:val="Refdenotaalpie"/>
          <w:sz w:val="24"/>
        </w:rPr>
        <w:footnoteReference w:id="19"/>
      </w:r>
      <w:r>
        <w:rPr>
          <w:sz w:val="24"/>
        </w:rPr>
        <w:t>, p</w:t>
      </w:r>
      <w:r w:rsidRPr="00C41DAD">
        <w:rPr>
          <w:sz w:val="24"/>
        </w:rPr>
        <w:t>ues, sabía que en nosotros existen dos géneros de sentido, uno es el sentido mortal, corruptible y humano, y el otro género, el inmortal e intelectual, al que [Salomón] llamó divino. Luego, con este sentido divino, no de los ojos, sino del corazón puro, es decir, con la mente, Dios puede ser visto por aquellos que</w:t>
      </w:r>
      <w:r>
        <w:rPr>
          <w:sz w:val="24"/>
        </w:rPr>
        <w:t xml:space="preserve"> son dignos. Pues, m</w:t>
      </w:r>
      <w:r w:rsidRPr="00C41DAD">
        <w:rPr>
          <w:sz w:val="24"/>
        </w:rPr>
        <w:t xml:space="preserve">uchas veces encontrarás </w:t>
      </w:r>
      <w:proofErr w:type="gramStart"/>
      <w:r w:rsidRPr="00C41DAD">
        <w:rPr>
          <w:sz w:val="24"/>
        </w:rPr>
        <w:t>que</w:t>
      </w:r>
      <w:proofErr w:type="gramEnd"/>
      <w:r w:rsidRPr="00C41DAD">
        <w:rPr>
          <w:sz w:val="24"/>
        </w:rPr>
        <w:t xml:space="preserve"> en todas las escrituras, en las nuevas y en las antiguas, se nombra el corazón en lugar de la mente, es decir, en lugar de facultad intelectual.</w:t>
      </w:r>
    </w:p>
    <w:p w14:paraId="6D137EE2" w14:textId="77777777" w:rsidR="00887348" w:rsidRPr="00C41DAD" w:rsidRDefault="00887348" w:rsidP="00887348">
      <w:pPr>
        <w:spacing w:after="0"/>
        <w:rPr>
          <w:sz w:val="24"/>
        </w:rPr>
      </w:pPr>
      <w:r w:rsidRPr="004659FC">
        <w:rPr>
          <w:sz w:val="24"/>
          <w:highlight w:val="lightGray"/>
        </w:rPr>
        <w:t xml:space="preserve">Entonces, de este mismo modo, si bien muy inferior a lo adecuado, ya que estamos </w:t>
      </w:r>
      <w:r>
        <w:rPr>
          <w:sz w:val="24"/>
          <w:highlight w:val="lightGray"/>
        </w:rPr>
        <w:t>entendiendo</w:t>
      </w:r>
      <w:r w:rsidRPr="004659FC">
        <w:rPr>
          <w:sz w:val="24"/>
          <w:highlight w:val="lightGray"/>
        </w:rPr>
        <w:t xml:space="preserve"> la naturaleza de Dios de acuerdo a la debilidad de la inteligencia humana, veamos ahora qué significa el nombre de Cristo</w:t>
      </w:r>
      <w:r w:rsidRPr="00C41DAD">
        <w:rPr>
          <w:sz w:val="24"/>
        </w:rPr>
        <w:t>.</w:t>
      </w:r>
    </w:p>
    <w:p w14:paraId="1FF79911" w14:textId="77777777" w:rsidR="00887348" w:rsidRDefault="00887348"/>
    <w:p w14:paraId="78B7E97A" w14:textId="77777777" w:rsidR="00887348" w:rsidRDefault="00887348"/>
    <w:p w14:paraId="4284F863" w14:textId="77777777" w:rsidR="00887348" w:rsidRDefault="00887348"/>
    <w:p w14:paraId="0239CC9A" w14:textId="77777777" w:rsidR="00887348" w:rsidRDefault="00887348"/>
    <w:p w14:paraId="7E6AF33A" w14:textId="77777777" w:rsidR="00887348" w:rsidRDefault="00887348"/>
    <w:p w14:paraId="6801FC9E" w14:textId="77777777" w:rsidR="00887348" w:rsidRDefault="00887348"/>
    <w:p w14:paraId="2F45369B" w14:textId="77777777" w:rsidR="00887348" w:rsidRDefault="00887348"/>
    <w:p w14:paraId="0D4C9FCB" w14:textId="77777777" w:rsidR="00887348" w:rsidRDefault="00887348"/>
    <w:p w14:paraId="4F9AED29" w14:textId="77777777" w:rsidR="00887348" w:rsidRDefault="00887348"/>
    <w:p w14:paraId="05892380" w14:textId="77777777" w:rsidR="00887348" w:rsidRDefault="00887348"/>
    <w:p w14:paraId="7923A4A9" w14:textId="77777777" w:rsidR="00887348" w:rsidRDefault="00887348"/>
    <w:p w14:paraId="6770EC51" w14:textId="77777777" w:rsidR="00887348" w:rsidRDefault="00887348"/>
    <w:p w14:paraId="7226C241" w14:textId="77777777" w:rsidR="00887348" w:rsidRDefault="00887348"/>
    <w:p w14:paraId="53F727DB" w14:textId="77777777" w:rsidR="00887348" w:rsidRDefault="00887348"/>
    <w:p w14:paraId="4BC0DA4B" w14:textId="77777777" w:rsidR="00887348" w:rsidRDefault="00887348"/>
    <w:p w14:paraId="40835200" w14:textId="77777777" w:rsidR="00887348" w:rsidRDefault="00887348"/>
    <w:p w14:paraId="08EDB347" w14:textId="77777777" w:rsidR="00887348" w:rsidRDefault="00887348"/>
    <w:p w14:paraId="22036623" w14:textId="77777777" w:rsidR="00887348" w:rsidRDefault="00887348"/>
    <w:p w14:paraId="77722128" w14:textId="77777777" w:rsidR="00887348" w:rsidRDefault="00887348"/>
    <w:p w14:paraId="706EF091" w14:textId="77777777" w:rsidR="00887348" w:rsidRDefault="00887348"/>
    <w:p w14:paraId="6B0FE063" w14:textId="77777777" w:rsidR="00887348" w:rsidRDefault="00887348"/>
    <w:p w14:paraId="5B201D97" w14:textId="77777777" w:rsidR="00887348" w:rsidRDefault="00887348"/>
    <w:p w14:paraId="7A1C0BC9" w14:textId="77777777" w:rsidR="00887348" w:rsidRDefault="00887348"/>
    <w:p w14:paraId="20FD075F" w14:textId="77777777" w:rsidR="00887348" w:rsidRDefault="00887348">
      <w:pPr>
        <w:rPr>
          <w:b/>
          <w:sz w:val="24"/>
        </w:rPr>
      </w:pPr>
      <w:r>
        <w:rPr>
          <w:b/>
          <w:sz w:val="24"/>
        </w:rPr>
        <w:lastRenderedPageBreak/>
        <w:t>Libro I</w:t>
      </w:r>
    </w:p>
    <w:p w14:paraId="261089FA" w14:textId="77777777" w:rsidR="00887348" w:rsidRPr="00CF2370" w:rsidRDefault="00887348" w:rsidP="00CF2370">
      <w:pPr>
        <w:pStyle w:val="Ttulo2"/>
      </w:pPr>
      <w:r w:rsidRPr="00CF2370">
        <w:t>Capítulo 2</w:t>
      </w:r>
    </w:p>
    <w:p w14:paraId="6389F3B7" w14:textId="77777777" w:rsidR="00887348" w:rsidRDefault="00887348">
      <w:pPr>
        <w:rPr>
          <w:b/>
          <w:sz w:val="24"/>
        </w:rPr>
      </w:pPr>
      <w:r>
        <w:rPr>
          <w:b/>
          <w:sz w:val="24"/>
        </w:rPr>
        <w:t>Acerca del Hijo</w:t>
      </w:r>
    </w:p>
    <w:p w14:paraId="3E57A0A7" w14:textId="77777777" w:rsidR="00887348" w:rsidRDefault="00887348">
      <w:pPr>
        <w:rPr>
          <w:b/>
          <w:sz w:val="24"/>
        </w:rPr>
      </w:pPr>
    </w:p>
    <w:p w14:paraId="42BAF318" w14:textId="77777777" w:rsidR="00887348" w:rsidRPr="00C41DAD" w:rsidRDefault="00887348" w:rsidP="00887348">
      <w:pPr>
        <w:spacing w:after="0"/>
        <w:rPr>
          <w:color w:val="FF0000"/>
          <w:sz w:val="24"/>
        </w:rPr>
      </w:pPr>
      <w:r w:rsidRPr="00C41DAD">
        <w:rPr>
          <w:color w:val="FF0000"/>
          <w:sz w:val="24"/>
        </w:rPr>
        <w:t>[Multiplicidad de nombres de Cristo]</w:t>
      </w:r>
    </w:p>
    <w:p w14:paraId="190CC40D" w14:textId="77777777" w:rsidR="00887348" w:rsidRPr="00C41DAD" w:rsidRDefault="00887348" w:rsidP="00887348">
      <w:pPr>
        <w:spacing w:after="0"/>
        <w:rPr>
          <w:sz w:val="24"/>
        </w:rPr>
      </w:pPr>
      <w:r w:rsidRPr="00C41DAD">
        <w:rPr>
          <w:sz w:val="24"/>
        </w:rPr>
        <w:t>I,2,1.</w:t>
      </w:r>
      <w:r w:rsidRPr="00C41DAD">
        <w:rPr>
          <w:i/>
          <w:sz w:val="24"/>
        </w:rPr>
        <w:t xml:space="preserve"> </w:t>
      </w:r>
      <w:r w:rsidRPr="00C41DAD">
        <w:rPr>
          <w:sz w:val="24"/>
        </w:rPr>
        <w:t xml:space="preserve">En primer lugar debemos saber que en Cristo una es </w:t>
      </w:r>
      <w:r w:rsidRPr="00AE4685">
        <w:rPr>
          <w:sz w:val="24"/>
          <w:highlight w:val="yellow"/>
        </w:rPr>
        <w:t>su naturaleza divina</w:t>
      </w:r>
      <w:r w:rsidRPr="00C41DAD">
        <w:rPr>
          <w:sz w:val="24"/>
        </w:rPr>
        <w:t>, por la que es el Hijo Unigénito del Padre, y otra la naturaleza humana, que asumió en los últimos tiempos por la economía</w:t>
      </w:r>
      <w:r>
        <w:rPr>
          <w:rStyle w:val="Refdenotaalpie"/>
          <w:sz w:val="24"/>
        </w:rPr>
        <w:footnoteReference w:id="20"/>
      </w:r>
      <w:r w:rsidRPr="00C41DAD">
        <w:rPr>
          <w:sz w:val="24"/>
        </w:rPr>
        <w:t>. Por ello, primero se debe ver qué es el Unigénito Hijo de Dios, que es llamado con muchos y diversos nombres, según las circunstancias o las opiniones de quienes lo nombran. Pues es llamado Sabiduría</w:t>
      </w:r>
      <w:r w:rsidRPr="00C41DAD">
        <w:rPr>
          <w:rStyle w:val="Refdenotaalpie"/>
          <w:sz w:val="24"/>
        </w:rPr>
        <w:footnoteReference w:id="21"/>
      </w:r>
      <w:r w:rsidRPr="00C41DAD">
        <w:rPr>
          <w:sz w:val="24"/>
        </w:rPr>
        <w:t>, como dijo Salomón en la persona de la Sabiduría</w:t>
      </w:r>
      <w:r w:rsidRPr="00C41DAD">
        <w:rPr>
          <w:rStyle w:val="Refdenotaalpie"/>
          <w:sz w:val="24"/>
        </w:rPr>
        <w:footnoteReference w:id="22"/>
      </w:r>
      <w:r w:rsidRPr="00C41DAD">
        <w:rPr>
          <w:sz w:val="24"/>
        </w:rPr>
        <w:t xml:space="preserve">: </w:t>
      </w:r>
      <w:r w:rsidRPr="00C41DAD">
        <w:rPr>
          <w:i/>
          <w:sz w:val="24"/>
        </w:rPr>
        <w:t xml:space="preserve">«El Señor me </w:t>
      </w:r>
      <w:r w:rsidRPr="00803A0F">
        <w:rPr>
          <w:i/>
          <w:sz w:val="24"/>
          <w:highlight w:val="yellow"/>
        </w:rPr>
        <w:t>creó</w:t>
      </w:r>
      <w:r w:rsidRPr="00C41DAD">
        <w:rPr>
          <w:i/>
          <w:sz w:val="24"/>
        </w:rPr>
        <w:t xml:space="preserve"> como inicio de sus caminos para sus obras, antes que hiciera cualquier cosa, antes de los siglos, me fundó. Al principio, antes que hiciera la tierra, antes que brotasen las fuentes de aguas, antes que fueran establecidas las montañas, y antes de las colinas me engendra»</w:t>
      </w:r>
      <w:r w:rsidRPr="00C41DAD">
        <w:rPr>
          <w:rStyle w:val="Refdenotaalpie"/>
          <w:sz w:val="24"/>
        </w:rPr>
        <w:footnoteReference w:id="23"/>
      </w:r>
      <w:r w:rsidRPr="00C41DAD">
        <w:rPr>
          <w:sz w:val="24"/>
        </w:rPr>
        <w:t xml:space="preserve">. Por otra parte, también es llamado Primogénito, como dice el apóstol Pablo: </w:t>
      </w:r>
      <w:r w:rsidRPr="00C41DAD">
        <w:rPr>
          <w:i/>
          <w:sz w:val="24"/>
        </w:rPr>
        <w:t>«El cual es el Primogénito de toda criatura»</w:t>
      </w:r>
      <w:r w:rsidRPr="00C41DAD">
        <w:rPr>
          <w:rStyle w:val="Refdenotaalpie"/>
          <w:sz w:val="24"/>
        </w:rPr>
        <w:footnoteReference w:id="24"/>
      </w:r>
      <w:r w:rsidRPr="00C41DAD">
        <w:rPr>
          <w:sz w:val="24"/>
        </w:rPr>
        <w:t xml:space="preserve">. En todo caso, por naturaleza, el Primogénito no es otro que la Sabiduría, sino que es uno y el mismo. </w:t>
      </w:r>
      <w:r>
        <w:rPr>
          <w:sz w:val="24"/>
        </w:rPr>
        <w:t>Finalmente</w:t>
      </w:r>
      <w:r w:rsidRPr="00C41DAD">
        <w:rPr>
          <w:sz w:val="24"/>
        </w:rPr>
        <w:t xml:space="preserve">, también el apóstol Pablo dice: </w:t>
      </w:r>
      <w:r w:rsidRPr="00C41DAD">
        <w:rPr>
          <w:i/>
          <w:sz w:val="24"/>
        </w:rPr>
        <w:t>«Cristo es Potencia de Dios y Sabiduría de Dios»</w:t>
      </w:r>
      <w:r w:rsidRPr="00C41DAD">
        <w:rPr>
          <w:rStyle w:val="Refdenotaalpie"/>
          <w:sz w:val="24"/>
        </w:rPr>
        <w:footnoteReference w:id="25"/>
      </w:r>
      <w:r w:rsidRPr="00C41DAD">
        <w:rPr>
          <w:sz w:val="24"/>
        </w:rPr>
        <w:t>.</w:t>
      </w:r>
    </w:p>
    <w:p w14:paraId="19C9E285" w14:textId="77777777" w:rsidR="00887348" w:rsidRPr="00C41DAD" w:rsidRDefault="00887348" w:rsidP="00887348">
      <w:pPr>
        <w:spacing w:after="0"/>
        <w:rPr>
          <w:sz w:val="24"/>
        </w:rPr>
      </w:pPr>
    </w:p>
    <w:p w14:paraId="7103B9D7" w14:textId="77777777" w:rsidR="00887348" w:rsidRPr="00C41DAD" w:rsidRDefault="00887348" w:rsidP="00887348">
      <w:pPr>
        <w:spacing w:after="0"/>
        <w:rPr>
          <w:color w:val="FF0000"/>
          <w:sz w:val="24"/>
        </w:rPr>
      </w:pPr>
      <w:r w:rsidRPr="00C41DAD">
        <w:rPr>
          <w:color w:val="FF0000"/>
          <w:sz w:val="24"/>
        </w:rPr>
        <w:t>[Sabiduría de Dios: generación eterna y paternidad divina]</w:t>
      </w:r>
    </w:p>
    <w:p w14:paraId="36FD6FC8" w14:textId="77777777" w:rsidR="00887348" w:rsidRPr="00C41DAD" w:rsidRDefault="00887348" w:rsidP="00887348">
      <w:pPr>
        <w:spacing w:after="0"/>
        <w:rPr>
          <w:color w:val="0000FF"/>
          <w:sz w:val="24"/>
        </w:rPr>
      </w:pPr>
      <w:r w:rsidRPr="00C41DAD">
        <w:rPr>
          <w:sz w:val="24"/>
        </w:rPr>
        <w:t>I,2,2.</w:t>
      </w:r>
      <w:r w:rsidRPr="00C41DAD">
        <w:rPr>
          <w:i/>
          <w:sz w:val="24"/>
        </w:rPr>
        <w:t xml:space="preserve"> </w:t>
      </w:r>
      <w:r w:rsidRPr="00C41DAD">
        <w:rPr>
          <w:sz w:val="24"/>
        </w:rPr>
        <w:t>Sin embargo, nadie piense que al llamarlo Sabiduría de Dios hablarnos de algo insubsistente; es decir, por ejemplo, como si supusiera que lo comprendemos no como un cierto ser animado sabio, sino como aquella realidad que constituye a los sabios, que se ofrece a sí misma y se inserta en la mente de aquellos que se vuelven capaces de sus capacidades y de su inteligencia. Cuando rectamente se acepta</w:t>
      </w:r>
      <w:r>
        <w:rPr>
          <w:sz w:val="24"/>
        </w:rPr>
        <w:t xml:space="preserve"> de una vez</w:t>
      </w:r>
      <w:r w:rsidRPr="00C41DAD">
        <w:rPr>
          <w:sz w:val="24"/>
        </w:rPr>
        <w:t xml:space="preserve"> que el Hijo Unigénito de Dios es su Sabiduría subsistente de modo sustancial, no sé si ya debe vagar más nuestro sentido sospechando que, tal vez, su </w:t>
      </w:r>
      <w:r w:rsidRPr="00C41DAD">
        <w:rPr>
          <w:sz w:val="24"/>
        </w:rPr>
        <w:lastRenderedPageBreak/>
        <w:t>misma ὑπ</w:t>
      </w:r>
      <w:proofErr w:type="spellStart"/>
      <w:r w:rsidRPr="00C41DAD">
        <w:rPr>
          <w:sz w:val="24"/>
        </w:rPr>
        <w:t>όστ</w:t>
      </w:r>
      <w:proofErr w:type="spellEnd"/>
      <w:r w:rsidRPr="00C41DAD">
        <w:rPr>
          <w:sz w:val="24"/>
        </w:rPr>
        <w:t xml:space="preserve">ασις (o sea substancia) tenga algo corporal; en circunstancias que todo lo que es corpóreo es delimitado ya sea por la figura, el color y el tamaño. ¿Y quién de mente sana </w:t>
      </w:r>
      <w:r>
        <w:rPr>
          <w:sz w:val="24"/>
        </w:rPr>
        <w:t xml:space="preserve">laguna vez </w:t>
      </w:r>
      <w:r w:rsidRPr="00C41DAD">
        <w:rPr>
          <w:sz w:val="24"/>
        </w:rPr>
        <w:t>ha exigido figura, color o tamaño medible a la Sabiduría, en cuanto sabiduría? Por otra parte</w:t>
      </w:r>
      <w:r w:rsidRPr="00C41DAD">
        <w:rPr>
          <w:rStyle w:val="Refdenotaalpie"/>
          <w:sz w:val="24"/>
        </w:rPr>
        <w:footnoteReference w:id="26"/>
      </w:r>
      <w:r w:rsidRPr="00C41DAD">
        <w:rPr>
          <w:sz w:val="24"/>
        </w:rPr>
        <w:t xml:space="preserve">, uno que estuviera consciente de comprender o pensar </w:t>
      </w:r>
      <w:r>
        <w:rPr>
          <w:sz w:val="24"/>
        </w:rPr>
        <w:t>religio</w:t>
      </w:r>
      <w:r w:rsidRPr="00C41DAD">
        <w:rPr>
          <w:sz w:val="24"/>
        </w:rPr>
        <w:t xml:space="preserve">samente acerca de Dios, ¿de qué modo, podría pensar o creer que Dios Padre en algún momento o instante careció de la generación de esta Sabiduría? Pues bien, o dirá que Dios no podía generar la Sabiduría antes de generarla, para que ella, que antes no era, fuera generada después, para que existiese; o bien dirá que podía </w:t>
      </w:r>
      <w:proofErr w:type="gramStart"/>
      <w:r w:rsidRPr="00C41DAD">
        <w:rPr>
          <w:sz w:val="24"/>
        </w:rPr>
        <w:t>generarla</w:t>
      </w:r>
      <w:proofErr w:type="gramEnd"/>
      <w:r w:rsidRPr="00C41DAD">
        <w:rPr>
          <w:sz w:val="24"/>
        </w:rPr>
        <w:t xml:space="preserve"> pero –lo que sería </w:t>
      </w:r>
      <w:r>
        <w:rPr>
          <w:sz w:val="24"/>
        </w:rPr>
        <w:t>irreligioso</w:t>
      </w:r>
      <w:r w:rsidRPr="00C41DAD">
        <w:rPr>
          <w:sz w:val="24"/>
        </w:rPr>
        <w:t xml:space="preserve"> afirmar de Dios– no quería. Para todos es evidente que ambas cosas son absurdas e impías: o que Dios de no poder, progresó hasta poder, o que pudiendo fingió y aplazó la generación de la Sabiduría. Por eso nosotros hemos reconocido que siempre Dios es Padre de su Hijo Unigénito, nacido de Él, y que toma de Él aquello que es</w:t>
      </w:r>
      <w:r w:rsidRPr="00C41DAD">
        <w:rPr>
          <w:rStyle w:val="Refdenotaalpie"/>
          <w:sz w:val="24"/>
        </w:rPr>
        <w:footnoteReference w:id="27"/>
      </w:r>
      <w:r w:rsidRPr="00C41DAD">
        <w:rPr>
          <w:sz w:val="24"/>
        </w:rPr>
        <w:t>, pero sin ningún inicio, no sólo aquél que se puede distinguir por algunas discontinuidades de los tiempos, ni tampoco aquel que la sola mente, ante sí misma, suele intuir y, por así decirlo, contemplar por medio del intelecto y del alma desnudos</w:t>
      </w:r>
      <w:r w:rsidRPr="00C41DAD">
        <w:rPr>
          <w:rStyle w:val="Refdenotaalpie"/>
          <w:sz w:val="24"/>
        </w:rPr>
        <w:footnoteReference w:id="28"/>
      </w:r>
      <w:r w:rsidRPr="00C41DAD">
        <w:rPr>
          <w:sz w:val="24"/>
        </w:rPr>
        <w:t>. Luego, se debe creer que la Sabiduría es generada fuera de todo inicio que se pueda decir o pensar</w:t>
      </w:r>
      <w:r w:rsidRPr="00C41DAD">
        <w:rPr>
          <w:rStyle w:val="Refdenotaalpie"/>
          <w:sz w:val="24"/>
        </w:rPr>
        <w:footnoteReference w:id="29"/>
      </w:r>
      <w:r w:rsidRPr="00C41DAD">
        <w:rPr>
          <w:sz w:val="24"/>
        </w:rPr>
        <w:t>.</w:t>
      </w:r>
      <w:r w:rsidRPr="00C41DAD">
        <w:rPr>
          <w:color w:val="0000FF"/>
          <w:sz w:val="24"/>
        </w:rPr>
        <w:t xml:space="preserve"> </w:t>
      </w:r>
      <w:r w:rsidRPr="00C41DAD">
        <w:rPr>
          <w:sz w:val="24"/>
        </w:rPr>
        <w:t xml:space="preserve">Entonces, en esta misma subsistencia, que es la Sabiduría, </w:t>
      </w:r>
      <w:r>
        <w:rPr>
          <w:sz w:val="24"/>
        </w:rPr>
        <w:t xml:space="preserve">porque </w:t>
      </w:r>
      <w:r w:rsidRPr="00C41DAD">
        <w:rPr>
          <w:sz w:val="24"/>
        </w:rPr>
        <w:t xml:space="preserve">estaba contenida toda virtud y forma de la futura creación (de las [criaturas] que existen primariamente y de las que llegan posteriormente), en cuanto prefiguradas y dispuestas por la capacidad de la presciencia; precisamente por causa de estas </w:t>
      </w:r>
      <w:r>
        <w:rPr>
          <w:sz w:val="24"/>
        </w:rPr>
        <w:t xml:space="preserve">mismas </w:t>
      </w:r>
      <w:r w:rsidRPr="00C41DAD">
        <w:rPr>
          <w:sz w:val="24"/>
        </w:rPr>
        <w:t xml:space="preserve">criaturas, que habían sido como inscritas y prefiguradas en la misma Sabiduría, la Sabiduría dice, por medio de Salomón, que ella misma es </w:t>
      </w:r>
      <w:r w:rsidRPr="00803A0F">
        <w:rPr>
          <w:sz w:val="24"/>
          <w:highlight w:val="yellow"/>
        </w:rPr>
        <w:t>creada</w:t>
      </w:r>
      <w:r w:rsidRPr="00C41DAD">
        <w:rPr>
          <w:sz w:val="24"/>
        </w:rPr>
        <w:t xml:space="preserve"> en cuanto inicio de los caminos de Dios, porque contiene en sí misma los principios, las razones y la especies de toda criatura</w:t>
      </w:r>
      <w:r w:rsidRPr="00C41DAD">
        <w:rPr>
          <w:rStyle w:val="Refdenotaalpie"/>
          <w:sz w:val="24"/>
        </w:rPr>
        <w:footnoteReference w:id="30"/>
      </w:r>
      <w:r w:rsidRPr="00C41DAD">
        <w:rPr>
          <w:sz w:val="24"/>
        </w:rPr>
        <w:t>.</w:t>
      </w:r>
    </w:p>
    <w:p w14:paraId="33B61D1B" w14:textId="77777777" w:rsidR="00887348" w:rsidRPr="00C41DAD" w:rsidRDefault="00887348" w:rsidP="00887348">
      <w:pPr>
        <w:spacing w:after="0"/>
        <w:rPr>
          <w:sz w:val="24"/>
        </w:rPr>
      </w:pPr>
    </w:p>
    <w:p w14:paraId="6C87594A" w14:textId="77777777" w:rsidR="00887348" w:rsidRPr="00C41DAD" w:rsidRDefault="00887348" w:rsidP="00887348">
      <w:pPr>
        <w:spacing w:after="0"/>
        <w:rPr>
          <w:color w:val="FF0000"/>
          <w:sz w:val="24"/>
        </w:rPr>
      </w:pPr>
      <w:r w:rsidRPr="00C41DAD">
        <w:rPr>
          <w:color w:val="FF0000"/>
          <w:sz w:val="24"/>
        </w:rPr>
        <w:t>[Logos de Dios]</w:t>
      </w:r>
    </w:p>
    <w:p w14:paraId="1F796CD6" w14:textId="77777777" w:rsidR="00887348" w:rsidRPr="00C41DAD" w:rsidRDefault="00887348" w:rsidP="00887348">
      <w:pPr>
        <w:spacing w:after="0"/>
        <w:rPr>
          <w:sz w:val="24"/>
        </w:rPr>
      </w:pPr>
      <w:r w:rsidRPr="00C41DAD">
        <w:rPr>
          <w:sz w:val="24"/>
        </w:rPr>
        <w:t>I,2,3.</w:t>
      </w:r>
      <w:r w:rsidRPr="00C41DAD">
        <w:rPr>
          <w:i/>
          <w:sz w:val="24"/>
        </w:rPr>
        <w:t xml:space="preserve"> </w:t>
      </w:r>
      <w:r w:rsidRPr="00C41DAD">
        <w:rPr>
          <w:sz w:val="24"/>
        </w:rPr>
        <w:t xml:space="preserve">Pero en el modo en que hemos comprendido que la Sabiduría es inicio de los caminos de Dios y en el modo en que se dice que es creada, es decir, en cuanto preforma y contiene en sí las especies y las razones de todo, en este modo también </w:t>
      </w:r>
      <w:r w:rsidRPr="00C41DAD">
        <w:rPr>
          <w:sz w:val="24"/>
        </w:rPr>
        <w:lastRenderedPageBreak/>
        <w:t xml:space="preserve">se debe entender que ella es la Palabra </w:t>
      </w:r>
      <w:r>
        <w:rPr>
          <w:sz w:val="24"/>
        </w:rPr>
        <w:t>[</w:t>
      </w:r>
      <w:proofErr w:type="spellStart"/>
      <w:r w:rsidRPr="00C41DAD">
        <w:rPr>
          <w:sz w:val="24"/>
        </w:rPr>
        <w:t>Λόγος</w:t>
      </w:r>
      <w:proofErr w:type="spellEnd"/>
      <w:r>
        <w:rPr>
          <w:sz w:val="24"/>
        </w:rPr>
        <w:t>]</w:t>
      </w:r>
      <w:r w:rsidRPr="00C41DAD">
        <w:rPr>
          <w:sz w:val="24"/>
        </w:rPr>
        <w:t xml:space="preserve"> de Dios, por lo siguiente: porque ella revela a todo lo demás, es decir, a todas las criaturas, el sentido </w:t>
      </w:r>
      <w:r>
        <w:rPr>
          <w:sz w:val="24"/>
        </w:rPr>
        <w:t>[</w:t>
      </w:r>
      <w:proofErr w:type="spellStart"/>
      <w:r w:rsidRPr="00C41DAD">
        <w:rPr>
          <w:sz w:val="24"/>
        </w:rPr>
        <w:t>λόγος</w:t>
      </w:r>
      <w:proofErr w:type="spellEnd"/>
      <w:r>
        <w:rPr>
          <w:sz w:val="24"/>
        </w:rPr>
        <w:t>]</w:t>
      </w:r>
      <w:r w:rsidRPr="00C41DAD">
        <w:rPr>
          <w:sz w:val="24"/>
        </w:rPr>
        <w:t xml:space="preserve"> de los misterios y de los secretos que </w:t>
      </w:r>
      <w:r>
        <w:rPr>
          <w:sz w:val="24"/>
        </w:rPr>
        <w:t xml:space="preserve">ciertamente </w:t>
      </w:r>
      <w:r w:rsidRPr="00C41DAD">
        <w:rPr>
          <w:sz w:val="24"/>
        </w:rPr>
        <w:t>están contenidos dentro de la Sabiduría de Dios</w:t>
      </w:r>
      <w:r w:rsidRPr="00C41DAD">
        <w:rPr>
          <w:rStyle w:val="Refdenotaalpie"/>
          <w:sz w:val="24"/>
        </w:rPr>
        <w:footnoteReference w:id="31"/>
      </w:r>
      <w:r w:rsidRPr="00C41DAD">
        <w:rPr>
          <w:sz w:val="24"/>
        </w:rPr>
        <w:t xml:space="preserve">; y por esto es llamada Palabra </w:t>
      </w:r>
      <w:r>
        <w:rPr>
          <w:sz w:val="24"/>
        </w:rPr>
        <w:t>[</w:t>
      </w:r>
      <w:proofErr w:type="spellStart"/>
      <w:r w:rsidRPr="00C41DAD">
        <w:rPr>
          <w:sz w:val="24"/>
        </w:rPr>
        <w:t>Λόγος</w:t>
      </w:r>
      <w:proofErr w:type="spellEnd"/>
      <w:r>
        <w:rPr>
          <w:sz w:val="24"/>
        </w:rPr>
        <w:t>]</w:t>
      </w:r>
      <w:r w:rsidRPr="00C41DAD">
        <w:rPr>
          <w:sz w:val="24"/>
        </w:rPr>
        <w:t xml:space="preserve">, porque es como el intérprete de los secretos de la Mente </w:t>
      </w:r>
      <w:r>
        <w:rPr>
          <w:sz w:val="24"/>
        </w:rPr>
        <w:t>[</w:t>
      </w:r>
      <w:proofErr w:type="spellStart"/>
      <w:r w:rsidRPr="00C41DAD">
        <w:rPr>
          <w:sz w:val="24"/>
        </w:rPr>
        <w:t>Νοῦς</w:t>
      </w:r>
      <w:proofErr w:type="spellEnd"/>
      <w:r>
        <w:rPr>
          <w:sz w:val="24"/>
        </w:rPr>
        <w:t>]</w:t>
      </w:r>
      <w:r w:rsidRPr="00C41DAD">
        <w:rPr>
          <w:rStyle w:val="Refdenotaalpie"/>
          <w:sz w:val="24"/>
        </w:rPr>
        <w:footnoteReference w:id="32"/>
      </w:r>
      <w:r w:rsidRPr="00C41DAD">
        <w:rPr>
          <w:sz w:val="24"/>
        </w:rPr>
        <w:t xml:space="preserve">. De ahí, me parece que ha sido dicho rectamente lo escrito en los Hechos de Pablo: </w:t>
      </w:r>
      <w:r w:rsidRPr="00C41DAD">
        <w:rPr>
          <w:i/>
          <w:sz w:val="24"/>
        </w:rPr>
        <w:t xml:space="preserve">«Esta </w:t>
      </w:r>
      <w:r w:rsidRPr="00C41DAD">
        <w:rPr>
          <w:i/>
          <w:sz w:val="24"/>
          <w:highlight w:val="yellow"/>
        </w:rPr>
        <w:t>Palabra</w:t>
      </w:r>
      <w:r w:rsidRPr="00C41DAD">
        <w:rPr>
          <w:i/>
          <w:sz w:val="24"/>
        </w:rPr>
        <w:t xml:space="preserve"> es un ser viviente»</w:t>
      </w:r>
      <w:r w:rsidRPr="00C41DAD">
        <w:rPr>
          <w:rStyle w:val="Refdenotaalpie"/>
          <w:sz w:val="24"/>
        </w:rPr>
        <w:footnoteReference w:id="33"/>
      </w:r>
      <w:r w:rsidRPr="00C41DAD">
        <w:rPr>
          <w:sz w:val="24"/>
        </w:rPr>
        <w:t xml:space="preserve">. Pero Juan, más elevado y brillante, dice en el inicio de su evangelio: </w:t>
      </w:r>
      <w:r w:rsidRPr="00C41DAD">
        <w:rPr>
          <w:i/>
          <w:sz w:val="24"/>
        </w:rPr>
        <w:t xml:space="preserve">«Y la </w:t>
      </w:r>
      <w:r w:rsidRPr="00C41DAD">
        <w:rPr>
          <w:i/>
          <w:sz w:val="24"/>
          <w:highlight w:val="yellow"/>
        </w:rPr>
        <w:t>Palabra</w:t>
      </w:r>
      <w:r w:rsidRPr="00C41DAD">
        <w:rPr>
          <w:i/>
          <w:sz w:val="24"/>
        </w:rPr>
        <w:t xml:space="preserve"> era Dios, y ésta estaba en el principio junto a Dios»</w:t>
      </w:r>
      <w:r w:rsidRPr="00C41DAD">
        <w:rPr>
          <w:rStyle w:val="Refdenotaalpie"/>
          <w:sz w:val="24"/>
        </w:rPr>
        <w:footnoteReference w:id="34"/>
      </w:r>
      <w:r w:rsidRPr="00C41DAD">
        <w:rPr>
          <w:sz w:val="24"/>
        </w:rPr>
        <w:t xml:space="preserve">. Aquel que atribuye un inicio a la </w:t>
      </w:r>
      <w:r w:rsidRPr="00C41DAD">
        <w:rPr>
          <w:sz w:val="24"/>
          <w:highlight w:val="yellow"/>
        </w:rPr>
        <w:t>Palabra</w:t>
      </w:r>
      <w:r w:rsidRPr="00C41DAD">
        <w:rPr>
          <w:sz w:val="24"/>
        </w:rPr>
        <w:t xml:space="preserve"> de Dios o a la Sabiduría de Dios fíjese que su impiedad no se vuelva más bien contra el propio Padre ingénito, por el hecho de que niegue que Él siempre ha sido Padre, ha engendrado la Palabra y ha tenido la Sabiduría en todos los tiempos o siglos anteriores, o</w:t>
      </w:r>
      <w:r>
        <w:rPr>
          <w:sz w:val="24"/>
        </w:rPr>
        <w:t xml:space="preserve"> si hay algo</w:t>
      </w:r>
      <w:r w:rsidRPr="00C41DAD">
        <w:rPr>
          <w:sz w:val="24"/>
        </w:rPr>
        <w:t xml:space="preserve"> </w:t>
      </w:r>
      <w:r>
        <w:rPr>
          <w:sz w:val="24"/>
        </w:rPr>
        <w:t>que se pueda</w:t>
      </w:r>
      <w:r w:rsidRPr="00C41DAD">
        <w:rPr>
          <w:sz w:val="24"/>
        </w:rPr>
        <w:t xml:space="preserve"> nombrar</w:t>
      </w:r>
      <w:r w:rsidRPr="00C41DAD">
        <w:rPr>
          <w:rStyle w:val="Refdenotaalpie"/>
          <w:sz w:val="24"/>
        </w:rPr>
        <w:footnoteReference w:id="35"/>
      </w:r>
      <w:r w:rsidRPr="00C41DAD">
        <w:rPr>
          <w:sz w:val="24"/>
        </w:rPr>
        <w:t>.</w:t>
      </w:r>
    </w:p>
    <w:p w14:paraId="10511873" w14:textId="77777777" w:rsidR="00887348" w:rsidRPr="00C41DAD" w:rsidRDefault="00887348" w:rsidP="00887348">
      <w:pPr>
        <w:spacing w:after="0"/>
        <w:rPr>
          <w:sz w:val="24"/>
        </w:rPr>
      </w:pPr>
    </w:p>
    <w:p w14:paraId="1223AAED" w14:textId="77777777" w:rsidR="00887348" w:rsidRPr="00C41DAD" w:rsidRDefault="00887348" w:rsidP="00887348">
      <w:pPr>
        <w:spacing w:after="0"/>
        <w:rPr>
          <w:color w:val="FF0000"/>
          <w:sz w:val="24"/>
        </w:rPr>
      </w:pPr>
      <w:r w:rsidRPr="00C41DAD">
        <w:rPr>
          <w:color w:val="FF0000"/>
          <w:sz w:val="24"/>
        </w:rPr>
        <w:t>[El Hijo, Verdad, Vida, Resurrección y Camino]</w:t>
      </w:r>
    </w:p>
    <w:p w14:paraId="7D6113F2" w14:textId="77777777" w:rsidR="00887348" w:rsidRDefault="00887348" w:rsidP="00887348">
      <w:pPr>
        <w:spacing w:after="0"/>
        <w:rPr>
          <w:sz w:val="24"/>
        </w:rPr>
      </w:pPr>
      <w:r w:rsidRPr="00C41DAD">
        <w:rPr>
          <w:sz w:val="24"/>
        </w:rPr>
        <w:t>I,2,4.</w:t>
      </w:r>
      <w:r w:rsidRPr="00C41DAD">
        <w:rPr>
          <w:i/>
          <w:sz w:val="24"/>
        </w:rPr>
        <w:t xml:space="preserve"> </w:t>
      </w:r>
      <w:r w:rsidRPr="00C41DAD">
        <w:rPr>
          <w:sz w:val="24"/>
        </w:rPr>
        <w:t>Luego, este Hijo es también Verdad y Vida de todo</w:t>
      </w:r>
      <w:r>
        <w:rPr>
          <w:sz w:val="24"/>
        </w:rPr>
        <w:t xml:space="preserve"> lo que es</w:t>
      </w:r>
      <w:r w:rsidRPr="00C41DAD">
        <w:rPr>
          <w:sz w:val="24"/>
        </w:rPr>
        <w:t xml:space="preserve">, y con razón. Pues, ¿de qué modo vivirían las criaturas sino a partir de la Vida? O bien, ¿de qué modo las cosas </w:t>
      </w:r>
      <w:r>
        <w:rPr>
          <w:sz w:val="24"/>
        </w:rPr>
        <w:t>subsistirían en</w:t>
      </w:r>
      <w:r w:rsidRPr="00C41DAD">
        <w:rPr>
          <w:sz w:val="24"/>
        </w:rPr>
        <w:t xml:space="preserve"> la verdad si no descendieran de la Verdad? O, ¿de qué modo las sustancias podrían ser racionales si la Palabra, es decir, la Razón</w:t>
      </w:r>
      <w:r w:rsidRPr="009A4603">
        <w:rPr>
          <w:sz w:val="24"/>
        </w:rPr>
        <w:t xml:space="preserve"> </w:t>
      </w:r>
      <w:r>
        <w:rPr>
          <w:sz w:val="24"/>
        </w:rPr>
        <w:t>no [las] pre</w:t>
      </w:r>
      <w:r w:rsidRPr="00C41DAD">
        <w:rPr>
          <w:sz w:val="24"/>
        </w:rPr>
        <w:t>cediera?</w:t>
      </w:r>
      <w:r w:rsidRPr="00C41DAD">
        <w:rPr>
          <w:rStyle w:val="Refdenotaalpie"/>
          <w:sz w:val="24"/>
        </w:rPr>
        <w:footnoteReference w:id="36"/>
      </w:r>
      <w:r w:rsidRPr="00C41DAD">
        <w:rPr>
          <w:sz w:val="24"/>
        </w:rPr>
        <w:t xml:space="preserve"> O, ¿de qué modo </w:t>
      </w:r>
      <w:r>
        <w:rPr>
          <w:sz w:val="24"/>
        </w:rPr>
        <w:t>[habría]</w:t>
      </w:r>
      <w:r w:rsidRPr="00C41DAD">
        <w:rPr>
          <w:sz w:val="24"/>
        </w:rPr>
        <w:t xml:space="preserve"> sabios si no existiera la Sabiduría? Pero, como iba a suceder que algunas criaturas se iban a apartar de la vida y, por lo mismo, iban a </w:t>
      </w:r>
      <w:r>
        <w:rPr>
          <w:sz w:val="24"/>
        </w:rPr>
        <w:t>decretar</w:t>
      </w:r>
      <w:r w:rsidRPr="00C41DAD">
        <w:rPr>
          <w:sz w:val="24"/>
        </w:rPr>
        <w:t xml:space="preserve"> su propia muerte (la muerte no es otra cosa que apartarse de la vida), y ciertamente no era coherente que aquellas [criaturas] que una vez habían sido creadas por Dios para vivir perecieran totalmente, era necesario que</w:t>
      </w:r>
      <w:r>
        <w:rPr>
          <w:sz w:val="24"/>
        </w:rPr>
        <w:t xml:space="preserve"> </w:t>
      </w:r>
      <w:r w:rsidRPr="00C41DAD">
        <w:rPr>
          <w:sz w:val="24"/>
        </w:rPr>
        <w:t>hubiese una determinada virtud</w:t>
      </w:r>
      <w:r>
        <w:rPr>
          <w:sz w:val="24"/>
        </w:rPr>
        <w:t>, anterior a la muerte,</w:t>
      </w:r>
      <w:r w:rsidRPr="00C41DAD">
        <w:rPr>
          <w:sz w:val="24"/>
        </w:rPr>
        <w:t xml:space="preserve"> que destruyese la </w:t>
      </w:r>
      <w:r>
        <w:rPr>
          <w:sz w:val="24"/>
        </w:rPr>
        <w:t xml:space="preserve">futura </w:t>
      </w:r>
      <w:r w:rsidRPr="00C41DAD">
        <w:rPr>
          <w:sz w:val="24"/>
        </w:rPr>
        <w:t>muerte y fuese la resurrección, que ha sido establecida en nuestro Señor y Salvador</w:t>
      </w:r>
      <w:r w:rsidRPr="00C41DAD">
        <w:rPr>
          <w:rStyle w:val="Refdenotaalpie"/>
          <w:sz w:val="24"/>
        </w:rPr>
        <w:footnoteReference w:id="37"/>
      </w:r>
      <w:r w:rsidRPr="00C41DAD">
        <w:rPr>
          <w:sz w:val="24"/>
        </w:rPr>
        <w:t xml:space="preserve">. Esta Resurrección subsiste en la misma Sabiduría de Dios, en la Palabra y en la Vida. Entonces, puesto que iba a suceder que algunas de las criaturas, por el hecho de que el bien estaba en ellas no por naturaleza, es decir, sustancialmente, sino de modo accidental, no serían capaces de permanecer inalterables e inmutables y de mantenerse siempre en las mismas [condiciones] de bien, por un equilibrio constante </w:t>
      </w:r>
      <w:r w:rsidRPr="00C41DAD">
        <w:rPr>
          <w:sz w:val="24"/>
        </w:rPr>
        <w:lastRenderedPageBreak/>
        <w:t>y mesurado, sino que, transformadas y cambiadas, decaerían desde su estado, por ello, la Palabra y la Sabiduría de Dios se hizo Camino. Por esto es llamado Camino, porque conduce hacia el Padre a aquellos que avanzan por él.</w:t>
      </w:r>
    </w:p>
    <w:p w14:paraId="1047208E" w14:textId="77777777" w:rsidR="001627CC" w:rsidRPr="00C41DAD" w:rsidRDefault="001627CC" w:rsidP="00887348">
      <w:pPr>
        <w:spacing w:after="0"/>
        <w:rPr>
          <w:sz w:val="24"/>
        </w:rPr>
      </w:pPr>
    </w:p>
    <w:p w14:paraId="13B8A1F5" w14:textId="77777777" w:rsidR="00887348" w:rsidRPr="00C41DAD" w:rsidRDefault="00887348" w:rsidP="00887348">
      <w:pPr>
        <w:spacing w:after="0"/>
        <w:rPr>
          <w:color w:val="FF0000"/>
          <w:sz w:val="24"/>
        </w:rPr>
      </w:pPr>
      <w:r w:rsidRPr="00C41DAD">
        <w:rPr>
          <w:color w:val="FF0000"/>
          <w:sz w:val="24"/>
        </w:rPr>
        <w:t>[La generación del Hijo es incorporal y eterna]</w:t>
      </w:r>
    </w:p>
    <w:p w14:paraId="2D29FA96" w14:textId="31945261" w:rsidR="00887348" w:rsidRDefault="00887348" w:rsidP="00887348">
      <w:pPr>
        <w:spacing w:after="0"/>
        <w:rPr>
          <w:sz w:val="24"/>
        </w:rPr>
      </w:pPr>
      <w:r w:rsidRPr="00C41DAD">
        <w:rPr>
          <w:sz w:val="24"/>
        </w:rPr>
        <w:t>Todo lo que dijimos sobre la Sabiduría de Dios se adapta</w:t>
      </w:r>
      <w:r>
        <w:rPr>
          <w:sz w:val="24"/>
        </w:rPr>
        <w:t>rá</w:t>
      </w:r>
      <w:r w:rsidRPr="00C41DAD">
        <w:rPr>
          <w:sz w:val="24"/>
        </w:rPr>
        <w:t xml:space="preserve"> y se comprende</w:t>
      </w:r>
      <w:r>
        <w:rPr>
          <w:sz w:val="24"/>
        </w:rPr>
        <w:t>rá</w:t>
      </w:r>
      <w:r w:rsidRPr="00C41DAD">
        <w:rPr>
          <w:sz w:val="24"/>
        </w:rPr>
        <w:t xml:space="preserve"> de modo conveniente también en referencia al hecho de que el Hijo de Dios es Vida, es Palabra, es Verdad, es Camino y es Resurrección. Pues todos estos apelativos adquieren nombre a partir de sus obras y de sus facultades, y en ninguno de ellos, ni siquiera por una ligera suposición, se puede comprender algo corporal que parezca designar magnitud, aspecto o color. Efectivamente, los hijos de los hombres y de los demás animales, que nosotros vemos, están en correspondencia con el germen de quienes los han engendrado y de aquellas en cuyos vientres han sido formados y nutridos, obteniendo de ellos todo aquello que asumen y llevan, aquellos que nacen a esta vida; por ello, es inadmisible e ilícito equiparar a Dios Padre, en la generación de su Hijo Unigénito y en su subsistencia, con uno que genera, ya sea hombre o animal</w:t>
      </w:r>
      <w:r w:rsidRPr="00C41DAD">
        <w:rPr>
          <w:rStyle w:val="Refdenotaalpie"/>
          <w:sz w:val="24"/>
        </w:rPr>
        <w:footnoteReference w:id="38"/>
      </w:r>
      <w:r w:rsidRPr="00C41DAD">
        <w:rPr>
          <w:sz w:val="24"/>
        </w:rPr>
        <w:t>. Pero, por otra parte, es necesario escoger algo que sea digno de Dios (respecto del cual no se puede encontrar ningún término de comparación, no sólo entre las cosas, sino también en el pensamiento o en la imaginación), para que el pensamiento humano pueda comprender en qué modo el Dios ingénito llega a ser Padre del Hijo Unigénito</w:t>
      </w:r>
      <w:r w:rsidRPr="00C41DAD">
        <w:rPr>
          <w:rStyle w:val="Refdenotaalpie"/>
          <w:sz w:val="24"/>
        </w:rPr>
        <w:footnoteReference w:id="39"/>
      </w:r>
      <w:r w:rsidRPr="00C41DAD">
        <w:rPr>
          <w:sz w:val="24"/>
        </w:rPr>
        <w:t>. Puesto que esta generación es eterna y perpetua</w:t>
      </w:r>
      <w:r w:rsidRPr="00C41DAD">
        <w:rPr>
          <w:rStyle w:val="Refdenotaalpie"/>
          <w:sz w:val="24"/>
        </w:rPr>
        <w:footnoteReference w:id="40"/>
      </w:r>
      <w:r w:rsidRPr="00C41DAD">
        <w:rPr>
          <w:sz w:val="24"/>
        </w:rPr>
        <w:t>, como el esplendor es generado de la luz</w:t>
      </w:r>
      <w:r w:rsidRPr="00C41DAD">
        <w:rPr>
          <w:rStyle w:val="Refdenotaalpie"/>
          <w:sz w:val="24"/>
        </w:rPr>
        <w:footnoteReference w:id="41"/>
      </w:r>
      <w:r w:rsidRPr="00C41DAD">
        <w:rPr>
          <w:sz w:val="24"/>
        </w:rPr>
        <w:t>. En efecto, no se vuelve Hijo exteriormente, por adopción del Espíritu, sino que es Hijo por naturaleza</w:t>
      </w:r>
      <w:r>
        <w:rPr>
          <w:rStyle w:val="Refdenotaalpie"/>
          <w:sz w:val="24"/>
        </w:rPr>
        <w:footnoteReference w:id="42"/>
      </w:r>
      <w:r w:rsidRPr="00C41DAD">
        <w:rPr>
          <w:sz w:val="24"/>
        </w:rPr>
        <w:t>.</w:t>
      </w:r>
    </w:p>
    <w:p w14:paraId="22292DFB" w14:textId="20D5A863" w:rsidR="00C150D1" w:rsidRDefault="00C150D1" w:rsidP="00887348">
      <w:pPr>
        <w:spacing w:after="0"/>
        <w:rPr>
          <w:sz w:val="24"/>
        </w:rPr>
      </w:pPr>
    </w:p>
    <w:p w14:paraId="3FA9AC44" w14:textId="77777777" w:rsidR="00C150D1" w:rsidRPr="00C41DAD" w:rsidRDefault="00C150D1" w:rsidP="00887348">
      <w:pPr>
        <w:spacing w:after="0"/>
        <w:rPr>
          <w:sz w:val="24"/>
        </w:rPr>
      </w:pPr>
    </w:p>
    <w:p w14:paraId="3E7F2A61" w14:textId="77777777" w:rsidR="00887348" w:rsidRPr="00C41DAD" w:rsidRDefault="00887348" w:rsidP="00887348">
      <w:pPr>
        <w:spacing w:after="0"/>
        <w:rPr>
          <w:sz w:val="24"/>
        </w:rPr>
      </w:pPr>
    </w:p>
    <w:p w14:paraId="2F899592" w14:textId="77777777" w:rsidR="00887348" w:rsidRPr="00C41DAD" w:rsidRDefault="00887348" w:rsidP="00887348">
      <w:pPr>
        <w:spacing w:after="0"/>
        <w:rPr>
          <w:color w:val="FF0000"/>
          <w:sz w:val="24"/>
        </w:rPr>
      </w:pPr>
      <w:r w:rsidRPr="00C41DAD">
        <w:rPr>
          <w:color w:val="FF0000"/>
          <w:sz w:val="24"/>
        </w:rPr>
        <w:t>[Confirmación bíblica]</w:t>
      </w:r>
    </w:p>
    <w:p w14:paraId="4C3BBCB5" w14:textId="77777777" w:rsidR="00887348" w:rsidRPr="00C41DAD" w:rsidRDefault="00887348" w:rsidP="00887348">
      <w:pPr>
        <w:spacing w:after="0"/>
        <w:rPr>
          <w:rFonts w:cs="Book Antiqua"/>
          <w:sz w:val="24"/>
        </w:rPr>
      </w:pPr>
      <w:r w:rsidRPr="00C41DAD">
        <w:rPr>
          <w:sz w:val="24"/>
        </w:rPr>
        <w:lastRenderedPageBreak/>
        <w:t>I,2,5.</w:t>
      </w:r>
      <w:r w:rsidRPr="00C41DAD">
        <w:rPr>
          <w:i/>
          <w:sz w:val="24"/>
        </w:rPr>
        <w:t xml:space="preserve"> </w:t>
      </w:r>
      <w:r w:rsidRPr="00C41DAD">
        <w:rPr>
          <w:sz w:val="24"/>
        </w:rPr>
        <w:t xml:space="preserve">Con todo, veamos de qué modo esto que decimos también está reafirmado por la autoridad de la divina Escritura. El Apóstol Pablo dice que el Hijo Unigénito es </w:t>
      </w:r>
      <w:r w:rsidRPr="00C41DAD">
        <w:rPr>
          <w:i/>
          <w:sz w:val="24"/>
        </w:rPr>
        <w:t>«Imagen del Dios invisible»</w:t>
      </w:r>
      <w:r w:rsidRPr="00C41DAD">
        <w:rPr>
          <w:sz w:val="24"/>
        </w:rPr>
        <w:t xml:space="preserve"> y </w:t>
      </w:r>
      <w:r w:rsidRPr="00C41DAD">
        <w:rPr>
          <w:i/>
          <w:sz w:val="24"/>
        </w:rPr>
        <w:t>«Primogénito de toda criatura»</w:t>
      </w:r>
      <w:r w:rsidRPr="00C41DAD">
        <w:rPr>
          <w:rStyle w:val="Refdenotaalpie"/>
          <w:sz w:val="24"/>
        </w:rPr>
        <w:footnoteReference w:id="43"/>
      </w:r>
      <w:r w:rsidRPr="00C41DAD">
        <w:rPr>
          <w:sz w:val="24"/>
        </w:rPr>
        <w:t xml:space="preserve">; y escribiendo a los </w:t>
      </w:r>
      <w:proofErr w:type="gramStart"/>
      <w:r w:rsidRPr="00C41DAD">
        <w:rPr>
          <w:sz w:val="24"/>
        </w:rPr>
        <w:t>Hebreos</w:t>
      </w:r>
      <w:proofErr w:type="gramEnd"/>
      <w:r w:rsidRPr="00C41DAD">
        <w:rPr>
          <w:sz w:val="24"/>
        </w:rPr>
        <w:t xml:space="preserve">, dice que es </w:t>
      </w:r>
      <w:r w:rsidRPr="00C41DAD">
        <w:rPr>
          <w:i/>
          <w:sz w:val="24"/>
        </w:rPr>
        <w:t xml:space="preserve">«El esplendor de la gloria y la impronta </w:t>
      </w:r>
      <w:r>
        <w:rPr>
          <w:i/>
          <w:sz w:val="24"/>
        </w:rPr>
        <w:t xml:space="preserve">marcada </w:t>
      </w:r>
      <w:r w:rsidRPr="00C41DAD">
        <w:rPr>
          <w:i/>
          <w:sz w:val="24"/>
        </w:rPr>
        <w:t>de su sustancia»</w:t>
      </w:r>
      <w:r w:rsidRPr="00C41DAD">
        <w:rPr>
          <w:rStyle w:val="Refdenotaalpie"/>
          <w:sz w:val="24"/>
        </w:rPr>
        <w:footnoteReference w:id="44"/>
      </w:r>
      <w:r w:rsidRPr="00C41DAD">
        <w:rPr>
          <w:sz w:val="24"/>
        </w:rPr>
        <w:t xml:space="preserve">. Encontramos, </w:t>
      </w:r>
      <w:r>
        <w:rPr>
          <w:sz w:val="24"/>
        </w:rPr>
        <w:t xml:space="preserve">sin </w:t>
      </w:r>
      <w:proofErr w:type="gramStart"/>
      <w:r>
        <w:rPr>
          <w:sz w:val="24"/>
        </w:rPr>
        <w:t>embargo</w:t>
      </w:r>
      <w:proofErr w:type="gramEnd"/>
      <w:r w:rsidRPr="00C41DAD">
        <w:rPr>
          <w:sz w:val="24"/>
        </w:rPr>
        <w:t xml:space="preserve"> en la llamada Sabiduría de Salomón, una cierta descripción de la Sabiduría de Dios escrita en estos términos: </w:t>
      </w:r>
      <w:r w:rsidRPr="00C41DAD">
        <w:rPr>
          <w:i/>
          <w:sz w:val="24"/>
        </w:rPr>
        <w:t xml:space="preserve">«Es hálito de la potencia de Dios y </w:t>
      </w:r>
      <w:r w:rsidRPr="00C41DAD">
        <w:rPr>
          <w:rFonts w:cs="Tahoma"/>
          <w:i/>
          <w:sz w:val="24"/>
        </w:rPr>
        <w:t>ἀ</w:t>
      </w:r>
      <w:r w:rsidRPr="00C41DAD">
        <w:rPr>
          <w:rFonts w:cs="Book Antiqua"/>
          <w:i/>
          <w:sz w:val="24"/>
        </w:rPr>
        <w:t>π</w:t>
      </w:r>
      <w:proofErr w:type="spellStart"/>
      <w:r w:rsidRPr="00C41DAD">
        <w:rPr>
          <w:rFonts w:cs="Tahoma"/>
          <w:i/>
          <w:sz w:val="24"/>
        </w:rPr>
        <w:t>ό</w:t>
      </w:r>
      <w:r w:rsidRPr="00C41DAD">
        <w:rPr>
          <w:rFonts w:cs="Book Antiqua"/>
          <w:i/>
          <w:sz w:val="24"/>
        </w:rPr>
        <w:t>ρρ</w:t>
      </w:r>
      <w:proofErr w:type="spellEnd"/>
      <w:r w:rsidRPr="00C41DAD">
        <w:rPr>
          <w:rFonts w:cs="Silver Humana"/>
          <w:i/>
          <w:sz w:val="24"/>
          <w:lang w:val="es-ES" w:eastAsia="es-ES"/>
        </w:rPr>
        <w:t>ο</w:t>
      </w:r>
      <w:r w:rsidRPr="00C41DAD">
        <w:rPr>
          <w:rFonts w:cs="Book Antiqua"/>
          <w:i/>
          <w:sz w:val="24"/>
        </w:rPr>
        <w:t>ια (es decir, emanación) purísima de la gloria del Omnipotente»</w:t>
      </w:r>
      <w:r w:rsidRPr="00C41DAD">
        <w:rPr>
          <w:rStyle w:val="Refdenotaalpie"/>
          <w:rFonts w:cs="Book Antiqua"/>
          <w:sz w:val="24"/>
        </w:rPr>
        <w:footnoteReference w:id="45"/>
      </w:r>
      <w:r w:rsidRPr="00C41DAD">
        <w:rPr>
          <w:rFonts w:cs="Book Antiqua"/>
          <w:sz w:val="24"/>
        </w:rPr>
        <w:t xml:space="preserve">. Por ello, nada manchado puede penetrarla. </w:t>
      </w:r>
      <w:r w:rsidRPr="00C41DAD">
        <w:rPr>
          <w:rFonts w:cs="Book Antiqua"/>
          <w:i/>
          <w:sz w:val="24"/>
        </w:rPr>
        <w:t>«Es, en efecto, esplendor de la luz eterna, espejo inmaculado de la actividad de Dios e imagen de su bondad»</w:t>
      </w:r>
      <w:r w:rsidRPr="00C41DAD">
        <w:rPr>
          <w:rStyle w:val="Refdenotaalpie"/>
          <w:rFonts w:cs="Book Antiqua"/>
          <w:sz w:val="24"/>
        </w:rPr>
        <w:footnoteReference w:id="46"/>
      </w:r>
      <w:r>
        <w:rPr>
          <w:rFonts w:cs="Book Antiqua"/>
          <w:sz w:val="24"/>
        </w:rPr>
        <w:t>. D</w:t>
      </w:r>
      <w:r w:rsidRPr="00C41DAD">
        <w:rPr>
          <w:rFonts w:cs="Book Antiqua"/>
          <w:sz w:val="24"/>
        </w:rPr>
        <w:t xml:space="preserve">ecimos que la Sabiduría de Dios, tal como lo referimos anteriormente, tiene su subsistencia no en otro, sino en aquel que es el principio de todo, del cual ella también ha nacido. </w:t>
      </w:r>
      <w:r>
        <w:rPr>
          <w:rFonts w:cs="Book Antiqua"/>
          <w:sz w:val="24"/>
        </w:rPr>
        <w:t>Y p</w:t>
      </w:r>
      <w:r w:rsidRPr="00C41DAD">
        <w:rPr>
          <w:rFonts w:cs="Book Antiqua"/>
          <w:sz w:val="24"/>
        </w:rPr>
        <w:t>orque se identifica con el único Hijo por naturaleza, por ello esta Sabiduría es también llamada Unigénito.</w:t>
      </w:r>
    </w:p>
    <w:p w14:paraId="2AC34E36" w14:textId="77777777" w:rsidR="00887348" w:rsidRPr="00C41DAD" w:rsidRDefault="00887348" w:rsidP="00887348">
      <w:pPr>
        <w:spacing w:after="0"/>
        <w:rPr>
          <w:rFonts w:cs="Book Antiqua"/>
          <w:sz w:val="24"/>
        </w:rPr>
      </w:pPr>
    </w:p>
    <w:p w14:paraId="219C3B05" w14:textId="77777777" w:rsidR="00887348" w:rsidRPr="00C41DAD" w:rsidRDefault="00887348" w:rsidP="00887348">
      <w:pPr>
        <w:spacing w:after="0"/>
        <w:rPr>
          <w:rFonts w:cs="Book Antiqua"/>
          <w:color w:val="FF0000"/>
          <w:sz w:val="24"/>
        </w:rPr>
      </w:pPr>
      <w:r w:rsidRPr="00C41DAD">
        <w:rPr>
          <w:rFonts w:cs="Book Antiqua"/>
          <w:color w:val="FF0000"/>
          <w:sz w:val="24"/>
        </w:rPr>
        <w:t>[Imagen de Dios invisible</w:t>
      </w:r>
      <w:r>
        <w:rPr>
          <w:rFonts w:cs="Book Antiqua"/>
          <w:color w:val="FF0000"/>
          <w:sz w:val="24"/>
        </w:rPr>
        <w:t>: Col 1,15</w:t>
      </w:r>
      <w:r w:rsidRPr="00C41DAD">
        <w:rPr>
          <w:rFonts w:cs="Book Antiqua"/>
          <w:color w:val="FF0000"/>
          <w:sz w:val="24"/>
        </w:rPr>
        <w:t>]</w:t>
      </w:r>
    </w:p>
    <w:p w14:paraId="0190FAA6" w14:textId="77777777" w:rsidR="00887348" w:rsidRPr="00C41DAD" w:rsidRDefault="00887348" w:rsidP="00887348">
      <w:pPr>
        <w:spacing w:after="0"/>
        <w:rPr>
          <w:sz w:val="24"/>
        </w:rPr>
      </w:pPr>
      <w:r w:rsidRPr="00C41DAD">
        <w:rPr>
          <w:sz w:val="24"/>
        </w:rPr>
        <w:t>I,2,6.</w:t>
      </w:r>
      <w:r w:rsidRPr="00C41DAD">
        <w:rPr>
          <w:i/>
          <w:sz w:val="24"/>
        </w:rPr>
        <w:t xml:space="preserve"> </w:t>
      </w:r>
      <w:r w:rsidRPr="00C41DAD">
        <w:rPr>
          <w:sz w:val="24"/>
        </w:rPr>
        <w:t>Veamos</w:t>
      </w:r>
      <w:r>
        <w:rPr>
          <w:sz w:val="24"/>
        </w:rPr>
        <w:t>, pues,</w:t>
      </w:r>
      <w:r w:rsidRPr="00C41DAD">
        <w:rPr>
          <w:sz w:val="24"/>
        </w:rPr>
        <w:t xml:space="preserve"> también qué se debe comprender del hecho que [el Hijo] es llamado </w:t>
      </w:r>
      <w:r w:rsidRPr="00C41DAD">
        <w:rPr>
          <w:i/>
          <w:sz w:val="24"/>
        </w:rPr>
        <w:t>«Imagen de Dios invisible»</w:t>
      </w:r>
      <w:r w:rsidRPr="00C41DAD">
        <w:rPr>
          <w:rStyle w:val="Refdenotaalpie"/>
          <w:sz w:val="24"/>
        </w:rPr>
        <w:footnoteReference w:id="47"/>
      </w:r>
      <w:r w:rsidRPr="00C41DAD">
        <w:rPr>
          <w:sz w:val="24"/>
        </w:rPr>
        <w:t xml:space="preserve">, para que, por medio de esto, advirtamos en qué sentido Dios es rectamente llamado Padre de su Hijo. Luego, en primer </w:t>
      </w:r>
      <w:proofErr w:type="gramStart"/>
      <w:r w:rsidRPr="00C41DAD">
        <w:rPr>
          <w:sz w:val="24"/>
        </w:rPr>
        <w:t>lugar</w:t>
      </w:r>
      <w:proofErr w:type="gramEnd"/>
      <w:r w:rsidRPr="00C41DAD">
        <w:rPr>
          <w:sz w:val="24"/>
        </w:rPr>
        <w:t xml:space="preserve"> reflexionemos a partir de aquellas realidades que, por humana costumbre, se suele llamar imágenes. A veces se llama </w:t>
      </w:r>
      <w:r w:rsidRPr="00C41DAD">
        <w:rPr>
          <w:i/>
          <w:sz w:val="24"/>
        </w:rPr>
        <w:t>imagen</w:t>
      </w:r>
      <w:r w:rsidRPr="00C41DAD">
        <w:rPr>
          <w:sz w:val="24"/>
        </w:rPr>
        <w:t xml:space="preserve"> a lo que suele ser pintado o esculpido en alguna materia, como madera o piedra; otras veces al que ha nacido se le llama imagen de aquel que lo ha engendrado, cuando los rasgos del padre no desmienten en nada las semejanzas en el hijo. P</w:t>
      </w:r>
      <w:r>
        <w:rPr>
          <w:sz w:val="24"/>
        </w:rPr>
        <w:t>ues p</w:t>
      </w:r>
      <w:r w:rsidRPr="00C41DAD">
        <w:rPr>
          <w:sz w:val="24"/>
        </w:rPr>
        <w:t>ienso que se puede adaptar al primer caso aquel que fue hecho a imagen y semejanza de Dios: el hombre, del cual, con el favor de Dios, trataremos con mayor diligencia cuando nos apliquemos a exponer aquel pasaje en el Génesis</w:t>
      </w:r>
      <w:r w:rsidRPr="00C41DAD">
        <w:rPr>
          <w:rStyle w:val="Refdenotaalpie"/>
          <w:sz w:val="24"/>
        </w:rPr>
        <w:footnoteReference w:id="48"/>
      </w:r>
      <w:r w:rsidRPr="00C41DAD">
        <w:rPr>
          <w:sz w:val="24"/>
        </w:rPr>
        <w:t>.</w:t>
      </w:r>
    </w:p>
    <w:p w14:paraId="31EC5EE3" w14:textId="6B427F6C" w:rsidR="00887348" w:rsidRDefault="00887348" w:rsidP="00887348">
      <w:pPr>
        <w:spacing w:after="0"/>
        <w:rPr>
          <w:sz w:val="24"/>
        </w:rPr>
      </w:pPr>
      <w:r>
        <w:rPr>
          <w:sz w:val="24"/>
        </w:rPr>
        <w:t>Pero l</w:t>
      </w:r>
      <w:r w:rsidRPr="00C41DAD">
        <w:rPr>
          <w:sz w:val="24"/>
        </w:rPr>
        <w:t xml:space="preserve">a imagen de la que ahora hablamos, que es el Hijo de Dios, se puede comparar con el segundo ejemplo, teniendo en cuenta que la imagen de Dios invisible es invisible, tal como decimos que la imagen de Adán es Set, su hijo, según el relato bíblico. Así incluso está escrito: </w:t>
      </w:r>
      <w:r w:rsidRPr="00C41DAD">
        <w:rPr>
          <w:i/>
          <w:sz w:val="24"/>
        </w:rPr>
        <w:t xml:space="preserve">«Y Adán engendró a Set, de acuerdo a su imagen y su </w:t>
      </w:r>
      <w:r w:rsidRPr="00C41DAD">
        <w:rPr>
          <w:i/>
          <w:sz w:val="24"/>
        </w:rPr>
        <w:lastRenderedPageBreak/>
        <w:t>aspecto»</w:t>
      </w:r>
      <w:r w:rsidRPr="00C41DAD">
        <w:rPr>
          <w:rStyle w:val="Refdenotaalpie"/>
          <w:sz w:val="24"/>
        </w:rPr>
        <w:footnoteReference w:id="49"/>
      </w:r>
      <w:r w:rsidRPr="00C41DAD">
        <w:rPr>
          <w:sz w:val="24"/>
        </w:rPr>
        <w:t>. Esta Imagen también implica unidad de naturaleza y de sustancia del Padre y del Hijo</w:t>
      </w:r>
      <w:r w:rsidRPr="00C41DAD">
        <w:rPr>
          <w:rStyle w:val="Refdenotaalpie"/>
          <w:sz w:val="24"/>
        </w:rPr>
        <w:footnoteReference w:id="50"/>
      </w:r>
      <w:r w:rsidRPr="00C41DAD">
        <w:rPr>
          <w:sz w:val="24"/>
        </w:rPr>
        <w:t xml:space="preserve">. Pues, si </w:t>
      </w:r>
      <w:r w:rsidRPr="00C41DAD">
        <w:rPr>
          <w:i/>
          <w:sz w:val="24"/>
        </w:rPr>
        <w:t>«todo lo que hace el Padre, igualmente lo hace también el Hijo»</w:t>
      </w:r>
      <w:r w:rsidRPr="00C41DAD">
        <w:rPr>
          <w:rStyle w:val="Refdenotaalpie"/>
          <w:sz w:val="24"/>
        </w:rPr>
        <w:footnoteReference w:id="51"/>
      </w:r>
      <w:r w:rsidRPr="00C41DAD">
        <w:rPr>
          <w:sz w:val="24"/>
        </w:rPr>
        <w:t xml:space="preserve">, en el hecho de que el Hijo hace todo tal como el Padre, la imagen del Padre se forma en el Hijo, que </w:t>
      </w:r>
      <w:r>
        <w:rPr>
          <w:sz w:val="24"/>
        </w:rPr>
        <w:t xml:space="preserve">efectivamente </w:t>
      </w:r>
      <w:r w:rsidRPr="00C41DAD">
        <w:rPr>
          <w:sz w:val="24"/>
        </w:rPr>
        <w:t>nació de Él</w:t>
      </w:r>
      <w:r>
        <w:rPr>
          <w:sz w:val="24"/>
        </w:rPr>
        <w:t>,</w:t>
      </w:r>
      <w:r w:rsidRPr="00C41DAD">
        <w:rPr>
          <w:sz w:val="24"/>
        </w:rPr>
        <w:t xml:space="preserve"> </w:t>
      </w:r>
      <w:r>
        <w:rPr>
          <w:sz w:val="24"/>
        </w:rPr>
        <w:t>en cierto sentido,</w:t>
      </w:r>
      <w:r w:rsidRPr="00C41DAD">
        <w:rPr>
          <w:sz w:val="24"/>
        </w:rPr>
        <w:t xml:space="preserve"> como </w:t>
      </w:r>
      <w:r>
        <w:rPr>
          <w:sz w:val="24"/>
        </w:rPr>
        <w:t>su</w:t>
      </w:r>
      <w:r w:rsidRPr="00C41DAD">
        <w:rPr>
          <w:sz w:val="24"/>
        </w:rPr>
        <w:t xml:space="preserve"> voluntad que procede de la mente</w:t>
      </w:r>
      <w:r w:rsidRPr="00C41DAD">
        <w:rPr>
          <w:rStyle w:val="Refdenotaalpie"/>
          <w:sz w:val="24"/>
        </w:rPr>
        <w:footnoteReference w:id="52"/>
      </w:r>
      <w:r w:rsidRPr="00C41DAD">
        <w:rPr>
          <w:sz w:val="24"/>
        </w:rPr>
        <w:t xml:space="preserve">. Y por ello opino que debe bastar la voluntad del Padre para que subsista aquello que quiere el Padre. No queriendo valerse de otro camino, sino </w:t>
      </w:r>
      <w:r>
        <w:rPr>
          <w:sz w:val="24"/>
        </w:rPr>
        <w:t xml:space="preserve">la voluntad </w:t>
      </w:r>
      <w:r w:rsidRPr="00C41DAD">
        <w:rPr>
          <w:sz w:val="24"/>
        </w:rPr>
        <w:t xml:space="preserve">que surge </w:t>
      </w:r>
      <w:r>
        <w:rPr>
          <w:sz w:val="24"/>
        </w:rPr>
        <w:t>en</w:t>
      </w:r>
      <w:r w:rsidRPr="00C41DAD">
        <w:rPr>
          <w:sz w:val="24"/>
        </w:rPr>
        <w:t xml:space="preserve"> la </w:t>
      </w:r>
      <w:r w:rsidRPr="00C410D3">
        <w:rPr>
          <w:sz w:val="24"/>
          <w:highlight w:val="yellow"/>
        </w:rPr>
        <w:t>decisión</w:t>
      </w:r>
      <w:r w:rsidRPr="00C41DAD">
        <w:rPr>
          <w:sz w:val="24"/>
        </w:rPr>
        <w:t>. De este modo, entonces, a partir de Él, es generada la subsistencia del Hijo</w:t>
      </w:r>
      <w:r w:rsidRPr="00C41DAD">
        <w:rPr>
          <w:rStyle w:val="Refdenotaalpie"/>
          <w:sz w:val="24"/>
        </w:rPr>
        <w:footnoteReference w:id="53"/>
      </w:r>
      <w:r w:rsidRPr="00C41DAD">
        <w:rPr>
          <w:sz w:val="24"/>
        </w:rPr>
        <w:t xml:space="preserve">. </w:t>
      </w:r>
    </w:p>
    <w:p w14:paraId="711F4074" w14:textId="77777777" w:rsidR="00C150D1" w:rsidRPr="00C41DAD" w:rsidRDefault="00C150D1" w:rsidP="00887348">
      <w:pPr>
        <w:spacing w:after="0"/>
        <w:rPr>
          <w:sz w:val="24"/>
        </w:rPr>
      </w:pPr>
    </w:p>
    <w:p w14:paraId="5401073A" w14:textId="77777777" w:rsidR="00887348" w:rsidRPr="00C41DAD" w:rsidRDefault="00887348" w:rsidP="00887348">
      <w:pPr>
        <w:spacing w:after="0"/>
        <w:rPr>
          <w:color w:val="FF0000"/>
          <w:sz w:val="24"/>
        </w:rPr>
      </w:pPr>
      <w:r w:rsidRPr="00C41DAD">
        <w:rPr>
          <w:color w:val="FF0000"/>
          <w:sz w:val="24"/>
        </w:rPr>
        <w:t>[El Hijo no es una emisión del Padre]</w:t>
      </w:r>
    </w:p>
    <w:tbl>
      <w:tblPr>
        <w:tblW w:w="0" w:type="auto"/>
        <w:tblBorders>
          <w:insideH w:val="single" w:sz="4" w:space="0" w:color="auto"/>
          <w:insideV w:val="single" w:sz="4" w:space="0" w:color="auto"/>
        </w:tblBorders>
        <w:tblLook w:val="04A0" w:firstRow="1" w:lastRow="0" w:firstColumn="1" w:lastColumn="0" w:noHBand="0" w:noVBand="1"/>
      </w:tblPr>
      <w:tblGrid>
        <w:gridCol w:w="4405"/>
        <w:gridCol w:w="4433"/>
      </w:tblGrid>
      <w:tr w:rsidR="00887348" w:rsidRPr="00C41DAD" w14:paraId="19B36730" w14:textId="77777777" w:rsidTr="00A82EFF">
        <w:tc>
          <w:tcPr>
            <w:tcW w:w="4606" w:type="dxa"/>
          </w:tcPr>
          <w:p w14:paraId="467F1C77" w14:textId="77777777" w:rsidR="00887348" w:rsidRPr="00C41DAD" w:rsidRDefault="00887348" w:rsidP="00A82EFF">
            <w:pPr>
              <w:spacing w:after="0"/>
              <w:rPr>
                <w:sz w:val="24"/>
              </w:rPr>
            </w:pPr>
            <w:r w:rsidRPr="00C41DAD">
              <w:rPr>
                <w:sz w:val="24"/>
              </w:rPr>
              <w:t>Esto debe ser aceptado, en primer lugar, por quienes reconocen que nada hay ingénito, es decir, no nacido, con la sola excepción de Dios Padre. Pues debemos</w:t>
            </w:r>
          </w:p>
        </w:tc>
        <w:tc>
          <w:tcPr>
            <w:tcW w:w="4606" w:type="dxa"/>
          </w:tcPr>
          <w:p w14:paraId="1573E20A" w14:textId="77777777" w:rsidR="00887348" w:rsidRPr="00C41DAD" w:rsidRDefault="00887348" w:rsidP="00A82EFF">
            <w:pPr>
              <w:spacing w:after="0"/>
              <w:rPr>
                <w:b/>
                <w:sz w:val="24"/>
              </w:rPr>
            </w:pPr>
            <w:r w:rsidRPr="00C41DAD">
              <w:rPr>
                <w:b/>
                <w:sz w:val="24"/>
              </w:rPr>
              <w:t>Pues, por la concatenación lógica somos convencidos que todo ser, fuera del Padre y Dios del universo, es producido</w:t>
            </w:r>
            <w:r w:rsidRPr="00C41DAD">
              <w:rPr>
                <w:rStyle w:val="Refdenotaalpie"/>
                <w:b/>
                <w:sz w:val="24"/>
              </w:rPr>
              <w:footnoteReference w:id="54"/>
            </w:r>
            <w:r w:rsidRPr="00C41DAD">
              <w:rPr>
                <w:b/>
                <w:sz w:val="24"/>
              </w:rPr>
              <w:t>.</w:t>
            </w:r>
          </w:p>
        </w:tc>
      </w:tr>
    </w:tbl>
    <w:p w14:paraId="128A4FD7" w14:textId="1973A703" w:rsidR="00887348" w:rsidRDefault="00887348" w:rsidP="00887348">
      <w:pPr>
        <w:spacing w:after="0"/>
        <w:rPr>
          <w:sz w:val="24"/>
        </w:rPr>
      </w:pPr>
      <w:r w:rsidRPr="00C41DAD">
        <w:rPr>
          <w:sz w:val="24"/>
        </w:rPr>
        <w:t xml:space="preserve">estar atentos para que nadie caiga en aquellas fábulas absurdas de los que se imaginan ciertas emisiones, al punto de que nombran la naturaleza divina por partes y dividen a Dios Padre en sí mismo, en circunstancias que suponer esto, </w:t>
      </w:r>
      <w:proofErr w:type="spellStart"/>
      <w:r w:rsidRPr="00C41DAD">
        <w:rPr>
          <w:sz w:val="24"/>
        </w:rPr>
        <w:t>aún</w:t>
      </w:r>
      <w:proofErr w:type="spellEnd"/>
      <w:r w:rsidRPr="00C41DAD">
        <w:rPr>
          <w:sz w:val="24"/>
        </w:rPr>
        <w:t xml:space="preserve"> fugazmente, acerca de la naturaleza incorpórea, no es sólo de extrema impiedad, sino también de la mayor estupidez, y de ningún modo es coherente con la inteligencia que se pueda pensar una división sustancial de la naturaleza incorporal</w:t>
      </w:r>
      <w:r w:rsidRPr="00C41DAD">
        <w:rPr>
          <w:rStyle w:val="Refdenotaalpie"/>
          <w:sz w:val="24"/>
        </w:rPr>
        <w:footnoteReference w:id="55"/>
      </w:r>
      <w:r w:rsidRPr="00C41DAD">
        <w:rPr>
          <w:sz w:val="24"/>
        </w:rPr>
        <w:t xml:space="preserve">. Más bien, tal como la voluntad procede de la mente, y no corta ninguna parte de la mente, ni [la voluntad] se separa o se divide de ella, de esta forma se debe pensar que el Padre engendró al Hijo como imagen suya. De modo </w:t>
      </w:r>
      <w:proofErr w:type="gramStart"/>
      <w:r w:rsidRPr="00C41DAD">
        <w:rPr>
          <w:sz w:val="24"/>
        </w:rPr>
        <w:t>que</w:t>
      </w:r>
      <w:proofErr w:type="gramEnd"/>
      <w:r w:rsidRPr="00C41DAD">
        <w:rPr>
          <w:sz w:val="24"/>
        </w:rPr>
        <w:t xml:space="preserve"> así como el [Padre] es invisible por naturaleza, así ha engendrado una imagen también invisible.</w:t>
      </w:r>
    </w:p>
    <w:p w14:paraId="04DAE2A7" w14:textId="5C35DBDC" w:rsidR="001D7F2C" w:rsidRDefault="001D7F2C" w:rsidP="00887348">
      <w:pPr>
        <w:spacing w:after="0"/>
        <w:rPr>
          <w:sz w:val="24"/>
        </w:rPr>
      </w:pPr>
    </w:p>
    <w:p w14:paraId="1B2A8D36" w14:textId="77777777" w:rsidR="001D7F2C" w:rsidRPr="00C41DAD" w:rsidRDefault="001D7F2C" w:rsidP="00887348">
      <w:pPr>
        <w:spacing w:after="0"/>
        <w:rPr>
          <w:sz w:val="24"/>
        </w:rPr>
      </w:pPr>
    </w:p>
    <w:p w14:paraId="5F25B5CF" w14:textId="77777777" w:rsidR="00887348" w:rsidRPr="00C41DAD" w:rsidRDefault="00887348" w:rsidP="00887348">
      <w:pPr>
        <w:spacing w:after="0"/>
        <w:rPr>
          <w:color w:val="FF0000"/>
          <w:sz w:val="24"/>
        </w:rPr>
      </w:pPr>
      <w:r w:rsidRPr="00C41DAD">
        <w:rPr>
          <w:color w:val="FF0000"/>
          <w:sz w:val="24"/>
        </w:rPr>
        <w:lastRenderedPageBreak/>
        <w:t>[Imagen del Padre invisible]</w:t>
      </w:r>
    </w:p>
    <w:p w14:paraId="44BCA3B6" w14:textId="77777777" w:rsidR="00887348" w:rsidRPr="00C41DAD" w:rsidRDefault="00887348" w:rsidP="00887348">
      <w:pPr>
        <w:spacing w:after="0"/>
        <w:rPr>
          <w:sz w:val="24"/>
        </w:rPr>
      </w:pPr>
      <w:r w:rsidRPr="00C41DAD">
        <w:rPr>
          <w:sz w:val="24"/>
        </w:rPr>
        <w:t xml:space="preserve">El Hijo es Palabra, y por esto no se debe comprender nada sensible en él; es Sabiduría, y en la Sabiduría no se debe suponer nada corpóreo; es </w:t>
      </w:r>
      <w:r w:rsidRPr="00C41DAD">
        <w:rPr>
          <w:i/>
          <w:sz w:val="24"/>
        </w:rPr>
        <w:t>«Luz verdadera, que ilumina a todo hombre que viene a este mundo»</w:t>
      </w:r>
      <w:r w:rsidRPr="00C41DAD">
        <w:rPr>
          <w:rStyle w:val="Refdenotaalpie"/>
          <w:sz w:val="24"/>
        </w:rPr>
        <w:footnoteReference w:id="56"/>
      </w:r>
      <w:r w:rsidRPr="00C41DAD">
        <w:rPr>
          <w:sz w:val="24"/>
        </w:rPr>
        <w:t>, pero no tiene nada en común con la luz de este sol. Por consiguiente, nuestro Salvador es imagen del Dios Padre invisible: en relación con el propio Padre, es la Verdad; pero, en relación con nosotros, a quienes revela al Padre, es la Imagen por la cual conocemos al Padre</w:t>
      </w:r>
      <w:r w:rsidRPr="00C41DAD">
        <w:rPr>
          <w:rStyle w:val="Refdenotaalpie"/>
          <w:sz w:val="24"/>
        </w:rPr>
        <w:footnoteReference w:id="57"/>
      </w:r>
      <w:r w:rsidRPr="00C41DAD">
        <w:rPr>
          <w:sz w:val="24"/>
        </w:rPr>
        <w:t>, que ningún otro conoció, sino el Hijo y aquel a quien el Hijo ha querido revelar</w:t>
      </w:r>
      <w:r w:rsidRPr="00C41DAD">
        <w:rPr>
          <w:rStyle w:val="Refdenotaalpie"/>
          <w:sz w:val="24"/>
        </w:rPr>
        <w:footnoteReference w:id="58"/>
      </w:r>
      <w:r w:rsidRPr="00C41DAD">
        <w:rPr>
          <w:sz w:val="24"/>
        </w:rPr>
        <w:t xml:space="preserve">. Pero revela en la medida en que él mismo sea comprendido. Pues, quien haya comprendido al [Hijo], en consecuencia, ha comprendido también al Padre, de acuerdo a aquello que afirmó el mismo [Hijo]: </w:t>
      </w:r>
      <w:r w:rsidRPr="00C41DAD">
        <w:rPr>
          <w:i/>
          <w:sz w:val="24"/>
        </w:rPr>
        <w:t>«El que me ve a mí, ve también al Padre»</w:t>
      </w:r>
      <w:r w:rsidRPr="00C41DAD">
        <w:rPr>
          <w:rStyle w:val="Refdenotaalpie"/>
          <w:sz w:val="24"/>
        </w:rPr>
        <w:footnoteReference w:id="59"/>
      </w:r>
      <w:r w:rsidRPr="00C41DAD">
        <w:rPr>
          <w:sz w:val="24"/>
        </w:rPr>
        <w:t>.</w:t>
      </w:r>
    </w:p>
    <w:p w14:paraId="13E14AF8" w14:textId="77777777" w:rsidR="00887348" w:rsidRPr="00C41DAD" w:rsidRDefault="00887348" w:rsidP="00887348">
      <w:pPr>
        <w:spacing w:after="0"/>
        <w:rPr>
          <w:sz w:val="24"/>
        </w:rPr>
      </w:pPr>
    </w:p>
    <w:p w14:paraId="4505DB5E" w14:textId="77777777" w:rsidR="00887348" w:rsidRPr="00C41DAD" w:rsidRDefault="00887348" w:rsidP="00887348">
      <w:pPr>
        <w:spacing w:after="0"/>
        <w:rPr>
          <w:color w:val="FF0000"/>
          <w:sz w:val="24"/>
        </w:rPr>
      </w:pPr>
      <w:r w:rsidRPr="00C41DAD">
        <w:rPr>
          <w:color w:val="FF0000"/>
          <w:sz w:val="24"/>
        </w:rPr>
        <w:t>[Esplendor de la Gloria de Dios</w:t>
      </w:r>
      <w:r>
        <w:rPr>
          <w:color w:val="FF0000"/>
          <w:sz w:val="24"/>
        </w:rPr>
        <w:t xml:space="preserve">: </w:t>
      </w:r>
      <w:proofErr w:type="spellStart"/>
      <w:r>
        <w:rPr>
          <w:color w:val="FF0000"/>
          <w:sz w:val="24"/>
        </w:rPr>
        <w:t>Heb</w:t>
      </w:r>
      <w:proofErr w:type="spellEnd"/>
      <w:r>
        <w:rPr>
          <w:color w:val="FF0000"/>
          <w:sz w:val="24"/>
        </w:rPr>
        <w:t xml:space="preserve"> </w:t>
      </w:r>
      <w:proofErr w:type="gramStart"/>
      <w:r>
        <w:rPr>
          <w:color w:val="FF0000"/>
          <w:sz w:val="24"/>
        </w:rPr>
        <w:t>1,3a</w:t>
      </w:r>
      <w:proofErr w:type="gramEnd"/>
      <w:r w:rsidRPr="00C41DAD">
        <w:rPr>
          <w:color w:val="FF0000"/>
          <w:sz w:val="24"/>
        </w:rPr>
        <w:t>]</w:t>
      </w:r>
    </w:p>
    <w:p w14:paraId="0CBD85BC" w14:textId="77777777" w:rsidR="00887348" w:rsidRPr="00C41DAD" w:rsidRDefault="00887348" w:rsidP="00887348">
      <w:pPr>
        <w:spacing w:after="0"/>
        <w:rPr>
          <w:sz w:val="24"/>
        </w:rPr>
      </w:pPr>
      <w:r w:rsidRPr="00C41DAD">
        <w:rPr>
          <w:sz w:val="24"/>
        </w:rPr>
        <w:t>I,2,7.</w:t>
      </w:r>
      <w:r w:rsidRPr="00C41DAD">
        <w:rPr>
          <w:i/>
          <w:sz w:val="24"/>
        </w:rPr>
        <w:t xml:space="preserve"> </w:t>
      </w:r>
      <w:r w:rsidRPr="00C41DAD">
        <w:rPr>
          <w:sz w:val="24"/>
        </w:rPr>
        <w:t xml:space="preserve">Pero, dado que introdujimos una palabra de Pablo acerca de Cristo, en la que dice: </w:t>
      </w:r>
      <w:r w:rsidRPr="00C41DAD">
        <w:rPr>
          <w:i/>
          <w:sz w:val="24"/>
        </w:rPr>
        <w:t>«Es esplendor de la Gloria de Dios e impronta marcada de su sustancia»</w:t>
      </w:r>
      <w:r w:rsidRPr="00C41DAD">
        <w:rPr>
          <w:rStyle w:val="Refdenotaalpie"/>
          <w:sz w:val="24"/>
        </w:rPr>
        <w:footnoteReference w:id="60"/>
      </w:r>
      <w:r w:rsidRPr="00C41DAD">
        <w:rPr>
          <w:sz w:val="24"/>
        </w:rPr>
        <w:t xml:space="preserve">, veamos qué se debe entender a partir de ella. Según Juan, </w:t>
      </w:r>
      <w:r w:rsidRPr="00C41DAD">
        <w:rPr>
          <w:i/>
          <w:sz w:val="24"/>
        </w:rPr>
        <w:t>«Dios es luz»</w:t>
      </w:r>
      <w:r w:rsidRPr="00C41DAD">
        <w:rPr>
          <w:rStyle w:val="Refdenotaalpie"/>
          <w:sz w:val="24"/>
        </w:rPr>
        <w:footnoteReference w:id="61"/>
      </w:r>
      <w:r w:rsidRPr="00C41DAD">
        <w:rPr>
          <w:sz w:val="24"/>
        </w:rPr>
        <w:t xml:space="preserve">, y el esplendor de esta luz es el Hijo unigénito, que procede de [Dios] sin separación, como el esplendor que procede de la luz e ilumina toda criatura. Pues, de acuerdo a lo que expusimos anteriormente, tal como es Camino que conduce hacia el Padre, tal como es Palabra que interpreta y da a conocer a las criaturas racionales los secretos de la sabiduría y los misterios del conocimiento, y tal como también es Verdad, Vida o Resurrección, con la misma lógica debemos comprender la función del Esplendor. Pues, por medio del esplendor se conoce y se percibe qué es la luz misma. Este Esplendor, que se ofrece más dulce y suave a los ojos frágiles y débiles de los mortales y que, por así </w:t>
      </w:r>
      <w:r w:rsidRPr="00C41DAD">
        <w:rPr>
          <w:sz w:val="24"/>
        </w:rPr>
        <w:lastRenderedPageBreak/>
        <w:t>decirlo, enseña y acostumbra poco a poco a soportar la claridad de la luz</w:t>
      </w:r>
      <w:r>
        <w:rPr>
          <w:rStyle w:val="Refdenotaalpie"/>
          <w:sz w:val="24"/>
        </w:rPr>
        <w:footnoteReference w:id="62"/>
      </w:r>
      <w:r w:rsidRPr="00C41DAD">
        <w:rPr>
          <w:sz w:val="24"/>
        </w:rPr>
        <w:t xml:space="preserve">, cuando les haya quitado todo lo que oscurece y dificulta la visión, de acuerdo a lo que dijo el Señor: </w:t>
      </w:r>
      <w:r w:rsidRPr="00C41DAD">
        <w:rPr>
          <w:i/>
          <w:sz w:val="24"/>
        </w:rPr>
        <w:t>«Saca la viga de tu ojo»</w:t>
      </w:r>
      <w:r w:rsidRPr="00C41DAD">
        <w:rPr>
          <w:rStyle w:val="Refdenotaalpie"/>
          <w:sz w:val="24"/>
        </w:rPr>
        <w:footnoteReference w:id="63"/>
      </w:r>
      <w:r w:rsidRPr="00C41DAD">
        <w:rPr>
          <w:sz w:val="24"/>
        </w:rPr>
        <w:t>, los hace capaces de acoger la gloria de la Luz, también en este caso hecho como un cierto Mediador entre los hombres y la Luz.</w:t>
      </w:r>
    </w:p>
    <w:p w14:paraId="5DC035F1" w14:textId="77777777" w:rsidR="00887348" w:rsidRPr="00C41DAD" w:rsidRDefault="00887348" w:rsidP="00887348">
      <w:pPr>
        <w:spacing w:after="0"/>
        <w:rPr>
          <w:sz w:val="24"/>
        </w:rPr>
      </w:pPr>
    </w:p>
    <w:p w14:paraId="31E244AE" w14:textId="77777777" w:rsidR="00887348" w:rsidRPr="00C41DAD" w:rsidRDefault="00887348" w:rsidP="00887348">
      <w:pPr>
        <w:spacing w:after="0"/>
        <w:rPr>
          <w:color w:val="FF0000"/>
          <w:sz w:val="24"/>
        </w:rPr>
      </w:pPr>
      <w:r w:rsidRPr="00C41DAD">
        <w:rPr>
          <w:color w:val="FF0000"/>
          <w:sz w:val="24"/>
        </w:rPr>
        <w:t>[Impronta de su sustancia</w:t>
      </w:r>
      <w:r>
        <w:rPr>
          <w:color w:val="FF0000"/>
          <w:sz w:val="24"/>
        </w:rPr>
        <w:t xml:space="preserve">: </w:t>
      </w:r>
      <w:proofErr w:type="spellStart"/>
      <w:r>
        <w:rPr>
          <w:color w:val="FF0000"/>
          <w:sz w:val="24"/>
        </w:rPr>
        <w:t>Heb</w:t>
      </w:r>
      <w:proofErr w:type="spellEnd"/>
      <w:r>
        <w:rPr>
          <w:color w:val="FF0000"/>
          <w:sz w:val="24"/>
        </w:rPr>
        <w:t xml:space="preserve"> 1,3b</w:t>
      </w:r>
      <w:r w:rsidRPr="00C41DAD">
        <w:rPr>
          <w:color w:val="FF0000"/>
          <w:sz w:val="24"/>
        </w:rPr>
        <w:t>]</w:t>
      </w:r>
    </w:p>
    <w:p w14:paraId="507190CA" w14:textId="56F88379" w:rsidR="00887348" w:rsidRDefault="00887348" w:rsidP="00887348">
      <w:pPr>
        <w:spacing w:after="0"/>
        <w:rPr>
          <w:sz w:val="24"/>
        </w:rPr>
      </w:pPr>
      <w:r w:rsidRPr="00C41DAD">
        <w:rPr>
          <w:sz w:val="24"/>
        </w:rPr>
        <w:t>I,2,8.</w:t>
      </w:r>
      <w:r w:rsidRPr="00C41DAD">
        <w:rPr>
          <w:i/>
          <w:sz w:val="24"/>
        </w:rPr>
        <w:t xml:space="preserve"> </w:t>
      </w:r>
      <w:r w:rsidRPr="00C41DAD">
        <w:rPr>
          <w:sz w:val="24"/>
        </w:rPr>
        <w:t xml:space="preserve">Pero, puesto que no sólo </w:t>
      </w:r>
      <w:r w:rsidRPr="00C41DAD">
        <w:rPr>
          <w:i/>
          <w:sz w:val="24"/>
        </w:rPr>
        <w:t>«el Esplendor de la gloria»</w:t>
      </w:r>
      <w:r w:rsidRPr="00C41DAD">
        <w:rPr>
          <w:sz w:val="24"/>
        </w:rPr>
        <w:t xml:space="preserve"> ha sido mencionado por el apóstol, sino también </w:t>
      </w:r>
      <w:r w:rsidRPr="00C41DAD">
        <w:rPr>
          <w:i/>
          <w:sz w:val="24"/>
        </w:rPr>
        <w:t>«la Impronta marcada de su sustancia o subsistencia»</w:t>
      </w:r>
      <w:r w:rsidRPr="00C41DAD">
        <w:rPr>
          <w:rStyle w:val="Refdenotaalpie"/>
          <w:sz w:val="24"/>
        </w:rPr>
        <w:footnoteReference w:id="64"/>
      </w:r>
      <w:r w:rsidRPr="00C41DAD">
        <w:rPr>
          <w:sz w:val="24"/>
        </w:rPr>
        <w:t>, no me parece que sea superfluo reflexionar en qué sentido, fuera de la misma sustancia de Dios (</w:t>
      </w:r>
      <w:r>
        <w:rPr>
          <w:sz w:val="24"/>
        </w:rPr>
        <w:t>comoquiera que se la llame, sustancia o subsistencia</w:t>
      </w:r>
      <w:r w:rsidRPr="00C41DAD">
        <w:rPr>
          <w:sz w:val="24"/>
        </w:rPr>
        <w:t xml:space="preserve">), haya sido mencionada otra realidad: la Impronta de su sustancia. Y pon atención si acaso esto no es así porque el Hijo de Dios –que también es llamado su Palabra y su Sabiduría, y es el único que conoce al Padre y lo revela a los que quiere, es decir, a los que se vuelven capaces de su palabra y </w:t>
      </w:r>
      <w:r>
        <w:rPr>
          <w:sz w:val="24"/>
        </w:rPr>
        <w:t xml:space="preserve">de </w:t>
      </w:r>
      <w:r w:rsidRPr="00C41DAD">
        <w:rPr>
          <w:sz w:val="24"/>
        </w:rPr>
        <w:t>su sabiduría–, por el mismo hecho de que hace que Dios sea comprendido y conocido, se diga que ha marcado la impronta de su sustancia o subsistencia. Es decir, dado que la Sabiduría graba primero en sí misma lo que quiere revelar a los demás, a partir de lo cual, Dios es conocido y comprendido por los demás, por esto se la llama Impronta marcada de la sustancia de Dios</w:t>
      </w:r>
      <w:r w:rsidRPr="00C41DAD">
        <w:rPr>
          <w:rStyle w:val="Refdenotaalpie"/>
          <w:sz w:val="24"/>
        </w:rPr>
        <w:footnoteReference w:id="65"/>
      </w:r>
      <w:r w:rsidRPr="00C41DAD">
        <w:rPr>
          <w:sz w:val="24"/>
        </w:rPr>
        <w:t>.</w:t>
      </w:r>
    </w:p>
    <w:p w14:paraId="16D89100" w14:textId="77777777" w:rsidR="00C150D1" w:rsidRPr="00C41DAD" w:rsidRDefault="00C150D1" w:rsidP="00887348">
      <w:pPr>
        <w:spacing w:after="0"/>
        <w:rPr>
          <w:sz w:val="24"/>
        </w:rPr>
      </w:pPr>
    </w:p>
    <w:p w14:paraId="2FCC7D76" w14:textId="77777777" w:rsidR="00887348" w:rsidRPr="00C41DAD" w:rsidRDefault="00887348" w:rsidP="00887348">
      <w:pPr>
        <w:spacing w:after="0"/>
        <w:rPr>
          <w:color w:val="FF0000"/>
          <w:sz w:val="24"/>
        </w:rPr>
      </w:pPr>
      <w:r w:rsidRPr="00C41DAD">
        <w:rPr>
          <w:color w:val="FF0000"/>
          <w:sz w:val="24"/>
        </w:rPr>
        <w:t>[La comparación de las dos estatuas]</w:t>
      </w:r>
    </w:p>
    <w:p w14:paraId="52F5D6CE" w14:textId="77777777" w:rsidR="00887348" w:rsidRPr="00C41DAD" w:rsidRDefault="00887348" w:rsidP="00887348">
      <w:pPr>
        <w:spacing w:after="0"/>
        <w:rPr>
          <w:sz w:val="24"/>
        </w:rPr>
      </w:pPr>
      <w:r w:rsidRPr="00C41DAD">
        <w:rPr>
          <w:sz w:val="24"/>
        </w:rPr>
        <w:t xml:space="preserve">Para que se entienda de modo aún más pleno en qué sentido el Salvador es impronta de la sustancia o subsistencia de Dios, utilicemos además un ejemplo que, </w:t>
      </w:r>
      <w:r>
        <w:rPr>
          <w:sz w:val="24"/>
        </w:rPr>
        <w:t>si bien</w:t>
      </w:r>
      <w:r w:rsidRPr="00C41DAD">
        <w:rPr>
          <w:sz w:val="24"/>
        </w:rPr>
        <w:t xml:space="preserve"> no expresa de modo pleno y estricto el asunto que tratamos, de todos modos, </w:t>
      </w:r>
      <w:r>
        <w:rPr>
          <w:sz w:val="24"/>
        </w:rPr>
        <w:t>quede claro</w:t>
      </w:r>
      <w:r w:rsidRPr="00C41DAD">
        <w:rPr>
          <w:sz w:val="24"/>
        </w:rPr>
        <w:t xml:space="preserve"> que ha sido tomado sólo </w:t>
      </w:r>
      <w:r>
        <w:rPr>
          <w:sz w:val="24"/>
        </w:rPr>
        <w:t>por</w:t>
      </w:r>
      <w:r w:rsidRPr="00C41DAD">
        <w:rPr>
          <w:sz w:val="24"/>
        </w:rPr>
        <w:t>que el Hijo, que era en la forma de Dios, vaciándose, se empeñó en revelarnos la plenitud de la divinidad, por medio de su mismo vaciamiento</w:t>
      </w:r>
      <w:r w:rsidRPr="00C41DAD">
        <w:rPr>
          <w:rStyle w:val="Refdenotaalpie"/>
          <w:sz w:val="24"/>
        </w:rPr>
        <w:footnoteReference w:id="66"/>
      </w:r>
      <w:r w:rsidRPr="00C41DAD">
        <w:rPr>
          <w:sz w:val="24"/>
        </w:rPr>
        <w:t xml:space="preserve">. Por ejemplo, si fuera hecha una estatua, que por su grandeza ocupara todo el orbe de la tierra y por su inmensidad nadie la pudiera contemplar; pero se hiciera otra estatua </w:t>
      </w:r>
      <w:r>
        <w:rPr>
          <w:sz w:val="24"/>
        </w:rPr>
        <w:t>completamente</w:t>
      </w:r>
      <w:r w:rsidRPr="00C41DAD">
        <w:rPr>
          <w:sz w:val="24"/>
        </w:rPr>
        <w:t xml:space="preserve"> semejante, por la forma de los miembros, los rasgos del rostro, el aspecto y la materia, con excepción de la inmensidad del tamaño, para que los que no pueden </w:t>
      </w:r>
      <w:proofErr w:type="spellStart"/>
      <w:r w:rsidRPr="00C41DAD">
        <w:rPr>
          <w:sz w:val="24"/>
        </w:rPr>
        <w:t>contempla</w:t>
      </w:r>
      <w:proofErr w:type="spellEnd"/>
      <w:r w:rsidRPr="00C41DAD">
        <w:rPr>
          <w:sz w:val="24"/>
        </w:rPr>
        <w:t xml:space="preserve"> ni ver la [estatua] inmensa, viendo ésta, confiaran que han visto la otra, por el hecho de que todo, tanto los rasgos de los miembros y del rostro, como el aspecto mismo y la materia, mantiene una semejanza enteramente indistinguible. En esta comparación, el Hijo al vaciarse de </w:t>
      </w:r>
      <w:r w:rsidRPr="00C41DAD">
        <w:rPr>
          <w:sz w:val="24"/>
        </w:rPr>
        <w:lastRenderedPageBreak/>
        <w:t>su igualdad con el Padre y mostrarnos el camino de su conocimiento, se vuelve impronta marcada de su sustancia</w:t>
      </w:r>
      <w:r w:rsidRPr="00C41DAD">
        <w:rPr>
          <w:rStyle w:val="Refdenotaalpie"/>
          <w:sz w:val="24"/>
        </w:rPr>
        <w:footnoteReference w:id="67"/>
      </w:r>
      <w:r w:rsidRPr="00C41DAD">
        <w:rPr>
          <w:sz w:val="24"/>
        </w:rPr>
        <w:t xml:space="preserve">, para que los que no podíamos observar la gloria en la pura luz situada en la grandeza de su divinidad, por el hecho de que para nosotros se hizo esplendor, al observar el esplendor, alcancemos el camino para contemplar la luz divina. Pues bien, la comparación de las estatuas, como está referida a cosas materiales, no se debe aceptar sino en cuanto que el Hijo de Dios unido a la pequeñísima forma del cuerpo humano, por la semejanza con Dios Padre en las obras y los prodigios, señalaba en sí mismo la inmensa e invisible grandeza, al decir: </w:t>
      </w:r>
      <w:r w:rsidRPr="00C41DAD">
        <w:rPr>
          <w:i/>
          <w:sz w:val="24"/>
        </w:rPr>
        <w:t>«El que me ve a mí, ve también al Padre»</w:t>
      </w:r>
      <w:r w:rsidRPr="00C41DAD">
        <w:rPr>
          <w:rStyle w:val="Refdenotaalpie"/>
          <w:sz w:val="24"/>
        </w:rPr>
        <w:footnoteReference w:id="68"/>
      </w:r>
      <w:r w:rsidRPr="00C41DAD">
        <w:rPr>
          <w:sz w:val="24"/>
        </w:rPr>
        <w:t xml:space="preserve">, y: </w:t>
      </w:r>
      <w:r w:rsidRPr="00C41DAD">
        <w:rPr>
          <w:i/>
          <w:sz w:val="24"/>
        </w:rPr>
        <w:t>«Yo y el Padre somos uno»</w:t>
      </w:r>
      <w:r w:rsidRPr="00C41DAD">
        <w:rPr>
          <w:rStyle w:val="Refdenotaalpie"/>
          <w:sz w:val="24"/>
        </w:rPr>
        <w:footnoteReference w:id="69"/>
      </w:r>
      <w:r w:rsidRPr="00C41DAD">
        <w:rPr>
          <w:sz w:val="24"/>
        </w:rPr>
        <w:t xml:space="preserve">. De modo semejante a lo anterior se debe entender que dice: </w:t>
      </w:r>
      <w:r w:rsidRPr="00C41DAD">
        <w:rPr>
          <w:i/>
          <w:sz w:val="24"/>
        </w:rPr>
        <w:t>«El Padre en mí y yo en el Padre»</w:t>
      </w:r>
      <w:r w:rsidRPr="00C41DAD">
        <w:rPr>
          <w:rStyle w:val="Refdenotaalpie"/>
          <w:sz w:val="24"/>
        </w:rPr>
        <w:footnoteReference w:id="70"/>
      </w:r>
      <w:r w:rsidRPr="00C41DAD">
        <w:rPr>
          <w:sz w:val="24"/>
        </w:rPr>
        <w:t>.</w:t>
      </w:r>
    </w:p>
    <w:p w14:paraId="3C3E8CDB" w14:textId="77777777" w:rsidR="00887348" w:rsidRPr="00C41DAD" w:rsidRDefault="00887348" w:rsidP="00887348">
      <w:pPr>
        <w:spacing w:after="0"/>
        <w:rPr>
          <w:sz w:val="24"/>
        </w:rPr>
      </w:pPr>
    </w:p>
    <w:p w14:paraId="46AE763D" w14:textId="77777777" w:rsidR="00887348" w:rsidRPr="00C41DAD" w:rsidRDefault="00887348" w:rsidP="00887348">
      <w:pPr>
        <w:spacing w:after="0"/>
        <w:rPr>
          <w:color w:val="FF0000"/>
          <w:sz w:val="24"/>
        </w:rPr>
      </w:pPr>
      <w:r w:rsidRPr="00C41DAD">
        <w:rPr>
          <w:color w:val="FF0000"/>
          <w:sz w:val="24"/>
        </w:rPr>
        <w:t xml:space="preserve">[Explicación cristológica de </w:t>
      </w:r>
      <w:proofErr w:type="spellStart"/>
      <w:r w:rsidRPr="00C41DAD">
        <w:rPr>
          <w:color w:val="FF0000"/>
          <w:sz w:val="24"/>
        </w:rPr>
        <w:t>Sab</w:t>
      </w:r>
      <w:proofErr w:type="spellEnd"/>
      <w:r w:rsidRPr="00C41DAD">
        <w:rPr>
          <w:color w:val="FF0000"/>
          <w:sz w:val="24"/>
        </w:rPr>
        <w:t xml:space="preserve"> 7,25-26]</w:t>
      </w:r>
    </w:p>
    <w:p w14:paraId="2DFAE358" w14:textId="0D3F70E3" w:rsidR="00887348" w:rsidRDefault="00887348" w:rsidP="00887348">
      <w:pPr>
        <w:spacing w:after="0"/>
        <w:rPr>
          <w:sz w:val="24"/>
        </w:rPr>
      </w:pPr>
      <w:r w:rsidRPr="00C41DAD">
        <w:rPr>
          <w:sz w:val="24"/>
        </w:rPr>
        <w:t>I,2,9.</w:t>
      </w:r>
      <w:r w:rsidRPr="00C41DAD">
        <w:rPr>
          <w:i/>
          <w:sz w:val="24"/>
        </w:rPr>
        <w:t xml:space="preserve"> </w:t>
      </w:r>
      <w:r w:rsidRPr="00C41DAD">
        <w:rPr>
          <w:sz w:val="24"/>
        </w:rPr>
        <w:t xml:space="preserve">Veamos ahora también cómo se debe comprender lo que leemos que está escrito en la Sabiduría de Salomón, que dice lo siguiente acerca de la Sabiduría: </w:t>
      </w:r>
      <w:r w:rsidRPr="00C41DAD">
        <w:rPr>
          <w:i/>
          <w:sz w:val="24"/>
        </w:rPr>
        <w:t xml:space="preserve">«Es exhalación de la potencia de Dios y </w:t>
      </w:r>
      <w:r w:rsidRPr="00C41DAD">
        <w:rPr>
          <w:rFonts w:cs="Tahoma"/>
          <w:i/>
          <w:sz w:val="24"/>
        </w:rPr>
        <w:t>ἀ</w:t>
      </w:r>
      <w:r w:rsidRPr="00C41DAD">
        <w:rPr>
          <w:rFonts w:cs="Book Antiqua"/>
          <w:i/>
          <w:sz w:val="24"/>
        </w:rPr>
        <w:t>π</w:t>
      </w:r>
      <w:proofErr w:type="spellStart"/>
      <w:r w:rsidRPr="00C41DAD">
        <w:rPr>
          <w:rFonts w:cs="Tahoma"/>
          <w:i/>
          <w:sz w:val="24"/>
        </w:rPr>
        <w:t>ό</w:t>
      </w:r>
      <w:r w:rsidRPr="00C41DAD">
        <w:rPr>
          <w:rFonts w:cs="Book Antiqua"/>
          <w:i/>
          <w:sz w:val="24"/>
        </w:rPr>
        <w:t>ρροι</w:t>
      </w:r>
      <w:proofErr w:type="spellEnd"/>
      <w:r w:rsidRPr="00C41DAD">
        <w:rPr>
          <w:rFonts w:cs="Book Antiqua"/>
          <w:i/>
          <w:sz w:val="24"/>
        </w:rPr>
        <w:t>α (es decir, emanación) purísima de la gloria del Omnipotente, esplendor de la luz eterna y espejo inmaculado de la actividad (o de la potencia) de Dios, e imagen de su bondad»</w:t>
      </w:r>
      <w:r w:rsidRPr="00C41DAD">
        <w:rPr>
          <w:rStyle w:val="Refdenotaalpie"/>
          <w:rFonts w:cs="Book Antiqua"/>
          <w:sz w:val="24"/>
        </w:rPr>
        <w:footnoteReference w:id="71"/>
      </w:r>
      <w:r w:rsidRPr="00C41DAD">
        <w:rPr>
          <w:rFonts w:cs="Book Antiqua"/>
          <w:sz w:val="24"/>
        </w:rPr>
        <w:t xml:space="preserve">. Dando estas cinco definiciones acerca de Dios, a partir de cada una de ellas indica algo determinado que está presente en la Sabiduría de Dios, pues nombra la potencia de Dios, la gloria, la luz eterna, la actividad y la bondad. Pero dice que la Sabiduría es la exhalación no de la gloria del Omnipotente, ni de la luz eterna, ni de la actividad del Padre, ni de su bondad, pues no era conveniente atribuir la exhalación a </w:t>
      </w:r>
      <w:r>
        <w:rPr>
          <w:rFonts w:cs="Book Antiqua"/>
          <w:sz w:val="24"/>
        </w:rPr>
        <w:t>ninguna</w:t>
      </w:r>
      <w:r w:rsidRPr="00C41DAD">
        <w:rPr>
          <w:rFonts w:cs="Book Antiqua"/>
          <w:sz w:val="24"/>
        </w:rPr>
        <w:t xml:space="preserve"> de ellas, sino que con toda propiedad dice que la Sabiduría es exhalación de la potencia de Dios. Por potencia de Dios se debe comprender aquello por lo que ejerce poder; por lo que establece, contiene y gobierna todo lo visible y lo invisible; por lo que sustenta todas las cosas que conduce la providencia, en las que está presente como si estuviera unida a todos.</w:t>
      </w:r>
      <w:r w:rsidRPr="00C41DAD">
        <w:rPr>
          <w:sz w:val="24"/>
        </w:rPr>
        <w:t xml:space="preserve"> Entonces, la exhalación de toda esta potencia tan grande e inmensa y, por así decirlo, la misma fuerza, constituida con subsistencia propia, si bien [procede] de la potencia misma, como la voluntad procede de la mente, de todos </w:t>
      </w:r>
      <w:proofErr w:type="gramStart"/>
      <w:r w:rsidRPr="00C41DAD">
        <w:rPr>
          <w:sz w:val="24"/>
        </w:rPr>
        <w:t>modos</w:t>
      </w:r>
      <w:proofErr w:type="gramEnd"/>
      <w:r w:rsidRPr="00C41DAD">
        <w:rPr>
          <w:sz w:val="24"/>
        </w:rPr>
        <w:t xml:space="preserve"> la misma voluntad de Dios se vuelve nada menos que la Potencia de Dios. Entonces, se establece otra </w:t>
      </w:r>
      <w:r w:rsidRPr="00C41DAD">
        <w:rPr>
          <w:sz w:val="24"/>
        </w:rPr>
        <w:lastRenderedPageBreak/>
        <w:t>Potencia</w:t>
      </w:r>
      <w:r w:rsidRPr="00C41DAD">
        <w:rPr>
          <w:rStyle w:val="Refdenotaalpie"/>
          <w:sz w:val="24"/>
        </w:rPr>
        <w:footnoteReference w:id="72"/>
      </w:r>
      <w:r w:rsidRPr="00C41DAD">
        <w:rPr>
          <w:sz w:val="24"/>
        </w:rPr>
        <w:t>, subsistente en su propiedad, como dice la palabra de la escritura: Una cierta exhalación de la primera e ingénita potencia de Dios, de la cual toma lo que es. Pero no hubo un momento en que no existía</w:t>
      </w:r>
      <w:r w:rsidRPr="00C41DAD">
        <w:rPr>
          <w:rStyle w:val="Refdenotaalpie"/>
          <w:sz w:val="24"/>
        </w:rPr>
        <w:footnoteReference w:id="73"/>
      </w:r>
      <w:r w:rsidRPr="00C41DAD">
        <w:rPr>
          <w:sz w:val="24"/>
        </w:rPr>
        <w:t>.</w:t>
      </w:r>
    </w:p>
    <w:p w14:paraId="55DA7DAB" w14:textId="77777777" w:rsidR="00C150D1" w:rsidRPr="00C41DAD" w:rsidRDefault="00C150D1" w:rsidP="00887348">
      <w:pPr>
        <w:spacing w:after="0"/>
        <w:rPr>
          <w:sz w:val="24"/>
        </w:rPr>
      </w:pPr>
    </w:p>
    <w:p w14:paraId="0CF07100" w14:textId="77777777" w:rsidR="00887348" w:rsidRPr="00C41DAD" w:rsidRDefault="00887348" w:rsidP="00887348">
      <w:pPr>
        <w:spacing w:after="0"/>
        <w:rPr>
          <w:color w:val="FF0000"/>
          <w:sz w:val="24"/>
        </w:rPr>
      </w:pPr>
      <w:r w:rsidRPr="00C41DAD">
        <w:rPr>
          <w:color w:val="FF0000"/>
          <w:sz w:val="24"/>
        </w:rPr>
        <w:t>[Exhalación de la potencia de Dios</w:t>
      </w:r>
      <w:r>
        <w:rPr>
          <w:color w:val="FF0000"/>
          <w:sz w:val="24"/>
        </w:rPr>
        <w:t xml:space="preserve">: </w:t>
      </w:r>
      <w:proofErr w:type="spellStart"/>
      <w:r>
        <w:rPr>
          <w:color w:val="FF0000"/>
          <w:sz w:val="24"/>
        </w:rPr>
        <w:t>Sab</w:t>
      </w:r>
      <w:proofErr w:type="spellEnd"/>
      <w:r>
        <w:rPr>
          <w:color w:val="FF0000"/>
          <w:sz w:val="24"/>
        </w:rPr>
        <w:t xml:space="preserve"> </w:t>
      </w:r>
      <w:proofErr w:type="gramStart"/>
      <w:r>
        <w:rPr>
          <w:color w:val="FF0000"/>
          <w:sz w:val="24"/>
        </w:rPr>
        <w:t>7,25a</w:t>
      </w:r>
      <w:proofErr w:type="gramEnd"/>
      <w:r w:rsidRPr="00C41DAD">
        <w:rPr>
          <w:color w:val="FF0000"/>
          <w:sz w:val="24"/>
        </w:rPr>
        <w:t>]</w:t>
      </w:r>
    </w:p>
    <w:p w14:paraId="7F2BD228" w14:textId="77777777" w:rsidR="00887348" w:rsidRPr="00C41DAD" w:rsidRDefault="00887348" w:rsidP="00887348">
      <w:pPr>
        <w:spacing w:after="0"/>
        <w:rPr>
          <w:sz w:val="24"/>
        </w:rPr>
      </w:pPr>
      <w:r w:rsidRPr="00C41DAD">
        <w:rPr>
          <w:sz w:val="24"/>
        </w:rPr>
        <w:t>En efecto, si alguien quisiera afirmar que [la exhalación] primero no existía, sino que después llegó a subsistir, declare la causa por la que el Padre que la hizo subsistir, no lo hizo antes. Y si diera otro inicio a partir del cual esta exhalación procedió de la potencia de Dios, nuevamente le preguntaríamos por qué no [procedió] antes del mencionado inicio; y así, siempre preguntando acerca de lo anterior y ascendiendo por las preguntas, llegaríamos a comprender que, dado que Dios siempre podía y quería, nunca hubiese convenido o hubiese podido haber una causa para que no hubiese existido siempre este bien que quería</w:t>
      </w:r>
      <w:r w:rsidRPr="00C41DAD">
        <w:rPr>
          <w:rStyle w:val="Refdenotaalpie"/>
          <w:sz w:val="24"/>
        </w:rPr>
        <w:footnoteReference w:id="74"/>
      </w:r>
      <w:r w:rsidRPr="00C41DAD">
        <w:rPr>
          <w:sz w:val="24"/>
        </w:rPr>
        <w:t>. A partir de esto se muestra que siempre ha existido esta Exhalación de la potencia de Dios, que no tiene otro inicio sino Dios mismo. Pues no convenía que hubiese otro inicio sino el mismo Dios, del cual es y nace. Según el apóstol, que dice que Cristo es Potencia de Dios, ya no debe ser llamada sólo Exhalación de la potencia de Dios, sino Potencia que proviene de la Potencia</w:t>
      </w:r>
      <w:r w:rsidRPr="00C41DAD">
        <w:rPr>
          <w:rStyle w:val="Refdenotaalpie"/>
          <w:sz w:val="24"/>
        </w:rPr>
        <w:footnoteReference w:id="75"/>
      </w:r>
      <w:r w:rsidRPr="00C41DAD">
        <w:rPr>
          <w:sz w:val="24"/>
        </w:rPr>
        <w:t>.</w:t>
      </w:r>
    </w:p>
    <w:p w14:paraId="4F2A3B78" w14:textId="77777777" w:rsidR="00887348" w:rsidRPr="00C41DAD" w:rsidRDefault="00887348" w:rsidP="00887348">
      <w:pPr>
        <w:spacing w:after="0"/>
        <w:rPr>
          <w:sz w:val="24"/>
        </w:rPr>
      </w:pPr>
    </w:p>
    <w:p w14:paraId="22385D03" w14:textId="77777777" w:rsidR="00887348" w:rsidRPr="00C41DAD" w:rsidRDefault="00887348" w:rsidP="00887348">
      <w:pPr>
        <w:spacing w:after="0"/>
        <w:rPr>
          <w:color w:val="FF0000"/>
          <w:sz w:val="24"/>
        </w:rPr>
      </w:pPr>
      <w:r w:rsidRPr="00C41DAD">
        <w:rPr>
          <w:color w:val="FF0000"/>
          <w:sz w:val="24"/>
        </w:rPr>
        <w:t>[Emanación purísima de la gloria del Omnipotente</w:t>
      </w:r>
      <w:r>
        <w:rPr>
          <w:color w:val="FF0000"/>
          <w:sz w:val="24"/>
        </w:rPr>
        <w:t xml:space="preserve">: </w:t>
      </w:r>
      <w:proofErr w:type="spellStart"/>
      <w:r>
        <w:rPr>
          <w:color w:val="FF0000"/>
          <w:sz w:val="24"/>
        </w:rPr>
        <w:t>Sab</w:t>
      </w:r>
      <w:proofErr w:type="spellEnd"/>
      <w:r>
        <w:rPr>
          <w:color w:val="FF0000"/>
          <w:sz w:val="24"/>
        </w:rPr>
        <w:t xml:space="preserve"> 7,25b</w:t>
      </w:r>
      <w:r w:rsidRPr="00C41DAD">
        <w:rPr>
          <w:color w:val="FF0000"/>
          <w:sz w:val="24"/>
        </w:rPr>
        <w:t>]</w:t>
      </w:r>
    </w:p>
    <w:p w14:paraId="6754FD93" w14:textId="77777777" w:rsidR="00887348" w:rsidRPr="00C41DAD" w:rsidRDefault="00887348" w:rsidP="00887348">
      <w:pPr>
        <w:spacing w:after="0"/>
        <w:rPr>
          <w:sz w:val="24"/>
        </w:rPr>
      </w:pPr>
      <w:r w:rsidRPr="00C41DAD">
        <w:rPr>
          <w:sz w:val="24"/>
        </w:rPr>
        <w:t>I,2,10.</w:t>
      </w:r>
      <w:r w:rsidRPr="00C41DAD">
        <w:rPr>
          <w:i/>
          <w:sz w:val="24"/>
        </w:rPr>
        <w:t xml:space="preserve"> </w:t>
      </w:r>
      <w:r w:rsidRPr="00C41DAD">
        <w:rPr>
          <w:sz w:val="24"/>
        </w:rPr>
        <w:t xml:space="preserve">Examinemos también la afirmación: </w:t>
      </w:r>
      <w:r w:rsidRPr="00C41DAD">
        <w:rPr>
          <w:i/>
          <w:sz w:val="24"/>
        </w:rPr>
        <w:t>«Es ἀπ</w:t>
      </w:r>
      <w:proofErr w:type="spellStart"/>
      <w:r w:rsidRPr="00C41DAD">
        <w:rPr>
          <w:i/>
          <w:sz w:val="24"/>
        </w:rPr>
        <w:t>όρροι</w:t>
      </w:r>
      <w:proofErr w:type="spellEnd"/>
      <w:r w:rsidRPr="00C41DAD">
        <w:rPr>
          <w:i/>
          <w:sz w:val="24"/>
        </w:rPr>
        <w:t>α,</w:t>
      </w:r>
      <w:r w:rsidRPr="00C41DAD">
        <w:rPr>
          <w:sz w:val="24"/>
        </w:rPr>
        <w:t xml:space="preserve"> es decir, </w:t>
      </w:r>
      <w:r w:rsidRPr="00C41DAD">
        <w:rPr>
          <w:i/>
          <w:sz w:val="24"/>
        </w:rPr>
        <w:t>emanación purísima de la gloria del Omnipotente»</w:t>
      </w:r>
      <w:r w:rsidRPr="00C41DAD">
        <w:rPr>
          <w:rStyle w:val="Refdenotaalpie"/>
          <w:sz w:val="24"/>
        </w:rPr>
        <w:footnoteReference w:id="76"/>
      </w:r>
      <w:r w:rsidRPr="00C41DAD">
        <w:rPr>
          <w:sz w:val="24"/>
        </w:rPr>
        <w:t xml:space="preserve">. Pero primero consideremos qué es la gloria del Omnipotente y entonces también comprenderemos qué es su emanación. Tal como alguien no puede ser padre si no hay un hijo, ni puede ser señor sin una posesión o un siervo, así Dios no puede ser llamado omnipotente, si no hay nadie en quién ejercer su poder. Y, por lo tanto, para que Dios se muestre omnipotente, es necesario que todo subsista. Pues, si hay alguien que pretende que pasaron algunos </w:t>
      </w:r>
      <w:r w:rsidRPr="00C41DAD">
        <w:rPr>
          <w:sz w:val="24"/>
        </w:rPr>
        <w:lastRenderedPageBreak/>
        <w:t>siglos o intervalos, o como se quieran llamar</w:t>
      </w:r>
      <w:r w:rsidRPr="00C41DAD">
        <w:rPr>
          <w:rStyle w:val="Refdenotaalpie"/>
          <w:sz w:val="24"/>
        </w:rPr>
        <w:footnoteReference w:id="77"/>
      </w:r>
      <w:r w:rsidRPr="00C41DAD">
        <w:rPr>
          <w:sz w:val="24"/>
        </w:rPr>
        <w:t>, cuando aún no habían sido hechas las criaturas, sin duda esto muestra que en aquellos siglos o intervalos Dios no era omnipotente y se hizo omnipotente después, a partir de cuándo comenzó a tener en quienes ejercer su poder. Y, por esto, parecerá que [Dios] ha alcanzado un cierto progreso y ha avanzado desde lo inferior a lo mejor, si efectivamente no se duda que es mejor que Dios sea omnipotente a que no lo sea.</w:t>
      </w:r>
    </w:p>
    <w:tbl>
      <w:tblPr>
        <w:tblW w:w="9180" w:type="dxa"/>
        <w:tblBorders>
          <w:insideH w:val="single" w:sz="4" w:space="0" w:color="auto"/>
          <w:insideV w:val="single" w:sz="4" w:space="0" w:color="auto"/>
        </w:tblBorders>
        <w:tblLook w:val="04A0" w:firstRow="1" w:lastRow="0" w:firstColumn="1" w:lastColumn="0" w:noHBand="0" w:noVBand="1"/>
      </w:tblPr>
      <w:tblGrid>
        <w:gridCol w:w="4786"/>
        <w:gridCol w:w="4394"/>
      </w:tblGrid>
      <w:tr w:rsidR="00887348" w:rsidRPr="00C41DAD" w14:paraId="5F40C759" w14:textId="77777777" w:rsidTr="00A82EFF">
        <w:tc>
          <w:tcPr>
            <w:tcW w:w="4786" w:type="dxa"/>
          </w:tcPr>
          <w:p w14:paraId="4290E72A" w14:textId="77777777" w:rsidR="00887348" w:rsidRPr="00C41DAD" w:rsidRDefault="00887348" w:rsidP="00A82EFF">
            <w:pPr>
              <w:spacing w:after="0"/>
              <w:rPr>
                <w:sz w:val="24"/>
              </w:rPr>
            </w:pPr>
            <w:r>
              <w:rPr>
                <w:sz w:val="24"/>
              </w:rPr>
              <w:t>Y</w:t>
            </w:r>
            <w:r w:rsidRPr="00C41DAD">
              <w:rPr>
                <w:sz w:val="24"/>
              </w:rPr>
              <w:t xml:space="preserve">, ¿cómo no parecerá absurdo que Dios, que no tenía algo que era digno de tener, </w:t>
            </w:r>
            <w:proofErr w:type="gramStart"/>
            <w:r w:rsidRPr="00C41DAD">
              <w:rPr>
                <w:sz w:val="24"/>
              </w:rPr>
              <w:t>llegara</w:t>
            </w:r>
            <w:proofErr w:type="gramEnd"/>
            <w:r w:rsidRPr="00C41DAD">
              <w:rPr>
                <w:sz w:val="24"/>
              </w:rPr>
              <w:t xml:space="preserve"> posteriormente a tener esto, por un cierto progreso? Pues, si nunca ha habido cuando no era omnipotente, por necesidad debía subsistir también aquello por lo que es llamado omnipotente, y siempre debió tener en quienes ejercitar el poder y que fueran conducidos por Él, como por un rey o un príncipe.</w:t>
            </w:r>
          </w:p>
        </w:tc>
        <w:tc>
          <w:tcPr>
            <w:tcW w:w="4394" w:type="dxa"/>
          </w:tcPr>
          <w:p w14:paraId="4C010C46" w14:textId="77777777" w:rsidR="00887348" w:rsidRPr="00C41DAD" w:rsidRDefault="00887348" w:rsidP="00A82EFF">
            <w:pPr>
              <w:spacing w:after="0"/>
              <w:rPr>
                <w:b/>
                <w:sz w:val="24"/>
              </w:rPr>
            </w:pPr>
            <w:r>
              <w:rPr>
                <w:b/>
                <w:sz w:val="24"/>
              </w:rPr>
              <w:t>Y</w:t>
            </w:r>
            <w:r w:rsidRPr="00C41DAD">
              <w:rPr>
                <w:b/>
                <w:sz w:val="24"/>
              </w:rPr>
              <w:t>, ¿cómo no será absurdo que Dios haya avanzado de no tener algo que le era conveniente hasta tenerlo? Pero si no ha habido un momento cuando no era omnipotente, es necesario que siempre haya existido aquello en virtud de lo cual es omnipotente, y siempre han existido los gobernados por Él, que lo requieren como príncipe</w:t>
            </w:r>
            <w:r w:rsidRPr="00C41DAD">
              <w:rPr>
                <w:rStyle w:val="Refdenotaalpie"/>
                <w:b/>
                <w:sz w:val="24"/>
              </w:rPr>
              <w:footnoteReference w:id="78"/>
            </w:r>
            <w:r w:rsidRPr="00C41DAD">
              <w:rPr>
                <w:b/>
                <w:sz w:val="24"/>
              </w:rPr>
              <w:t>.</w:t>
            </w:r>
          </w:p>
        </w:tc>
      </w:tr>
    </w:tbl>
    <w:p w14:paraId="532C8D14" w14:textId="77777777" w:rsidR="00887348" w:rsidRPr="00C41DAD" w:rsidRDefault="00887348" w:rsidP="00887348">
      <w:pPr>
        <w:spacing w:after="0"/>
        <w:rPr>
          <w:sz w:val="24"/>
        </w:rPr>
      </w:pPr>
      <w:r w:rsidRPr="009F5777">
        <w:rPr>
          <w:sz w:val="24"/>
          <w:highlight w:val="lightGray"/>
        </w:rPr>
        <w:t>Respecto de esto, disertaremos de modo más completo en el lugar apropiado, en que se discutirá acerca de sus criaturas</w:t>
      </w:r>
      <w:r>
        <w:rPr>
          <w:rStyle w:val="Refdenotaalpie"/>
          <w:sz w:val="24"/>
          <w:highlight w:val="lightGray"/>
        </w:rPr>
        <w:footnoteReference w:id="79"/>
      </w:r>
      <w:r w:rsidRPr="00C41DAD">
        <w:rPr>
          <w:sz w:val="24"/>
        </w:rPr>
        <w:t>. Pero, me parece adecuado, también ahora, advertir brevemente lo indispensable, puesto que se nos plantea una dificultad acerca de la Sabiduría: de qué modo la Sabiduría es ἀπ</w:t>
      </w:r>
      <w:proofErr w:type="spellStart"/>
      <w:r w:rsidRPr="00C41DAD">
        <w:rPr>
          <w:sz w:val="24"/>
        </w:rPr>
        <w:t>όρροι</w:t>
      </w:r>
      <w:proofErr w:type="spellEnd"/>
      <w:r w:rsidRPr="00C41DAD">
        <w:rPr>
          <w:sz w:val="24"/>
        </w:rPr>
        <w:t>α, es decir, emanación purísima de la gloria del Omnipotente, para que no le parezca a nadie que, en Dios, el título «Omnipotente» es anterior al nacimiento de la Sabiduría, en virtud de la cual es llamado «Padre»</w:t>
      </w:r>
      <w:r w:rsidRPr="00C41DAD">
        <w:rPr>
          <w:rStyle w:val="Refdenotaalpie"/>
          <w:sz w:val="24"/>
        </w:rPr>
        <w:footnoteReference w:id="80"/>
      </w:r>
      <w:r w:rsidRPr="00C41DAD">
        <w:rPr>
          <w:sz w:val="24"/>
        </w:rPr>
        <w:t xml:space="preserve">, ya que se ha dicho que la Sabiduría, que es el Hijo de Dios, es emanación purísima de la gloria del Omnipotente. El que quiere sospechar esto, escuche lo que dice claramente la escritura: </w:t>
      </w:r>
      <w:r w:rsidRPr="00C41DAD">
        <w:rPr>
          <w:i/>
          <w:sz w:val="24"/>
        </w:rPr>
        <w:t>«Todo lo hiciste en la Sabiduría»</w:t>
      </w:r>
      <w:r w:rsidRPr="00C41DAD">
        <w:rPr>
          <w:rStyle w:val="Refdenotaalpie"/>
          <w:sz w:val="24"/>
        </w:rPr>
        <w:footnoteReference w:id="81"/>
      </w:r>
      <w:r w:rsidRPr="00C41DAD">
        <w:rPr>
          <w:sz w:val="24"/>
        </w:rPr>
        <w:t xml:space="preserve">, y lo que enseña el evangelio: </w:t>
      </w:r>
      <w:r w:rsidRPr="00C41DAD">
        <w:rPr>
          <w:i/>
          <w:sz w:val="24"/>
        </w:rPr>
        <w:t>«Todo fue hecho por medio de él, y sin él no se hizo nada»</w:t>
      </w:r>
      <w:r w:rsidRPr="00C41DAD">
        <w:rPr>
          <w:rStyle w:val="Refdenotaalpie"/>
          <w:sz w:val="24"/>
        </w:rPr>
        <w:footnoteReference w:id="82"/>
      </w:r>
      <w:r w:rsidRPr="00C41DAD">
        <w:rPr>
          <w:sz w:val="24"/>
        </w:rPr>
        <w:t xml:space="preserve">, y </w:t>
      </w:r>
      <w:r w:rsidRPr="00C41DAD">
        <w:rPr>
          <w:sz w:val="24"/>
        </w:rPr>
        <w:lastRenderedPageBreak/>
        <w:t>comprenda, a partir de esto, que el título de Omnipotente, en Dios, no puede ser anterior al de Padre, y que, en efecto, el Padre es omnipotente en virtud del Hijo</w:t>
      </w:r>
      <w:r w:rsidRPr="00C41DAD">
        <w:rPr>
          <w:rStyle w:val="Refdenotaalpie"/>
          <w:sz w:val="24"/>
        </w:rPr>
        <w:footnoteReference w:id="83"/>
      </w:r>
      <w:r w:rsidRPr="00C41DAD">
        <w:rPr>
          <w:sz w:val="24"/>
        </w:rPr>
        <w:t>.</w:t>
      </w:r>
    </w:p>
    <w:p w14:paraId="6F2D19BF" w14:textId="3A13F4B8" w:rsidR="00887348" w:rsidRDefault="00887348" w:rsidP="00887348">
      <w:pPr>
        <w:spacing w:after="0"/>
        <w:rPr>
          <w:sz w:val="24"/>
        </w:rPr>
      </w:pPr>
      <w:r w:rsidRPr="00C41DAD">
        <w:rPr>
          <w:sz w:val="24"/>
        </w:rPr>
        <w:t>Pero, dado que se dijo que la gloria es del Omnipotente, de cuya gloria la Sabiduría es emanación, se da a entender que la Sabiduría también está asociada con la gloria del Omnipotente, por la que Dios es declarado omnipotente. En efecto, por la Sabiduría, que es Cristo, Dios mantiene el gobierno de todo, no sólo por la autoridad del que domina, sino también por el servicio espontáneo de los que le están sometidos</w:t>
      </w:r>
      <w:r w:rsidRPr="00C41DAD">
        <w:rPr>
          <w:rStyle w:val="Refdenotaalpie"/>
          <w:sz w:val="24"/>
        </w:rPr>
        <w:footnoteReference w:id="84"/>
      </w:r>
      <w:r w:rsidRPr="00C41DAD">
        <w:rPr>
          <w:sz w:val="24"/>
        </w:rPr>
        <w:t>. Y para que conozcas que la omnipotencia del Padre y del Hijo es una y la misma, tal como también el Señor es uno y el mismo Dios con el Padre</w:t>
      </w:r>
      <w:r w:rsidRPr="00C41DAD">
        <w:rPr>
          <w:rStyle w:val="Refdenotaalpie"/>
          <w:sz w:val="24"/>
        </w:rPr>
        <w:footnoteReference w:id="85"/>
      </w:r>
      <w:r w:rsidRPr="00C41DAD">
        <w:rPr>
          <w:sz w:val="24"/>
        </w:rPr>
        <w:t xml:space="preserve">, escucha al menos lo que dice Juan en el Apocalipsis: </w:t>
      </w:r>
      <w:r w:rsidRPr="00C41DAD">
        <w:rPr>
          <w:i/>
          <w:sz w:val="24"/>
        </w:rPr>
        <w:t>«Esto dice el Señor Dios, el que es, el que era y el que ha de venir, el Omnipotente»</w:t>
      </w:r>
      <w:r w:rsidRPr="00C41DAD">
        <w:rPr>
          <w:rStyle w:val="Refdenotaalpie"/>
          <w:sz w:val="24"/>
        </w:rPr>
        <w:footnoteReference w:id="86"/>
      </w:r>
      <w:r w:rsidRPr="00C41DAD">
        <w:rPr>
          <w:sz w:val="24"/>
        </w:rPr>
        <w:t xml:space="preserve">. ¿Quién es el que ha de venir, sino Cristo? Y tal como nadie debe escandalizarse de que, siendo Dios el Padre, también el Salvador sea Dios, asimismo, nadie debe escandalizarse de que también el Hijo de Dios sea llamado omnipotente, en circunstancias que el Padre es llamado omnipotente. Pues, de este modo, se manifestará verdadero aquello que el mismo [Hijo] dice al Padre: </w:t>
      </w:r>
      <w:r w:rsidRPr="00C41DAD">
        <w:rPr>
          <w:i/>
          <w:sz w:val="24"/>
        </w:rPr>
        <w:t>«Todo lo mío es tuyo y todo lo tuyo es mío, y soy glorificado en ello»</w:t>
      </w:r>
      <w:r w:rsidRPr="00C41DAD">
        <w:rPr>
          <w:rStyle w:val="Refdenotaalpie"/>
          <w:sz w:val="24"/>
        </w:rPr>
        <w:footnoteReference w:id="87"/>
      </w:r>
      <w:r w:rsidRPr="00C41DAD">
        <w:rPr>
          <w:sz w:val="24"/>
        </w:rPr>
        <w:t xml:space="preserve">. Ahora bien, si todo lo que es del Padre es de Cristo, entre todo lo que es del Padre, está también el ser omnipotente, entonces sin duda también el Hijo Unigénito debe ser omnipotente, para que todo lo que tiene el Padre lo tenga también el Hijo. Y dice: </w:t>
      </w:r>
      <w:r w:rsidRPr="00C41DAD">
        <w:rPr>
          <w:i/>
          <w:sz w:val="24"/>
        </w:rPr>
        <w:t>«Soy glorificado en ello»</w:t>
      </w:r>
      <w:r w:rsidRPr="00C41DAD">
        <w:rPr>
          <w:rStyle w:val="Refdenotaalpie"/>
          <w:sz w:val="24"/>
        </w:rPr>
        <w:footnoteReference w:id="88"/>
      </w:r>
      <w:r w:rsidRPr="00C41DAD">
        <w:rPr>
          <w:sz w:val="24"/>
        </w:rPr>
        <w:t xml:space="preserve">, pues, </w:t>
      </w:r>
      <w:r w:rsidRPr="00C41DAD">
        <w:rPr>
          <w:i/>
          <w:sz w:val="24"/>
        </w:rPr>
        <w:t>«en nombre de Jesús se doble toda rodilla, de los [seres] del cielo, de la tierra y de los abismos, y toda lengua confiese que el Señor Jesús está en la gloria de Dios Padre»</w:t>
      </w:r>
      <w:r w:rsidRPr="00C41DAD">
        <w:rPr>
          <w:rStyle w:val="Refdenotaalpie"/>
          <w:sz w:val="24"/>
        </w:rPr>
        <w:footnoteReference w:id="89"/>
      </w:r>
      <w:r w:rsidRPr="00C41DAD">
        <w:rPr>
          <w:sz w:val="24"/>
        </w:rPr>
        <w:t>. En efecto, la propia Sabiduría de Dios es Emanación pura y limpia de la gloria de Dios, en cuanto es omnipotente, y es glorificada como emanación de la omnipotencia o de la gloria.</w:t>
      </w:r>
    </w:p>
    <w:p w14:paraId="2AA00A64" w14:textId="77777777" w:rsidR="00C150D1" w:rsidRPr="00C41DAD" w:rsidRDefault="00C150D1" w:rsidP="00887348">
      <w:pPr>
        <w:spacing w:after="0"/>
        <w:rPr>
          <w:sz w:val="24"/>
        </w:rPr>
      </w:pPr>
    </w:p>
    <w:p w14:paraId="30419A4A" w14:textId="77777777" w:rsidR="00887348" w:rsidRPr="00C41DAD" w:rsidRDefault="00887348" w:rsidP="00887348">
      <w:pPr>
        <w:spacing w:after="0"/>
        <w:rPr>
          <w:color w:val="FF0000"/>
          <w:sz w:val="24"/>
        </w:rPr>
      </w:pPr>
      <w:r w:rsidRPr="00C41DAD">
        <w:rPr>
          <w:color w:val="FF0000"/>
          <w:sz w:val="24"/>
        </w:rPr>
        <w:t>[La gloria de la omnipotencia]</w:t>
      </w:r>
    </w:p>
    <w:p w14:paraId="5FC8E3EB" w14:textId="77777777" w:rsidR="00887348" w:rsidRPr="00C41DAD" w:rsidRDefault="00887348" w:rsidP="00887348">
      <w:pPr>
        <w:spacing w:after="0"/>
        <w:rPr>
          <w:sz w:val="24"/>
        </w:rPr>
      </w:pPr>
      <w:r w:rsidRPr="00C41DAD">
        <w:rPr>
          <w:sz w:val="24"/>
        </w:rPr>
        <w:t>Pero, para que se entienda más claramente qué es la gloria de la omnipotencia, agreguemos lo siguiente</w:t>
      </w:r>
      <w:r w:rsidRPr="00C41DAD">
        <w:rPr>
          <w:rStyle w:val="Refdenotaalpie"/>
          <w:sz w:val="24"/>
        </w:rPr>
        <w:footnoteReference w:id="90"/>
      </w:r>
      <w:r w:rsidRPr="00C41DAD">
        <w:rPr>
          <w:sz w:val="24"/>
        </w:rPr>
        <w:t xml:space="preserve">. Dios Padre es omnipotente porque mantiene el gobierno </w:t>
      </w:r>
      <w:r w:rsidRPr="00C41DAD">
        <w:rPr>
          <w:sz w:val="24"/>
        </w:rPr>
        <w:lastRenderedPageBreak/>
        <w:t>de todo, es decir, de los cielos y la tierra, del sol, la luna y las estrellas, y de todo lo que hay en ellos. Pero ejerce el gobierno sobre ellos por medio de su Palabra, porque en nombre de Jesús se dobla toda rodilla de los [seres] del cielo, de la tierra y de los abismos</w:t>
      </w:r>
      <w:r w:rsidRPr="00C41DAD">
        <w:rPr>
          <w:rStyle w:val="Refdenotaalpie"/>
          <w:sz w:val="24"/>
        </w:rPr>
        <w:footnoteReference w:id="91"/>
      </w:r>
      <w:r w:rsidRPr="00C41DAD">
        <w:rPr>
          <w:sz w:val="24"/>
        </w:rPr>
        <w:t>. Y si toda rodilla se dobla ante Jesús, sin duda es Jesús a quien están sometidos todos los seres: es él quien ejerce el gobierno sobre todos y por quien todos están sometidos al Padre</w:t>
      </w:r>
      <w:r w:rsidRPr="00C41DAD">
        <w:rPr>
          <w:rStyle w:val="Refdenotaalpie"/>
          <w:sz w:val="24"/>
        </w:rPr>
        <w:footnoteReference w:id="92"/>
      </w:r>
      <w:r w:rsidRPr="00C41DAD">
        <w:rPr>
          <w:sz w:val="24"/>
        </w:rPr>
        <w:t>. Puesto que todas las cosas están sometidas por medio de la Sabiduría, es decir, por medio de la Palabra y de la Razón</w:t>
      </w:r>
      <w:r w:rsidRPr="00C41DAD">
        <w:rPr>
          <w:rStyle w:val="Refdenotaalpie"/>
          <w:sz w:val="24"/>
        </w:rPr>
        <w:footnoteReference w:id="93"/>
      </w:r>
      <w:r w:rsidRPr="00C41DAD">
        <w:rPr>
          <w:sz w:val="24"/>
        </w:rPr>
        <w:t xml:space="preserve">, no [están sometidas] por la fuerza ni por la necesidad. Por lo tanto, por el mismo hecho </w:t>
      </w:r>
      <w:r>
        <w:rPr>
          <w:sz w:val="24"/>
        </w:rPr>
        <w:t xml:space="preserve">de </w:t>
      </w:r>
      <w:r w:rsidRPr="00C41DAD">
        <w:rPr>
          <w:sz w:val="24"/>
        </w:rPr>
        <w:t xml:space="preserve">que sostiene todo, </w:t>
      </w:r>
      <w:r>
        <w:rPr>
          <w:sz w:val="24"/>
        </w:rPr>
        <w:t xml:space="preserve">[él] </w:t>
      </w:r>
      <w:r w:rsidRPr="00C41DAD">
        <w:rPr>
          <w:sz w:val="24"/>
        </w:rPr>
        <w:t>es su gloria. Y la purísima y limpísima gloria de la omnipotencia es ésta: cuando todas las cosas están sometidas, no por la fuerza o la necesidad, sino por la Razón y la Sabiduría. Y de modo muy adecuado se llama a la Sabiduría</w:t>
      </w:r>
      <w:r w:rsidRPr="00C41DAD">
        <w:rPr>
          <w:rFonts w:cs="Arial"/>
          <w:sz w:val="24"/>
        </w:rPr>
        <w:t xml:space="preserve"> «</w:t>
      </w:r>
      <w:r w:rsidRPr="00C41DAD">
        <w:rPr>
          <w:sz w:val="24"/>
        </w:rPr>
        <w:t>gloria purísima y limpísima</w:t>
      </w:r>
      <w:r w:rsidRPr="00C41DAD">
        <w:rPr>
          <w:rFonts w:cs="Arial"/>
          <w:sz w:val="24"/>
        </w:rPr>
        <w:t>»</w:t>
      </w:r>
      <w:r w:rsidRPr="00C41DAD">
        <w:rPr>
          <w:sz w:val="24"/>
        </w:rPr>
        <w:t>, para distinguirla de la que no es pura ni sinceramente declarada gloria. Pues, toda n</w:t>
      </w:r>
      <w:r>
        <w:rPr>
          <w:sz w:val="24"/>
        </w:rPr>
        <w:t>aturaleza que es alterable y mut</w:t>
      </w:r>
      <w:r w:rsidRPr="00C41DAD">
        <w:rPr>
          <w:sz w:val="24"/>
        </w:rPr>
        <w:t xml:space="preserve">able, aún si es glorificada en obras de justicia o de sabiduría, por el mismo hecho de que posee la justicia o la sabiduría como accidente (y </w:t>
      </w:r>
      <w:r>
        <w:rPr>
          <w:sz w:val="24"/>
        </w:rPr>
        <w:t>lo que</w:t>
      </w:r>
      <w:r w:rsidRPr="00C41DAD">
        <w:rPr>
          <w:sz w:val="24"/>
        </w:rPr>
        <w:t xml:space="preserve"> se adquiere también se puede perder), su gloria no se puede llamar sincera y limpia. Pero la Sabiduría de Dios, que es su Hijo unigénito, porque en todo es inalterable e inmutable, y porque todo el bien que hay en él es sustancial, porque ciertamente no puede mutarse o alterarse, por ello mismo su gloria es proclamada pura y sincera.</w:t>
      </w:r>
    </w:p>
    <w:p w14:paraId="38DCA2CF" w14:textId="77777777" w:rsidR="00887348" w:rsidRPr="00C41DAD" w:rsidRDefault="00887348" w:rsidP="00887348">
      <w:pPr>
        <w:spacing w:after="0"/>
        <w:rPr>
          <w:sz w:val="24"/>
        </w:rPr>
      </w:pPr>
    </w:p>
    <w:p w14:paraId="035EC362" w14:textId="77777777" w:rsidR="00887348" w:rsidRPr="00C41DAD" w:rsidRDefault="00887348" w:rsidP="00887348">
      <w:pPr>
        <w:spacing w:after="0"/>
        <w:rPr>
          <w:color w:val="FF0000"/>
          <w:sz w:val="24"/>
        </w:rPr>
      </w:pPr>
      <w:r w:rsidRPr="00C41DAD">
        <w:rPr>
          <w:color w:val="FF0000"/>
          <w:sz w:val="24"/>
        </w:rPr>
        <w:t>[Esplendor de la Luz eterna</w:t>
      </w:r>
      <w:r>
        <w:rPr>
          <w:color w:val="FF0000"/>
          <w:sz w:val="24"/>
        </w:rPr>
        <w:t xml:space="preserve">: </w:t>
      </w:r>
      <w:proofErr w:type="spellStart"/>
      <w:r>
        <w:rPr>
          <w:color w:val="FF0000"/>
          <w:sz w:val="24"/>
        </w:rPr>
        <w:t>Sab</w:t>
      </w:r>
      <w:proofErr w:type="spellEnd"/>
      <w:r>
        <w:rPr>
          <w:color w:val="FF0000"/>
          <w:sz w:val="24"/>
        </w:rPr>
        <w:t xml:space="preserve"> </w:t>
      </w:r>
      <w:proofErr w:type="gramStart"/>
      <w:r>
        <w:rPr>
          <w:color w:val="FF0000"/>
          <w:sz w:val="24"/>
        </w:rPr>
        <w:t>7,26a</w:t>
      </w:r>
      <w:proofErr w:type="gramEnd"/>
      <w:r w:rsidRPr="00C41DAD">
        <w:rPr>
          <w:color w:val="FF0000"/>
          <w:sz w:val="24"/>
        </w:rPr>
        <w:t>]</w:t>
      </w:r>
    </w:p>
    <w:p w14:paraId="657A3475" w14:textId="77777777" w:rsidR="00887348" w:rsidRPr="00C41DAD" w:rsidRDefault="00887348" w:rsidP="00887348">
      <w:pPr>
        <w:spacing w:after="0"/>
        <w:rPr>
          <w:sz w:val="24"/>
        </w:rPr>
      </w:pPr>
      <w:r w:rsidRPr="00C41DAD">
        <w:rPr>
          <w:sz w:val="24"/>
        </w:rPr>
        <w:t>I,2,11.</w:t>
      </w:r>
      <w:r w:rsidRPr="00C41DAD">
        <w:rPr>
          <w:i/>
          <w:sz w:val="24"/>
        </w:rPr>
        <w:t xml:space="preserve"> </w:t>
      </w:r>
      <w:r w:rsidRPr="00C41DAD">
        <w:rPr>
          <w:sz w:val="24"/>
        </w:rPr>
        <w:t xml:space="preserve">En tercer lugar se dice que la Sabiduría es </w:t>
      </w:r>
      <w:r w:rsidRPr="00C41DAD">
        <w:rPr>
          <w:i/>
          <w:sz w:val="24"/>
        </w:rPr>
        <w:t>«Esplendor de la Luz eterna»</w:t>
      </w:r>
      <w:r w:rsidRPr="00C41DAD">
        <w:rPr>
          <w:rStyle w:val="Refdenotaalpie"/>
          <w:sz w:val="24"/>
        </w:rPr>
        <w:footnoteReference w:id="94"/>
      </w:r>
      <w:r w:rsidRPr="00C41DAD">
        <w:rPr>
          <w:sz w:val="24"/>
        </w:rPr>
        <w:t xml:space="preserve">. </w:t>
      </w:r>
      <w:r w:rsidRPr="00DE6F72">
        <w:rPr>
          <w:sz w:val="24"/>
          <w:highlight w:val="lightGray"/>
        </w:rPr>
        <w:t>Anteriormente, ya expusimos el contenido de esta afirmación, cuando introdujimos la comparación del sol y el esplendor de sus rayos y, de acuerdo a nuestras capacidades, mostramos cómo se debería entender esto</w:t>
      </w:r>
      <w:r w:rsidRPr="00C41DAD">
        <w:rPr>
          <w:rStyle w:val="Refdenotaalpie"/>
          <w:sz w:val="24"/>
        </w:rPr>
        <w:footnoteReference w:id="95"/>
      </w:r>
      <w:r w:rsidRPr="00C41DAD">
        <w:rPr>
          <w:sz w:val="24"/>
        </w:rPr>
        <w:t xml:space="preserve">. En todo caso, agreguemos además una sola cosa. En sentido propio, se llama sempiterno o eterno lo que no ha comenzado a ser ni puede cesar de ser lo que es. Esto mismo es afirmado por Juan cuando dice: </w:t>
      </w:r>
      <w:r w:rsidRPr="00C41DAD">
        <w:rPr>
          <w:i/>
          <w:sz w:val="24"/>
        </w:rPr>
        <w:t>«Dios es Luz»</w:t>
      </w:r>
      <w:r w:rsidRPr="00C41DAD">
        <w:rPr>
          <w:rStyle w:val="Refdenotaalpie"/>
          <w:sz w:val="24"/>
        </w:rPr>
        <w:footnoteReference w:id="96"/>
      </w:r>
      <w:r w:rsidRPr="00C41DAD">
        <w:rPr>
          <w:sz w:val="24"/>
        </w:rPr>
        <w:t xml:space="preserve">. Pero el esplendor de su luz es su Sabiduría, no sólo en cuanto Dios es luz, sino también en cuanto Dios es luz eterna, y así la Sabiduría de Dios es esplendor eterno y esplendor de su eternidad. Si esto se entiende bien, declara de modo evidente que la subsistencia del Hijo deriva del mismo Padre, pero </w:t>
      </w:r>
      <w:r w:rsidRPr="00C41DAD">
        <w:rPr>
          <w:sz w:val="24"/>
        </w:rPr>
        <w:lastRenderedPageBreak/>
        <w:t>no de modo temporal ni a partir de algún inicio, sino, como dijimos, a partir del mismo Dios.</w:t>
      </w:r>
    </w:p>
    <w:p w14:paraId="1C3B4CA4" w14:textId="77777777" w:rsidR="00887348" w:rsidRPr="00C41DAD" w:rsidRDefault="00887348" w:rsidP="00887348">
      <w:pPr>
        <w:spacing w:after="0"/>
        <w:rPr>
          <w:sz w:val="24"/>
        </w:rPr>
      </w:pPr>
    </w:p>
    <w:p w14:paraId="29F7E4C7" w14:textId="77777777" w:rsidR="00887348" w:rsidRPr="00C41DAD" w:rsidRDefault="00887348" w:rsidP="00887348">
      <w:pPr>
        <w:spacing w:after="0"/>
        <w:rPr>
          <w:color w:val="FF0000"/>
          <w:sz w:val="24"/>
        </w:rPr>
      </w:pPr>
      <w:r w:rsidRPr="00C41DAD">
        <w:rPr>
          <w:color w:val="FF0000"/>
          <w:sz w:val="24"/>
        </w:rPr>
        <w:t>[Espejo inmaculado de la actividad de Dios</w:t>
      </w:r>
      <w:r>
        <w:rPr>
          <w:color w:val="FF0000"/>
          <w:sz w:val="24"/>
        </w:rPr>
        <w:t xml:space="preserve">: </w:t>
      </w:r>
      <w:proofErr w:type="spellStart"/>
      <w:r>
        <w:rPr>
          <w:color w:val="FF0000"/>
          <w:sz w:val="24"/>
        </w:rPr>
        <w:t>Sab</w:t>
      </w:r>
      <w:proofErr w:type="spellEnd"/>
      <w:r>
        <w:rPr>
          <w:color w:val="FF0000"/>
          <w:sz w:val="24"/>
        </w:rPr>
        <w:t xml:space="preserve"> 7,26b</w:t>
      </w:r>
      <w:r w:rsidRPr="00C41DAD">
        <w:rPr>
          <w:color w:val="FF0000"/>
          <w:sz w:val="24"/>
        </w:rPr>
        <w:t>]</w:t>
      </w:r>
    </w:p>
    <w:p w14:paraId="26107EC9" w14:textId="77777777" w:rsidR="00887348" w:rsidRPr="00C41DAD" w:rsidRDefault="00887348" w:rsidP="00887348">
      <w:pPr>
        <w:spacing w:after="0"/>
        <w:rPr>
          <w:sz w:val="24"/>
        </w:rPr>
      </w:pPr>
      <w:r w:rsidRPr="00C41DAD">
        <w:rPr>
          <w:sz w:val="24"/>
        </w:rPr>
        <w:t>I,2,12.</w:t>
      </w:r>
      <w:r w:rsidRPr="00C41DAD">
        <w:rPr>
          <w:i/>
          <w:sz w:val="24"/>
        </w:rPr>
        <w:t xml:space="preserve"> </w:t>
      </w:r>
      <w:r w:rsidRPr="00C41DAD">
        <w:rPr>
          <w:sz w:val="24"/>
        </w:rPr>
        <w:t xml:space="preserve">Y también se dice que la Sabiduría es </w:t>
      </w:r>
      <w:r w:rsidRPr="00C41DAD">
        <w:rPr>
          <w:i/>
          <w:sz w:val="24"/>
        </w:rPr>
        <w:t xml:space="preserve">«Espejo inmaculado de la </w:t>
      </w:r>
      <w:proofErr w:type="spellStart"/>
      <w:r w:rsidRPr="00C41DAD">
        <w:rPr>
          <w:i/>
          <w:sz w:val="24"/>
        </w:rPr>
        <w:t>ἐνεργεί</w:t>
      </w:r>
      <w:proofErr w:type="spellEnd"/>
      <w:r w:rsidRPr="00C41DAD">
        <w:rPr>
          <w:i/>
          <w:sz w:val="24"/>
        </w:rPr>
        <w:t>ας, es decir, de la actividad de Dios»</w:t>
      </w:r>
      <w:r w:rsidRPr="00C41DAD">
        <w:rPr>
          <w:rStyle w:val="Refdenotaalpie"/>
          <w:sz w:val="24"/>
        </w:rPr>
        <w:footnoteReference w:id="97"/>
      </w:r>
      <w:r w:rsidRPr="00C41DAD">
        <w:rPr>
          <w:sz w:val="24"/>
        </w:rPr>
        <w:t>. Por lo tanto, primero hay que entender qué es la actividad de la potencia de Dios. Ella que es, por así decirlo, una determinada fuerza por la que el Padre actúa, ya sea cuando crea, provee o juzga, o cuando ordena y administra cada cosa a su tiempo</w:t>
      </w:r>
      <w:r w:rsidRPr="00C41DAD">
        <w:rPr>
          <w:rStyle w:val="Refdenotaalpie"/>
          <w:sz w:val="24"/>
        </w:rPr>
        <w:footnoteReference w:id="98"/>
      </w:r>
      <w:r w:rsidRPr="00C41DAD">
        <w:rPr>
          <w:sz w:val="24"/>
        </w:rPr>
        <w:t xml:space="preserve">. Tal como en un espejo, la imagen que se forma en el espejo también se mueve y gesticula con todos aquellos mismos movimientos y gestos con que se mueve y gesticula el que se mira al espejo, sin desviarse absolutamente en nada en los gestos y movimientos, de esta misma manera quiere ser comprendida la Sabiduría cuando es llamada espejo inmaculado de la potencia y de la actividad paterna. De esta manera, también el Señor Jesucristo, que es la Sabiduría de Dios, acerca de sí mismo afirma: </w:t>
      </w:r>
      <w:r w:rsidRPr="00C41DAD">
        <w:rPr>
          <w:i/>
          <w:sz w:val="24"/>
        </w:rPr>
        <w:t>«Las obras que hace el Padre, éstas también las hace de modo semejante el Hijo»</w:t>
      </w:r>
      <w:r w:rsidRPr="00C41DAD">
        <w:rPr>
          <w:rStyle w:val="Refdenotaalpie"/>
          <w:sz w:val="24"/>
        </w:rPr>
        <w:footnoteReference w:id="99"/>
      </w:r>
      <w:r w:rsidRPr="00C41DAD">
        <w:rPr>
          <w:sz w:val="24"/>
        </w:rPr>
        <w:t xml:space="preserve">, y nuevamente dice: </w:t>
      </w:r>
      <w:r w:rsidRPr="00C41DAD">
        <w:rPr>
          <w:i/>
          <w:sz w:val="24"/>
        </w:rPr>
        <w:t>«El Hijo no puede hacer nada por sí mismo, a no ser lo que viera hacer al Padre»</w:t>
      </w:r>
      <w:r w:rsidRPr="00C41DAD">
        <w:rPr>
          <w:rStyle w:val="Refdenotaalpie"/>
          <w:sz w:val="24"/>
        </w:rPr>
        <w:footnoteReference w:id="100"/>
      </w:r>
      <w:r w:rsidRPr="00C41DAD">
        <w:rPr>
          <w:sz w:val="24"/>
        </w:rPr>
        <w:t>. Dado que el Hijo, en cuanto a la potencia, no se diferencia ni difiere absolutamente en nada respecto del Padre, y la obra del Hijo no es otra que la del Padre, sino que, por así decir, el movimiento en todo es uno y el mismo, por ello [la escritura] lo llamó «espejo inmaculado», para que por medio de esto se comprenda que no hay absolutamente ninguna desemejanza del Hijo respecto del Padre</w:t>
      </w:r>
      <w:r w:rsidRPr="00C41DAD">
        <w:rPr>
          <w:rStyle w:val="Refdenotaalpie"/>
          <w:sz w:val="24"/>
        </w:rPr>
        <w:footnoteReference w:id="101"/>
      </w:r>
      <w:r w:rsidRPr="00C41DAD">
        <w:rPr>
          <w:sz w:val="24"/>
        </w:rPr>
        <w:t xml:space="preserve">. ¿De qué manera puede ser adecuado lo que algunos han dicho acerca de la semejanza o imitación del discípulo respecto del maestro, o de que </w:t>
      </w:r>
      <w:r>
        <w:rPr>
          <w:sz w:val="24"/>
        </w:rPr>
        <w:t>las cosas hechas</w:t>
      </w:r>
      <w:r w:rsidRPr="00C41DAD">
        <w:rPr>
          <w:sz w:val="24"/>
        </w:rPr>
        <w:t xml:space="preserve"> por el Hijo, en materia corporal, primero han sido formadas por el Padre en las sustancias espirituales, en circunstancias que en el evangelio se dice que el Hijo hace no lo semejante, sino que hace lo mismo semejantemente?</w:t>
      </w:r>
      <w:r w:rsidRPr="00C41DAD">
        <w:rPr>
          <w:rStyle w:val="Refdenotaalpie"/>
          <w:sz w:val="24"/>
        </w:rPr>
        <w:footnoteReference w:id="102"/>
      </w:r>
    </w:p>
    <w:p w14:paraId="61DCAC59" w14:textId="77777777" w:rsidR="00887348" w:rsidRPr="00C41DAD" w:rsidRDefault="00887348" w:rsidP="00887348">
      <w:pPr>
        <w:spacing w:after="0"/>
        <w:rPr>
          <w:sz w:val="24"/>
        </w:rPr>
      </w:pPr>
    </w:p>
    <w:p w14:paraId="69CCCF89" w14:textId="77777777" w:rsidR="00887348" w:rsidRPr="00C41DAD" w:rsidRDefault="00887348" w:rsidP="00887348">
      <w:pPr>
        <w:spacing w:after="0"/>
        <w:rPr>
          <w:color w:val="FF0000"/>
          <w:sz w:val="24"/>
        </w:rPr>
      </w:pPr>
      <w:r w:rsidRPr="00C41DAD">
        <w:rPr>
          <w:color w:val="FF0000"/>
          <w:sz w:val="24"/>
        </w:rPr>
        <w:t>[Imagen de la bondad de Dios</w:t>
      </w:r>
      <w:r>
        <w:rPr>
          <w:color w:val="FF0000"/>
          <w:sz w:val="24"/>
        </w:rPr>
        <w:t xml:space="preserve">: </w:t>
      </w:r>
      <w:proofErr w:type="spellStart"/>
      <w:r>
        <w:rPr>
          <w:color w:val="FF0000"/>
          <w:sz w:val="24"/>
        </w:rPr>
        <w:t>Sab</w:t>
      </w:r>
      <w:proofErr w:type="spellEnd"/>
      <w:r>
        <w:rPr>
          <w:color w:val="FF0000"/>
          <w:sz w:val="24"/>
        </w:rPr>
        <w:t xml:space="preserve"> 7,26c</w:t>
      </w:r>
      <w:r w:rsidRPr="00C41DAD">
        <w:rPr>
          <w:color w:val="FF0000"/>
          <w:sz w:val="24"/>
        </w:rPr>
        <w:t>]</w:t>
      </w:r>
    </w:p>
    <w:p w14:paraId="7142A89D" w14:textId="77777777" w:rsidR="00887348" w:rsidRDefault="00887348" w:rsidP="00887348">
      <w:pPr>
        <w:spacing w:after="0"/>
        <w:rPr>
          <w:sz w:val="24"/>
        </w:rPr>
      </w:pPr>
      <w:r w:rsidRPr="00C41DAD">
        <w:rPr>
          <w:sz w:val="24"/>
        </w:rPr>
        <w:t>I,2,13.</w:t>
      </w:r>
      <w:r w:rsidRPr="00C41DAD">
        <w:rPr>
          <w:i/>
          <w:sz w:val="24"/>
        </w:rPr>
        <w:t xml:space="preserve"> </w:t>
      </w:r>
      <w:r w:rsidRPr="00C41DAD">
        <w:rPr>
          <w:sz w:val="24"/>
        </w:rPr>
        <w:t xml:space="preserve">Falta investigar qué significa </w:t>
      </w:r>
      <w:r w:rsidRPr="00C41DAD">
        <w:rPr>
          <w:i/>
          <w:sz w:val="24"/>
        </w:rPr>
        <w:t>«imagen de su bondad»</w:t>
      </w:r>
      <w:r w:rsidRPr="00C41DAD">
        <w:rPr>
          <w:rStyle w:val="Refdenotaalpie"/>
          <w:sz w:val="24"/>
        </w:rPr>
        <w:footnoteReference w:id="103"/>
      </w:r>
      <w:r w:rsidRPr="00C41DAD">
        <w:rPr>
          <w:sz w:val="24"/>
        </w:rPr>
        <w:t xml:space="preserve">. Según mi opinión, aquí conviene comprender lo mismo que expusimos anteriormente sobre la imagen que </w:t>
      </w:r>
      <w:r w:rsidRPr="00C41DAD">
        <w:rPr>
          <w:sz w:val="24"/>
        </w:rPr>
        <w:lastRenderedPageBreak/>
        <w:t>se forma en el espejo. [[Efectivamente, el Padre es la bondad principal, de la cual ha nacido el Hijo, que es totalmente la Imagen del Padre]].</w:t>
      </w:r>
      <w:r w:rsidRPr="00C41DAD">
        <w:rPr>
          <w:b/>
          <w:sz w:val="24"/>
        </w:rPr>
        <w:t xml:space="preserve"> &lt;Así pues, también se puede correctamente afirmar, según mi opinión, acerca del Salvador, que es Imagen de la bondad del Dios, pero no la bondad en sí. También el Hijo es bueno, pero tal vez no bueno de modo absoluto. Y tal como es </w:t>
      </w:r>
      <w:r w:rsidRPr="00C41DAD">
        <w:rPr>
          <w:b/>
          <w:i/>
          <w:sz w:val="24"/>
        </w:rPr>
        <w:t>«Imagen del Dios invisible»</w:t>
      </w:r>
      <w:r w:rsidRPr="00C41DAD">
        <w:rPr>
          <w:rStyle w:val="Refdenotaalpie"/>
          <w:b/>
          <w:sz w:val="24"/>
        </w:rPr>
        <w:footnoteReference w:id="104"/>
      </w:r>
      <w:r w:rsidRPr="00C41DAD">
        <w:rPr>
          <w:b/>
          <w:sz w:val="24"/>
        </w:rPr>
        <w:t xml:space="preserve">, y, de acuerdo a esto, es Dios, pero no </w:t>
      </w:r>
      <w:r w:rsidRPr="00C41DAD">
        <w:rPr>
          <w:sz w:val="24"/>
        </w:rPr>
        <w:t>[</w:t>
      </w:r>
      <w:r w:rsidRPr="00C41DAD">
        <w:rPr>
          <w:b/>
          <w:sz w:val="24"/>
        </w:rPr>
        <w:t>el Dios</w:t>
      </w:r>
      <w:r w:rsidRPr="00C41DAD">
        <w:rPr>
          <w:sz w:val="24"/>
        </w:rPr>
        <w:t>]</w:t>
      </w:r>
      <w:r w:rsidRPr="00C41DAD">
        <w:rPr>
          <w:b/>
          <w:sz w:val="24"/>
        </w:rPr>
        <w:t xml:space="preserve"> respecto del cual el mismo Cristo dice: </w:t>
      </w:r>
      <w:r w:rsidRPr="00C41DAD">
        <w:rPr>
          <w:b/>
          <w:i/>
          <w:sz w:val="24"/>
        </w:rPr>
        <w:t>«Para que te conozcan a ti, el único Dios verdadero»</w:t>
      </w:r>
      <w:r w:rsidRPr="00C41DAD">
        <w:rPr>
          <w:rStyle w:val="Refdenotaalpie"/>
          <w:b/>
          <w:sz w:val="24"/>
        </w:rPr>
        <w:footnoteReference w:id="105"/>
      </w:r>
      <w:r w:rsidRPr="00C41DAD">
        <w:rPr>
          <w:b/>
          <w:sz w:val="24"/>
        </w:rPr>
        <w:t>, asimismo es Imagen de la bondad, pero no es el Bueno de modo idéntico al Padre&gt;</w:t>
      </w:r>
      <w:r w:rsidRPr="00C41DAD">
        <w:rPr>
          <w:rStyle w:val="Refdenotaalpie"/>
          <w:b/>
          <w:sz w:val="24"/>
        </w:rPr>
        <w:footnoteReference w:id="106"/>
      </w:r>
      <w:r w:rsidRPr="00C41DAD">
        <w:rPr>
          <w:b/>
          <w:sz w:val="24"/>
        </w:rPr>
        <w:t xml:space="preserve">. </w:t>
      </w:r>
      <w:r w:rsidRPr="00C41DAD">
        <w:rPr>
          <w:sz w:val="24"/>
        </w:rPr>
        <w:t>En todo caso, no existe en el Hijo una segunda bondad distinta, fuera de la que está en el Padre</w:t>
      </w:r>
      <w:r w:rsidRPr="00C41DAD">
        <w:rPr>
          <w:rStyle w:val="Refdenotaalpie"/>
          <w:sz w:val="24"/>
        </w:rPr>
        <w:footnoteReference w:id="107"/>
      </w:r>
      <w:r w:rsidRPr="00C41DAD">
        <w:rPr>
          <w:sz w:val="24"/>
        </w:rPr>
        <w:t xml:space="preserve">. Por ello, incluso el mismo Salvador dice en el evangelio: </w:t>
      </w:r>
      <w:r w:rsidRPr="00C41DAD">
        <w:rPr>
          <w:i/>
          <w:sz w:val="24"/>
        </w:rPr>
        <w:t>«Nadie es bueno, sino el único Dios Padre»</w:t>
      </w:r>
      <w:r w:rsidRPr="00C41DAD">
        <w:rPr>
          <w:rStyle w:val="Refdenotaalpie"/>
          <w:sz w:val="24"/>
        </w:rPr>
        <w:footnoteReference w:id="108"/>
      </w:r>
      <w:r w:rsidRPr="00C41DAD">
        <w:rPr>
          <w:sz w:val="24"/>
        </w:rPr>
        <w:t xml:space="preserve">, por lo que se da a entender que el Hijo no es de otra bondad, sino sólo de aquella que está en el Padre, de la cual es correctamente llamado Imagen, porque no proviene de otra parte, sino de la misma bondad principal; ni se manifiesta en el Hijo otra bondad que la que está en el Padre, ni tampoco en el Hijo hay alguna desemejanza o distancia en la bondad. Por ello, no se debe considerar como algún tipo de blasfemia la frase: </w:t>
      </w:r>
      <w:r w:rsidRPr="00C41DAD">
        <w:rPr>
          <w:i/>
          <w:sz w:val="24"/>
        </w:rPr>
        <w:t>«Nadie es bueno, sino el único Dios Padre»</w:t>
      </w:r>
      <w:r w:rsidRPr="00C41DAD">
        <w:rPr>
          <w:rStyle w:val="Refdenotaalpie"/>
          <w:sz w:val="24"/>
        </w:rPr>
        <w:footnoteReference w:id="109"/>
      </w:r>
      <w:r w:rsidRPr="00C41DAD">
        <w:rPr>
          <w:sz w:val="24"/>
        </w:rPr>
        <w:t>, como si por ello se pensara que se niega que Cristo, o el Espíritu Santo, es bueno. Pero, tal como dijimos anteriormente, hay que comprender que la bondad original está en Dios Padre, de la cual nace el Hijo y procede el Espíritu Santo, sin duda, llevan consigo la naturaleza de la bondad de [Dios Padre], que está en aquella fuente de la cual ha nacido el Hijo y procede el Espíritu Santo</w:t>
      </w:r>
      <w:r w:rsidRPr="00C41DAD">
        <w:rPr>
          <w:rStyle w:val="Refdenotaalpie"/>
          <w:sz w:val="24"/>
        </w:rPr>
        <w:footnoteReference w:id="110"/>
      </w:r>
      <w:r w:rsidRPr="00C41DAD">
        <w:rPr>
          <w:sz w:val="24"/>
        </w:rPr>
        <w:t>.</w:t>
      </w:r>
    </w:p>
    <w:p w14:paraId="254B73D1" w14:textId="77777777" w:rsidR="001627CC" w:rsidRPr="00C41DAD" w:rsidRDefault="001627CC" w:rsidP="00887348">
      <w:pPr>
        <w:spacing w:after="0"/>
        <w:rPr>
          <w:sz w:val="24"/>
        </w:rPr>
      </w:pPr>
    </w:p>
    <w:p w14:paraId="5AA6D83D" w14:textId="77777777" w:rsidR="00887348" w:rsidRPr="00C41DAD" w:rsidRDefault="00887348" w:rsidP="00887348">
      <w:pPr>
        <w:spacing w:after="0"/>
        <w:rPr>
          <w:color w:val="FF0000"/>
          <w:sz w:val="24"/>
        </w:rPr>
      </w:pPr>
      <w:r w:rsidRPr="00C41DAD">
        <w:rPr>
          <w:color w:val="FF0000"/>
          <w:sz w:val="24"/>
        </w:rPr>
        <w:t>[Otros nombres del Hijo de Dios]</w:t>
      </w:r>
    </w:p>
    <w:p w14:paraId="4DC288A8" w14:textId="77777777" w:rsidR="00887348" w:rsidRPr="00C41DAD" w:rsidRDefault="00887348" w:rsidP="00887348">
      <w:pPr>
        <w:spacing w:after="0"/>
        <w:rPr>
          <w:sz w:val="24"/>
        </w:rPr>
      </w:pPr>
      <w:r w:rsidRPr="00C41DAD">
        <w:rPr>
          <w:sz w:val="24"/>
        </w:rPr>
        <w:t xml:space="preserve">Pero, si también otras cosas son llamadas buenas en las escrituras, ya sea el ángel, el hombre, el siervo, el tesoro, el buen corazón, el árbol bueno, todas ellas son dichas en sentido impropio, pues contienen en ellas la bondad de modo accidental, no sustancial. Pero es arduo, propio de otra obra y de otro momento, reunir todos nombres del Hijo de Dios, por ejemplo, en qué sentido es luz verdadera, puerta, </w:t>
      </w:r>
      <w:r w:rsidRPr="00C41DAD">
        <w:rPr>
          <w:sz w:val="24"/>
        </w:rPr>
        <w:lastRenderedPageBreak/>
        <w:t xml:space="preserve">justicia, santificación, redención y otros innumerables, y exponer por qué causas, capacidades y disposiciones es llamado con cada uno de ellos. Pero, habiendo abarcado los [nombres] que ya explicamos, </w:t>
      </w:r>
      <w:r>
        <w:rPr>
          <w:sz w:val="24"/>
        </w:rPr>
        <w:t xml:space="preserve">de acuerdo al ordenamiento lógico, </w:t>
      </w:r>
      <w:r w:rsidRPr="00C41DAD">
        <w:rPr>
          <w:sz w:val="24"/>
        </w:rPr>
        <w:t>indaguemos lo que sigue.</w:t>
      </w:r>
    </w:p>
    <w:p w14:paraId="3B016F78" w14:textId="77777777" w:rsidR="00887348" w:rsidRPr="00C41DAD" w:rsidRDefault="00887348" w:rsidP="00887348">
      <w:pPr>
        <w:spacing w:after="0"/>
        <w:rPr>
          <w:sz w:val="24"/>
        </w:rPr>
      </w:pPr>
    </w:p>
    <w:p w14:paraId="411E31A6" w14:textId="77777777" w:rsidR="001627CC" w:rsidRPr="001627CC" w:rsidRDefault="00887348" w:rsidP="001627CC">
      <w:pPr>
        <w:spacing w:after="0"/>
        <w:rPr>
          <w:sz w:val="24"/>
        </w:rPr>
      </w:pPr>
      <w:r w:rsidRPr="00C41DAD">
        <w:rPr>
          <w:sz w:val="24"/>
        </w:rPr>
        <w:br w:type="page"/>
      </w:r>
      <w:r w:rsidR="001627CC" w:rsidRPr="001627CC">
        <w:rPr>
          <w:b/>
          <w:sz w:val="24"/>
        </w:rPr>
        <w:lastRenderedPageBreak/>
        <w:t>Libro I</w:t>
      </w:r>
    </w:p>
    <w:p w14:paraId="3E638C17" w14:textId="77777777" w:rsidR="001627CC" w:rsidRPr="00CF2370" w:rsidRDefault="001627CC" w:rsidP="001627CC">
      <w:pPr>
        <w:spacing w:after="0"/>
        <w:rPr>
          <w:sz w:val="24"/>
        </w:rPr>
      </w:pPr>
      <w:r w:rsidRPr="00CF2370">
        <w:rPr>
          <w:sz w:val="24"/>
        </w:rPr>
        <w:t>Capítulo 3</w:t>
      </w:r>
    </w:p>
    <w:p w14:paraId="0C021F95" w14:textId="77777777" w:rsidR="001627CC" w:rsidRPr="001627CC" w:rsidRDefault="001627CC" w:rsidP="001627CC">
      <w:pPr>
        <w:spacing w:after="0"/>
        <w:rPr>
          <w:b/>
          <w:sz w:val="24"/>
        </w:rPr>
      </w:pPr>
      <w:r w:rsidRPr="001627CC">
        <w:rPr>
          <w:b/>
          <w:sz w:val="24"/>
        </w:rPr>
        <w:t>Acerca del Espíritu Santo</w:t>
      </w:r>
    </w:p>
    <w:p w14:paraId="488246B5" w14:textId="77777777" w:rsidR="001627CC" w:rsidRPr="001627CC" w:rsidRDefault="001627CC" w:rsidP="001627CC">
      <w:pPr>
        <w:spacing w:after="0"/>
        <w:rPr>
          <w:b/>
          <w:color w:val="FF0000"/>
          <w:sz w:val="24"/>
        </w:rPr>
      </w:pPr>
    </w:p>
    <w:p w14:paraId="48DF74B5" w14:textId="77777777" w:rsidR="001627CC" w:rsidRPr="00C41DAD" w:rsidRDefault="001627CC" w:rsidP="001627CC">
      <w:pPr>
        <w:spacing w:after="0"/>
        <w:rPr>
          <w:color w:val="FF0000"/>
          <w:sz w:val="24"/>
        </w:rPr>
      </w:pPr>
      <w:r w:rsidRPr="00C41DAD">
        <w:rPr>
          <w:color w:val="FF0000"/>
          <w:sz w:val="24"/>
        </w:rPr>
        <w:t>[Dinámica trinitaria en la santificación de los racionales]</w:t>
      </w:r>
    </w:p>
    <w:p w14:paraId="3F8D0D42" w14:textId="77777777" w:rsidR="001627CC" w:rsidRPr="00C41DAD" w:rsidRDefault="001627CC" w:rsidP="001627CC">
      <w:pPr>
        <w:spacing w:after="0"/>
        <w:rPr>
          <w:sz w:val="24"/>
        </w:rPr>
      </w:pPr>
      <w:r w:rsidRPr="00C41DAD">
        <w:rPr>
          <w:sz w:val="24"/>
        </w:rPr>
        <w:t>I,3,8.</w:t>
      </w:r>
      <w:r w:rsidRPr="00C41DAD">
        <w:rPr>
          <w:i/>
          <w:sz w:val="24"/>
        </w:rPr>
        <w:t xml:space="preserve"> </w:t>
      </w:r>
      <w:r w:rsidRPr="00C41DAD">
        <w:rPr>
          <w:sz w:val="24"/>
          <w:highlight w:val="lightGray"/>
        </w:rPr>
        <w:t>Pues bien, una vez presentados estos testimonios acerca de la unidad del Padre, del Hijo y del Espíritu Santo, volvamos ahora al orden que habíamos comenzado a exponer</w:t>
      </w:r>
      <w:r w:rsidRPr="00C41DAD">
        <w:rPr>
          <w:sz w:val="24"/>
        </w:rPr>
        <w:t xml:space="preserve">. Dios Padre concede a todos el ser, y la comunión con Cristo en cuanto Palabra o Razón </w:t>
      </w:r>
      <w:r>
        <w:rPr>
          <w:sz w:val="24"/>
        </w:rPr>
        <w:t>[</w:t>
      </w:r>
      <w:proofErr w:type="spellStart"/>
      <w:r w:rsidRPr="00C41DAD">
        <w:rPr>
          <w:rFonts w:cs="Silver Humana"/>
          <w:sz w:val="24"/>
          <w:lang w:eastAsia="es-CL"/>
        </w:rPr>
        <w:t>Λόγος</w:t>
      </w:r>
      <w:proofErr w:type="spellEnd"/>
      <w:r>
        <w:rPr>
          <w:sz w:val="24"/>
        </w:rPr>
        <w:t>]</w:t>
      </w:r>
      <w:r w:rsidRPr="00C41DAD">
        <w:rPr>
          <w:sz w:val="24"/>
        </w:rPr>
        <w:t xml:space="preserve"> hace que sean racionales </w:t>
      </w:r>
      <w:r>
        <w:rPr>
          <w:sz w:val="24"/>
        </w:rPr>
        <w:t>[</w:t>
      </w:r>
      <w:proofErr w:type="spellStart"/>
      <w:r w:rsidRPr="00C41DAD">
        <w:rPr>
          <w:rStyle w:val="apple-style-span"/>
          <w:color w:val="000000"/>
        </w:rPr>
        <w:t>λογικοί</w:t>
      </w:r>
      <w:proofErr w:type="spellEnd"/>
      <w:r>
        <w:rPr>
          <w:sz w:val="24"/>
        </w:rPr>
        <w:t>]</w:t>
      </w:r>
      <w:r w:rsidRPr="00C41DAD">
        <w:rPr>
          <w:sz w:val="24"/>
        </w:rPr>
        <w:t>. De esto se sigue que son dignos de alabanza o de culpa, porque son capaces tanto de virtud como de malicia. Por esto, en consecuencia, también está presente la gracia del Espíritu Santo, para que los que por sustancia no son santos, por la comunión con él se vuelvan santos</w:t>
      </w:r>
      <w:r w:rsidRPr="00C41DAD">
        <w:rPr>
          <w:rStyle w:val="Refdenotaalpie"/>
          <w:sz w:val="24"/>
        </w:rPr>
        <w:footnoteReference w:id="111"/>
      </w:r>
      <w:r w:rsidRPr="00C41DAD">
        <w:rPr>
          <w:sz w:val="24"/>
        </w:rPr>
        <w:t>. Puesto que, en primer lugar, reciben el ser de parte de Dios Padre, en segundo lugar, reciben el ser racionales de parte de la Palabra, y en tercer lugar reciben el ser santos de parte del Espíritu Santo, y a la inversa aquellos que ya han sido santificados por el Espíritu Santo son hechos capaces de Cristo en cuanto Justicia de Dios</w:t>
      </w:r>
      <w:r w:rsidRPr="00C41DAD">
        <w:rPr>
          <w:rStyle w:val="Refdenotaalpie"/>
          <w:sz w:val="24"/>
        </w:rPr>
        <w:footnoteReference w:id="112"/>
      </w:r>
      <w:r w:rsidRPr="00C41DAD">
        <w:rPr>
          <w:sz w:val="24"/>
        </w:rPr>
        <w:t xml:space="preserve">. Y los que merecieron progresar hasta este grado, por la santificación del Espíritu Santo, alcanzan también el don de la Sabiduría, de acuerdo al poder de la actividad del Espíritu Santo. Estimo que Pablo afirma esto cuando dice que a algunos les es dada la palabra de Sabiduría y a otros la palabra de Conocimiento, según el mismo Espíritu, y señalando la distinción de cada uno de los dones, refiere todo a la fuente de todo, y dice: </w:t>
      </w:r>
      <w:r w:rsidRPr="00C41DAD">
        <w:rPr>
          <w:i/>
          <w:sz w:val="24"/>
        </w:rPr>
        <w:t>«Hay diversidad de operaciones, pero el mismo Dios, que obra todo en todos»</w:t>
      </w:r>
      <w:r w:rsidRPr="00C41DAD">
        <w:rPr>
          <w:rStyle w:val="Refdenotaalpie"/>
          <w:sz w:val="24"/>
        </w:rPr>
        <w:footnoteReference w:id="113"/>
      </w:r>
      <w:r w:rsidRPr="00C41DAD">
        <w:rPr>
          <w:sz w:val="24"/>
        </w:rPr>
        <w:t xml:space="preserve">. De donde se desprende que la actividad del Padre, que concede a todos el ser, es hallada más gloriosa y grandiosa, cuando cada cual progresa y alcanza grados más altos de progreso, por la comunión con Cristo en cuanto es Sabiduría, Conocimiento y Santificación, y por el hecho de que uno es santificado por la comunión con el Espíritu Santo, hecho más puro e íntegro, recibe más dignamente la gracia de la Sabiduría y el Conocimiento. De manera que, una vez rechazadas y purificadas todas las manchas de la impureza y de la ignorancia, acceda a tal progreso en la integridad y en la pureza, para que la existencia que recibe de parte de Dios sea tal como es digno de Dios, por el que le ha concedido ser de modo puro y perfecto; a fin de que lo que existe sea tan digno como Aquel que le concedió la </w:t>
      </w:r>
      <w:r w:rsidRPr="00C41DAD">
        <w:rPr>
          <w:sz w:val="24"/>
        </w:rPr>
        <w:lastRenderedPageBreak/>
        <w:t xml:space="preserve">existencia. Así pues, el que es tal como quiso que fuera el que lo creó experimentará que </w:t>
      </w:r>
      <w:r w:rsidRPr="00C41DAD">
        <w:rPr>
          <w:sz w:val="24"/>
          <w:highlight w:val="yellow"/>
        </w:rPr>
        <w:t>la virtud que viene de Dios</w:t>
      </w:r>
      <w:r w:rsidRPr="00C41DAD">
        <w:rPr>
          <w:sz w:val="24"/>
        </w:rPr>
        <w:t xml:space="preserve"> existe siempre y permanece eternamente. Para que esto ocurra y para que las criaturas, sin interrupción y sin separación, estén ante </w:t>
      </w:r>
      <w:r w:rsidRPr="00C41DAD">
        <w:rPr>
          <w:i/>
          <w:sz w:val="24"/>
        </w:rPr>
        <w:t>«Aquel que es»</w:t>
      </w:r>
      <w:r w:rsidRPr="00C41DAD">
        <w:rPr>
          <w:rStyle w:val="Refdenotaalpie"/>
          <w:sz w:val="24"/>
        </w:rPr>
        <w:footnoteReference w:id="114"/>
      </w:r>
      <w:r w:rsidRPr="00C41DAD">
        <w:rPr>
          <w:sz w:val="24"/>
        </w:rPr>
        <w:t>, es necesario para la Sabiduría instruirlas y educarlas, y conducirlas a la perfección por la fortaleza y constante santificación del Espíritu Santo: por ella</w:t>
      </w:r>
      <w:r>
        <w:rPr>
          <w:sz w:val="24"/>
        </w:rPr>
        <w:t xml:space="preserve"> solamente</w:t>
      </w:r>
      <w:r w:rsidRPr="00C41DAD">
        <w:rPr>
          <w:sz w:val="24"/>
        </w:rPr>
        <w:t xml:space="preserve"> pueden ser capaces de Dios.</w:t>
      </w:r>
    </w:p>
    <w:p w14:paraId="21427E16" w14:textId="77777777" w:rsidR="00887348" w:rsidRDefault="00887348" w:rsidP="00887348">
      <w:pPr>
        <w:rPr>
          <w:b/>
          <w:sz w:val="24"/>
        </w:rPr>
      </w:pPr>
    </w:p>
    <w:p w14:paraId="0EEBD50E" w14:textId="77777777" w:rsidR="001627CC" w:rsidRDefault="001627CC" w:rsidP="00887348">
      <w:pPr>
        <w:rPr>
          <w:b/>
          <w:sz w:val="24"/>
        </w:rPr>
      </w:pPr>
    </w:p>
    <w:p w14:paraId="0859435F" w14:textId="77777777" w:rsidR="005955B7" w:rsidRPr="00C41DAD" w:rsidRDefault="005955B7" w:rsidP="005955B7">
      <w:pPr>
        <w:spacing w:after="0"/>
        <w:rPr>
          <w:color w:val="FF0000"/>
          <w:sz w:val="24"/>
        </w:rPr>
      </w:pPr>
      <w:r w:rsidRPr="00C41DAD">
        <w:rPr>
          <w:color w:val="FF0000"/>
          <w:sz w:val="24"/>
        </w:rPr>
        <w:t>[¿Estabilidad de la contemplación final?]</w:t>
      </w:r>
    </w:p>
    <w:p w14:paraId="637A3959" w14:textId="77777777" w:rsidR="005955B7" w:rsidRPr="00C41DAD" w:rsidRDefault="005955B7" w:rsidP="005955B7">
      <w:pPr>
        <w:spacing w:after="0"/>
        <w:rPr>
          <w:sz w:val="24"/>
        </w:rPr>
      </w:pPr>
      <w:r w:rsidRPr="00C41DAD">
        <w:rPr>
          <w:sz w:val="24"/>
        </w:rPr>
        <w:t xml:space="preserve">Entonces, por la incesante obra del Padre, del Hijo y del Espíritu Santo en favor nuestro, dispuesta en cada uno de los grados de perfección, tenemos la posibilidad, tal vez algún día, con mucho trabajo, de contemplar la vida santa y feliz. </w:t>
      </w:r>
      <w:r w:rsidRPr="005955B7">
        <w:rPr>
          <w:sz w:val="24"/>
          <w:highlight w:val="red"/>
        </w:rPr>
        <w:t>Cuando, después de muchos combates, uno haya podido llegar a ella,</w:t>
      </w:r>
      <w:r w:rsidRPr="00C41DAD">
        <w:rPr>
          <w:sz w:val="24"/>
        </w:rPr>
        <w:t xml:space="preserve"> debemos permanecer en esa [vida] de tal modo que ninguna saciedad de aquel bien se apodere de nosotros. Por el contrario, cuanto más experimentemos aquella felicidad, tanto más se dilate y aumente en nosotros el deseo de ella, en la medida que siempre con mayor ardor y mayor capacidad acogemos y poseemos al Padre, al Hijo y al Espíritu Santo</w:t>
      </w:r>
      <w:r w:rsidRPr="00C41DAD">
        <w:rPr>
          <w:rStyle w:val="Refdenotaalpie"/>
          <w:sz w:val="24"/>
        </w:rPr>
        <w:footnoteReference w:id="115"/>
      </w:r>
      <w:r w:rsidRPr="00C41DAD">
        <w:rPr>
          <w:sz w:val="24"/>
        </w:rPr>
        <w:t xml:space="preserve">. </w:t>
      </w:r>
      <w:r w:rsidRPr="005955B7">
        <w:rPr>
          <w:sz w:val="24"/>
          <w:highlight w:val="red"/>
        </w:rPr>
        <w:t>Pero, si alguna vez, la saciedad se ha apoderado de alguno de los que alcanzaron el grado más alto y más perfecto, no me parece que uno lo abandone y decaiga de golpe, sino que es necesario que descienda lentamente y por partes (de este modo, alguna vez puede suceder, que si alguien ha tenido una caída momentánea, se arrepienta rápidamente y vuelva en sí), para que no se precipite hasta el fondo, sino que rectifique el rumbo, regrese a su estado y pueda recuperar aquello que por negligencia había perdido.</w:t>
      </w:r>
    </w:p>
    <w:p w14:paraId="62F7011E" w14:textId="77777777" w:rsidR="001627CC" w:rsidRDefault="001627CC" w:rsidP="00887348">
      <w:pPr>
        <w:rPr>
          <w:b/>
          <w:sz w:val="24"/>
        </w:rPr>
      </w:pPr>
    </w:p>
    <w:p w14:paraId="38F2CA6B" w14:textId="77777777" w:rsidR="001627CC" w:rsidRDefault="001627CC" w:rsidP="00887348">
      <w:pPr>
        <w:rPr>
          <w:b/>
          <w:sz w:val="24"/>
        </w:rPr>
      </w:pPr>
    </w:p>
    <w:p w14:paraId="554C41A3" w14:textId="77777777" w:rsidR="001627CC" w:rsidRDefault="001627CC" w:rsidP="00887348">
      <w:pPr>
        <w:rPr>
          <w:b/>
          <w:sz w:val="24"/>
        </w:rPr>
      </w:pPr>
    </w:p>
    <w:p w14:paraId="697EF117" w14:textId="77777777" w:rsidR="001627CC" w:rsidRDefault="001627CC" w:rsidP="00887348">
      <w:pPr>
        <w:rPr>
          <w:b/>
          <w:sz w:val="24"/>
        </w:rPr>
      </w:pPr>
    </w:p>
    <w:p w14:paraId="45F3E841" w14:textId="77777777" w:rsidR="001627CC" w:rsidRDefault="001627CC" w:rsidP="00887348">
      <w:pPr>
        <w:rPr>
          <w:b/>
          <w:sz w:val="24"/>
        </w:rPr>
      </w:pPr>
    </w:p>
    <w:p w14:paraId="3921EAD8" w14:textId="77777777" w:rsidR="001627CC" w:rsidRDefault="001627CC" w:rsidP="00887348">
      <w:pPr>
        <w:rPr>
          <w:b/>
          <w:sz w:val="24"/>
        </w:rPr>
      </w:pPr>
    </w:p>
    <w:p w14:paraId="653B2327" w14:textId="77777777" w:rsidR="001627CC" w:rsidRDefault="001627CC" w:rsidP="00887348">
      <w:pPr>
        <w:rPr>
          <w:b/>
          <w:sz w:val="24"/>
        </w:rPr>
      </w:pPr>
    </w:p>
    <w:p w14:paraId="28C08256" w14:textId="77777777" w:rsidR="001627CC" w:rsidRDefault="001627CC" w:rsidP="00887348">
      <w:pPr>
        <w:rPr>
          <w:b/>
          <w:sz w:val="24"/>
        </w:rPr>
      </w:pPr>
    </w:p>
    <w:p w14:paraId="7C54D7AF" w14:textId="77777777" w:rsidR="005955B7" w:rsidRDefault="005955B7" w:rsidP="00887348">
      <w:pPr>
        <w:rPr>
          <w:b/>
          <w:sz w:val="24"/>
        </w:rPr>
      </w:pPr>
    </w:p>
    <w:p w14:paraId="5DE3487D" w14:textId="77777777" w:rsidR="005955B7" w:rsidRDefault="005955B7" w:rsidP="00887348">
      <w:pPr>
        <w:rPr>
          <w:b/>
          <w:sz w:val="24"/>
        </w:rPr>
      </w:pPr>
    </w:p>
    <w:p w14:paraId="7360BD3F" w14:textId="77777777" w:rsidR="005955B7" w:rsidRDefault="005955B7" w:rsidP="00887348">
      <w:pPr>
        <w:rPr>
          <w:b/>
          <w:sz w:val="24"/>
        </w:rPr>
      </w:pPr>
      <w:r>
        <w:rPr>
          <w:b/>
          <w:sz w:val="24"/>
        </w:rPr>
        <w:lastRenderedPageBreak/>
        <w:t>Libro I</w:t>
      </w:r>
    </w:p>
    <w:p w14:paraId="614911EC" w14:textId="77777777" w:rsidR="005955B7" w:rsidRPr="00CF2370" w:rsidRDefault="005955B7" w:rsidP="00CF2370">
      <w:pPr>
        <w:spacing w:after="0"/>
        <w:rPr>
          <w:sz w:val="24"/>
        </w:rPr>
      </w:pPr>
      <w:r w:rsidRPr="00CF2370">
        <w:rPr>
          <w:sz w:val="24"/>
        </w:rPr>
        <w:t>Capítulo 4</w:t>
      </w:r>
    </w:p>
    <w:p w14:paraId="4B416446" w14:textId="77777777" w:rsidR="005955B7" w:rsidRDefault="005955B7" w:rsidP="00887348">
      <w:pPr>
        <w:rPr>
          <w:b/>
          <w:sz w:val="24"/>
        </w:rPr>
      </w:pPr>
      <w:r>
        <w:rPr>
          <w:b/>
          <w:sz w:val="24"/>
        </w:rPr>
        <w:t>Acerca de la degradación o caída</w:t>
      </w:r>
    </w:p>
    <w:p w14:paraId="26B0AD98" w14:textId="77777777" w:rsidR="001627CC" w:rsidRDefault="001627CC" w:rsidP="00887348">
      <w:pPr>
        <w:rPr>
          <w:b/>
          <w:sz w:val="24"/>
        </w:rPr>
      </w:pPr>
    </w:p>
    <w:p w14:paraId="630063BA" w14:textId="77777777" w:rsidR="001627CC" w:rsidRDefault="001627CC" w:rsidP="00887348">
      <w:pPr>
        <w:rPr>
          <w:b/>
          <w:sz w:val="24"/>
        </w:rPr>
      </w:pPr>
    </w:p>
    <w:p w14:paraId="20FEC9AA" w14:textId="77777777" w:rsidR="005955B7" w:rsidRPr="00C41DAD" w:rsidRDefault="005955B7" w:rsidP="005955B7">
      <w:pPr>
        <w:spacing w:after="0"/>
        <w:rPr>
          <w:sz w:val="24"/>
        </w:rPr>
      </w:pPr>
      <w:r w:rsidRPr="004E5F64">
        <w:rPr>
          <w:sz w:val="24"/>
          <w:highlight w:val="red"/>
        </w:rPr>
        <w:t xml:space="preserve">[Acerca de las criaturas o </w:t>
      </w:r>
      <w:r w:rsidRPr="004E5F64">
        <w:rPr>
          <w:sz w:val="24"/>
          <w:highlight w:val="red"/>
          <w:shd w:val="clear" w:color="000000" w:fill="FFFF00"/>
        </w:rPr>
        <w:t>creaciones</w:t>
      </w:r>
      <w:r w:rsidRPr="004E5F64">
        <w:rPr>
          <w:rStyle w:val="Refdenotaalpie"/>
          <w:sz w:val="24"/>
          <w:highlight w:val="red"/>
          <w:shd w:val="clear" w:color="000000" w:fill="FFFF00"/>
        </w:rPr>
        <w:footnoteReference w:id="116"/>
      </w:r>
      <w:r w:rsidRPr="004E5F64">
        <w:rPr>
          <w:sz w:val="24"/>
          <w:highlight w:val="red"/>
        </w:rPr>
        <w:t>]</w:t>
      </w:r>
    </w:p>
    <w:p w14:paraId="698B323B" w14:textId="77777777" w:rsidR="005955B7" w:rsidRPr="00C41DAD" w:rsidRDefault="005955B7" w:rsidP="005955B7">
      <w:pPr>
        <w:spacing w:after="0"/>
        <w:rPr>
          <w:color w:val="FF0000"/>
          <w:sz w:val="24"/>
        </w:rPr>
      </w:pPr>
      <w:r w:rsidRPr="00C41DAD">
        <w:rPr>
          <w:color w:val="FF0000"/>
          <w:sz w:val="24"/>
        </w:rPr>
        <w:t>[Dios siempre ha beneficiado]</w:t>
      </w:r>
    </w:p>
    <w:p w14:paraId="1C12F979" w14:textId="77777777" w:rsidR="005955B7" w:rsidRPr="00C41DAD" w:rsidRDefault="005955B7" w:rsidP="005955B7">
      <w:pPr>
        <w:spacing w:after="0"/>
        <w:rPr>
          <w:sz w:val="24"/>
        </w:rPr>
      </w:pPr>
      <w:r w:rsidRPr="00C41DAD">
        <w:rPr>
          <w:sz w:val="24"/>
        </w:rPr>
        <w:t>I,4,3.</w:t>
      </w:r>
      <w:r w:rsidRPr="00C41DAD">
        <w:rPr>
          <w:i/>
          <w:sz w:val="24"/>
        </w:rPr>
        <w:t xml:space="preserve"> </w:t>
      </w:r>
      <w:r w:rsidRPr="00C41DAD">
        <w:rPr>
          <w:sz w:val="24"/>
        </w:rPr>
        <w:t xml:space="preserve">Llamamos Trinidad a esta &lt;Potencia&gt; bienaventurada y </w:t>
      </w:r>
      <w:proofErr w:type="spellStart"/>
      <w:r w:rsidRPr="00C41DAD">
        <w:rPr>
          <w:sz w:val="24"/>
        </w:rPr>
        <w:t>ἀρχικήν</w:t>
      </w:r>
      <w:proofErr w:type="spellEnd"/>
      <w:r w:rsidRPr="00C41DAD">
        <w:rPr>
          <w:sz w:val="24"/>
        </w:rPr>
        <w:t>, es decir, el principio que sostiene todo</w:t>
      </w:r>
      <w:r w:rsidRPr="00C41DAD">
        <w:rPr>
          <w:rStyle w:val="Refdenotaalpie"/>
          <w:sz w:val="24"/>
        </w:rPr>
        <w:footnoteReference w:id="117"/>
      </w:r>
      <w:r w:rsidRPr="00C41DAD">
        <w:rPr>
          <w:sz w:val="24"/>
        </w:rPr>
        <w:t xml:space="preserve">. Este es el Dios bueno y Padre benigno con todos, a la vez </w:t>
      </w:r>
      <w:proofErr w:type="spellStart"/>
      <w:r w:rsidRPr="00C41DAD">
        <w:rPr>
          <w:sz w:val="24"/>
        </w:rPr>
        <w:t>εὐεργετικὴ</w:t>
      </w:r>
      <w:proofErr w:type="spellEnd"/>
      <w:r w:rsidRPr="00C41DAD">
        <w:rPr>
          <w:sz w:val="24"/>
        </w:rPr>
        <w:t xml:space="preserve"> </w:t>
      </w:r>
      <w:proofErr w:type="spellStart"/>
      <w:r w:rsidRPr="00C41DAD">
        <w:rPr>
          <w:sz w:val="24"/>
        </w:rPr>
        <w:t>δύν</w:t>
      </w:r>
      <w:proofErr w:type="spellEnd"/>
      <w:r w:rsidRPr="00C41DAD">
        <w:rPr>
          <w:sz w:val="24"/>
        </w:rPr>
        <w:t xml:space="preserve">αμις y </w:t>
      </w:r>
      <w:proofErr w:type="spellStart"/>
      <w:r w:rsidRPr="00C41DAD">
        <w:rPr>
          <w:sz w:val="24"/>
        </w:rPr>
        <w:t>δημιουργική</w:t>
      </w:r>
      <w:proofErr w:type="spellEnd"/>
      <w:r w:rsidRPr="00C41DAD">
        <w:rPr>
          <w:sz w:val="24"/>
        </w:rPr>
        <w:t>, es decir, Potencia benefactora, creadora y providente</w:t>
      </w:r>
      <w:r w:rsidRPr="00C41DAD">
        <w:rPr>
          <w:rStyle w:val="Refdenotaalpie"/>
          <w:sz w:val="24"/>
        </w:rPr>
        <w:footnoteReference w:id="118"/>
      </w:r>
      <w:r w:rsidRPr="00C41DAD">
        <w:rPr>
          <w:sz w:val="24"/>
        </w:rPr>
        <w:t xml:space="preserve">. Es a la vez absurdo e </w:t>
      </w:r>
      <w:r>
        <w:rPr>
          <w:sz w:val="24"/>
        </w:rPr>
        <w:t>irreligioso</w:t>
      </w:r>
      <w:r w:rsidRPr="00C41DAD">
        <w:rPr>
          <w:sz w:val="24"/>
        </w:rPr>
        <w:t xml:space="preserve"> opinar que hasta un cierto momento estas potencias de Dios estuvieron ociosas. Pues, no se debe pensar que las [potencias] que están en Dios, ni mucho menos las que son Dios, estén inmovilizadas desde fuera; ni tampoco se debe creer que, sin que nada hubiese resistido, han sido indolentes para hacer y realizar lo que era digno de ellas. Y por ello no se puede pensar un instante en que aquella potencia benefactora no haya hecho el bien</w:t>
      </w:r>
      <w:r w:rsidRPr="00C41DAD">
        <w:rPr>
          <w:rStyle w:val="Refdenotaalpie"/>
          <w:sz w:val="24"/>
        </w:rPr>
        <w:footnoteReference w:id="119"/>
      </w:r>
      <w:r w:rsidRPr="00C41DAD">
        <w:rPr>
          <w:sz w:val="24"/>
        </w:rPr>
        <w:t xml:space="preserve">. Pues es ilícito sospechar, incluso fugazmente, que estas potencias, capitales para comprender a Dios de modo digno, hayan cesado en algún momento de realizar las obras dignas de ellas y hayan permanecido inmóviles. De </w:t>
      </w:r>
      <w:r>
        <w:rPr>
          <w:sz w:val="24"/>
        </w:rPr>
        <w:t>esto se desprende</w:t>
      </w:r>
      <w:r w:rsidRPr="00C41DAD">
        <w:rPr>
          <w:sz w:val="24"/>
        </w:rPr>
        <w:t xml:space="preserve"> que siempre ha habido a quienes beneficiar, a saber, sus </w:t>
      </w:r>
      <w:r w:rsidRPr="00C41DAD">
        <w:rPr>
          <w:sz w:val="24"/>
          <w:highlight w:val="yellow"/>
        </w:rPr>
        <w:t>creaciones</w:t>
      </w:r>
      <w:r w:rsidRPr="00C41DAD">
        <w:rPr>
          <w:sz w:val="24"/>
        </w:rPr>
        <w:t xml:space="preserve"> o criaturas, y haciendo el bien de acuerdo al orden y al mérito, </w:t>
      </w:r>
      <w:r>
        <w:rPr>
          <w:sz w:val="24"/>
        </w:rPr>
        <w:t xml:space="preserve">[Dios] </w:t>
      </w:r>
      <w:r w:rsidRPr="00C41DAD">
        <w:rPr>
          <w:sz w:val="24"/>
        </w:rPr>
        <w:t>habría distribuido en ellas sus beneficios en virtud de la providencia. Y por esto, parece que se sigue, que en ningún momento Dios no ha sido creador, benefactor y providente</w:t>
      </w:r>
      <w:r w:rsidRPr="00C41DAD">
        <w:rPr>
          <w:rStyle w:val="Refdenotaalpie"/>
          <w:sz w:val="24"/>
        </w:rPr>
        <w:footnoteReference w:id="120"/>
      </w:r>
      <w:r w:rsidRPr="00C41DAD">
        <w:rPr>
          <w:sz w:val="24"/>
        </w:rPr>
        <w:t>.</w:t>
      </w:r>
    </w:p>
    <w:p w14:paraId="1EF949FC" w14:textId="77777777" w:rsidR="005955B7" w:rsidRPr="00C41DAD" w:rsidRDefault="005955B7" w:rsidP="005955B7">
      <w:pPr>
        <w:spacing w:after="0"/>
        <w:rPr>
          <w:sz w:val="24"/>
        </w:rPr>
      </w:pPr>
    </w:p>
    <w:p w14:paraId="5C9816C5" w14:textId="77777777" w:rsidR="005955B7" w:rsidRPr="00C41DAD" w:rsidRDefault="005955B7" w:rsidP="005955B7">
      <w:pPr>
        <w:spacing w:after="0"/>
        <w:rPr>
          <w:color w:val="FF0000"/>
          <w:sz w:val="24"/>
        </w:rPr>
      </w:pPr>
      <w:r w:rsidRPr="00C41DAD">
        <w:rPr>
          <w:color w:val="FF0000"/>
          <w:sz w:val="24"/>
        </w:rPr>
        <w:t>[La creación desde siempre ha estado en la Sabiduría de Dios]</w:t>
      </w:r>
    </w:p>
    <w:p w14:paraId="51AE75AE" w14:textId="77777777" w:rsidR="005955B7" w:rsidRPr="00C41DAD" w:rsidRDefault="005955B7" w:rsidP="005955B7">
      <w:pPr>
        <w:spacing w:after="0"/>
        <w:rPr>
          <w:sz w:val="24"/>
        </w:rPr>
      </w:pPr>
      <w:r w:rsidRPr="00C41DAD">
        <w:rPr>
          <w:sz w:val="24"/>
        </w:rPr>
        <w:t>I,4,4.</w:t>
      </w:r>
      <w:r w:rsidRPr="00C41DAD">
        <w:rPr>
          <w:i/>
          <w:sz w:val="24"/>
        </w:rPr>
        <w:t xml:space="preserve"> </w:t>
      </w:r>
      <w:r w:rsidRPr="00C41DAD">
        <w:rPr>
          <w:sz w:val="24"/>
        </w:rPr>
        <w:t xml:space="preserve">Pero, en esto, nuevamente la inteligencia humana se vuelve torpe y se ve obligada [a preguntarse] en qué modo se pueda comprender, a partir del hecho que Dios existe, que siempre ha habido también criaturas y que ellas han subsistido, por así decirlo, sin inicio, las que sin duda alguna se debe creer que han sido creadas y hechas por Dios. Dado que en esto hay una lucha entre las ideas de los hombres que, </w:t>
      </w:r>
      <w:r w:rsidRPr="00C41DAD">
        <w:rPr>
          <w:sz w:val="24"/>
        </w:rPr>
        <w:lastRenderedPageBreak/>
        <w:t xml:space="preserve">de una y otra parte, se enfrentan y se oponen con razones muy buenas, y que arrastran para cada parte al que reflexiona su significado; a nosotros, por la modesta y pequeñísima captación de nuestra mente, se nos ocurre esto, que puede ser proclamado sin peligro para toda piedad: Dios siempre ha sido Padre, porque siempre ha tenido a su Hijo Unigénito, que a la vez es llamado Sabiduría, de acuerdo a lo que ya expusimos. Ésta es la misma Sabiduría con que Dios se alegraba </w:t>
      </w:r>
      <w:r w:rsidRPr="00C41DAD">
        <w:rPr>
          <w:sz w:val="24"/>
          <w:highlight w:val="yellow"/>
        </w:rPr>
        <w:t>por el orbe consumado</w:t>
      </w:r>
      <w:r w:rsidRPr="00C41DAD">
        <w:rPr>
          <w:rStyle w:val="Refdenotaalpie"/>
          <w:sz w:val="24"/>
        </w:rPr>
        <w:footnoteReference w:id="121"/>
      </w:r>
      <w:r w:rsidRPr="00C41DAD">
        <w:rPr>
          <w:sz w:val="24"/>
        </w:rPr>
        <w:t>, de modo que, por esto, también siempre se comprenda que Dios se alegra. En esta Sabiduría, que siempre era con el Padre, la creación estaba siempre contenida, como inscrita y formada, y nunca hubo un momento en que no existiese, en la Sabiduría, la prefiguración de aquellas [realidades] que iban a llegar a ser</w:t>
      </w:r>
      <w:r w:rsidRPr="00C41DAD">
        <w:rPr>
          <w:rStyle w:val="Refdenotaalpie"/>
          <w:sz w:val="24"/>
        </w:rPr>
        <w:footnoteReference w:id="122"/>
      </w:r>
      <w:r w:rsidRPr="00C41DAD">
        <w:rPr>
          <w:sz w:val="24"/>
        </w:rPr>
        <w:t>.</w:t>
      </w:r>
    </w:p>
    <w:p w14:paraId="2CE5868E" w14:textId="77777777" w:rsidR="005955B7" w:rsidRPr="00C41DAD" w:rsidRDefault="005955B7" w:rsidP="005955B7">
      <w:pPr>
        <w:spacing w:after="0"/>
        <w:rPr>
          <w:sz w:val="24"/>
        </w:rPr>
      </w:pPr>
    </w:p>
    <w:p w14:paraId="7C67B01A" w14:textId="77777777" w:rsidR="005955B7" w:rsidRPr="00C41DAD" w:rsidRDefault="005955B7" w:rsidP="005955B7">
      <w:pPr>
        <w:spacing w:after="0"/>
        <w:rPr>
          <w:color w:val="FF0000"/>
          <w:sz w:val="24"/>
        </w:rPr>
      </w:pPr>
      <w:r w:rsidRPr="00C41DAD">
        <w:rPr>
          <w:color w:val="FF0000"/>
          <w:sz w:val="24"/>
        </w:rPr>
        <w:t>[Ni las creaturas son ingénitas, ni Dios ha estado ocioso]</w:t>
      </w:r>
    </w:p>
    <w:p w14:paraId="30DBD054" w14:textId="77777777" w:rsidR="005955B7" w:rsidRPr="00C41DAD" w:rsidRDefault="005955B7" w:rsidP="005955B7">
      <w:pPr>
        <w:spacing w:after="0"/>
        <w:rPr>
          <w:sz w:val="24"/>
        </w:rPr>
      </w:pPr>
      <w:r w:rsidRPr="00C41DAD">
        <w:rPr>
          <w:sz w:val="24"/>
        </w:rPr>
        <w:t>I,4,5.</w:t>
      </w:r>
      <w:r w:rsidRPr="00C41DAD">
        <w:rPr>
          <w:i/>
          <w:sz w:val="24"/>
        </w:rPr>
        <w:t xml:space="preserve"> </w:t>
      </w:r>
      <w:r w:rsidRPr="00C41DAD">
        <w:rPr>
          <w:sz w:val="24"/>
        </w:rPr>
        <w:t xml:space="preserve">Y tal vez, de este modo, de acuerdo a nuestra debilidad, nos parecerá percibir algo </w:t>
      </w:r>
      <w:r>
        <w:rPr>
          <w:sz w:val="24"/>
          <w:highlight w:val="yellow"/>
        </w:rPr>
        <w:t>religio</w:t>
      </w:r>
      <w:r w:rsidRPr="00C41DAD">
        <w:rPr>
          <w:sz w:val="24"/>
          <w:highlight w:val="yellow"/>
        </w:rPr>
        <w:t>so</w:t>
      </w:r>
      <w:r w:rsidRPr="00C41DAD">
        <w:rPr>
          <w:sz w:val="24"/>
        </w:rPr>
        <w:t xml:space="preserve"> acerca de Dios, </w:t>
      </w:r>
      <w:r>
        <w:rPr>
          <w:sz w:val="24"/>
        </w:rPr>
        <w:t>de manera</w:t>
      </w:r>
      <w:r w:rsidRPr="00C41DAD">
        <w:rPr>
          <w:sz w:val="24"/>
        </w:rPr>
        <w:t xml:space="preserve"> que no afirmemos que las criaturas son ingénitas y coeternas a Dios, ni tampoco, por otra parte, que Dios de no haber hecho nada bueno primeramente ha cambiado hasta haberlo hecho; dado que es verdadera aquella palabra que está escrita: </w:t>
      </w:r>
      <w:r w:rsidRPr="00C41DAD">
        <w:rPr>
          <w:i/>
          <w:sz w:val="24"/>
        </w:rPr>
        <w:t>«Todo lo hiciste en la Sabiduría»</w:t>
      </w:r>
      <w:r w:rsidRPr="00C41DAD">
        <w:rPr>
          <w:rStyle w:val="Refdenotaalpie"/>
          <w:sz w:val="24"/>
        </w:rPr>
        <w:footnoteReference w:id="123"/>
      </w:r>
      <w:r w:rsidRPr="00C41DAD">
        <w:rPr>
          <w:sz w:val="24"/>
        </w:rPr>
        <w:t>. Y si efectivamente todo ha sido hecho en la Sabiduría, dado que la Sabiduría ha existido siempre, siempre han existido, en cuento prefiguración y preformación, aquellas realidades que después fueron hechas también de modo sustancial</w:t>
      </w:r>
      <w:r w:rsidRPr="00C41DAD">
        <w:rPr>
          <w:rStyle w:val="Refdenotaalpie"/>
          <w:sz w:val="24"/>
        </w:rPr>
        <w:footnoteReference w:id="124"/>
      </w:r>
      <w:r w:rsidRPr="00C41DAD">
        <w:rPr>
          <w:sz w:val="24"/>
        </w:rPr>
        <w:t xml:space="preserve">. Estimo que Salomón, pensando y comprendiendo esto, dice en el Eclesiastés: </w:t>
      </w:r>
      <w:r w:rsidRPr="00C41DAD">
        <w:rPr>
          <w:i/>
          <w:sz w:val="24"/>
        </w:rPr>
        <w:t>«¿Qué es lo que ha sido hecho?, lo mismo que será. ¿Y qué es lo que ha sido creado?, lo mismo que debía ser creado. Nada nuevo bajo el sol. Si alguno hablara y afirmara: "He aquí que esto es nuevo". Eso mismo ya fue en los siglos que acontecieron antes que nosotros»</w:t>
      </w:r>
      <w:r w:rsidRPr="00C41DAD">
        <w:rPr>
          <w:rStyle w:val="Refdenotaalpie"/>
          <w:sz w:val="24"/>
        </w:rPr>
        <w:footnoteReference w:id="125"/>
      </w:r>
      <w:r w:rsidRPr="00C41DAD">
        <w:rPr>
          <w:sz w:val="24"/>
        </w:rPr>
        <w:t>. Entonces, si cada una de las cosas que están bajo el sol ya existieron en aquellos siglos anteriores a nosotros, puesto que nada nuevo hay bajo el sol, sin duda,</w:t>
      </w:r>
    </w:p>
    <w:tbl>
      <w:tblPr>
        <w:tblW w:w="0" w:type="auto"/>
        <w:tblBorders>
          <w:insideH w:val="single" w:sz="4" w:space="0" w:color="auto"/>
          <w:insideV w:val="single" w:sz="4" w:space="0" w:color="auto"/>
        </w:tblBorders>
        <w:tblLook w:val="04A0" w:firstRow="1" w:lastRow="0" w:firstColumn="1" w:lastColumn="0" w:noHBand="0" w:noVBand="1"/>
      </w:tblPr>
      <w:tblGrid>
        <w:gridCol w:w="4734"/>
        <w:gridCol w:w="4104"/>
      </w:tblGrid>
      <w:tr w:rsidR="005955B7" w:rsidRPr="00C41DAD" w14:paraId="7F09D998" w14:textId="77777777" w:rsidTr="00A82EFF">
        <w:tc>
          <w:tcPr>
            <w:tcW w:w="4928" w:type="dxa"/>
          </w:tcPr>
          <w:p w14:paraId="7BD3FC28" w14:textId="77777777" w:rsidR="005955B7" w:rsidRPr="00C41DAD" w:rsidRDefault="005955B7" w:rsidP="00A82EFF">
            <w:pPr>
              <w:spacing w:after="0"/>
              <w:rPr>
                <w:sz w:val="24"/>
              </w:rPr>
            </w:pPr>
            <w:r w:rsidRPr="00C41DAD">
              <w:rPr>
                <w:sz w:val="24"/>
              </w:rPr>
              <w:t xml:space="preserve">todos los géneros y las especies existieron siempre, y tal vez también cada uno singularmente. En todo caso, del modo que esto sea, queda claro que Dios no comenzó </w:t>
            </w:r>
            <w:r w:rsidRPr="00C41DAD">
              <w:rPr>
                <w:sz w:val="24"/>
              </w:rPr>
              <w:lastRenderedPageBreak/>
              <w:t>a ser creador en un momento, como si antes no lo fuera.</w:t>
            </w:r>
          </w:p>
        </w:tc>
        <w:tc>
          <w:tcPr>
            <w:tcW w:w="4252" w:type="dxa"/>
          </w:tcPr>
          <w:p w14:paraId="0E7D7BFA" w14:textId="77777777" w:rsidR="005955B7" w:rsidRPr="00C41DAD" w:rsidRDefault="005955B7" w:rsidP="00A82EFF">
            <w:pPr>
              <w:spacing w:after="0"/>
              <w:rPr>
                <w:b/>
                <w:sz w:val="24"/>
              </w:rPr>
            </w:pPr>
            <w:r w:rsidRPr="00C41DAD">
              <w:rPr>
                <w:b/>
                <w:sz w:val="24"/>
              </w:rPr>
              <w:lastRenderedPageBreak/>
              <w:t xml:space="preserve">todo género y especie siempre ha existido, y alguno dirá que también cada uno singularmente. Pero, de un modo o de otro, es claro que Dios </w:t>
            </w:r>
            <w:r w:rsidRPr="00C41DAD">
              <w:rPr>
                <w:b/>
                <w:sz w:val="24"/>
              </w:rPr>
              <w:lastRenderedPageBreak/>
              <w:t>no comenzó a crear habiendo estado ocioso en algún momento</w:t>
            </w:r>
            <w:r w:rsidRPr="00C41DAD">
              <w:rPr>
                <w:rStyle w:val="Refdenotaalpie"/>
                <w:b/>
                <w:sz w:val="24"/>
              </w:rPr>
              <w:footnoteReference w:id="126"/>
            </w:r>
            <w:r w:rsidRPr="00C41DAD">
              <w:rPr>
                <w:b/>
                <w:sz w:val="24"/>
              </w:rPr>
              <w:t>.</w:t>
            </w:r>
          </w:p>
        </w:tc>
      </w:tr>
    </w:tbl>
    <w:p w14:paraId="37ED89C4" w14:textId="77777777" w:rsidR="005955B7" w:rsidRPr="00C41DAD" w:rsidRDefault="005955B7" w:rsidP="005955B7">
      <w:pPr>
        <w:spacing w:after="0"/>
        <w:rPr>
          <w:sz w:val="24"/>
        </w:rPr>
      </w:pPr>
    </w:p>
    <w:p w14:paraId="2ECAED42" w14:textId="77777777" w:rsidR="001627CC" w:rsidRDefault="001627CC" w:rsidP="00887348">
      <w:pPr>
        <w:rPr>
          <w:b/>
          <w:sz w:val="24"/>
        </w:rPr>
      </w:pPr>
    </w:p>
    <w:p w14:paraId="39FCDAA3" w14:textId="77777777" w:rsidR="001627CC" w:rsidRDefault="001627CC" w:rsidP="00887348">
      <w:pPr>
        <w:rPr>
          <w:b/>
          <w:sz w:val="24"/>
        </w:rPr>
      </w:pPr>
    </w:p>
    <w:p w14:paraId="345C7B01" w14:textId="77777777" w:rsidR="001627CC" w:rsidRDefault="001627CC" w:rsidP="00887348">
      <w:pPr>
        <w:rPr>
          <w:b/>
          <w:sz w:val="24"/>
        </w:rPr>
      </w:pPr>
    </w:p>
    <w:p w14:paraId="5AE79C65" w14:textId="77777777" w:rsidR="001627CC" w:rsidRDefault="001627CC" w:rsidP="00887348">
      <w:pPr>
        <w:rPr>
          <w:b/>
          <w:sz w:val="24"/>
        </w:rPr>
      </w:pPr>
    </w:p>
    <w:p w14:paraId="0267B007" w14:textId="77777777" w:rsidR="005955B7" w:rsidRDefault="005955B7" w:rsidP="00887348">
      <w:pPr>
        <w:rPr>
          <w:b/>
          <w:sz w:val="24"/>
        </w:rPr>
      </w:pPr>
    </w:p>
    <w:p w14:paraId="5ED8AE25" w14:textId="77777777" w:rsidR="005955B7" w:rsidRDefault="005955B7" w:rsidP="00887348">
      <w:pPr>
        <w:rPr>
          <w:b/>
          <w:sz w:val="24"/>
        </w:rPr>
      </w:pPr>
    </w:p>
    <w:p w14:paraId="399DA4B9" w14:textId="77777777" w:rsidR="005955B7" w:rsidRDefault="005955B7" w:rsidP="00887348">
      <w:pPr>
        <w:rPr>
          <w:b/>
          <w:sz w:val="24"/>
        </w:rPr>
      </w:pPr>
    </w:p>
    <w:p w14:paraId="6FC53189" w14:textId="77777777" w:rsidR="005955B7" w:rsidRDefault="005955B7" w:rsidP="00887348">
      <w:pPr>
        <w:rPr>
          <w:b/>
          <w:sz w:val="24"/>
        </w:rPr>
      </w:pPr>
    </w:p>
    <w:p w14:paraId="7B0A36EC" w14:textId="77777777" w:rsidR="005955B7" w:rsidRDefault="005955B7" w:rsidP="00887348">
      <w:pPr>
        <w:rPr>
          <w:b/>
          <w:sz w:val="24"/>
        </w:rPr>
      </w:pPr>
    </w:p>
    <w:p w14:paraId="51E9FA23" w14:textId="77777777" w:rsidR="005955B7" w:rsidRDefault="005955B7" w:rsidP="00887348">
      <w:pPr>
        <w:rPr>
          <w:b/>
          <w:sz w:val="24"/>
        </w:rPr>
      </w:pPr>
    </w:p>
    <w:p w14:paraId="182DFB0A" w14:textId="77777777" w:rsidR="005955B7" w:rsidRDefault="005955B7" w:rsidP="00887348">
      <w:pPr>
        <w:rPr>
          <w:b/>
          <w:sz w:val="24"/>
        </w:rPr>
      </w:pPr>
    </w:p>
    <w:p w14:paraId="37047ECF" w14:textId="77777777" w:rsidR="005955B7" w:rsidRDefault="005955B7" w:rsidP="00887348">
      <w:pPr>
        <w:rPr>
          <w:b/>
          <w:sz w:val="24"/>
        </w:rPr>
      </w:pPr>
    </w:p>
    <w:p w14:paraId="42818C50" w14:textId="77777777" w:rsidR="005955B7" w:rsidRDefault="005955B7" w:rsidP="00887348">
      <w:pPr>
        <w:rPr>
          <w:b/>
          <w:sz w:val="24"/>
        </w:rPr>
      </w:pPr>
    </w:p>
    <w:p w14:paraId="7EF0ACFB" w14:textId="77777777" w:rsidR="005955B7" w:rsidRDefault="005955B7" w:rsidP="00887348">
      <w:pPr>
        <w:rPr>
          <w:b/>
          <w:sz w:val="24"/>
        </w:rPr>
      </w:pPr>
    </w:p>
    <w:p w14:paraId="722903CE" w14:textId="77777777" w:rsidR="005955B7" w:rsidRDefault="005955B7" w:rsidP="00887348">
      <w:pPr>
        <w:rPr>
          <w:b/>
          <w:sz w:val="24"/>
        </w:rPr>
      </w:pPr>
    </w:p>
    <w:p w14:paraId="2A83E1F6" w14:textId="77777777" w:rsidR="005955B7" w:rsidRDefault="005955B7" w:rsidP="00887348">
      <w:pPr>
        <w:rPr>
          <w:b/>
          <w:sz w:val="24"/>
        </w:rPr>
      </w:pPr>
    </w:p>
    <w:p w14:paraId="2080520B" w14:textId="77777777" w:rsidR="005955B7" w:rsidRDefault="005955B7" w:rsidP="00887348">
      <w:pPr>
        <w:rPr>
          <w:b/>
          <w:sz w:val="24"/>
        </w:rPr>
      </w:pPr>
    </w:p>
    <w:p w14:paraId="75D821E5" w14:textId="77777777" w:rsidR="005955B7" w:rsidRDefault="005955B7" w:rsidP="00887348">
      <w:pPr>
        <w:rPr>
          <w:b/>
          <w:sz w:val="24"/>
        </w:rPr>
      </w:pPr>
    </w:p>
    <w:p w14:paraId="7F994D57" w14:textId="77777777" w:rsidR="005955B7" w:rsidRDefault="005955B7" w:rsidP="00887348">
      <w:pPr>
        <w:rPr>
          <w:b/>
          <w:sz w:val="24"/>
        </w:rPr>
      </w:pPr>
    </w:p>
    <w:p w14:paraId="37390C40" w14:textId="77777777" w:rsidR="005955B7" w:rsidRDefault="005955B7" w:rsidP="00887348">
      <w:pPr>
        <w:rPr>
          <w:b/>
          <w:sz w:val="24"/>
        </w:rPr>
      </w:pPr>
    </w:p>
    <w:p w14:paraId="2297C0A7" w14:textId="77777777" w:rsidR="005955B7" w:rsidRDefault="005955B7" w:rsidP="00887348">
      <w:pPr>
        <w:rPr>
          <w:b/>
          <w:sz w:val="24"/>
        </w:rPr>
      </w:pPr>
    </w:p>
    <w:p w14:paraId="32C6927F" w14:textId="77777777" w:rsidR="005955B7" w:rsidRDefault="005955B7" w:rsidP="00887348">
      <w:pPr>
        <w:rPr>
          <w:b/>
          <w:sz w:val="24"/>
        </w:rPr>
      </w:pPr>
    </w:p>
    <w:p w14:paraId="06EEE516" w14:textId="77777777" w:rsidR="005955B7" w:rsidRDefault="005955B7" w:rsidP="00887348">
      <w:pPr>
        <w:rPr>
          <w:b/>
          <w:sz w:val="24"/>
        </w:rPr>
      </w:pPr>
    </w:p>
    <w:p w14:paraId="15D73365" w14:textId="77777777" w:rsidR="005955B7" w:rsidRDefault="005955B7" w:rsidP="00887348">
      <w:pPr>
        <w:rPr>
          <w:b/>
          <w:sz w:val="24"/>
        </w:rPr>
      </w:pPr>
    </w:p>
    <w:p w14:paraId="7BDB5838" w14:textId="77777777" w:rsidR="005955B7" w:rsidRDefault="005955B7" w:rsidP="00887348">
      <w:pPr>
        <w:rPr>
          <w:b/>
          <w:sz w:val="24"/>
        </w:rPr>
      </w:pPr>
    </w:p>
    <w:p w14:paraId="28D454D5" w14:textId="77777777" w:rsidR="005955B7" w:rsidRDefault="005955B7" w:rsidP="00887348">
      <w:pPr>
        <w:rPr>
          <w:b/>
          <w:sz w:val="24"/>
        </w:rPr>
      </w:pPr>
    </w:p>
    <w:p w14:paraId="74C725D9" w14:textId="77777777" w:rsidR="005955B7" w:rsidRDefault="005955B7" w:rsidP="00887348">
      <w:pPr>
        <w:rPr>
          <w:b/>
          <w:sz w:val="24"/>
        </w:rPr>
      </w:pPr>
    </w:p>
    <w:p w14:paraId="1703F80F" w14:textId="77777777" w:rsidR="005955B7" w:rsidRPr="00CF2370" w:rsidRDefault="005955B7" w:rsidP="00CF2370">
      <w:pPr>
        <w:pStyle w:val="Ttulo1"/>
      </w:pPr>
      <w:r w:rsidRPr="00CF2370">
        <w:lastRenderedPageBreak/>
        <w:t>Libro II</w:t>
      </w:r>
    </w:p>
    <w:p w14:paraId="0E50259A" w14:textId="77777777" w:rsidR="005955B7" w:rsidRDefault="009D70C9" w:rsidP="00887348">
      <w:pPr>
        <w:rPr>
          <w:b/>
          <w:sz w:val="24"/>
        </w:rPr>
      </w:pPr>
      <w:r>
        <w:rPr>
          <w:b/>
          <w:sz w:val="24"/>
        </w:rPr>
        <w:t>Acerca del mundo y de las creaturas que hay en él</w:t>
      </w:r>
    </w:p>
    <w:p w14:paraId="33BF49BB" w14:textId="77777777" w:rsidR="009D70C9" w:rsidRPr="00CF2370" w:rsidRDefault="009D70C9" w:rsidP="00CF2370">
      <w:pPr>
        <w:spacing w:after="0"/>
        <w:rPr>
          <w:sz w:val="24"/>
        </w:rPr>
      </w:pPr>
      <w:r w:rsidRPr="00CF2370">
        <w:rPr>
          <w:sz w:val="24"/>
        </w:rPr>
        <w:t>Capítulo 1: Acerca del mundo</w:t>
      </w:r>
    </w:p>
    <w:p w14:paraId="4C7C5B08" w14:textId="77777777" w:rsidR="009D70C9" w:rsidRDefault="009D70C9" w:rsidP="00887348">
      <w:pPr>
        <w:rPr>
          <w:b/>
          <w:sz w:val="24"/>
        </w:rPr>
      </w:pPr>
    </w:p>
    <w:p w14:paraId="59BD226A" w14:textId="77777777" w:rsidR="009D70C9" w:rsidRPr="00BD43DD" w:rsidRDefault="009D70C9" w:rsidP="009D70C9">
      <w:pPr>
        <w:spacing w:after="0"/>
        <w:rPr>
          <w:color w:val="FF0000"/>
          <w:sz w:val="24"/>
        </w:rPr>
      </w:pPr>
      <w:r w:rsidRPr="00BD43DD">
        <w:rPr>
          <w:color w:val="FF0000"/>
          <w:sz w:val="24"/>
        </w:rPr>
        <w:t>[Acerca del inicio y del final del mundo]</w:t>
      </w:r>
    </w:p>
    <w:p w14:paraId="47DE148C" w14:textId="77777777" w:rsidR="009D70C9" w:rsidRPr="00C41DAD" w:rsidRDefault="009D70C9" w:rsidP="009D70C9">
      <w:pPr>
        <w:spacing w:after="0"/>
        <w:rPr>
          <w:sz w:val="24"/>
        </w:rPr>
      </w:pPr>
      <w:r w:rsidRPr="00C41DAD">
        <w:rPr>
          <w:sz w:val="24"/>
        </w:rPr>
        <w:t>II,1,1.</w:t>
      </w:r>
      <w:r w:rsidRPr="00C41DAD">
        <w:rPr>
          <w:i/>
          <w:sz w:val="24"/>
        </w:rPr>
        <w:t xml:space="preserve"> </w:t>
      </w:r>
      <w:r w:rsidRPr="00C4709B">
        <w:rPr>
          <w:sz w:val="24"/>
          <w:highlight w:val="lightGray"/>
        </w:rPr>
        <w:t xml:space="preserve">Si bien todo lo que fue discutido en el libro anterior haya tratado del mundo y de su ordenamiento, parece coherente investigar ahora nuevamente, aunque sea un poco, </w:t>
      </w:r>
      <w:r>
        <w:rPr>
          <w:sz w:val="24"/>
          <w:highlight w:val="lightGray"/>
        </w:rPr>
        <w:t xml:space="preserve">directamente </w:t>
      </w:r>
      <w:r w:rsidRPr="00C4709B">
        <w:rPr>
          <w:sz w:val="24"/>
          <w:highlight w:val="lightGray"/>
        </w:rPr>
        <w:t>acerca del mundo</w:t>
      </w:r>
      <w:r>
        <w:rPr>
          <w:rStyle w:val="Refdenotaalpie"/>
          <w:sz w:val="24"/>
          <w:highlight w:val="lightGray"/>
        </w:rPr>
        <w:footnoteReference w:id="127"/>
      </w:r>
      <w:r w:rsidRPr="00C4709B">
        <w:rPr>
          <w:sz w:val="24"/>
          <w:highlight w:val="lightGray"/>
        </w:rPr>
        <w:t>, es decir, sobre su inicio y su final, sobre lo dispuesto por la divina providencia entre su inicio y su final, y sobre aquello que se supone anterior o posterior al mundo</w:t>
      </w:r>
      <w:r w:rsidRPr="00C41DAD">
        <w:rPr>
          <w:sz w:val="24"/>
        </w:rPr>
        <w:t>.</w:t>
      </w:r>
    </w:p>
    <w:p w14:paraId="2DC7291C" w14:textId="77777777" w:rsidR="009D70C9" w:rsidRPr="00C41DAD" w:rsidRDefault="009D70C9" w:rsidP="009D70C9">
      <w:pPr>
        <w:spacing w:after="0"/>
        <w:rPr>
          <w:sz w:val="24"/>
        </w:rPr>
      </w:pPr>
      <w:r w:rsidRPr="00C41DAD">
        <w:rPr>
          <w:sz w:val="24"/>
        </w:rPr>
        <w:t xml:space="preserve">Sobre esto, en primer </w:t>
      </w:r>
      <w:proofErr w:type="gramStart"/>
      <w:r w:rsidRPr="00C41DAD">
        <w:rPr>
          <w:sz w:val="24"/>
        </w:rPr>
        <w:t>lugar</w:t>
      </w:r>
      <w:proofErr w:type="gramEnd"/>
      <w:r w:rsidRPr="00C41DAD">
        <w:rPr>
          <w:sz w:val="24"/>
        </w:rPr>
        <w:t xml:space="preserve"> se ve claro que toda la </w:t>
      </w:r>
      <w:commentRangeStart w:id="2"/>
      <w:r w:rsidRPr="00C41DAD">
        <w:rPr>
          <w:sz w:val="24"/>
          <w:highlight w:val="yellow"/>
        </w:rPr>
        <w:t>organización</w:t>
      </w:r>
      <w:commentRangeEnd w:id="2"/>
      <w:r>
        <w:rPr>
          <w:rStyle w:val="Refdecomentario"/>
        </w:rPr>
        <w:commentReference w:id="2"/>
      </w:r>
      <w:r w:rsidRPr="00C41DAD">
        <w:rPr>
          <w:rStyle w:val="Refdenotaalpie"/>
          <w:sz w:val="24"/>
        </w:rPr>
        <w:footnoteReference w:id="128"/>
      </w:r>
      <w:r w:rsidRPr="00C41DAD">
        <w:rPr>
          <w:sz w:val="24"/>
        </w:rPr>
        <w:t xml:space="preserve"> del [</w:t>
      </w:r>
      <w:commentRangeStart w:id="3"/>
      <w:r w:rsidRPr="00C41DAD">
        <w:rPr>
          <w:sz w:val="24"/>
        </w:rPr>
        <w:t>mundo</w:t>
      </w:r>
      <w:commentRangeEnd w:id="3"/>
      <w:r>
        <w:rPr>
          <w:rStyle w:val="Refdecomentario"/>
        </w:rPr>
        <w:commentReference w:id="3"/>
      </w:r>
      <w:r w:rsidRPr="00C41DAD">
        <w:rPr>
          <w:sz w:val="24"/>
        </w:rPr>
        <w:t>], que es variada y contrastante, está compuesta de naturalezas racionales y más divinas, y de cuerpos diversos, pero también de animales irracionales, es decir, de bestias salvajes, de animales domésticos, de aves y d</w:t>
      </w:r>
      <w:r>
        <w:rPr>
          <w:sz w:val="24"/>
        </w:rPr>
        <w:t xml:space="preserve">e todo lo que vive en el </w:t>
      </w:r>
      <w:commentRangeStart w:id="4"/>
      <w:r>
        <w:rPr>
          <w:sz w:val="24"/>
        </w:rPr>
        <w:t>agua</w:t>
      </w:r>
      <w:commentRangeEnd w:id="4"/>
      <w:r>
        <w:rPr>
          <w:rStyle w:val="Refdecomentario"/>
        </w:rPr>
        <w:commentReference w:id="4"/>
      </w:r>
      <w:r>
        <w:rPr>
          <w:sz w:val="24"/>
        </w:rPr>
        <w:t>. A</w:t>
      </w:r>
      <w:r w:rsidRPr="00C41DAD">
        <w:rPr>
          <w:sz w:val="24"/>
        </w:rPr>
        <w:t>demás, [está compuesta] de lugares, es decir, del cielo o los cielos, de la tierra y del agua, también del aire que está entremedio, que llaman «éter», y de todo lo que proviene y nace de la tierra</w:t>
      </w:r>
      <w:r w:rsidRPr="00C41DAD">
        <w:rPr>
          <w:rStyle w:val="Refdenotaalpie"/>
          <w:sz w:val="24"/>
        </w:rPr>
        <w:footnoteReference w:id="129"/>
      </w:r>
      <w:r w:rsidRPr="00C41DAD">
        <w:rPr>
          <w:sz w:val="24"/>
        </w:rPr>
        <w:t>.</w:t>
      </w:r>
    </w:p>
    <w:tbl>
      <w:tblPr>
        <w:tblW w:w="0" w:type="auto"/>
        <w:tblBorders>
          <w:insideH w:val="single" w:sz="4" w:space="0" w:color="auto"/>
          <w:insideV w:val="single" w:sz="4" w:space="0" w:color="auto"/>
        </w:tblBorders>
        <w:tblLook w:val="04A0" w:firstRow="1" w:lastRow="0" w:firstColumn="1" w:lastColumn="0" w:noHBand="0" w:noVBand="1"/>
      </w:tblPr>
      <w:tblGrid>
        <w:gridCol w:w="4416"/>
        <w:gridCol w:w="4422"/>
      </w:tblGrid>
      <w:tr w:rsidR="009D70C9" w:rsidRPr="00C41DAD" w14:paraId="582E2B80" w14:textId="77777777" w:rsidTr="00A82EFF">
        <w:tc>
          <w:tcPr>
            <w:tcW w:w="4606" w:type="dxa"/>
          </w:tcPr>
          <w:p w14:paraId="4C80E060" w14:textId="77777777" w:rsidR="009D70C9" w:rsidRPr="00C41DAD" w:rsidRDefault="009D70C9" w:rsidP="00A82EFF">
            <w:pPr>
              <w:spacing w:after="0"/>
              <w:rPr>
                <w:sz w:val="24"/>
              </w:rPr>
            </w:pPr>
            <w:r w:rsidRPr="00C41DAD">
              <w:rPr>
                <w:sz w:val="24"/>
              </w:rPr>
              <w:t xml:space="preserve">Dado que hay tanta variedad en el mundo y hay tanta diversidad entre los animales racionales, se debe pensar que por ella existe toda la variedad y la diversidad restantes: pues, ¿qué otra causa de la existencia del mundo se tendrá que </w:t>
            </w:r>
            <w:commentRangeStart w:id="5"/>
            <w:r w:rsidRPr="00C41DAD">
              <w:rPr>
                <w:sz w:val="24"/>
              </w:rPr>
              <w:t>afirm</w:t>
            </w:r>
            <w:r>
              <w:rPr>
                <w:sz w:val="24"/>
              </w:rPr>
              <w:t>ar</w:t>
            </w:r>
            <w:commentRangeEnd w:id="5"/>
            <w:r>
              <w:rPr>
                <w:rStyle w:val="Refdecomentario"/>
              </w:rPr>
              <w:commentReference w:id="5"/>
            </w:r>
            <w:r>
              <w:rPr>
                <w:sz w:val="24"/>
              </w:rPr>
              <w:t>? S</w:t>
            </w:r>
            <w:r w:rsidRPr="00C41DAD">
              <w:rPr>
                <w:sz w:val="24"/>
              </w:rPr>
              <w:t xml:space="preserve">obre </w:t>
            </w:r>
            <w:proofErr w:type="gramStart"/>
            <w:r w:rsidRPr="00C41DAD">
              <w:rPr>
                <w:sz w:val="24"/>
              </w:rPr>
              <w:t>todo</w:t>
            </w:r>
            <w:proofErr w:type="gramEnd"/>
            <w:r w:rsidRPr="00C41DAD">
              <w:rPr>
                <w:sz w:val="24"/>
              </w:rPr>
              <w:t xml:space="preserve"> si </w:t>
            </w:r>
          </w:p>
        </w:tc>
        <w:tc>
          <w:tcPr>
            <w:tcW w:w="4606" w:type="dxa"/>
          </w:tcPr>
          <w:p w14:paraId="072CAE7A" w14:textId="77777777" w:rsidR="009D70C9" w:rsidRPr="00C41DAD" w:rsidRDefault="009D70C9" w:rsidP="00A82EFF">
            <w:pPr>
              <w:spacing w:after="0"/>
              <w:rPr>
                <w:b/>
                <w:sz w:val="24"/>
              </w:rPr>
            </w:pPr>
            <w:r w:rsidRPr="00C41DAD">
              <w:rPr>
                <w:b/>
                <w:sz w:val="24"/>
              </w:rPr>
              <w:t>De este modo, dado que el mundo se encuentra tan diversificado y que envuelve tantos [seres] racionales diferentes, ¿qué otra cosa se debe decir que fue la causa de su existencia, sino la diversidad de la caída de los que no igualmente se separan de la unidad?</w:t>
            </w:r>
          </w:p>
        </w:tc>
      </w:tr>
    </w:tbl>
    <w:p w14:paraId="7E47BBA4" w14:textId="77777777" w:rsidR="009D70C9" w:rsidRPr="00C41DAD" w:rsidRDefault="009D70C9" w:rsidP="009D70C9">
      <w:pPr>
        <w:spacing w:after="0"/>
        <w:rPr>
          <w:sz w:val="24"/>
        </w:rPr>
      </w:pPr>
      <w:r w:rsidRPr="00C41DAD">
        <w:rPr>
          <w:sz w:val="24"/>
        </w:rPr>
        <w:t>consideramos aquel final, descrito en el libro anterior, en el que todo debe ser restituido a su estado inicial. En efecto, si esto parece lógico, ¿qué otra causa –repito– supondremos para tanta diversidad en este mundo, sino la diversidad y variedad de los impulsos y de las caídas de aquellos que han decaído de aquella unidad y concordia inicial, en que originalmente fueron creados por Dios</w:t>
      </w:r>
      <w:r w:rsidRPr="00C41DAD">
        <w:rPr>
          <w:rStyle w:val="Refdenotaalpie"/>
          <w:sz w:val="24"/>
        </w:rPr>
        <w:footnoteReference w:id="130"/>
      </w:r>
      <w:r w:rsidRPr="00C41DAD">
        <w:rPr>
          <w:sz w:val="24"/>
        </w:rPr>
        <w:t xml:space="preserve">, y removidos y apartados de aquel estado de bondad, y luego agitados por diversos impulsos y </w:t>
      </w:r>
      <w:r w:rsidRPr="00C41DAD">
        <w:rPr>
          <w:sz w:val="24"/>
        </w:rPr>
        <w:lastRenderedPageBreak/>
        <w:t xml:space="preserve">deseos, han diversificado aquel único e indistinto bien de su naturaleza en varias cualidades de seres </w:t>
      </w:r>
      <w:commentRangeStart w:id="6"/>
      <w:r w:rsidRPr="00C41DAD">
        <w:rPr>
          <w:sz w:val="24"/>
        </w:rPr>
        <w:t>intelectuales</w:t>
      </w:r>
      <w:commentRangeEnd w:id="6"/>
      <w:r>
        <w:rPr>
          <w:rStyle w:val="Refdecomentario"/>
        </w:rPr>
        <w:commentReference w:id="6"/>
      </w:r>
      <w:r w:rsidRPr="00C41DAD">
        <w:rPr>
          <w:sz w:val="24"/>
        </w:rPr>
        <w:t xml:space="preserve">, de acuerdo a la diversidad </w:t>
      </w:r>
      <w:commentRangeStart w:id="7"/>
      <w:r w:rsidRPr="00C41DAD">
        <w:rPr>
          <w:sz w:val="24"/>
        </w:rPr>
        <w:t>sus</w:t>
      </w:r>
      <w:commentRangeEnd w:id="7"/>
      <w:r>
        <w:rPr>
          <w:rStyle w:val="Refdecomentario"/>
        </w:rPr>
        <w:commentReference w:id="7"/>
      </w:r>
      <w:r w:rsidRPr="00C41DAD">
        <w:rPr>
          <w:sz w:val="24"/>
        </w:rPr>
        <w:t xml:space="preserve"> intenciones?</w:t>
      </w:r>
    </w:p>
    <w:p w14:paraId="20F6833B" w14:textId="77777777" w:rsidR="009D70C9" w:rsidRDefault="009D70C9" w:rsidP="009D70C9">
      <w:pPr>
        <w:spacing w:after="0"/>
        <w:rPr>
          <w:sz w:val="24"/>
        </w:rPr>
      </w:pPr>
    </w:p>
    <w:p w14:paraId="2C1543A1" w14:textId="77777777" w:rsidR="009D70C9" w:rsidRPr="00BD43DD" w:rsidRDefault="009D70C9" w:rsidP="009D70C9">
      <w:pPr>
        <w:spacing w:after="0"/>
        <w:rPr>
          <w:color w:val="FF0000"/>
          <w:sz w:val="24"/>
        </w:rPr>
      </w:pPr>
      <w:r w:rsidRPr="00BD43DD">
        <w:rPr>
          <w:color w:val="FF0000"/>
          <w:sz w:val="24"/>
        </w:rPr>
        <w:t>[La providencia reconduce todo a la unidad]</w:t>
      </w:r>
    </w:p>
    <w:p w14:paraId="46D03F1F" w14:textId="77777777" w:rsidR="009D70C9" w:rsidRPr="00C41DAD" w:rsidRDefault="009D70C9" w:rsidP="009D70C9">
      <w:pPr>
        <w:spacing w:after="0"/>
        <w:rPr>
          <w:sz w:val="24"/>
        </w:rPr>
      </w:pPr>
      <w:r w:rsidRPr="00C41DAD">
        <w:rPr>
          <w:sz w:val="24"/>
        </w:rPr>
        <w:t>II,1,2.</w:t>
      </w:r>
      <w:r w:rsidRPr="00C41DAD">
        <w:rPr>
          <w:i/>
          <w:sz w:val="24"/>
        </w:rPr>
        <w:t xml:space="preserve"> </w:t>
      </w:r>
      <w:r w:rsidRPr="00C41DAD">
        <w:rPr>
          <w:sz w:val="24"/>
        </w:rPr>
        <w:t xml:space="preserve">Dios, por medio de la inefable maestría de su Sabiduría, transformando y renovando absolutamente todo lo que sucede para la utilidad y el progreso común, a estas mismas creaturas, que por sí mismas se habían separado en tal variedad de </w:t>
      </w:r>
      <w:commentRangeStart w:id="8"/>
      <w:r w:rsidRPr="00C41DAD">
        <w:rPr>
          <w:sz w:val="24"/>
          <w:highlight w:val="yellow"/>
        </w:rPr>
        <w:t>ánimos</w:t>
      </w:r>
      <w:commentRangeEnd w:id="8"/>
      <w:r>
        <w:rPr>
          <w:rStyle w:val="Refdecomentario"/>
        </w:rPr>
        <w:commentReference w:id="8"/>
      </w:r>
      <w:r w:rsidRPr="00C41DAD">
        <w:rPr>
          <w:sz w:val="24"/>
        </w:rPr>
        <w:t xml:space="preserve">, las vuelve a llamar a la única armonía de acción y de afición, para que, a pesar de los diversos impulsos de los </w:t>
      </w:r>
      <w:commentRangeStart w:id="9"/>
      <w:r w:rsidRPr="00C41DAD">
        <w:rPr>
          <w:sz w:val="24"/>
          <w:highlight w:val="yellow"/>
        </w:rPr>
        <w:t>ánimos</w:t>
      </w:r>
      <w:commentRangeEnd w:id="9"/>
      <w:r>
        <w:rPr>
          <w:rStyle w:val="Refdecomentario"/>
        </w:rPr>
        <w:commentReference w:id="9"/>
      </w:r>
      <w:r w:rsidRPr="00C41DAD">
        <w:rPr>
          <w:sz w:val="24"/>
        </w:rPr>
        <w:t>, realicen la plenitud y la perfección del único mundo, y para que la variedad de los seres intelectuales tienda al único final de la perfección. Pues es única la Potencia que sujeta y contiene toda la diversidad del mundo y conduce los movimientos variados hacia una única obra</w:t>
      </w:r>
      <w:r w:rsidRPr="00C41DAD">
        <w:rPr>
          <w:rStyle w:val="Refdenotaalpie"/>
          <w:sz w:val="24"/>
        </w:rPr>
        <w:footnoteReference w:id="131"/>
      </w:r>
      <w:r w:rsidRPr="00C41DAD">
        <w:rPr>
          <w:sz w:val="24"/>
        </w:rPr>
        <w:t xml:space="preserve">, sin duda para que una obra tan grande, que es el mundo, no se disgregue por el desacuerdo de los </w:t>
      </w:r>
      <w:commentRangeStart w:id="10"/>
      <w:r w:rsidRPr="00C41DAD">
        <w:rPr>
          <w:sz w:val="24"/>
          <w:highlight w:val="yellow"/>
        </w:rPr>
        <w:t>ánimos</w:t>
      </w:r>
      <w:commentRangeEnd w:id="10"/>
      <w:r>
        <w:rPr>
          <w:rStyle w:val="Refdecomentario"/>
        </w:rPr>
        <w:commentReference w:id="10"/>
      </w:r>
      <w:r w:rsidRPr="00C41DAD">
        <w:rPr>
          <w:sz w:val="24"/>
        </w:rPr>
        <w:t>. Y por esto opinamos que Dios, Padre de todos, en función de la salvación de todas sus creaturas</w:t>
      </w:r>
      <w:r w:rsidRPr="00C41DAD">
        <w:rPr>
          <w:rStyle w:val="Refdenotaalpie"/>
          <w:sz w:val="24"/>
        </w:rPr>
        <w:footnoteReference w:id="132"/>
      </w:r>
      <w:r w:rsidRPr="00C41DAD">
        <w:rPr>
          <w:sz w:val="24"/>
        </w:rPr>
        <w:t xml:space="preserve">, por la inefable </w:t>
      </w:r>
      <w:commentRangeStart w:id="11"/>
      <w:r w:rsidRPr="00C41DAD">
        <w:rPr>
          <w:sz w:val="24"/>
        </w:rPr>
        <w:t>lógica</w:t>
      </w:r>
      <w:commentRangeEnd w:id="11"/>
      <w:r>
        <w:rPr>
          <w:rStyle w:val="Refdecomentario"/>
        </w:rPr>
        <w:commentReference w:id="11"/>
      </w:r>
      <w:r w:rsidRPr="00C41DAD">
        <w:rPr>
          <w:sz w:val="24"/>
        </w:rPr>
        <w:t xml:space="preserve"> de su Palabra y Sabiduría, ha conducido cada cosa de tal modo, que cada uno de los espíritus o almas (o como deban llamarse los </w:t>
      </w:r>
      <w:commentRangeStart w:id="12"/>
      <w:r w:rsidRPr="00C41DAD">
        <w:rPr>
          <w:sz w:val="24"/>
        </w:rPr>
        <w:t>seres</w:t>
      </w:r>
      <w:commentRangeEnd w:id="12"/>
      <w:r>
        <w:rPr>
          <w:rStyle w:val="Refdecomentario"/>
        </w:rPr>
        <w:commentReference w:id="12"/>
      </w:r>
      <w:r w:rsidRPr="00C41DAD">
        <w:rPr>
          <w:sz w:val="24"/>
        </w:rPr>
        <w:t xml:space="preserve"> racionales) no fueran </w:t>
      </w:r>
      <w:commentRangeStart w:id="13"/>
      <w:r w:rsidRPr="00C41DAD">
        <w:rPr>
          <w:sz w:val="24"/>
        </w:rPr>
        <w:t>obligados</w:t>
      </w:r>
      <w:commentRangeEnd w:id="13"/>
      <w:r>
        <w:rPr>
          <w:rStyle w:val="Refdecomentario"/>
        </w:rPr>
        <w:commentReference w:id="13"/>
      </w:r>
      <w:r w:rsidRPr="00C41DAD">
        <w:rPr>
          <w:sz w:val="24"/>
        </w:rPr>
        <w:t>, contra la libertad del arbitrio, a hacer por la fuerza algo difere</w:t>
      </w:r>
      <w:r>
        <w:rPr>
          <w:sz w:val="24"/>
        </w:rPr>
        <w:t>nte a los impulsos de su mente (</w:t>
      </w:r>
      <w:r w:rsidRPr="00C41DAD">
        <w:rPr>
          <w:sz w:val="24"/>
        </w:rPr>
        <w:t xml:space="preserve">por </w:t>
      </w:r>
      <w:r>
        <w:rPr>
          <w:sz w:val="24"/>
        </w:rPr>
        <w:t xml:space="preserve">medio de </w:t>
      </w:r>
      <w:r w:rsidRPr="00C41DAD">
        <w:rPr>
          <w:sz w:val="24"/>
        </w:rPr>
        <w:t xml:space="preserve">esto parecería que se le quita </w:t>
      </w:r>
      <w:r>
        <w:rPr>
          <w:sz w:val="24"/>
        </w:rPr>
        <w:t>la facultad del libre albedrío, que ya</w:t>
      </w:r>
      <w:r w:rsidRPr="00C41DAD">
        <w:rPr>
          <w:sz w:val="24"/>
        </w:rPr>
        <w:t xml:space="preserve"> </w:t>
      </w:r>
      <w:commentRangeStart w:id="14"/>
      <w:r w:rsidRPr="00C41DAD">
        <w:rPr>
          <w:sz w:val="24"/>
        </w:rPr>
        <w:t>habría</w:t>
      </w:r>
      <w:commentRangeEnd w:id="14"/>
      <w:r>
        <w:rPr>
          <w:rStyle w:val="Refdecomentario"/>
        </w:rPr>
        <w:commentReference w:id="14"/>
      </w:r>
      <w:r w:rsidRPr="00C41DAD">
        <w:rPr>
          <w:sz w:val="24"/>
        </w:rPr>
        <w:t xml:space="preserve"> modificado la cualidad de su propia naturaleza), y los diversos impulsos de la voluntad de los [racionales] son dispuestos de manera adecuada y útil en función de la armonía del único mundo: mientras algunos necesitan ser ayudadas, otros pueden ayudar, pero otros suscitan luchas y combates contra los que progresan, en quienes </w:t>
      </w:r>
      <w:commentRangeStart w:id="15"/>
      <w:r w:rsidRPr="00C41DAD">
        <w:rPr>
          <w:sz w:val="24"/>
        </w:rPr>
        <w:t>su</w:t>
      </w:r>
      <w:commentRangeEnd w:id="15"/>
      <w:r>
        <w:rPr>
          <w:rStyle w:val="Refdecomentario"/>
        </w:rPr>
        <w:commentReference w:id="15"/>
      </w:r>
      <w:r w:rsidRPr="00C41DAD">
        <w:rPr>
          <w:sz w:val="24"/>
        </w:rPr>
        <w:t xml:space="preserve"> constancia se vuelve más probada y, después de la victoria, la estabilidad de la dignidad recuperada se posee de modo más </w:t>
      </w:r>
      <w:commentRangeStart w:id="16"/>
      <w:r w:rsidRPr="00C41DAD">
        <w:rPr>
          <w:sz w:val="24"/>
        </w:rPr>
        <w:t>estable</w:t>
      </w:r>
      <w:commentRangeEnd w:id="16"/>
      <w:r>
        <w:rPr>
          <w:rStyle w:val="Refdecomentario"/>
        </w:rPr>
        <w:commentReference w:id="16"/>
      </w:r>
      <w:r w:rsidRPr="00C41DAD">
        <w:rPr>
          <w:sz w:val="24"/>
        </w:rPr>
        <w:t>, la cual se ha vuelto firme por las dificultades de los que han luchado</w:t>
      </w:r>
      <w:r w:rsidRPr="00C41DAD">
        <w:rPr>
          <w:rStyle w:val="Refdenotaalpie"/>
          <w:sz w:val="24"/>
        </w:rPr>
        <w:footnoteReference w:id="133"/>
      </w:r>
      <w:r w:rsidRPr="00C41DAD">
        <w:rPr>
          <w:sz w:val="24"/>
        </w:rPr>
        <w:t>.</w:t>
      </w:r>
    </w:p>
    <w:p w14:paraId="3E12549D" w14:textId="77777777" w:rsidR="009D70C9" w:rsidRDefault="009D70C9" w:rsidP="009D70C9">
      <w:pPr>
        <w:spacing w:after="0"/>
        <w:rPr>
          <w:sz w:val="24"/>
        </w:rPr>
      </w:pPr>
    </w:p>
    <w:p w14:paraId="6044E865" w14:textId="77777777" w:rsidR="009D70C9" w:rsidRPr="00BD43DD" w:rsidRDefault="009D70C9" w:rsidP="009D70C9">
      <w:pPr>
        <w:spacing w:after="0"/>
        <w:rPr>
          <w:color w:val="FF0000"/>
          <w:sz w:val="24"/>
        </w:rPr>
      </w:pPr>
      <w:r w:rsidRPr="00BD43DD">
        <w:rPr>
          <w:color w:val="FF0000"/>
          <w:sz w:val="24"/>
        </w:rPr>
        <w:t>[El Logos como alma del mundo]</w:t>
      </w:r>
    </w:p>
    <w:p w14:paraId="4E9450F8" w14:textId="77777777" w:rsidR="009D70C9" w:rsidRDefault="009D70C9" w:rsidP="009D70C9">
      <w:pPr>
        <w:spacing w:after="0"/>
        <w:rPr>
          <w:sz w:val="24"/>
        </w:rPr>
      </w:pPr>
      <w:r w:rsidRPr="00C41DAD">
        <w:rPr>
          <w:sz w:val="24"/>
        </w:rPr>
        <w:t>II,1,3.</w:t>
      </w:r>
      <w:r w:rsidRPr="00C41DAD">
        <w:rPr>
          <w:i/>
          <w:sz w:val="24"/>
        </w:rPr>
        <w:t xml:space="preserve"> </w:t>
      </w:r>
      <w:r w:rsidRPr="00C41DAD">
        <w:rPr>
          <w:sz w:val="24"/>
        </w:rPr>
        <w:t xml:space="preserve">Si bien, la </w:t>
      </w:r>
      <w:r w:rsidRPr="00C41DAD">
        <w:rPr>
          <w:sz w:val="24"/>
          <w:highlight w:val="yellow"/>
        </w:rPr>
        <w:t>organización</w:t>
      </w:r>
      <w:r w:rsidRPr="00C41DAD">
        <w:rPr>
          <w:sz w:val="24"/>
        </w:rPr>
        <w:t xml:space="preserve"> de todo el mundo está ordenada en diversos oficios, no se debe pensar que desentona ni discrepa en sí misma, sino que tal como nuestro cuerpo, que es uno, consta de muchos miembros y es contenido por una sola alma</w:t>
      </w:r>
      <w:r w:rsidRPr="00C41DAD">
        <w:rPr>
          <w:rStyle w:val="Refdenotaalpie"/>
          <w:sz w:val="24"/>
        </w:rPr>
        <w:footnoteReference w:id="134"/>
      </w:r>
      <w:r w:rsidRPr="00C41DAD">
        <w:rPr>
          <w:sz w:val="24"/>
        </w:rPr>
        <w:t>, así también todo el mundo, tal como un cierto animal inmenso y extraordinario</w:t>
      </w:r>
      <w:r>
        <w:rPr>
          <w:rStyle w:val="Refdenotaalpie"/>
          <w:sz w:val="24"/>
        </w:rPr>
        <w:footnoteReference w:id="135"/>
      </w:r>
      <w:r w:rsidRPr="00C41DAD">
        <w:rPr>
          <w:sz w:val="24"/>
        </w:rPr>
        <w:t xml:space="preserve">, </w:t>
      </w:r>
      <w:r w:rsidRPr="00C41DAD">
        <w:rPr>
          <w:sz w:val="24"/>
        </w:rPr>
        <w:lastRenderedPageBreak/>
        <w:t>creo que conviene suponer que es sostenido</w:t>
      </w:r>
      <w:r>
        <w:rPr>
          <w:sz w:val="24"/>
        </w:rPr>
        <w:t>,</w:t>
      </w:r>
      <w:r w:rsidRPr="00C41DAD">
        <w:rPr>
          <w:sz w:val="24"/>
        </w:rPr>
        <w:t xml:space="preserve"> </w:t>
      </w:r>
      <w:commentRangeStart w:id="17"/>
      <w:r w:rsidRPr="00C41DAD">
        <w:rPr>
          <w:sz w:val="24"/>
        </w:rPr>
        <w:t>como</w:t>
      </w:r>
      <w:commentRangeEnd w:id="17"/>
      <w:r>
        <w:rPr>
          <w:rStyle w:val="Refdecomentario"/>
        </w:rPr>
        <w:commentReference w:id="17"/>
      </w:r>
      <w:r w:rsidRPr="00C41DAD">
        <w:rPr>
          <w:sz w:val="24"/>
        </w:rPr>
        <w:t xml:space="preserve"> por </w:t>
      </w:r>
      <w:commentRangeStart w:id="18"/>
      <w:r w:rsidRPr="00C41DAD">
        <w:rPr>
          <w:sz w:val="24"/>
        </w:rPr>
        <w:t>una</w:t>
      </w:r>
      <w:commentRangeEnd w:id="18"/>
      <w:r>
        <w:rPr>
          <w:rStyle w:val="Refdecomentario"/>
        </w:rPr>
        <w:commentReference w:id="18"/>
      </w:r>
      <w:r w:rsidRPr="00C41DAD">
        <w:rPr>
          <w:sz w:val="24"/>
        </w:rPr>
        <w:t xml:space="preserve"> </w:t>
      </w:r>
      <w:commentRangeStart w:id="19"/>
      <w:r w:rsidRPr="00C41DAD">
        <w:rPr>
          <w:sz w:val="24"/>
        </w:rPr>
        <w:t>alma</w:t>
      </w:r>
      <w:commentRangeEnd w:id="19"/>
      <w:r>
        <w:rPr>
          <w:rStyle w:val="Refdecomentario"/>
        </w:rPr>
        <w:commentReference w:id="19"/>
      </w:r>
      <w:r>
        <w:rPr>
          <w:sz w:val="24"/>
        </w:rPr>
        <w:t xml:space="preserve">, </w:t>
      </w:r>
      <w:r w:rsidRPr="00C41DAD">
        <w:rPr>
          <w:sz w:val="24"/>
        </w:rPr>
        <w:t xml:space="preserve"> </w:t>
      </w:r>
      <w:commentRangeStart w:id="20"/>
      <w:r w:rsidRPr="00C41DAD">
        <w:rPr>
          <w:sz w:val="24"/>
        </w:rPr>
        <w:t>la</w:t>
      </w:r>
      <w:commentRangeEnd w:id="20"/>
      <w:r>
        <w:rPr>
          <w:rStyle w:val="Refdecomentario"/>
        </w:rPr>
        <w:commentReference w:id="20"/>
      </w:r>
      <w:r w:rsidRPr="00C41DAD">
        <w:rPr>
          <w:sz w:val="24"/>
        </w:rPr>
        <w:t xml:space="preserve"> Potencia y el Logos de Dios. Pienso que esto también es indicado por la santa escritura, por lo dicho por medio del profeta: </w:t>
      </w:r>
      <w:r w:rsidRPr="00C41DAD">
        <w:rPr>
          <w:i/>
          <w:sz w:val="24"/>
        </w:rPr>
        <w:t>«Acaso no lleno el cielo y la tierra, dice el Señor»</w:t>
      </w:r>
      <w:r w:rsidRPr="00C41DAD">
        <w:rPr>
          <w:rStyle w:val="Refdenotaalpie"/>
          <w:sz w:val="24"/>
        </w:rPr>
        <w:footnoteReference w:id="136"/>
      </w:r>
      <w:r w:rsidRPr="00C41DAD">
        <w:rPr>
          <w:sz w:val="24"/>
        </w:rPr>
        <w:t xml:space="preserve">, y también: </w:t>
      </w:r>
      <w:r w:rsidRPr="00C41DAD">
        <w:rPr>
          <w:i/>
          <w:sz w:val="24"/>
        </w:rPr>
        <w:t>«El cielo es mi trono, pero la tierra es el estrado de mis pies»</w:t>
      </w:r>
      <w:r w:rsidRPr="00C41DAD">
        <w:rPr>
          <w:rStyle w:val="Refdenotaalpie"/>
          <w:sz w:val="24"/>
        </w:rPr>
        <w:footnoteReference w:id="137"/>
      </w:r>
      <w:r w:rsidRPr="00C41DAD">
        <w:rPr>
          <w:sz w:val="24"/>
        </w:rPr>
        <w:t>, y lo que dijo el Salvador, cuando afirmó que no se debe jurar ni por el cielo, que es el trono de Dios, ni por la tierra, que es el estrado de sus pies</w:t>
      </w:r>
      <w:r w:rsidRPr="00C41DAD">
        <w:rPr>
          <w:rStyle w:val="Refdenotaalpie"/>
          <w:sz w:val="24"/>
        </w:rPr>
        <w:footnoteReference w:id="138"/>
      </w:r>
      <w:r w:rsidRPr="00C41DAD">
        <w:rPr>
          <w:sz w:val="24"/>
        </w:rPr>
        <w:t xml:space="preserve">, y además lo que afirma Pablo, cuando estaba </w:t>
      </w:r>
      <w:commentRangeStart w:id="21"/>
      <w:r w:rsidRPr="00C41DAD">
        <w:rPr>
          <w:sz w:val="24"/>
        </w:rPr>
        <w:t>reunido</w:t>
      </w:r>
      <w:commentRangeEnd w:id="21"/>
      <w:r>
        <w:rPr>
          <w:rStyle w:val="Refdecomentario"/>
        </w:rPr>
        <w:commentReference w:id="21"/>
      </w:r>
      <w:r w:rsidRPr="00C41DAD">
        <w:rPr>
          <w:sz w:val="24"/>
        </w:rPr>
        <w:t xml:space="preserve"> </w:t>
      </w:r>
      <w:r>
        <w:rPr>
          <w:sz w:val="24"/>
        </w:rPr>
        <w:t>ante</w:t>
      </w:r>
      <w:r w:rsidRPr="00C41DAD">
        <w:rPr>
          <w:sz w:val="24"/>
        </w:rPr>
        <w:t xml:space="preserve"> los atenienses, </w:t>
      </w:r>
      <w:commentRangeStart w:id="22"/>
      <w:r w:rsidRPr="00C41DAD">
        <w:rPr>
          <w:sz w:val="24"/>
        </w:rPr>
        <w:t>dijo</w:t>
      </w:r>
      <w:commentRangeEnd w:id="22"/>
      <w:r>
        <w:rPr>
          <w:rStyle w:val="Refdecomentario"/>
        </w:rPr>
        <w:commentReference w:id="22"/>
      </w:r>
      <w:r w:rsidRPr="00C41DAD">
        <w:rPr>
          <w:sz w:val="24"/>
        </w:rPr>
        <w:t xml:space="preserve">: </w:t>
      </w:r>
      <w:r w:rsidRPr="00C41DAD">
        <w:rPr>
          <w:i/>
          <w:sz w:val="24"/>
        </w:rPr>
        <w:t>«En Él vivimos, nos movemos y somos»</w:t>
      </w:r>
      <w:r w:rsidRPr="00C41DAD">
        <w:rPr>
          <w:rStyle w:val="Refdenotaalpie"/>
          <w:sz w:val="24"/>
        </w:rPr>
        <w:footnoteReference w:id="139"/>
      </w:r>
      <w:r w:rsidRPr="00C41DAD">
        <w:rPr>
          <w:sz w:val="24"/>
        </w:rPr>
        <w:t xml:space="preserve">. ¿De qué modo en Dios vivimos, nos movemos y somos, sino porque con su Potencia abraza y contiene todo el mundo? ¿Y de qué modo el cielo es el trono de Dios y la tierra el estrado de sus pies, tal como afirma el Salvador en persona, sino porque tanto en el cielo como en la tierra su Potencia llena todo, como también dice: </w:t>
      </w:r>
      <w:r w:rsidRPr="00C41DAD">
        <w:rPr>
          <w:i/>
          <w:sz w:val="24"/>
        </w:rPr>
        <w:t>«Acaso no lleno el cielo y la tierra, dice el Señor»</w:t>
      </w:r>
      <w:r w:rsidRPr="00C41DAD">
        <w:rPr>
          <w:rStyle w:val="Refdenotaalpie"/>
          <w:sz w:val="24"/>
        </w:rPr>
        <w:footnoteReference w:id="140"/>
      </w:r>
      <w:r w:rsidRPr="00C41DAD">
        <w:rPr>
          <w:sz w:val="24"/>
        </w:rPr>
        <w:t>? A partir de los [textos] que mostramos, no creo que alguien tenga dificultad para aceptar que Dios, el Padre de todo, llena y contiene el mundo entero con la plenitud de su Potencia.</w:t>
      </w:r>
    </w:p>
    <w:p w14:paraId="2AF3119D" w14:textId="77777777" w:rsidR="009D70C9" w:rsidRDefault="009D70C9" w:rsidP="009D70C9">
      <w:pPr>
        <w:spacing w:after="0"/>
        <w:rPr>
          <w:sz w:val="24"/>
        </w:rPr>
      </w:pPr>
    </w:p>
    <w:p w14:paraId="49F76D81" w14:textId="77777777" w:rsidR="009D70C9" w:rsidRPr="00BD43DD" w:rsidRDefault="009D70C9" w:rsidP="009D70C9">
      <w:pPr>
        <w:spacing w:after="0"/>
        <w:rPr>
          <w:color w:val="FF0000"/>
          <w:sz w:val="24"/>
        </w:rPr>
      </w:pPr>
      <w:r w:rsidRPr="00BD43DD">
        <w:rPr>
          <w:color w:val="FF0000"/>
          <w:sz w:val="24"/>
        </w:rPr>
        <w:t>[Diversidad inicial y final del mundo]</w:t>
      </w:r>
    </w:p>
    <w:p w14:paraId="3430D3EB" w14:textId="77777777" w:rsidR="009D70C9" w:rsidRPr="00C41DAD" w:rsidRDefault="009D70C9" w:rsidP="009D70C9">
      <w:pPr>
        <w:spacing w:after="0"/>
        <w:rPr>
          <w:sz w:val="24"/>
        </w:rPr>
      </w:pPr>
      <w:r w:rsidRPr="00C41DAD">
        <w:rPr>
          <w:sz w:val="24"/>
        </w:rPr>
        <w:t>Puesto que el contenido de la discusión anterior ya mostró que los diversos impulsos y las variadas decisiones de las creaturas racionales han dado origen a la diversidad de este mundo, se debe ver si acaso no sea conveniente, para este mundo, un desenlace también semejante al inicio. No hay duda de que su fin se hallará todavía entre mucha diversidad y variedad</w:t>
      </w:r>
      <w:r>
        <w:rPr>
          <w:sz w:val="24"/>
        </w:rPr>
        <w:t>;</w:t>
      </w:r>
      <w:r w:rsidRPr="00C41DAD">
        <w:rPr>
          <w:sz w:val="24"/>
        </w:rPr>
        <w:t xml:space="preserve"> esta variedad, alcanzada al final de este mundo, proporcionará nuevamente las causas y las ocasiones de las diversidades del otro mundo futuro, posterior a éste, porque ciertamente el final de este mundo es inicio del [mundo] futuro</w:t>
      </w:r>
      <w:r w:rsidRPr="00C41DAD">
        <w:rPr>
          <w:rStyle w:val="Refdenotaalpie"/>
          <w:sz w:val="24"/>
        </w:rPr>
        <w:footnoteReference w:id="141"/>
      </w:r>
      <w:r w:rsidRPr="00C41DAD">
        <w:rPr>
          <w:sz w:val="24"/>
        </w:rPr>
        <w:t>.</w:t>
      </w:r>
    </w:p>
    <w:p w14:paraId="503EA0FB" w14:textId="77777777" w:rsidR="009D70C9" w:rsidRDefault="009D70C9" w:rsidP="009D70C9">
      <w:pPr>
        <w:spacing w:after="0"/>
        <w:rPr>
          <w:sz w:val="24"/>
        </w:rPr>
      </w:pPr>
    </w:p>
    <w:p w14:paraId="0DB2A962" w14:textId="77777777" w:rsidR="009D70C9" w:rsidRPr="00BD43DD" w:rsidRDefault="009D70C9" w:rsidP="009D70C9">
      <w:pPr>
        <w:spacing w:after="0"/>
        <w:rPr>
          <w:color w:val="FF0000"/>
          <w:sz w:val="24"/>
        </w:rPr>
      </w:pPr>
      <w:r w:rsidRPr="00BD43DD">
        <w:rPr>
          <w:color w:val="FF0000"/>
          <w:sz w:val="24"/>
        </w:rPr>
        <w:t>[Las características de la materia corpórea]</w:t>
      </w:r>
    </w:p>
    <w:p w14:paraId="1A18D32B" w14:textId="77777777" w:rsidR="009D70C9" w:rsidRDefault="009D70C9" w:rsidP="009D70C9">
      <w:pPr>
        <w:spacing w:after="0"/>
        <w:rPr>
          <w:sz w:val="24"/>
        </w:rPr>
      </w:pPr>
      <w:r w:rsidRPr="00C41DAD">
        <w:rPr>
          <w:sz w:val="24"/>
        </w:rPr>
        <w:t>II,1,4.</w:t>
      </w:r>
      <w:r w:rsidRPr="00C41DAD">
        <w:rPr>
          <w:i/>
          <w:sz w:val="24"/>
        </w:rPr>
        <w:t xml:space="preserve"> </w:t>
      </w:r>
      <w:r w:rsidRPr="001C480F">
        <w:rPr>
          <w:sz w:val="24"/>
          <w:highlight w:val="lightGray"/>
        </w:rPr>
        <w:t xml:space="preserve">Si el orden de la indagación encontró esto, ahora parece coherente, dado que la diversidad del mundo no puede subsistir sin los cuerpos, investigar la </w:t>
      </w:r>
      <w:commentRangeStart w:id="23"/>
      <w:r w:rsidRPr="001C480F">
        <w:rPr>
          <w:sz w:val="24"/>
          <w:highlight w:val="lightGray"/>
        </w:rPr>
        <w:t>lógica</w:t>
      </w:r>
      <w:commentRangeEnd w:id="23"/>
      <w:r>
        <w:rPr>
          <w:rStyle w:val="Refdecomentario"/>
        </w:rPr>
        <w:commentReference w:id="23"/>
      </w:r>
      <w:r w:rsidRPr="001C480F">
        <w:rPr>
          <w:sz w:val="24"/>
          <w:highlight w:val="lightGray"/>
        </w:rPr>
        <w:t xml:space="preserve"> de la naturaleza corpórea</w:t>
      </w:r>
      <w:r w:rsidRPr="00C41DAD">
        <w:rPr>
          <w:sz w:val="24"/>
        </w:rPr>
        <w:t xml:space="preserve">. A partir de las cosas mismas, se ve que la naturaleza corpórea </w:t>
      </w:r>
      <w:r w:rsidRPr="00C41DAD">
        <w:rPr>
          <w:sz w:val="24"/>
        </w:rPr>
        <w:lastRenderedPageBreak/>
        <w:t xml:space="preserve">acepta una múltiple y variada mutación, tanto que a partir de cualquier cosa puede ser transformada en cualquier cosa. Tal como si dijera, por ejemplo, que la madera se transforma en fuego, el fuego en humo y el humo en aire; y además el aceite, que es líquido, se vuelve fuego. También los mismos alimentos de los hombres y de los animales, ¿acaso no muestran la misma clase de cambio? Pues, sea lo que sea lo que hayamos tomado como alimento, se transforma en la sustancia de nuestro cuerpo. Pero, si bien no sería difícil exponer de qué modo el agua se transforme en tierra o en aire, y el aire a su vez en fuego, o el fuego en aire y el aire en agua, con todo, en este lugar, basta sólo haberlo recordado, al querer discutir la </w:t>
      </w:r>
      <w:commentRangeStart w:id="24"/>
      <w:r w:rsidRPr="00C41DAD">
        <w:rPr>
          <w:sz w:val="24"/>
          <w:highlight w:val="yellow"/>
        </w:rPr>
        <w:t>lógica</w:t>
      </w:r>
      <w:commentRangeEnd w:id="24"/>
      <w:r>
        <w:rPr>
          <w:rStyle w:val="Refdecomentario"/>
        </w:rPr>
        <w:commentReference w:id="24"/>
      </w:r>
      <w:r w:rsidRPr="00C41DAD">
        <w:rPr>
          <w:sz w:val="24"/>
        </w:rPr>
        <w:t xml:space="preserve"> de la materia corporal</w:t>
      </w:r>
      <w:r>
        <w:rPr>
          <w:rStyle w:val="Refdenotaalpie"/>
          <w:sz w:val="24"/>
        </w:rPr>
        <w:footnoteReference w:id="142"/>
      </w:r>
      <w:r w:rsidRPr="00C41DAD">
        <w:rPr>
          <w:sz w:val="24"/>
        </w:rPr>
        <w:t>. Por materia comprendemos lo que subyace a los cuerpos, es decir, aquello por lo cual los cuerpos subsisten, una vez introducidas e insertadas las cualidades</w:t>
      </w:r>
      <w:r>
        <w:rPr>
          <w:rStyle w:val="Refdenotaalpie"/>
          <w:sz w:val="24"/>
        </w:rPr>
        <w:footnoteReference w:id="143"/>
      </w:r>
      <w:r w:rsidRPr="00C41DAD">
        <w:rPr>
          <w:sz w:val="24"/>
        </w:rPr>
        <w:t xml:space="preserve">. Mencionamos cuatro cualidades: cálido, frío, seco y húmedo. Estas cuatro cualidades insertas en la </w:t>
      </w:r>
      <w:proofErr w:type="spellStart"/>
      <w:r w:rsidRPr="00C41DAD">
        <w:rPr>
          <w:sz w:val="24"/>
        </w:rPr>
        <w:t>ὕλη</w:t>
      </w:r>
      <w:proofErr w:type="spellEnd"/>
      <w:r w:rsidRPr="00C41DAD">
        <w:rPr>
          <w:sz w:val="24"/>
        </w:rPr>
        <w:t xml:space="preserve">, es decir, en la materia, constituyen las diversas especies de cuerpos (se ve que, en su propia </w:t>
      </w:r>
      <w:r w:rsidRPr="00C41DAD">
        <w:rPr>
          <w:sz w:val="24"/>
          <w:highlight w:val="yellow"/>
        </w:rPr>
        <w:t>naturaleza</w:t>
      </w:r>
      <w:r w:rsidRPr="00C41DAD">
        <w:rPr>
          <w:sz w:val="24"/>
        </w:rPr>
        <w:t xml:space="preserve">, la materia existe independientemente de las mencionadas cualidades). Pero, como dijimos antes, aunque esta materia, de acuerdo a su propia </w:t>
      </w:r>
      <w:r w:rsidRPr="00C41DAD">
        <w:rPr>
          <w:sz w:val="24"/>
          <w:highlight w:val="yellow"/>
        </w:rPr>
        <w:t>naturaleza</w:t>
      </w:r>
      <w:r w:rsidRPr="00C41DAD">
        <w:rPr>
          <w:sz w:val="24"/>
        </w:rPr>
        <w:t>, no posea cualidades, no puede subsistir sin cualidades.</w:t>
      </w:r>
    </w:p>
    <w:p w14:paraId="4569E5CC" w14:textId="77777777" w:rsidR="009D70C9" w:rsidRDefault="009D70C9" w:rsidP="009D70C9">
      <w:pPr>
        <w:spacing w:after="0"/>
        <w:rPr>
          <w:sz w:val="24"/>
        </w:rPr>
      </w:pPr>
    </w:p>
    <w:p w14:paraId="0AA1A066" w14:textId="77777777" w:rsidR="009D70C9" w:rsidRPr="00BD43DD" w:rsidRDefault="009D70C9" w:rsidP="009D70C9">
      <w:pPr>
        <w:spacing w:after="0"/>
        <w:rPr>
          <w:color w:val="FF0000"/>
          <w:sz w:val="24"/>
        </w:rPr>
      </w:pPr>
      <w:r w:rsidRPr="00BD43DD">
        <w:rPr>
          <w:color w:val="FF0000"/>
          <w:sz w:val="24"/>
        </w:rPr>
        <w:t>[La cantidad de la materia, que no es ingénita]</w:t>
      </w:r>
    </w:p>
    <w:p w14:paraId="759321FF" w14:textId="77777777" w:rsidR="009D70C9" w:rsidRPr="00C41DAD" w:rsidRDefault="009D70C9" w:rsidP="009D70C9">
      <w:pPr>
        <w:spacing w:after="0"/>
        <w:rPr>
          <w:sz w:val="24"/>
        </w:rPr>
      </w:pPr>
      <w:r w:rsidRPr="00C41DAD">
        <w:rPr>
          <w:sz w:val="24"/>
        </w:rPr>
        <w:t xml:space="preserve">Pues bien, esta materia es tanta y de tal cualidad para ser suficiente a todos los cuerpos del mundo que Dios quiso que existieran, para estar, en todo, al servicio del Creador (para cualquier forma o </w:t>
      </w:r>
      <w:commentRangeStart w:id="25"/>
      <w:r w:rsidRPr="00C41DAD">
        <w:rPr>
          <w:sz w:val="24"/>
        </w:rPr>
        <w:t>especies</w:t>
      </w:r>
      <w:commentRangeEnd w:id="25"/>
      <w:r>
        <w:rPr>
          <w:rStyle w:val="Refdecomentario"/>
        </w:rPr>
        <w:commentReference w:id="25"/>
      </w:r>
      <w:r w:rsidRPr="00C41DAD">
        <w:rPr>
          <w:sz w:val="24"/>
        </w:rPr>
        <w:t xml:space="preserve"> que quisiera), y para estar dispuesta a recibir en sí las cualidades que Él le haya querido imponer. No sé cómo tantos y tan destacados varones han pensado que [la materia] es ingénita, es decir, no hecha por el propio Dios, creador de todo, sino que, en cierto modo, </w:t>
      </w:r>
      <w:r>
        <w:rPr>
          <w:sz w:val="24"/>
        </w:rPr>
        <w:t>consideraron</w:t>
      </w:r>
      <w:r w:rsidRPr="00C41DAD">
        <w:rPr>
          <w:sz w:val="24"/>
        </w:rPr>
        <w:t xml:space="preserve"> </w:t>
      </w:r>
      <w:r w:rsidRPr="00C41DAD">
        <w:rPr>
          <w:sz w:val="24"/>
          <w:highlight w:val="yellow"/>
        </w:rPr>
        <w:t>fortuita</w:t>
      </w:r>
      <w:r w:rsidRPr="00C41DAD">
        <w:rPr>
          <w:sz w:val="24"/>
        </w:rPr>
        <w:t xml:space="preserve"> su naturaleza y su capacidad</w:t>
      </w:r>
      <w:r w:rsidRPr="00C41DAD">
        <w:rPr>
          <w:rStyle w:val="Refdenotaalpie"/>
          <w:sz w:val="24"/>
        </w:rPr>
        <w:footnoteReference w:id="144"/>
      </w:r>
      <w:r w:rsidRPr="00C41DAD">
        <w:rPr>
          <w:sz w:val="24"/>
        </w:rPr>
        <w:t>. Y me admiro cómo ellos reprochan a los que niegan a Dios como Creador y a la Pr</w:t>
      </w:r>
      <w:r>
        <w:rPr>
          <w:sz w:val="24"/>
        </w:rPr>
        <w:t>ovidencia universal, y acusa</w:t>
      </w:r>
      <w:r w:rsidRPr="00C41DAD">
        <w:rPr>
          <w:sz w:val="24"/>
        </w:rPr>
        <w:t>n de pensar impíamente a los que consideran que la magnífica obra del mundo carece de creador o de rector, cuando ellos mismos también incurren en una semejante culpa de impiedad, al decir que la materia es ingénita y coeterna con el Dios ingénito</w:t>
      </w:r>
      <w:r w:rsidRPr="00C41DAD">
        <w:rPr>
          <w:rStyle w:val="Refdenotaalpie"/>
          <w:sz w:val="24"/>
        </w:rPr>
        <w:footnoteReference w:id="145"/>
      </w:r>
      <w:r w:rsidRPr="00C41DAD">
        <w:rPr>
          <w:sz w:val="24"/>
        </w:rPr>
        <w:t xml:space="preserve">. De acuerdo a su </w:t>
      </w:r>
      <w:commentRangeStart w:id="26"/>
      <w:r w:rsidRPr="00C41DAD">
        <w:rPr>
          <w:sz w:val="24"/>
          <w:highlight w:val="yellow"/>
        </w:rPr>
        <w:t>explicación</w:t>
      </w:r>
      <w:commentRangeEnd w:id="26"/>
      <w:r>
        <w:rPr>
          <w:rStyle w:val="Refdecomentario"/>
        </w:rPr>
        <w:commentReference w:id="26"/>
      </w:r>
      <w:r w:rsidRPr="00C41DAD">
        <w:rPr>
          <w:sz w:val="24"/>
        </w:rPr>
        <w:t xml:space="preserve">, si suponemos, por ejemplo, que la materia no hubiese existido (dado que ellos aseguran que Dios no habría podido formar nada si no hubiese existido nada), sin duda, habría estado ocioso al no tener </w:t>
      </w:r>
      <w:r>
        <w:rPr>
          <w:sz w:val="24"/>
        </w:rPr>
        <w:t xml:space="preserve">una </w:t>
      </w:r>
      <w:r w:rsidRPr="00C41DAD">
        <w:rPr>
          <w:sz w:val="24"/>
        </w:rPr>
        <w:t xml:space="preserve">materia con la que hubiera podido obrar, </w:t>
      </w:r>
      <w:r>
        <w:rPr>
          <w:sz w:val="24"/>
        </w:rPr>
        <w:t>la que</w:t>
      </w:r>
      <w:r w:rsidRPr="00C41DAD">
        <w:rPr>
          <w:sz w:val="24"/>
        </w:rPr>
        <w:t xml:space="preserve"> </w:t>
      </w:r>
      <w:r>
        <w:rPr>
          <w:sz w:val="24"/>
        </w:rPr>
        <w:t>suponen que</w:t>
      </w:r>
      <w:r w:rsidRPr="00C41DAD">
        <w:rPr>
          <w:sz w:val="24"/>
        </w:rPr>
        <w:t xml:space="preserve"> no llegó a existir por su Providencia, sino </w:t>
      </w:r>
      <w:r w:rsidRPr="00C41DAD">
        <w:rPr>
          <w:sz w:val="24"/>
          <w:highlight w:val="yellow"/>
        </w:rPr>
        <w:t xml:space="preserve">de modo </w:t>
      </w:r>
      <w:r w:rsidRPr="00C41DAD">
        <w:rPr>
          <w:sz w:val="24"/>
          <w:highlight w:val="yellow"/>
        </w:rPr>
        <w:lastRenderedPageBreak/>
        <w:t>fortuito</w:t>
      </w:r>
      <w:r>
        <w:rPr>
          <w:sz w:val="24"/>
        </w:rPr>
        <w:t>. Y</w:t>
      </w:r>
      <w:r w:rsidRPr="00C41DAD">
        <w:rPr>
          <w:sz w:val="24"/>
        </w:rPr>
        <w:t xml:space="preserve"> les parece que ella, </w:t>
      </w:r>
      <w:commentRangeStart w:id="27"/>
      <w:r w:rsidRPr="00C41DAD">
        <w:rPr>
          <w:sz w:val="24"/>
        </w:rPr>
        <w:t>que</w:t>
      </w:r>
      <w:commentRangeEnd w:id="27"/>
      <w:r>
        <w:rPr>
          <w:rStyle w:val="Refdecomentario"/>
        </w:rPr>
        <w:commentReference w:id="27"/>
      </w:r>
      <w:r>
        <w:rPr>
          <w:sz w:val="24"/>
        </w:rPr>
        <w:t xml:space="preserve"> </w:t>
      </w:r>
      <w:r w:rsidRPr="00C41DAD">
        <w:rPr>
          <w:sz w:val="24"/>
        </w:rPr>
        <w:t xml:space="preserve"> </w:t>
      </w:r>
      <w:commentRangeStart w:id="28"/>
      <w:r w:rsidRPr="00C41DAD">
        <w:rPr>
          <w:sz w:val="24"/>
        </w:rPr>
        <w:t xml:space="preserve">existe </w:t>
      </w:r>
      <w:commentRangeEnd w:id="28"/>
      <w:r>
        <w:rPr>
          <w:rStyle w:val="Refdecomentario"/>
        </w:rPr>
        <w:commentReference w:id="28"/>
      </w:r>
      <w:r w:rsidRPr="00C41DAD">
        <w:rPr>
          <w:sz w:val="24"/>
          <w:highlight w:val="yellow"/>
        </w:rPr>
        <w:t>de modo fortuito</w:t>
      </w:r>
      <w:r w:rsidRPr="00C41DAD">
        <w:rPr>
          <w:sz w:val="24"/>
        </w:rPr>
        <w:t xml:space="preserve">, </w:t>
      </w:r>
      <w:r>
        <w:rPr>
          <w:sz w:val="24"/>
        </w:rPr>
        <w:t xml:space="preserve">le </w:t>
      </w:r>
      <w:r w:rsidRPr="00C41DAD">
        <w:rPr>
          <w:sz w:val="24"/>
        </w:rPr>
        <w:t xml:space="preserve">ha podido ser suficiente a [Dios] para la grandeza de tal obra y para la actividad de su potencia: esta [materia], acogiendo la </w:t>
      </w:r>
      <w:commentRangeStart w:id="29"/>
      <w:r w:rsidRPr="00C41DAD">
        <w:rPr>
          <w:sz w:val="24"/>
          <w:highlight w:val="yellow"/>
        </w:rPr>
        <w:t>razón</w:t>
      </w:r>
      <w:commentRangeEnd w:id="29"/>
      <w:r>
        <w:rPr>
          <w:rStyle w:val="Refdecomentario"/>
        </w:rPr>
        <w:commentReference w:id="29"/>
      </w:r>
      <w:r w:rsidRPr="00C41DAD">
        <w:rPr>
          <w:sz w:val="24"/>
        </w:rPr>
        <w:t xml:space="preserve"> de toda su Sabiduría, habría sido diferenciada y conformada en función del mundo. Esto me parece muy absurdo y es propio de hombres que ignoran totalmente la potencia y la inteligencia de la naturaleza ingénita</w:t>
      </w:r>
      <w:r>
        <w:rPr>
          <w:rStyle w:val="Refdenotaalpie"/>
          <w:sz w:val="24"/>
        </w:rPr>
        <w:footnoteReference w:id="146"/>
      </w:r>
      <w:r w:rsidRPr="00C41DAD">
        <w:rPr>
          <w:sz w:val="24"/>
        </w:rPr>
        <w:t xml:space="preserve">. Pero, para que podamos observar con mayor prolijidad la lógica de las cosas, se conceda por un momento que la materia no existía y que Dios, no habiendo nada anterior, ha dado el ser a lo que quiso que existiera. ¿Qué pensaremos?, ¿que Dios habría hecho una materia mejor, mayor o de otro género, que provendría de su potencia y sabiduría, para que fuese lo que antes no existía?, ¿o una inferior y peor?, ¿o una [materia] similar e igual a aquella que ellos llaman ingénita? Estimo que cualquiera comprenderá fácilmente que ni una [materia] mejor ni una inferior habría podido acoger las formas y especies del mundo, si no hubiera sido tal como ésta, que las acogió. Y, entonces, ¿cómo no parecerá </w:t>
      </w:r>
      <w:r>
        <w:rPr>
          <w:sz w:val="24"/>
        </w:rPr>
        <w:t>irreligioso</w:t>
      </w:r>
      <w:r w:rsidRPr="00C41DAD">
        <w:rPr>
          <w:sz w:val="24"/>
        </w:rPr>
        <w:t xml:space="preserve"> llamar ingénito aquello </w:t>
      </w:r>
      <w:proofErr w:type="gramStart"/>
      <w:r w:rsidRPr="00C41DAD">
        <w:rPr>
          <w:sz w:val="24"/>
        </w:rPr>
        <w:t>que</w:t>
      </w:r>
      <w:proofErr w:type="gramEnd"/>
      <w:r w:rsidRPr="00C41DAD">
        <w:rPr>
          <w:sz w:val="24"/>
        </w:rPr>
        <w:t xml:space="preserve"> si se cree hecho por Dios, se piensa que es exactamente igual a lo que se declara </w:t>
      </w:r>
      <w:commentRangeStart w:id="30"/>
      <w:r w:rsidRPr="00C41DAD">
        <w:rPr>
          <w:sz w:val="24"/>
        </w:rPr>
        <w:t>ingénito</w:t>
      </w:r>
      <w:commentRangeEnd w:id="30"/>
      <w:r>
        <w:rPr>
          <w:rStyle w:val="Refdecomentario"/>
        </w:rPr>
        <w:commentReference w:id="30"/>
      </w:r>
      <w:r w:rsidRPr="00C41DAD">
        <w:rPr>
          <w:sz w:val="24"/>
        </w:rPr>
        <w:t>?</w:t>
      </w:r>
    </w:p>
    <w:p w14:paraId="288C35A4" w14:textId="77777777" w:rsidR="009D70C9" w:rsidRDefault="009D70C9" w:rsidP="009D70C9">
      <w:pPr>
        <w:spacing w:after="0"/>
        <w:rPr>
          <w:sz w:val="24"/>
        </w:rPr>
      </w:pPr>
    </w:p>
    <w:p w14:paraId="25F28DC0" w14:textId="77777777" w:rsidR="009D70C9" w:rsidRPr="00BD43DD" w:rsidRDefault="009D70C9" w:rsidP="009D70C9">
      <w:pPr>
        <w:spacing w:after="0"/>
        <w:rPr>
          <w:color w:val="FF0000"/>
          <w:sz w:val="24"/>
        </w:rPr>
      </w:pPr>
      <w:r w:rsidRPr="00BD43DD">
        <w:rPr>
          <w:color w:val="FF0000"/>
          <w:sz w:val="24"/>
        </w:rPr>
        <w:t>[La creación de la nada: argumentación bíblica]</w:t>
      </w:r>
    </w:p>
    <w:p w14:paraId="6534C8ED" w14:textId="77777777" w:rsidR="009D70C9" w:rsidRPr="00C41DAD" w:rsidRDefault="009D70C9" w:rsidP="009D70C9">
      <w:pPr>
        <w:spacing w:after="0"/>
        <w:rPr>
          <w:sz w:val="24"/>
        </w:rPr>
      </w:pPr>
      <w:r w:rsidRPr="00C41DAD">
        <w:rPr>
          <w:sz w:val="24"/>
        </w:rPr>
        <w:t>II,1,5.</w:t>
      </w:r>
      <w:r w:rsidRPr="00C41DAD">
        <w:rPr>
          <w:i/>
          <w:sz w:val="24"/>
        </w:rPr>
        <w:t xml:space="preserve"> </w:t>
      </w:r>
      <w:r w:rsidRPr="00C41DAD">
        <w:rPr>
          <w:sz w:val="24"/>
        </w:rPr>
        <w:t xml:space="preserve">Pero, para que creamos que esto es así, también a partir de la autoridad de las escrituras, escucha cómo en los libros de los Macabeos, donde la madre de los siete mártires exhorta a uno de sus hijos a soportar los tormentos, es reafirmada esta doctrina, pues dice: </w:t>
      </w:r>
      <w:r w:rsidRPr="00C41DAD">
        <w:rPr>
          <w:i/>
          <w:sz w:val="24"/>
        </w:rPr>
        <w:t>«Te ruego, hijo, mira el cielo, la tierra y todo lo que hay en ellos, y viendo esto comprende que Dios, cuando esto no existía, lo hizo»</w:t>
      </w:r>
      <w:r w:rsidRPr="00C41DAD">
        <w:rPr>
          <w:rStyle w:val="Refdenotaalpie"/>
          <w:sz w:val="24"/>
        </w:rPr>
        <w:footnoteReference w:id="147"/>
      </w:r>
      <w:r w:rsidRPr="00C41DAD">
        <w:rPr>
          <w:sz w:val="24"/>
        </w:rPr>
        <w:t xml:space="preserve">. Y también en el libro de </w:t>
      </w:r>
      <w:r w:rsidRPr="00C41DAD">
        <w:rPr>
          <w:i/>
          <w:sz w:val="24"/>
        </w:rPr>
        <w:t>El Pastor</w:t>
      </w:r>
      <w:r w:rsidRPr="00C41DAD">
        <w:rPr>
          <w:sz w:val="24"/>
        </w:rPr>
        <w:t xml:space="preserve">, dice en el primer mandamiento: </w:t>
      </w:r>
      <w:r w:rsidRPr="00C41DAD">
        <w:rPr>
          <w:i/>
          <w:sz w:val="24"/>
        </w:rPr>
        <w:t xml:space="preserve">«Antes que </w:t>
      </w:r>
      <w:commentRangeStart w:id="31"/>
      <w:r w:rsidRPr="00C41DAD">
        <w:rPr>
          <w:i/>
          <w:sz w:val="24"/>
        </w:rPr>
        <w:t>nada</w:t>
      </w:r>
      <w:commentRangeEnd w:id="31"/>
      <w:r>
        <w:rPr>
          <w:rStyle w:val="Refdecomentario"/>
        </w:rPr>
        <w:commentReference w:id="31"/>
      </w:r>
      <w:r w:rsidRPr="00C41DAD">
        <w:rPr>
          <w:i/>
          <w:sz w:val="24"/>
        </w:rPr>
        <w:t>, cree que Dios es uno, que creó y estableció todo y, a partir de aquello que no era, hizo que todo existiese»</w:t>
      </w:r>
      <w:r w:rsidRPr="00C41DAD">
        <w:rPr>
          <w:rStyle w:val="Refdenotaalpie"/>
          <w:sz w:val="24"/>
        </w:rPr>
        <w:footnoteReference w:id="148"/>
      </w:r>
      <w:r w:rsidRPr="00C41DAD">
        <w:rPr>
          <w:sz w:val="24"/>
        </w:rPr>
        <w:t xml:space="preserve">. Tal vez a esto se </w:t>
      </w:r>
      <w:commentRangeStart w:id="32"/>
      <w:r w:rsidRPr="00C41DAD">
        <w:rPr>
          <w:sz w:val="24"/>
        </w:rPr>
        <w:t>orienta</w:t>
      </w:r>
      <w:commentRangeEnd w:id="32"/>
      <w:r>
        <w:rPr>
          <w:rStyle w:val="Refdecomentario"/>
        </w:rPr>
        <w:commentReference w:id="32"/>
      </w:r>
      <w:r w:rsidRPr="00C41DAD">
        <w:rPr>
          <w:sz w:val="24"/>
        </w:rPr>
        <w:t xml:space="preserve"> también lo que se dice en los salmos: </w:t>
      </w:r>
      <w:r w:rsidRPr="00C41DAD">
        <w:rPr>
          <w:i/>
          <w:sz w:val="24"/>
        </w:rPr>
        <w:t>«Él dijo, y fueron hechas; Él mandó, y fueron creadas»</w:t>
      </w:r>
      <w:r w:rsidRPr="00C41DAD">
        <w:rPr>
          <w:rStyle w:val="Refdenotaalpie"/>
          <w:sz w:val="24"/>
        </w:rPr>
        <w:footnoteReference w:id="149"/>
      </w:r>
      <w:r w:rsidRPr="00C41DAD">
        <w:rPr>
          <w:sz w:val="24"/>
        </w:rPr>
        <w:t xml:space="preserve">. Pues, cuando afirma: </w:t>
      </w:r>
      <w:r w:rsidRPr="00C41DAD">
        <w:rPr>
          <w:i/>
          <w:sz w:val="24"/>
        </w:rPr>
        <w:t>«Él dijo, y fueron hechas»</w:t>
      </w:r>
      <w:r w:rsidRPr="00C41DAD">
        <w:rPr>
          <w:sz w:val="24"/>
        </w:rPr>
        <w:t xml:space="preserve">, parece referirse a la sustancia de las cosas que son; mientras cuando dice: </w:t>
      </w:r>
      <w:r w:rsidRPr="00C41DAD">
        <w:rPr>
          <w:i/>
          <w:sz w:val="24"/>
        </w:rPr>
        <w:t>«Él mandó, y fueron creadas»</w:t>
      </w:r>
      <w:r w:rsidRPr="00C41DAD">
        <w:rPr>
          <w:sz w:val="24"/>
        </w:rPr>
        <w:t>, parece dicho acerca de las cualidades, con las que la misma sustancia adquiere forma</w:t>
      </w:r>
      <w:r w:rsidRPr="00C41DAD">
        <w:rPr>
          <w:rStyle w:val="Refdenotaalpie"/>
          <w:sz w:val="24"/>
        </w:rPr>
        <w:footnoteReference w:id="150"/>
      </w:r>
      <w:r w:rsidRPr="00C41DAD">
        <w:rPr>
          <w:sz w:val="24"/>
        </w:rPr>
        <w:t xml:space="preserve">. </w:t>
      </w:r>
    </w:p>
    <w:p w14:paraId="350D258F" w14:textId="77777777" w:rsidR="009D70C9" w:rsidRPr="00C41DAD" w:rsidRDefault="009D70C9" w:rsidP="00CF2370">
      <w:pPr>
        <w:spacing w:after="0"/>
        <w:rPr>
          <w:sz w:val="24"/>
        </w:rPr>
      </w:pPr>
      <w:r w:rsidRPr="00C41DAD">
        <w:rPr>
          <w:sz w:val="24"/>
        </w:rPr>
        <w:br w:type="page"/>
      </w:r>
      <w:r w:rsidRPr="00C41DAD">
        <w:rPr>
          <w:sz w:val="24"/>
        </w:rPr>
        <w:lastRenderedPageBreak/>
        <w:t>CAPÍTULO SEGUNDO</w:t>
      </w:r>
    </w:p>
    <w:p w14:paraId="5466A348" w14:textId="77777777" w:rsidR="009D70C9" w:rsidRPr="00C41DAD" w:rsidRDefault="009D70C9" w:rsidP="009D70C9">
      <w:pPr>
        <w:spacing w:after="0"/>
        <w:jc w:val="center"/>
        <w:rPr>
          <w:sz w:val="24"/>
        </w:rPr>
      </w:pPr>
      <w:r w:rsidRPr="00C41DAD">
        <w:rPr>
          <w:sz w:val="24"/>
        </w:rPr>
        <w:t>Acerca de la eternidad de la naturaleza corpórea</w:t>
      </w:r>
    </w:p>
    <w:p w14:paraId="0092F42D" w14:textId="77777777" w:rsidR="009D70C9" w:rsidRDefault="009D70C9" w:rsidP="009D70C9">
      <w:pPr>
        <w:spacing w:after="0"/>
        <w:rPr>
          <w:sz w:val="24"/>
        </w:rPr>
      </w:pPr>
    </w:p>
    <w:p w14:paraId="20AE0EDB" w14:textId="77777777" w:rsidR="009D70C9" w:rsidRPr="00F62663" w:rsidRDefault="009D70C9" w:rsidP="009D70C9">
      <w:pPr>
        <w:spacing w:after="0"/>
        <w:rPr>
          <w:color w:val="FF0000"/>
          <w:sz w:val="24"/>
        </w:rPr>
      </w:pPr>
      <w:r w:rsidRPr="00F62663">
        <w:rPr>
          <w:color w:val="FF0000"/>
          <w:sz w:val="24"/>
        </w:rPr>
        <w:t>[La relación entre la naturaleza racional y la materia corporal]</w:t>
      </w:r>
    </w:p>
    <w:p w14:paraId="507CBD5A" w14:textId="77777777" w:rsidR="009D70C9" w:rsidRPr="00C41DAD" w:rsidRDefault="009D70C9" w:rsidP="009D70C9">
      <w:pPr>
        <w:spacing w:after="0"/>
        <w:rPr>
          <w:sz w:val="24"/>
        </w:rPr>
      </w:pPr>
      <w:r w:rsidRPr="00C41DAD">
        <w:rPr>
          <w:sz w:val="24"/>
        </w:rPr>
        <w:t>II,2,1.</w:t>
      </w:r>
      <w:r w:rsidRPr="00C41DAD">
        <w:rPr>
          <w:i/>
          <w:sz w:val="24"/>
        </w:rPr>
        <w:t xml:space="preserve"> </w:t>
      </w:r>
      <w:r w:rsidRPr="00C41DAD">
        <w:rPr>
          <w:sz w:val="24"/>
        </w:rPr>
        <w:t>A este punto, algunos suelen indagar si acaso, tal como el Padre genera al Hijo y profiere al Espíritu Santo no como si antes no existiera, sino porque el Padre es el origen y la fuente del Hijo y del Espíritu Santo, y en ellos nada se puede comprender como anterior o posterior</w:t>
      </w:r>
      <w:r w:rsidRPr="00C41DAD">
        <w:rPr>
          <w:rStyle w:val="Refdenotaalpie"/>
          <w:sz w:val="24"/>
        </w:rPr>
        <w:footnoteReference w:id="151"/>
      </w:r>
      <w:r w:rsidRPr="00C41DAD">
        <w:rPr>
          <w:sz w:val="24"/>
        </w:rPr>
        <w:t>, así también pudiera entenderse una cierta comunión o afinidad semejante entre las naturalezas racionales y la materia corporal. Para investigar el asunto de modo más amplio y con mayor atención, suelen trasladar el inicio de la discusión a esta indagación: si acaso esta misma naturaleza corpórea, que sostiene la vida y contiene los impulsos de los seres intelectuales, espirituales y racionales, perdura por la eternidad asociada con ellos, o si, por el contrario, una vez desligada perece y se pierde. Para que esto sea abordado de modo más meticuloso, parece que primero se debe indagar si acaso las naturalezas racionales, cuando habrán llegado al ápice de la santidad y de la bienaventuranza, podrán subsistir careciendo totalmente de cuerpo, lo que a mí ciertamente me parece muy difícil y casi imposible; o bien es necesario que ellas estén siempre ligadas a los cuerpos. Si alguno pudiera mostrar la razón por la que les sería posible carecer absolutamente de cuerpos, parecería consecuente que la naturaleza corpórea creada de la nada por un intervalo de tiempo, como fue hecha cuando no era, así también dejará de existir cuando hubiese pasado la utilidad de su servicio.</w:t>
      </w:r>
    </w:p>
    <w:p w14:paraId="5C790A36" w14:textId="77777777" w:rsidR="009D70C9" w:rsidRDefault="009D70C9" w:rsidP="009D70C9">
      <w:pPr>
        <w:spacing w:after="0"/>
        <w:rPr>
          <w:color w:val="FF0000"/>
          <w:sz w:val="24"/>
        </w:rPr>
      </w:pPr>
    </w:p>
    <w:p w14:paraId="2A8999FA" w14:textId="77777777" w:rsidR="009D70C9" w:rsidRPr="008434D9" w:rsidRDefault="009D70C9" w:rsidP="009D70C9">
      <w:pPr>
        <w:spacing w:after="0"/>
        <w:rPr>
          <w:color w:val="FF0000"/>
          <w:sz w:val="24"/>
        </w:rPr>
      </w:pPr>
      <w:r w:rsidRPr="008434D9">
        <w:rPr>
          <w:color w:val="FF0000"/>
          <w:sz w:val="24"/>
        </w:rPr>
        <w:t xml:space="preserve"> [Prioridad de los racionales respecto de la materia]</w:t>
      </w:r>
    </w:p>
    <w:p w14:paraId="7BE4D5EC" w14:textId="77777777" w:rsidR="009D70C9" w:rsidRDefault="009D70C9" w:rsidP="009D70C9">
      <w:pPr>
        <w:spacing w:after="0"/>
        <w:rPr>
          <w:sz w:val="24"/>
        </w:rPr>
      </w:pPr>
      <w:r w:rsidRPr="00C41DAD">
        <w:rPr>
          <w:sz w:val="24"/>
        </w:rPr>
        <w:t>II,2,2.</w:t>
      </w:r>
      <w:r w:rsidRPr="00C41DAD">
        <w:rPr>
          <w:i/>
          <w:sz w:val="24"/>
        </w:rPr>
        <w:t xml:space="preserve"> </w:t>
      </w:r>
      <w:r w:rsidRPr="00C41DAD">
        <w:rPr>
          <w:sz w:val="24"/>
        </w:rPr>
        <w:t>Pero si de cualquier modo es imposible afirmar esto, es decir, que alguna otra naturaleza, excepto el Padre, el Hijo y el Espíritu Santo, pueda vivir sin cuerpo, el carácter necesario de la coherencia y de la razón exige comprender que las naturalezas racionales han sido creadas primariamente, si bien</w:t>
      </w:r>
      <w:commentRangeStart w:id="33"/>
      <w:r w:rsidRPr="00C41DAD">
        <w:rPr>
          <w:sz w:val="24"/>
        </w:rPr>
        <w:t>,</w:t>
      </w:r>
      <w:commentRangeEnd w:id="33"/>
      <w:r>
        <w:rPr>
          <w:rStyle w:val="Refdecomentario"/>
        </w:rPr>
        <w:commentReference w:id="33"/>
      </w:r>
      <w:r w:rsidRPr="00C41DAD">
        <w:rPr>
          <w:sz w:val="24"/>
        </w:rPr>
        <w:t xml:space="preserve"> el sustrato material se puede separar de </w:t>
      </w:r>
      <w:commentRangeStart w:id="34"/>
      <w:r w:rsidRPr="00C41DAD">
        <w:rPr>
          <w:sz w:val="24"/>
        </w:rPr>
        <w:t xml:space="preserve">las [naturalezas racionales] </w:t>
      </w:r>
      <w:commentRangeEnd w:id="34"/>
      <w:r>
        <w:rPr>
          <w:rStyle w:val="Refdecomentario"/>
        </w:rPr>
        <w:commentReference w:id="34"/>
      </w:r>
      <w:r w:rsidRPr="00C41DAD">
        <w:rPr>
          <w:sz w:val="24"/>
        </w:rPr>
        <w:t xml:space="preserve">sólo en el pensamiento y en la inteligencia, y parece que </w:t>
      </w:r>
      <w:commentRangeStart w:id="35"/>
      <w:r w:rsidRPr="00C41DAD">
        <w:rPr>
          <w:sz w:val="24"/>
        </w:rPr>
        <w:t xml:space="preserve">[la materia] </w:t>
      </w:r>
      <w:commentRangeEnd w:id="35"/>
      <w:r>
        <w:rPr>
          <w:rStyle w:val="Refdecomentario"/>
        </w:rPr>
        <w:commentReference w:id="35"/>
      </w:r>
      <w:r w:rsidRPr="00C41DAD">
        <w:rPr>
          <w:sz w:val="24"/>
        </w:rPr>
        <w:t xml:space="preserve">fue hecha en favor de ellas o después de ellas, pero nunca han vivido o viven sin </w:t>
      </w:r>
      <w:commentRangeStart w:id="36"/>
      <w:r w:rsidRPr="00C41DAD">
        <w:rPr>
          <w:sz w:val="24"/>
        </w:rPr>
        <w:t>la [materia]</w:t>
      </w:r>
      <w:r w:rsidRPr="00C41DAD">
        <w:rPr>
          <w:rStyle w:val="Refdenotaalpie"/>
          <w:sz w:val="24"/>
        </w:rPr>
        <w:footnoteReference w:id="152"/>
      </w:r>
      <w:r w:rsidRPr="00C41DAD">
        <w:rPr>
          <w:sz w:val="24"/>
        </w:rPr>
        <w:t xml:space="preserve">: </w:t>
      </w:r>
      <w:commentRangeEnd w:id="36"/>
      <w:r>
        <w:rPr>
          <w:rStyle w:val="Refdecomentario"/>
        </w:rPr>
        <w:commentReference w:id="36"/>
      </w:r>
      <w:r w:rsidRPr="00C41DAD">
        <w:rPr>
          <w:sz w:val="24"/>
        </w:rPr>
        <w:t xml:space="preserve">de este modo, se pensará rectamente que la vida incorpórea sólo corresponde a la Trinidad. Entonces, como ya dijimos, esta sustancia material posee una tal naturaleza que se puede transformar de cualquier cosa en cualquier cosa: cuando </w:t>
      </w:r>
      <w:commentRangeStart w:id="37"/>
      <w:r w:rsidRPr="00C41DAD">
        <w:rPr>
          <w:sz w:val="24"/>
        </w:rPr>
        <w:t xml:space="preserve">[la sustancia material] </w:t>
      </w:r>
      <w:commentRangeEnd w:id="37"/>
      <w:r>
        <w:rPr>
          <w:rStyle w:val="Refdecomentario"/>
        </w:rPr>
        <w:commentReference w:id="37"/>
      </w:r>
      <w:r w:rsidRPr="00C41DAD">
        <w:rPr>
          <w:sz w:val="24"/>
        </w:rPr>
        <w:t xml:space="preserve">es atraída hacia los seres más bajos, se configura en un estado corporal más espeso y </w:t>
      </w:r>
      <w:r w:rsidRPr="00C41DAD">
        <w:rPr>
          <w:sz w:val="24"/>
        </w:rPr>
        <w:lastRenderedPageBreak/>
        <w:t xml:space="preserve">más denso, al punto que </w:t>
      </w:r>
      <w:r>
        <w:rPr>
          <w:sz w:val="24"/>
        </w:rPr>
        <w:t>diversifica</w:t>
      </w:r>
      <w:r w:rsidRPr="00C41DAD">
        <w:rPr>
          <w:sz w:val="24"/>
        </w:rPr>
        <w:t xml:space="preserve"> estas </w:t>
      </w:r>
      <w:r w:rsidRPr="00C41DAD">
        <w:rPr>
          <w:sz w:val="24"/>
          <w:highlight w:val="yellow"/>
        </w:rPr>
        <w:t>especies</w:t>
      </w:r>
      <w:r w:rsidRPr="00C41DAD">
        <w:rPr>
          <w:sz w:val="24"/>
        </w:rPr>
        <w:t>, visibles y variadas, del mundo</w:t>
      </w:r>
      <w:r w:rsidRPr="00C41DAD">
        <w:rPr>
          <w:rStyle w:val="Refdenotaalpie"/>
          <w:sz w:val="24"/>
        </w:rPr>
        <w:footnoteReference w:id="153"/>
      </w:r>
      <w:r w:rsidRPr="00C41DAD">
        <w:rPr>
          <w:sz w:val="24"/>
        </w:rPr>
        <w:t xml:space="preserve">; por el contrario, cuando se pone al servicio de lo más perfecto y bienaventurado, brilla con el fulgor de los cuerpos celestes y embellece, con </w:t>
      </w:r>
      <w:r w:rsidRPr="00C41DAD">
        <w:rPr>
          <w:sz w:val="24"/>
          <w:highlight w:val="yellow"/>
        </w:rPr>
        <w:t>vestimentas</w:t>
      </w:r>
      <w:r w:rsidRPr="00C41DAD">
        <w:rPr>
          <w:sz w:val="24"/>
        </w:rPr>
        <w:t xml:space="preserve"> de cuerpos espirituales, ya sea a los ángeles de Dios o a los hijos de la resurrección, a partir de todos ellos llegará a su plenitud la </w:t>
      </w:r>
      <w:r w:rsidRPr="00C41DAD">
        <w:rPr>
          <w:sz w:val="24"/>
          <w:highlight w:val="yellow"/>
        </w:rPr>
        <w:t>organización</w:t>
      </w:r>
      <w:r w:rsidRPr="00C41DAD">
        <w:rPr>
          <w:sz w:val="24"/>
        </w:rPr>
        <w:t>, diversa y variada, del único mundo.</w:t>
      </w:r>
    </w:p>
    <w:p w14:paraId="14EFB13A" w14:textId="77777777" w:rsidR="009D70C9" w:rsidRPr="00563542" w:rsidRDefault="009D70C9" w:rsidP="009D70C9">
      <w:pPr>
        <w:spacing w:after="0"/>
        <w:rPr>
          <w:color w:val="FF0000"/>
          <w:sz w:val="24"/>
        </w:rPr>
      </w:pPr>
      <w:r w:rsidRPr="00563542">
        <w:rPr>
          <w:color w:val="FF0000"/>
          <w:sz w:val="24"/>
        </w:rPr>
        <w:t>[Método de investigación bíblica]</w:t>
      </w:r>
    </w:p>
    <w:p w14:paraId="4A6EC687" w14:textId="77777777" w:rsidR="009D70C9" w:rsidRPr="00C41DAD" w:rsidRDefault="009D70C9" w:rsidP="009D70C9">
      <w:pPr>
        <w:spacing w:after="0"/>
        <w:rPr>
          <w:sz w:val="24"/>
        </w:rPr>
      </w:pPr>
      <w:r w:rsidRPr="00C41DAD">
        <w:rPr>
          <w:sz w:val="24"/>
        </w:rPr>
        <w:t xml:space="preserve">Pero, si se quiere discutir esto de modo más completo, será necesario, con toda reverencia y temor de Dios, escrutar las </w:t>
      </w:r>
      <w:commentRangeStart w:id="38"/>
      <w:r w:rsidRPr="00C41DAD">
        <w:rPr>
          <w:sz w:val="24"/>
        </w:rPr>
        <w:t>e</w:t>
      </w:r>
      <w:commentRangeEnd w:id="38"/>
      <w:r>
        <w:rPr>
          <w:rStyle w:val="Refdecomentario"/>
        </w:rPr>
        <w:commentReference w:id="38"/>
      </w:r>
      <w:r w:rsidRPr="00C41DAD">
        <w:rPr>
          <w:sz w:val="24"/>
        </w:rPr>
        <w:t>scrituras divinas con mayor atención y diligencia, si hubiera en ellas algún significado arcano y recóndito sobre esto. Cuando muchos testimonios semejantes hayan sido reunidos sobre esto</w:t>
      </w:r>
      <w:r w:rsidRPr="00C41DAD">
        <w:rPr>
          <w:rStyle w:val="Refdenotaalpie"/>
          <w:sz w:val="24"/>
        </w:rPr>
        <w:footnoteReference w:id="154"/>
      </w:r>
      <w:r w:rsidRPr="00C41DAD">
        <w:rPr>
          <w:sz w:val="24"/>
        </w:rPr>
        <w:t>, uno podrá encontrar algo en lo oculto y recóndito, gracias al Espíritu Santo que lo revela a quienes son dignos.</w:t>
      </w:r>
    </w:p>
    <w:p w14:paraId="16C2F553" w14:textId="77777777" w:rsidR="009D70C9" w:rsidRPr="00C41DAD" w:rsidRDefault="009D70C9" w:rsidP="00CF2370">
      <w:pPr>
        <w:spacing w:after="0"/>
        <w:rPr>
          <w:sz w:val="24"/>
        </w:rPr>
      </w:pPr>
      <w:r w:rsidRPr="00C41DAD">
        <w:rPr>
          <w:sz w:val="24"/>
        </w:rPr>
        <w:br w:type="page"/>
      </w:r>
      <w:r w:rsidRPr="00C41DAD">
        <w:rPr>
          <w:sz w:val="24"/>
        </w:rPr>
        <w:lastRenderedPageBreak/>
        <w:t>CAPÍTULO TERCERO</w:t>
      </w:r>
    </w:p>
    <w:p w14:paraId="504A212E" w14:textId="77777777" w:rsidR="009D70C9" w:rsidRPr="00C41DAD" w:rsidRDefault="009D70C9" w:rsidP="009D70C9">
      <w:pPr>
        <w:spacing w:after="0"/>
        <w:jc w:val="center"/>
        <w:rPr>
          <w:sz w:val="24"/>
        </w:rPr>
      </w:pPr>
      <w:r w:rsidRPr="00C41DAD">
        <w:rPr>
          <w:sz w:val="24"/>
        </w:rPr>
        <w:t>Acerca del inicio del mundo y sus causas</w:t>
      </w:r>
    </w:p>
    <w:p w14:paraId="46E7CC1C" w14:textId="77777777" w:rsidR="009D70C9" w:rsidRPr="00C41DAD" w:rsidRDefault="009D70C9" w:rsidP="009D70C9">
      <w:pPr>
        <w:spacing w:after="0"/>
        <w:rPr>
          <w:sz w:val="24"/>
        </w:rPr>
      </w:pPr>
    </w:p>
    <w:p w14:paraId="458E2550" w14:textId="77777777" w:rsidR="009D70C9" w:rsidRPr="00C41DAD" w:rsidRDefault="009D70C9" w:rsidP="009D70C9">
      <w:pPr>
        <w:spacing w:after="0"/>
        <w:rPr>
          <w:color w:val="FF0000"/>
          <w:sz w:val="24"/>
        </w:rPr>
      </w:pPr>
      <w:r w:rsidRPr="00C41DAD">
        <w:rPr>
          <w:color w:val="FF0000"/>
          <w:sz w:val="24"/>
        </w:rPr>
        <w:t>[¿Mundos sucesivos?]</w:t>
      </w:r>
    </w:p>
    <w:p w14:paraId="793A516A" w14:textId="77777777" w:rsidR="009D70C9" w:rsidRDefault="009D70C9" w:rsidP="009D70C9">
      <w:pPr>
        <w:spacing w:after="0"/>
        <w:rPr>
          <w:sz w:val="24"/>
        </w:rPr>
      </w:pPr>
      <w:r w:rsidRPr="00C41DAD">
        <w:rPr>
          <w:sz w:val="24"/>
        </w:rPr>
        <w:t>II,3,1.</w:t>
      </w:r>
      <w:r w:rsidRPr="00C41DAD">
        <w:rPr>
          <w:i/>
          <w:sz w:val="24"/>
        </w:rPr>
        <w:t xml:space="preserve"> </w:t>
      </w:r>
      <w:r w:rsidRPr="00C41DAD">
        <w:rPr>
          <w:sz w:val="24"/>
        </w:rPr>
        <w:t xml:space="preserve">Después de esto, queda que indaguemos </w:t>
      </w:r>
      <w:r w:rsidRPr="00C41DAD">
        <w:rPr>
          <w:sz w:val="24"/>
          <w:highlight w:val="cyan"/>
        </w:rPr>
        <w:t>si acaso</w:t>
      </w:r>
      <w:r w:rsidRPr="00C41DAD">
        <w:rPr>
          <w:sz w:val="24"/>
        </w:rPr>
        <w:t xml:space="preserve"> antes de este mundo presente hubo otro mundo; y si hubo, si fue tal como este [mundo] presente, un poco </w:t>
      </w:r>
      <w:commentRangeStart w:id="39"/>
      <w:r w:rsidRPr="00C41DAD">
        <w:rPr>
          <w:sz w:val="24"/>
        </w:rPr>
        <w:t>más distinguido</w:t>
      </w:r>
      <w:commentRangeEnd w:id="39"/>
      <w:r>
        <w:rPr>
          <w:rStyle w:val="Refdecomentario"/>
        </w:rPr>
        <w:commentReference w:id="39"/>
      </w:r>
      <w:r w:rsidRPr="00C41DAD">
        <w:rPr>
          <w:sz w:val="24"/>
        </w:rPr>
        <w:t xml:space="preserve"> o inferior, </w:t>
      </w:r>
      <w:r w:rsidRPr="00C41DAD">
        <w:rPr>
          <w:sz w:val="24"/>
          <w:highlight w:val="cyan"/>
        </w:rPr>
        <w:t>o si</w:t>
      </w:r>
      <w:r w:rsidRPr="00C41DAD">
        <w:rPr>
          <w:sz w:val="24"/>
        </w:rPr>
        <w:t xml:space="preserve"> absolutamente no ha habido </w:t>
      </w:r>
      <w:commentRangeStart w:id="40"/>
      <w:r>
        <w:rPr>
          <w:sz w:val="24"/>
        </w:rPr>
        <w:t xml:space="preserve">[otro] </w:t>
      </w:r>
      <w:commentRangeEnd w:id="40"/>
      <w:r>
        <w:rPr>
          <w:rStyle w:val="Refdecomentario"/>
        </w:rPr>
        <w:commentReference w:id="40"/>
      </w:r>
      <w:r w:rsidRPr="00C41DAD">
        <w:rPr>
          <w:sz w:val="24"/>
        </w:rPr>
        <w:t xml:space="preserve">mundo, sino que </w:t>
      </w:r>
      <w:r>
        <w:rPr>
          <w:sz w:val="24"/>
        </w:rPr>
        <w:t>hubo</w:t>
      </w:r>
      <w:r w:rsidRPr="00C41DAD">
        <w:rPr>
          <w:sz w:val="24"/>
        </w:rPr>
        <w:t xml:space="preserve"> algo como lo que pensamos que habrá después de todo final, cuando sea entregado el reino al Dios y Padre</w:t>
      </w:r>
      <w:r w:rsidRPr="00C41DAD">
        <w:rPr>
          <w:rStyle w:val="Refdenotaalpie"/>
          <w:sz w:val="24"/>
        </w:rPr>
        <w:footnoteReference w:id="155"/>
      </w:r>
      <w:r w:rsidRPr="00C41DAD">
        <w:rPr>
          <w:sz w:val="24"/>
        </w:rPr>
        <w:t xml:space="preserve">, algo </w:t>
      </w:r>
      <w:commentRangeStart w:id="41"/>
      <w:r w:rsidRPr="00C41DAD">
        <w:rPr>
          <w:sz w:val="24"/>
        </w:rPr>
        <w:t>que</w:t>
      </w:r>
      <w:commentRangeEnd w:id="41"/>
      <w:r>
        <w:rPr>
          <w:rStyle w:val="Refdecomentario"/>
        </w:rPr>
        <w:commentReference w:id="41"/>
      </w:r>
      <w:r>
        <w:rPr>
          <w:sz w:val="24"/>
        </w:rPr>
        <w:t xml:space="preserve"> </w:t>
      </w:r>
      <w:r w:rsidRPr="00C41DAD">
        <w:rPr>
          <w:sz w:val="24"/>
        </w:rPr>
        <w:t xml:space="preserve"> ha sido el final </w:t>
      </w:r>
      <w:commentRangeStart w:id="42"/>
      <w:r w:rsidRPr="00C41DAD">
        <w:rPr>
          <w:sz w:val="24"/>
        </w:rPr>
        <w:t xml:space="preserve">como </w:t>
      </w:r>
      <w:commentRangeEnd w:id="42"/>
      <w:r>
        <w:rPr>
          <w:rStyle w:val="Refdecomentario"/>
        </w:rPr>
        <w:commentReference w:id="42"/>
      </w:r>
      <w:r w:rsidRPr="00C41DAD">
        <w:rPr>
          <w:sz w:val="24"/>
        </w:rPr>
        <w:t xml:space="preserve">de otro mundo, es decir, el [final] de </w:t>
      </w:r>
      <w:commentRangeStart w:id="43"/>
      <w:r w:rsidRPr="00C41DAD">
        <w:rPr>
          <w:sz w:val="24"/>
        </w:rPr>
        <w:t xml:space="preserve">aquello, después de lo </w:t>
      </w:r>
      <w:commentRangeEnd w:id="43"/>
      <w:r>
        <w:rPr>
          <w:rStyle w:val="Refdecomentario"/>
        </w:rPr>
        <w:commentReference w:id="43"/>
      </w:r>
      <w:r w:rsidRPr="00C41DAD">
        <w:rPr>
          <w:sz w:val="24"/>
        </w:rPr>
        <w:t>cual comenzó este mundo, cuando la diversificada caída de las naturalezas intelectuales impulsó a Dios a crear</w:t>
      </w:r>
      <w:r>
        <w:rPr>
          <w:sz w:val="24"/>
        </w:rPr>
        <w:t xml:space="preserve"> este mundo variado y diverso. De</w:t>
      </w:r>
      <w:r w:rsidRPr="00C41DAD">
        <w:rPr>
          <w:sz w:val="24"/>
        </w:rPr>
        <w:t xml:space="preserve"> modo semejante, pienso que </w:t>
      </w:r>
      <w:r>
        <w:rPr>
          <w:sz w:val="24"/>
        </w:rPr>
        <w:t xml:space="preserve">también </w:t>
      </w:r>
      <w:r w:rsidRPr="00C41DAD">
        <w:rPr>
          <w:sz w:val="24"/>
        </w:rPr>
        <w:t xml:space="preserve">se debe indagar si acaso después de este mundo habrá un </w:t>
      </w:r>
      <w:r w:rsidRPr="00C460B7">
        <w:rPr>
          <w:sz w:val="24"/>
          <w:highlight w:val="magenta"/>
        </w:rPr>
        <w:t xml:space="preserve">tratamiento </w:t>
      </w:r>
      <w:commentRangeStart w:id="44"/>
      <w:r w:rsidRPr="00C460B7">
        <w:rPr>
          <w:sz w:val="24"/>
          <w:highlight w:val="magenta"/>
        </w:rPr>
        <w:t>muy</w:t>
      </w:r>
      <w:commentRangeEnd w:id="44"/>
      <w:r w:rsidRPr="00C460B7">
        <w:rPr>
          <w:rStyle w:val="Refdecomentario"/>
          <w:highlight w:val="magenta"/>
        </w:rPr>
        <w:commentReference w:id="44"/>
      </w:r>
      <w:r w:rsidRPr="00C41DAD">
        <w:rPr>
          <w:sz w:val="24"/>
        </w:rPr>
        <w:t xml:space="preserve"> severo y doloroso para los que no quisieron obedecer al Logos</w:t>
      </w:r>
      <w:r>
        <w:rPr>
          <w:sz w:val="24"/>
        </w:rPr>
        <w:t xml:space="preserve"> de Dios</w:t>
      </w:r>
      <w:r w:rsidRPr="00C41DAD">
        <w:rPr>
          <w:sz w:val="24"/>
        </w:rPr>
        <w:t xml:space="preserve">, </w:t>
      </w:r>
      <w:r>
        <w:rPr>
          <w:sz w:val="24"/>
        </w:rPr>
        <w:t>en cambio</w:t>
      </w:r>
      <w:r w:rsidRPr="00C41DAD">
        <w:rPr>
          <w:sz w:val="24"/>
        </w:rPr>
        <w:t xml:space="preserve"> </w:t>
      </w:r>
      <w:r>
        <w:rPr>
          <w:sz w:val="24"/>
        </w:rPr>
        <w:t xml:space="preserve">[un tratamiento] </w:t>
      </w:r>
      <w:r w:rsidRPr="00C41DAD">
        <w:rPr>
          <w:sz w:val="24"/>
        </w:rPr>
        <w:t xml:space="preserve">de enseñanza e instrucción racional, por </w:t>
      </w:r>
      <w:r>
        <w:rPr>
          <w:sz w:val="24"/>
        </w:rPr>
        <w:t>el</w:t>
      </w:r>
      <w:r w:rsidRPr="00C41DAD">
        <w:rPr>
          <w:sz w:val="24"/>
        </w:rPr>
        <w:t xml:space="preserve"> que pueden progresar a una comprensión más fecunda de la verdad los que ya en la vida presente se consagraron a estos estudios y, con sus mentes más purificadas, han partido desde aquí ya capaces de la divina sabiduría</w:t>
      </w:r>
      <w:r>
        <w:rPr>
          <w:sz w:val="24"/>
        </w:rPr>
        <w:t xml:space="preserve">; </w:t>
      </w:r>
      <w:commentRangeStart w:id="45"/>
      <w:r>
        <w:rPr>
          <w:sz w:val="24"/>
        </w:rPr>
        <w:t>además [se debe indagar]</w:t>
      </w:r>
      <w:r w:rsidRPr="00C41DAD">
        <w:rPr>
          <w:sz w:val="24"/>
        </w:rPr>
        <w:t xml:space="preserve"> </w:t>
      </w:r>
      <w:commentRangeEnd w:id="45"/>
      <w:r>
        <w:rPr>
          <w:rStyle w:val="Refdecomentario"/>
        </w:rPr>
        <w:commentReference w:id="45"/>
      </w:r>
      <w:r w:rsidRPr="00C41DAD">
        <w:rPr>
          <w:sz w:val="24"/>
        </w:rPr>
        <w:t xml:space="preserve">si acaso, después de esto, seguirá inmediatamente el final de todo; </w:t>
      </w:r>
      <w:r w:rsidRPr="00C41DAD">
        <w:rPr>
          <w:sz w:val="24"/>
          <w:highlight w:val="cyan"/>
        </w:rPr>
        <w:t>o si</w:t>
      </w:r>
      <w:r w:rsidRPr="00C41DAD">
        <w:rPr>
          <w:sz w:val="24"/>
        </w:rPr>
        <w:t>, para corrección y reparación de los que carecen de aquellas [</w:t>
      </w:r>
      <w:commentRangeStart w:id="46"/>
      <w:r w:rsidRPr="00C41DAD">
        <w:rPr>
          <w:sz w:val="24"/>
        </w:rPr>
        <w:t xml:space="preserve">capacidades], </w:t>
      </w:r>
      <w:commentRangeEnd w:id="46"/>
      <w:r>
        <w:rPr>
          <w:rStyle w:val="Refdecomentario"/>
        </w:rPr>
        <w:commentReference w:id="46"/>
      </w:r>
      <w:r w:rsidRPr="00C41DAD">
        <w:rPr>
          <w:sz w:val="24"/>
        </w:rPr>
        <w:t>habrá nuevamente otro mundo, ya sea semejante, mejor o incluso mucho peor que este [mundo] presente; y sea como sea ese mundo que habrá después de este, [se debe indagar] durante cuánto tiempo existirá y si de hecho existirá; y si llegará el tiempo en que por ninguna parte haya mundo, o si hubo un tiempo en que no ha habido mundo en absoluto; o si ha habido y habrán muchos [mundos], o si en algún momento suceda que aparezca un [mundo] igual a otro, semejante en todo e indistinguible</w:t>
      </w:r>
      <w:r>
        <w:rPr>
          <w:rStyle w:val="Refdenotaalpie"/>
          <w:sz w:val="24"/>
        </w:rPr>
        <w:footnoteReference w:id="156"/>
      </w:r>
      <w:r w:rsidRPr="00C41DAD">
        <w:rPr>
          <w:sz w:val="24"/>
        </w:rPr>
        <w:t>.</w:t>
      </w:r>
    </w:p>
    <w:p w14:paraId="4D524A2A" w14:textId="77777777" w:rsidR="009D70C9" w:rsidRPr="00C41DAD" w:rsidRDefault="009D70C9" w:rsidP="009D70C9">
      <w:pPr>
        <w:spacing w:after="0"/>
        <w:rPr>
          <w:sz w:val="24"/>
        </w:rPr>
      </w:pPr>
    </w:p>
    <w:p w14:paraId="68F4146F" w14:textId="77777777" w:rsidR="009D70C9" w:rsidRPr="00C41DAD" w:rsidRDefault="009D70C9" w:rsidP="009D70C9">
      <w:pPr>
        <w:spacing w:after="0"/>
        <w:rPr>
          <w:sz w:val="24"/>
        </w:rPr>
      </w:pPr>
    </w:p>
    <w:p w14:paraId="76C0C4BB" w14:textId="77777777" w:rsidR="009D70C9" w:rsidRPr="00C41DAD" w:rsidRDefault="009D70C9" w:rsidP="009D70C9">
      <w:pPr>
        <w:spacing w:after="0"/>
        <w:rPr>
          <w:color w:val="FF0000"/>
          <w:sz w:val="24"/>
        </w:rPr>
      </w:pPr>
      <w:r w:rsidRPr="00C41DAD">
        <w:rPr>
          <w:color w:val="FF0000"/>
          <w:sz w:val="24"/>
        </w:rPr>
        <w:t>[Suerte final de la materia corporal]</w:t>
      </w:r>
    </w:p>
    <w:p w14:paraId="5C48350A" w14:textId="77777777" w:rsidR="009D70C9" w:rsidRPr="00C41DAD" w:rsidRDefault="009D70C9" w:rsidP="009D70C9">
      <w:pPr>
        <w:spacing w:after="0"/>
        <w:rPr>
          <w:sz w:val="24"/>
        </w:rPr>
      </w:pPr>
      <w:r w:rsidRPr="00C41DAD">
        <w:rPr>
          <w:sz w:val="24"/>
        </w:rPr>
        <w:t>II,3,2.</w:t>
      </w:r>
      <w:r w:rsidRPr="00C41DAD">
        <w:rPr>
          <w:i/>
          <w:sz w:val="24"/>
        </w:rPr>
        <w:t xml:space="preserve"> </w:t>
      </w:r>
      <w:r w:rsidRPr="00C41DAD">
        <w:rPr>
          <w:sz w:val="24"/>
        </w:rPr>
        <w:t>Luego, para que se vea más claro si acaso la materia corporal existe por un tiempo determinado y, tal como no existió antes de ser hecha, nuevamente se disolverá para que no exista, veamos primero si es posible que alguien viva sin cuerpo. Pues, si alguno puede vivir sin cuerpo, todo puede existir sin cuerpo, pues el tratado anterior enseñó que todo tiende a un único final</w:t>
      </w:r>
      <w:r w:rsidRPr="00C41DAD">
        <w:rPr>
          <w:rStyle w:val="Refdenotaalpie"/>
          <w:sz w:val="24"/>
        </w:rPr>
        <w:footnoteReference w:id="157"/>
      </w:r>
      <w:r w:rsidRPr="00C41DAD">
        <w:rPr>
          <w:sz w:val="24"/>
        </w:rPr>
        <w:t xml:space="preserve">. Pero si todo puede carecer de cuerpo, sin duda no habrá sustancia corporal, cuya utilidad ya no existe. Pero cómo comprenderíamos lo que dice el apóstol en estos pasajes en que discute </w:t>
      </w:r>
      <w:r w:rsidRPr="00C41DAD">
        <w:rPr>
          <w:sz w:val="24"/>
        </w:rPr>
        <w:lastRenderedPageBreak/>
        <w:t xml:space="preserve">de la resurrección de los muertos, cuando dice: </w:t>
      </w:r>
      <w:r w:rsidRPr="00C41DAD">
        <w:rPr>
          <w:i/>
          <w:sz w:val="24"/>
        </w:rPr>
        <w:t>«Pero es necesario que esto corruptible se revista de incorrupción, y esto mortal se revista de inmortalidad. Y cuando esto corruptible se haya revestido de incorrupción, y esto mortal se haya revestido de inmortalidad, entonces se cumple la palabra que está escrita: "La muerte ha sido consumida por la victoria", "¿Dónde está, muerte, tu victoria?, ¿dónde está, muerte, tu aguijón?", pero el aguijón de la muerte es el pecado, mientras la fuerza del pecado es la ley»</w:t>
      </w:r>
      <w:r w:rsidRPr="00C41DAD">
        <w:rPr>
          <w:rStyle w:val="Refdenotaalpie"/>
          <w:sz w:val="24"/>
        </w:rPr>
        <w:footnoteReference w:id="158"/>
      </w:r>
      <w:r w:rsidRPr="00C41DAD">
        <w:rPr>
          <w:sz w:val="24"/>
        </w:rPr>
        <w:t xml:space="preserve">. Entonces, el apóstol parece sugerir la siguiente comprensión: en efecto, lo que llama «esto corruptible» y «esto mortal», como con </w:t>
      </w:r>
      <w:commentRangeStart w:id="47"/>
      <w:r w:rsidRPr="00C41DAD">
        <w:rPr>
          <w:sz w:val="24"/>
        </w:rPr>
        <w:t xml:space="preserve">el ánimo </w:t>
      </w:r>
      <w:commentRangeEnd w:id="47"/>
      <w:r>
        <w:rPr>
          <w:rStyle w:val="Refdecomentario"/>
        </w:rPr>
        <w:commentReference w:id="47"/>
      </w:r>
      <w:r w:rsidRPr="00C41DAD">
        <w:rPr>
          <w:sz w:val="24"/>
        </w:rPr>
        <w:t xml:space="preserve">del que toca y muestra, ¿a qué otra cosa corresponde sino a la materia corporal? Entonces, esta materia del cuerpo, que </w:t>
      </w:r>
      <w:commentRangeStart w:id="48"/>
      <w:r w:rsidRPr="00C41DAD">
        <w:rPr>
          <w:sz w:val="24"/>
        </w:rPr>
        <w:t>ahora</w:t>
      </w:r>
      <w:commentRangeEnd w:id="48"/>
      <w:r>
        <w:rPr>
          <w:rStyle w:val="Refdecomentario"/>
        </w:rPr>
        <w:commentReference w:id="48"/>
      </w:r>
      <w:r w:rsidRPr="00C41DAD">
        <w:rPr>
          <w:sz w:val="24"/>
        </w:rPr>
        <w:t xml:space="preserve"> es corruptible, se reviste de incorrupción, cuando el alma </w:t>
      </w:r>
      <w:commentRangeStart w:id="49"/>
      <w:r w:rsidRPr="00C41DAD">
        <w:rPr>
          <w:sz w:val="24"/>
        </w:rPr>
        <w:t>perfecta</w:t>
      </w:r>
      <w:commentRangeEnd w:id="49"/>
      <w:r>
        <w:rPr>
          <w:rStyle w:val="Refdecomentario"/>
        </w:rPr>
        <w:commentReference w:id="49"/>
      </w:r>
      <w:r w:rsidRPr="00C41DAD">
        <w:rPr>
          <w:sz w:val="24"/>
        </w:rPr>
        <w:t xml:space="preserve"> e instruida </w:t>
      </w:r>
      <w:commentRangeStart w:id="50"/>
      <w:r w:rsidRPr="00C41DAD">
        <w:rPr>
          <w:sz w:val="24"/>
        </w:rPr>
        <w:t>por</w:t>
      </w:r>
      <w:commentRangeEnd w:id="50"/>
      <w:r>
        <w:rPr>
          <w:rStyle w:val="Refdecomentario"/>
        </w:rPr>
        <w:commentReference w:id="50"/>
      </w:r>
      <w:r w:rsidRPr="00C41DAD">
        <w:rPr>
          <w:sz w:val="24"/>
        </w:rPr>
        <w:t xml:space="preserve"> la </w:t>
      </w:r>
      <w:commentRangeStart w:id="51"/>
      <w:r w:rsidRPr="00C41DAD">
        <w:rPr>
          <w:sz w:val="24"/>
        </w:rPr>
        <w:t>doctrina</w:t>
      </w:r>
      <w:commentRangeEnd w:id="51"/>
      <w:r>
        <w:rPr>
          <w:rStyle w:val="Refdecomentario"/>
        </w:rPr>
        <w:commentReference w:id="51"/>
      </w:r>
      <w:r w:rsidRPr="00C41DAD">
        <w:rPr>
          <w:sz w:val="24"/>
        </w:rPr>
        <w:t xml:space="preserve"> de la incorrupción habrá comenzado a beneficiarse de </w:t>
      </w:r>
      <w:commentRangeStart w:id="52"/>
      <w:r w:rsidRPr="00C41DAD">
        <w:rPr>
          <w:sz w:val="24"/>
        </w:rPr>
        <w:t>ella</w:t>
      </w:r>
      <w:commentRangeEnd w:id="52"/>
      <w:r>
        <w:rPr>
          <w:rStyle w:val="Refdecomentario"/>
        </w:rPr>
        <w:commentReference w:id="52"/>
      </w:r>
      <w:r w:rsidRPr="00C41DAD">
        <w:rPr>
          <w:sz w:val="24"/>
        </w:rPr>
        <w:t>.</w:t>
      </w:r>
    </w:p>
    <w:p w14:paraId="5927AB41" w14:textId="77777777" w:rsidR="009D70C9" w:rsidRPr="00C41DAD" w:rsidRDefault="009D70C9" w:rsidP="009D70C9">
      <w:pPr>
        <w:spacing w:after="0"/>
        <w:rPr>
          <w:color w:val="FF0000"/>
          <w:sz w:val="24"/>
        </w:rPr>
      </w:pPr>
      <w:r w:rsidRPr="00C41DAD">
        <w:rPr>
          <w:color w:val="FF0000"/>
          <w:sz w:val="24"/>
        </w:rPr>
        <w:t>[El vestido como metáfora del alma]</w:t>
      </w:r>
    </w:p>
    <w:p w14:paraId="61E1C8A8" w14:textId="77777777" w:rsidR="009D70C9" w:rsidRDefault="009D70C9" w:rsidP="009D70C9">
      <w:pPr>
        <w:spacing w:after="0"/>
        <w:rPr>
          <w:sz w:val="24"/>
        </w:rPr>
      </w:pPr>
      <w:r w:rsidRPr="00C41DAD">
        <w:rPr>
          <w:sz w:val="24"/>
        </w:rPr>
        <w:t xml:space="preserve">Y no quiero que te sorprendas si llamamos vestido del cuerpo al alma </w:t>
      </w:r>
      <w:commentRangeStart w:id="53"/>
      <w:r w:rsidRPr="00C41DAD">
        <w:rPr>
          <w:sz w:val="24"/>
        </w:rPr>
        <w:t>perfecta</w:t>
      </w:r>
      <w:commentRangeEnd w:id="53"/>
      <w:r>
        <w:rPr>
          <w:rStyle w:val="Refdecomentario"/>
        </w:rPr>
        <w:commentReference w:id="53"/>
      </w:r>
      <w:r w:rsidRPr="00C41DAD">
        <w:rPr>
          <w:sz w:val="24"/>
        </w:rPr>
        <w:t xml:space="preserve">, que </w:t>
      </w:r>
      <w:commentRangeStart w:id="54"/>
      <w:r w:rsidRPr="00C41DAD">
        <w:rPr>
          <w:sz w:val="24"/>
        </w:rPr>
        <w:t xml:space="preserve">de acuerdo a </w:t>
      </w:r>
      <w:commentRangeEnd w:id="54"/>
      <w:r>
        <w:rPr>
          <w:rStyle w:val="Refdecomentario"/>
        </w:rPr>
        <w:commentReference w:id="54"/>
      </w:r>
      <w:r w:rsidRPr="00C41DAD">
        <w:rPr>
          <w:sz w:val="24"/>
        </w:rPr>
        <w:t xml:space="preserve">la Palabra de Dios y a su Sabiduría ahora </w:t>
      </w:r>
      <w:commentRangeStart w:id="55"/>
      <w:r w:rsidRPr="00C41DAD">
        <w:rPr>
          <w:sz w:val="24"/>
        </w:rPr>
        <w:t xml:space="preserve">[el alma] </w:t>
      </w:r>
      <w:commentRangeEnd w:id="55"/>
      <w:r>
        <w:rPr>
          <w:rStyle w:val="Refdecomentario"/>
        </w:rPr>
        <w:commentReference w:id="55"/>
      </w:r>
      <w:r w:rsidRPr="00C41DAD">
        <w:rPr>
          <w:sz w:val="24"/>
        </w:rPr>
        <w:t xml:space="preserve">es llamada «incorrupción», cuando el mismo Cristo, que es Señor y creador del alma, es designado vestido de los santos, como el apóstol dice: </w:t>
      </w:r>
      <w:r w:rsidRPr="00C41DAD">
        <w:rPr>
          <w:i/>
          <w:sz w:val="24"/>
        </w:rPr>
        <w:t>«Revestíos del Señor Jesucristo»</w:t>
      </w:r>
      <w:r w:rsidRPr="00C41DAD">
        <w:rPr>
          <w:rStyle w:val="Refdenotaalpie"/>
          <w:sz w:val="24"/>
        </w:rPr>
        <w:footnoteReference w:id="159"/>
      </w:r>
      <w:r w:rsidRPr="00C41DAD">
        <w:rPr>
          <w:sz w:val="24"/>
        </w:rPr>
        <w:t xml:space="preserve">. En efecto, tal como Cristo es vestido del alma, así también, por una cierta </w:t>
      </w:r>
      <w:r w:rsidRPr="00C41DAD">
        <w:rPr>
          <w:sz w:val="24"/>
          <w:highlight w:val="yellow"/>
        </w:rPr>
        <w:t>razón inteligible</w:t>
      </w:r>
      <w:r w:rsidRPr="00C41DAD">
        <w:rPr>
          <w:sz w:val="24"/>
        </w:rPr>
        <w:t xml:space="preserve">, el alma es llamada vestido del cuerpo, pues es su ornamento que cubre y esconde su naturaleza mortal. En efecto, es esto lo que expresa: </w:t>
      </w:r>
      <w:r w:rsidRPr="00C41DAD">
        <w:rPr>
          <w:i/>
          <w:sz w:val="24"/>
        </w:rPr>
        <w:t>«Es necesario que esto corruptible se revista de incorrupción»</w:t>
      </w:r>
      <w:r w:rsidRPr="00C41DAD">
        <w:rPr>
          <w:rStyle w:val="Refdenotaalpie"/>
          <w:sz w:val="24"/>
        </w:rPr>
        <w:footnoteReference w:id="160"/>
      </w:r>
      <w:r w:rsidRPr="00C41DAD">
        <w:rPr>
          <w:sz w:val="24"/>
        </w:rPr>
        <w:t>, como si dijera: es necesario que esta naturaleza corruptible del cuerpo reciba el vestido de la incorrupción</w:t>
      </w:r>
      <w:commentRangeStart w:id="56"/>
      <w:r w:rsidRPr="00C41DAD">
        <w:rPr>
          <w:sz w:val="24"/>
        </w:rPr>
        <w:t>:</w:t>
      </w:r>
      <w:commentRangeEnd w:id="56"/>
      <w:r>
        <w:rPr>
          <w:rStyle w:val="Refdecomentario"/>
        </w:rPr>
        <w:commentReference w:id="56"/>
      </w:r>
      <w:r w:rsidRPr="00C41DAD">
        <w:rPr>
          <w:sz w:val="24"/>
        </w:rPr>
        <w:t xml:space="preserve"> el alma, que posee en sí la incorrupción, sin duda por el hecho de que está revestida de Cristo, que es Sabiduría y Palabra de Dios. </w:t>
      </w:r>
      <w:commentRangeStart w:id="57"/>
      <w:r w:rsidRPr="00C41DAD">
        <w:rPr>
          <w:sz w:val="24"/>
        </w:rPr>
        <w:t xml:space="preserve">Pero </w:t>
      </w:r>
      <w:commentRangeEnd w:id="57"/>
      <w:r>
        <w:rPr>
          <w:rStyle w:val="Refdecomentario"/>
        </w:rPr>
        <w:commentReference w:id="57"/>
      </w:r>
      <w:r w:rsidRPr="00C41DAD">
        <w:rPr>
          <w:sz w:val="24"/>
        </w:rPr>
        <w:t xml:space="preserve">cuando este cuerpo, que algún día poseeremos en estado más glorioso, haya participado de la vida, entonces llega a aquello que es inmortal, para que también </w:t>
      </w:r>
      <w:commentRangeStart w:id="58"/>
      <w:r w:rsidRPr="00C41DAD">
        <w:rPr>
          <w:sz w:val="24"/>
        </w:rPr>
        <w:t>se</w:t>
      </w:r>
      <w:commentRangeEnd w:id="58"/>
      <w:r>
        <w:rPr>
          <w:rStyle w:val="Refdecomentario"/>
        </w:rPr>
        <w:commentReference w:id="58"/>
      </w:r>
      <w:r w:rsidRPr="00C41DAD">
        <w:rPr>
          <w:sz w:val="24"/>
        </w:rPr>
        <w:t xml:space="preserve"> vuelva incorruptible. </w:t>
      </w:r>
    </w:p>
    <w:p w14:paraId="2DDBD263" w14:textId="77777777" w:rsidR="009D70C9" w:rsidRPr="00C41DAD" w:rsidRDefault="009D70C9" w:rsidP="009D70C9">
      <w:pPr>
        <w:spacing w:after="0"/>
        <w:rPr>
          <w:sz w:val="24"/>
        </w:rPr>
      </w:pPr>
      <w:r w:rsidRPr="00C41DAD">
        <w:rPr>
          <w:sz w:val="24"/>
        </w:rPr>
        <w:t xml:space="preserve">En efecto, lo que es mortal es necesariamente también corruptible; sin embargo, lo que es corruptible, no [necesariamente] se puede declarar también mortal. Luego, sin duda llamamos corruptible a una piedra o a un madero, pero </w:t>
      </w:r>
      <w:r w:rsidRPr="00C41DAD">
        <w:rPr>
          <w:sz w:val="24"/>
          <w:highlight w:val="yellow"/>
        </w:rPr>
        <w:t>adecuadamente</w:t>
      </w:r>
      <w:r w:rsidRPr="00C41DAD">
        <w:rPr>
          <w:sz w:val="24"/>
        </w:rPr>
        <w:t xml:space="preserve"> no lo llamaremos también mortal, pues nunca ha vivido. Pero el cuerpo, puesto que participa de la vida, por el hecho de que la vida puede ser separada de él, y es separada, consiguientemente lo llamamos mortal, y, en otro sentido, también lo declaramos corruptible.</w:t>
      </w:r>
    </w:p>
    <w:p w14:paraId="6522F562" w14:textId="77777777" w:rsidR="009D70C9" w:rsidRPr="00C41DAD" w:rsidRDefault="009D70C9" w:rsidP="009D70C9">
      <w:pPr>
        <w:spacing w:after="0"/>
        <w:rPr>
          <w:color w:val="FF0000"/>
          <w:sz w:val="24"/>
        </w:rPr>
      </w:pPr>
      <w:r w:rsidRPr="00C41DAD">
        <w:rPr>
          <w:color w:val="FF0000"/>
          <w:sz w:val="24"/>
        </w:rPr>
        <w:t>[Lo mortal se reviste de inmortalidad]</w:t>
      </w:r>
    </w:p>
    <w:p w14:paraId="092C8D24" w14:textId="77777777" w:rsidR="009D70C9" w:rsidRPr="00C41DAD" w:rsidRDefault="009D70C9" w:rsidP="009D70C9">
      <w:pPr>
        <w:spacing w:after="0"/>
        <w:rPr>
          <w:sz w:val="24"/>
        </w:rPr>
      </w:pPr>
      <w:r w:rsidRPr="00C41DAD">
        <w:rPr>
          <w:sz w:val="24"/>
        </w:rPr>
        <w:t xml:space="preserve">En efecto, con una admirable razón, el santo apóstol examinando en primer lugar la </w:t>
      </w:r>
      <w:r w:rsidRPr="00C41DAD">
        <w:rPr>
          <w:sz w:val="24"/>
          <w:highlight w:val="yellow"/>
        </w:rPr>
        <w:t>condición</w:t>
      </w:r>
      <w:r w:rsidRPr="00C41DAD">
        <w:rPr>
          <w:sz w:val="24"/>
        </w:rPr>
        <w:t xml:space="preserve"> general de la materia corporal, de la que el alma hace uso siempre, en cualquier cualidad en que esté situada </w:t>
      </w:r>
      <w:r w:rsidRPr="00C41DAD">
        <w:rPr>
          <w:sz w:val="24"/>
          <w:highlight w:val="yellow"/>
        </w:rPr>
        <w:t xml:space="preserve">(ahora [en una cualidad] carnal, pero después </w:t>
      </w:r>
      <w:r w:rsidRPr="00C41DAD">
        <w:rPr>
          <w:sz w:val="24"/>
          <w:highlight w:val="yellow"/>
        </w:rPr>
        <w:lastRenderedPageBreak/>
        <w:t>en una más sutil y más pura, que es llamada espiritual)</w:t>
      </w:r>
      <w:r w:rsidRPr="00C41DAD">
        <w:rPr>
          <w:sz w:val="24"/>
        </w:rPr>
        <w:t xml:space="preserve">, dice: </w:t>
      </w:r>
      <w:r w:rsidRPr="00C41DAD">
        <w:rPr>
          <w:i/>
          <w:sz w:val="24"/>
        </w:rPr>
        <w:t>«Es necesario que esto corruptible se revista de incorrupción»</w:t>
      </w:r>
      <w:r w:rsidRPr="00C41DAD">
        <w:rPr>
          <w:rStyle w:val="Refdenotaalpie"/>
          <w:sz w:val="24"/>
        </w:rPr>
        <w:footnoteReference w:id="161"/>
      </w:r>
      <w:r w:rsidRPr="00C41DAD">
        <w:rPr>
          <w:sz w:val="24"/>
        </w:rPr>
        <w:t xml:space="preserve">. En segundo lugar, examinando la </w:t>
      </w:r>
      <w:r w:rsidRPr="00C41DAD">
        <w:rPr>
          <w:sz w:val="24"/>
          <w:highlight w:val="yellow"/>
        </w:rPr>
        <w:t>condición</w:t>
      </w:r>
      <w:r w:rsidRPr="00C41DAD">
        <w:rPr>
          <w:sz w:val="24"/>
        </w:rPr>
        <w:t xml:space="preserve"> especial del cuerpo, dice: </w:t>
      </w:r>
      <w:r w:rsidRPr="00C41DAD">
        <w:rPr>
          <w:i/>
          <w:sz w:val="24"/>
        </w:rPr>
        <w:t>«Es necesario que esto mortal se revista de inmortalidad»</w:t>
      </w:r>
      <w:r w:rsidRPr="00C41DAD">
        <w:rPr>
          <w:rStyle w:val="Refdenotaalpie"/>
          <w:sz w:val="24"/>
        </w:rPr>
        <w:footnoteReference w:id="162"/>
      </w:r>
      <w:r w:rsidRPr="00C41DAD">
        <w:rPr>
          <w:sz w:val="24"/>
        </w:rPr>
        <w:t xml:space="preserve">. Pero, la incorrupción y la inmortalidad, ¿qué otra cosa será, sino que la Sabiduría, la Palabra y la Justicia de Dios, que dan forma al alma, la revisten y la embellecen? </w:t>
      </w:r>
      <w:r w:rsidRPr="00C41DAD">
        <w:rPr>
          <w:sz w:val="24"/>
          <w:highlight w:val="yellow"/>
        </w:rPr>
        <w:t>Y así se puede decir</w:t>
      </w:r>
      <w:r w:rsidRPr="00C41DAD">
        <w:rPr>
          <w:sz w:val="24"/>
        </w:rPr>
        <w:t xml:space="preserve"> que lo corruptible se reviste de incorrupción, y lo mortal se reviste de inmortalidad. En efecto, </w:t>
      </w:r>
      <w:commentRangeStart w:id="59"/>
      <w:r w:rsidRPr="00C41DAD">
        <w:rPr>
          <w:sz w:val="24"/>
        </w:rPr>
        <w:t xml:space="preserve">si bien </w:t>
      </w:r>
      <w:commentRangeEnd w:id="59"/>
      <w:r>
        <w:rPr>
          <w:rStyle w:val="Refdecomentario"/>
        </w:rPr>
        <w:commentReference w:id="59"/>
      </w:r>
      <w:commentRangeStart w:id="60"/>
      <w:r w:rsidRPr="00C41DAD">
        <w:rPr>
          <w:sz w:val="24"/>
        </w:rPr>
        <w:t>ahora</w:t>
      </w:r>
      <w:commentRangeEnd w:id="60"/>
      <w:r>
        <w:rPr>
          <w:rStyle w:val="Refdecomentario"/>
        </w:rPr>
        <w:commentReference w:id="60"/>
      </w:r>
      <w:r w:rsidRPr="00C41DAD">
        <w:rPr>
          <w:sz w:val="24"/>
        </w:rPr>
        <w:t xml:space="preserve"> </w:t>
      </w:r>
      <w:commentRangeStart w:id="61"/>
      <w:r w:rsidRPr="00C41DAD">
        <w:rPr>
          <w:sz w:val="24"/>
        </w:rPr>
        <w:t xml:space="preserve">progresamos </w:t>
      </w:r>
      <w:commentRangeEnd w:id="61"/>
      <w:r>
        <w:rPr>
          <w:rStyle w:val="Refdecomentario"/>
        </w:rPr>
        <w:commentReference w:id="61"/>
      </w:r>
      <w:r w:rsidRPr="00C41DAD">
        <w:rPr>
          <w:sz w:val="24"/>
        </w:rPr>
        <w:t>mucho, en todo caso, puesto que parcialmente conocemos y profetizamos</w:t>
      </w:r>
      <w:r w:rsidRPr="00C41DAD">
        <w:rPr>
          <w:rStyle w:val="Refdenotaalpie"/>
          <w:sz w:val="24"/>
        </w:rPr>
        <w:footnoteReference w:id="163"/>
      </w:r>
      <w:r w:rsidRPr="00C41DAD">
        <w:rPr>
          <w:sz w:val="24"/>
        </w:rPr>
        <w:t xml:space="preserve">, y puesto que </w:t>
      </w:r>
      <w:commentRangeStart w:id="62"/>
      <w:r w:rsidRPr="00C41DAD">
        <w:rPr>
          <w:sz w:val="24"/>
        </w:rPr>
        <w:t>aquello</w:t>
      </w:r>
      <w:commentRangeEnd w:id="62"/>
      <w:r>
        <w:rPr>
          <w:rStyle w:val="Refdecomentario"/>
        </w:rPr>
        <w:commentReference w:id="62"/>
      </w:r>
      <w:r w:rsidRPr="00C41DAD">
        <w:rPr>
          <w:sz w:val="24"/>
        </w:rPr>
        <w:t xml:space="preserve"> que </w:t>
      </w:r>
      <w:commentRangeStart w:id="63"/>
      <w:r w:rsidRPr="00C41DAD">
        <w:rPr>
          <w:sz w:val="24"/>
        </w:rPr>
        <w:t>creemos</w:t>
      </w:r>
      <w:commentRangeEnd w:id="63"/>
      <w:r>
        <w:rPr>
          <w:rStyle w:val="Refdecomentario"/>
        </w:rPr>
        <w:commentReference w:id="63"/>
      </w:r>
      <w:r w:rsidRPr="00C41DAD">
        <w:rPr>
          <w:sz w:val="24"/>
        </w:rPr>
        <w:t xml:space="preserve"> entender lo vemos por un espejo, en enigma</w:t>
      </w:r>
      <w:r w:rsidRPr="00C41DAD">
        <w:rPr>
          <w:rStyle w:val="Refdenotaalpie"/>
          <w:sz w:val="24"/>
        </w:rPr>
        <w:footnoteReference w:id="164"/>
      </w:r>
      <w:r w:rsidRPr="00C41DAD">
        <w:rPr>
          <w:sz w:val="24"/>
        </w:rPr>
        <w:t xml:space="preserve"> (mientras esto corrupto no se revista de incorrupción, ni lo mortal sea envuelto por la inmortalidad), y puesto que, sin duda, nuestra instrucción en el cuerpo se prolonga mucho (</w:t>
      </w:r>
      <w:commentRangeStart w:id="64"/>
      <w:r w:rsidRPr="00C41DAD">
        <w:rPr>
          <w:sz w:val="24"/>
        </w:rPr>
        <w:t>hasta</w:t>
      </w:r>
      <w:commentRangeEnd w:id="64"/>
      <w:r>
        <w:rPr>
          <w:rStyle w:val="Refdecomentario"/>
        </w:rPr>
        <w:commentReference w:id="64"/>
      </w:r>
      <w:r w:rsidRPr="00C41DAD">
        <w:rPr>
          <w:sz w:val="24"/>
        </w:rPr>
        <w:t xml:space="preserve"> que los mismos cuerpos que nos envuelven merezcan la incorrupción y la inmortalidad, gracias a la Palabra, a la Sabiduría de Dios y a la Justicia perfecta), por ello se dice: </w:t>
      </w:r>
      <w:r w:rsidRPr="00C41DAD">
        <w:rPr>
          <w:i/>
          <w:sz w:val="24"/>
        </w:rPr>
        <w:t>«Es necesario que esto corruptible se revista de incorrupción, y esto mortal se revista de inmortalidad»</w:t>
      </w:r>
      <w:r w:rsidRPr="00C41DAD">
        <w:rPr>
          <w:rStyle w:val="Refdenotaalpie"/>
          <w:sz w:val="24"/>
        </w:rPr>
        <w:footnoteReference w:id="165"/>
      </w:r>
      <w:r w:rsidRPr="00C41DAD">
        <w:rPr>
          <w:sz w:val="24"/>
        </w:rPr>
        <w:t>.</w:t>
      </w:r>
    </w:p>
    <w:p w14:paraId="0D2F5E12" w14:textId="77777777" w:rsidR="009D70C9" w:rsidRPr="00C41DAD" w:rsidRDefault="009D70C9" w:rsidP="009D70C9">
      <w:pPr>
        <w:spacing w:after="0"/>
        <w:rPr>
          <w:sz w:val="24"/>
        </w:rPr>
      </w:pPr>
    </w:p>
    <w:p w14:paraId="6D3890A8" w14:textId="77777777" w:rsidR="009D70C9" w:rsidRPr="00C41DAD" w:rsidRDefault="009D70C9" w:rsidP="009D70C9">
      <w:pPr>
        <w:spacing w:after="0"/>
        <w:rPr>
          <w:color w:val="FF0000"/>
          <w:sz w:val="24"/>
        </w:rPr>
      </w:pPr>
      <w:r w:rsidRPr="00C41DAD">
        <w:rPr>
          <w:color w:val="FF0000"/>
          <w:sz w:val="24"/>
        </w:rPr>
        <w:t>[¿Abolición de la naturaleza material?]</w:t>
      </w:r>
    </w:p>
    <w:p w14:paraId="2E127F1C" w14:textId="77777777" w:rsidR="009D70C9" w:rsidRPr="00C41DAD" w:rsidRDefault="009D70C9" w:rsidP="009D70C9">
      <w:pPr>
        <w:spacing w:after="0"/>
        <w:rPr>
          <w:sz w:val="24"/>
        </w:rPr>
      </w:pPr>
      <w:r w:rsidRPr="00C41DAD">
        <w:rPr>
          <w:sz w:val="24"/>
        </w:rPr>
        <w:t>II,3,3.</w:t>
      </w:r>
      <w:r w:rsidRPr="00C41DAD">
        <w:rPr>
          <w:i/>
          <w:sz w:val="24"/>
        </w:rPr>
        <w:t xml:space="preserve"> </w:t>
      </w:r>
      <w:r w:rsidRPr="00C41DAD">
        <w:rPr>
          <w:sz w:val="24"/>
        </w:rPr>
        <w:t xml:space="preserve">Sin embargo, aquellos que suponen que las creaturas racionales podrán alguna vez desarrollar la vida fuera de los cuerpos, en este punto, pueden argumentar lo siguiente: si es verdad el hecho </w:t>
      </w:r>
      <w:r>
        <w:rPr>
          <w:sz w:val="24"/>
        </w:rPr>
        <w:t xml:space="preserve">de </w:t>
      </w:r>
      <w:r w:rsidRPr="00C41DAD">
        <w:rPr>
          <w:sz w:val="24"/>
        </w:rPr>
        <w:t>que esto corruptible se reviste de incorrupción, y esto mortal se reviste de inmortalidad, y que al final la muerte será consumida</w:t>
      </w:r>
      <w:r w:rsidRPr="00C41DAD">
        <w:rPr>
          <w:rStyle w:val="Refdenotaalpie"/>
          <w:sz w:val="24"/>
        </w:rPr>
        <w:footnoteReference w:id="166"/>
      </w:r>
      <w:r w:rsidRPr="00C41DAD">
        <w:rPr>
          <w:sz w:val="24"/>
        </w:rPr>
        <w:t xml:space="preserve">, no declara otra cosa sino que será abolida la naturaleza material, en la que la muerte podía realizar algo, </w:t>
      </w:r>
      <w:r>
        <w:rPr>
          <w:sz w:val="24"/>
        </w:rPr>
        <w:t>e</w:t>
      </w:r>
      <w:r w:rsidRPr="00C41DAD">
        <w:rPr>
          <w:sz w:val="24"/>
        </w:rPr>
        <w:t>n tanto que la agudeza de la mente</w:t>
      </w:r>
      <w:r>
        <w:rPr>
          <w:sz w:val="24"/>
        </w:rPr>
        <w:t>,</w:t>
      </w:r>
      <w:r w:rsidRPr="00C41DAD">
        <w:rPr>
          <w:sz w:val="24"/>
        </w:rPr>
        <w:t xml:space="preserve"> en los que están en el cuerpo, parece ser entorpecida a causa de la naturaleza de la materia corporal</w:t>
      </w:r>
      <w:r w:rsidRPr="00C41DAD">
        <w:rPr>
          <w:rStyle w:val="Refdenotaalpie"/>
          <w:sz w:val="24"/>
        </w:rPr>
        <w:footnoteReference w:id="167"/>
      </w:r>
      <w:r w:rsidRPr="00C41DAD">
        <w:rPr>
          <w:sz w:val="24"/>
        </w:rPr>
        <w:t xml:space="preserve">. Pero, si están fuera del cuerpo, entonces se aleja toda molestia de este tipo de perturbaciones. Sin embargo, dado que no podían escapar de golpe de todo revestimiento corporal, </w:t>
      </w:r>
      <w:commentRangeStart w:id="65"/>
      <w:r w:rsidRPr="00C41DAD">
        <w:rPr>
          <w:sz w:val="24"/>
        </w:rPr>
        <w:t xml:space="preserve">han debido suponer que </w:t>
      </w:r>
      <w:commentRangeEnd w:id="65"/>
      <w:r>
        <w:rPr>
          <w:rStyle w:val="Refdecomentario"/>
        </w:rPr>
        <w:commentReference w:id="65"/>
      </w:r>
      <w:r w:rsidRPr="00C41DAD">
        <w:rPr>
          <w:sz w:val="24"/>
        </w:rPr>
        <w:t xml:space="preserve">primero </w:t>
      </w:r>
      <w:commentRangeStart w:id="66"/>
      <w:r w:rsidRPr="00C41DAD">
        <w:rPr>
          <w:sz w:val="24"/>
        </w:rPr>
        <w:t xml:space="preserve">deben </w:t>
      </w:r>
      <w:commentRangeEnd w:id="66"/>
      <w:r>
        <w:rPr>
          <w:rStyle w:val="Refdecomentario"/>
        </w:rPr>
        <w:commentReference w:id="66"/>
      </w:r>
      <w:r w:rsidRPr="00C41DAD">
        <w:rPr>
          <w:sz w:val="24"/>
        </w:rPr>
        <w:t xml:space="preserve">habitar en cuerpos más sutiles y puros, que ya no pueden ser vencidos por la muerte, ni heridos por el aguijón de la muerte, </w:t>
      </w:r>
      <w:r>
        <w:rPr>
          <w:sz w:val="24"/>
        </w:rPr>
        <w:t>de manera</w:t>
      </w:r>
      <w:r w:rsidRPr="00C41DAD">
        <w:rPr>
          <w:sz w:val="24"/>
        </w:rPr>
        <w:t xml:space="preserve"> que sólo gradualmente, cesando la naturaleza material, sea consumida la muerte y al final sea abolida, y todo su aguijón sea totalmente inutilizado por la gracia divina, de la que el alma ha sido hecha capaz, y merezca alcanzar la incorrupción y la inmortalidad. Entonces, con razón será dicho </w:t>
      </w:r>
      <w:r w:rsidRPr="00C41DAD">
        <w:rPr>
          <w:sz w:val="24"/>
        </w:rPr>
        <w:lastRenderedPageBreak/>
        <w:t xml:space="preserve">por todos: </w:t>
      </w:r>
      <w:r w:rsidRPr="00C41DAD">
        <w:rPr>
          <w:i/>
          <w:sz w:val="24"/>
        </w:rPr>
        <w:t>«Dónde está, muerte, tu victoria?, ¿dónde está, muerte, tu aguijón? Pues el aguijón de la muerte es el pecado»</w:t>
      </w:r>
      <w:r w:rsidRPr="00C41DAD">
        <w:rPr>
          <w:rStyle w:val="Refdenotaalpie"/>
          <w:sz w:val="24"/>
        </w:rPr>
        <w:footnoteReference w:id="168"/>
      </w:r>
      <w:r w:rsidRPr="00C41DAD">
        <w:rPr>
          <w:sz w:val="24"/>
        </w:rPr>
        <w:t xml:space="preserve">. Si esto parece tener sentido, queda que creamos que nuestro estado algún día será incorpóreo. Si esto es aceptado y se dice que todos llegarán a estar sometidos a Cristo, es necesario que también esto sea aplicado a todos en quienes se realiza la sumisión a Cristo. </w:t>
      </w:r>
    </w:p>
    <w:tbl>
      <w:tblPr>
        <w:tblW w:w="0" w:type="auto"/>
        <w:tblBorders>
          <w:insideH w:val="single" w:sz="4" w:space="0" w:color="auto"/>
          <w:insideV w:val="single" w:sz="4" w:space="0" w:color="auto"/>
        </w:tblBorders>
        <w:tblLook w:val="04A0" w:firstRow="1" w:lastRow="0" w:firstColumn="1" w:lastColumn="0" w:noHBand="0" w:noVBand="1"/>
      </w:tblPr>
      <w:tblGrid>
        <w:gridCol w:w="4407"/>
        <w:gridCol w:w="4431"/>
      </w:tblGrid>
      <w:tr w:rsidR="009D70C9" w:rsidRPr="00C41DAD" w14:paraId="094862D8" w14:textId="77777777" w:rsidTr="00A82EFF">
        <w:tc>
          <w:tcPr>
            <w:tcW w:w="4606" w:type="dxa"/>
          </w:tcPr>
          <w:p w14:paraId="16A3153D" w14:textId="77777777" w:rsidR="009D70C9" w:rsidRPr="00C41DAD" w:rsidRDefault="009D70C9" w:rsidP="00A82EFF">
            <w:pPr>
              <w:spacing w:after="0"/>
              <w:rPr>
                <w:sz w:val="24"/>
              </w:rPr>
            </w:pPr>
            <w:r w:rsidRPr="00C41DAD">
              <w:rPr>
                <w:sz w:val="24"/>
              </w:rPr>
              <w:t>Porque todos los que están sometidos a Cristo</w:t>
            </w:r>
            <w:r w:rsidRPr="00C41DAD">
              <w:rPr>
                <w:rStyle w:val="Refdenotaalpie"/>
                <w:sz w:val="24"/>
              </w:rPr>
              <w:footnoteReference w:id="169"/>
            </w:r>
            <w:r w:rsidRPr="00C41DAD">
              <w:rPr>
                <w:sz w:val="24"/>
              </w:rPr>
              <w:t>, al final, también estarán sometidos a Dios Padre, a quien se dice que Cristo entregará el reino, y así parece que entonces también cesa el uso de los cuerpos. Y si cesa, [la naturaleza corpórea] regresa a la nada tal como antes no existía.</w:t>
            </w:r>
          </w:p>
        </w:tc>
        <w:tc>
          <w:tcPr>
            <w:tcW w:w="4606" w:type="dxa"/>
          </w:tcPr>
          <w:p w14:paraId="09728441" w14:textId="77777777" w:rsidR="009D70C9" w:rsidRPr="00C41DAD" w:rsidRDefault="009D70C9" w:rsidP="00A82EFF">
            <w:pPr>
              <w:spacing w:after="0"/>
              <w:rPr>
                <w:b/>
                <w:sz w:val="24"/>
              </w:rPr>
            </w:pPr>
            <w:r w:rsidRPr="00C41DAD">
              <w:rPr>
                <w:b/>
                <w:sz w:val="24"/>
              </w:rPr>
              <w:t>Pero si los que fueron sometidos a Cristo, al final, serán sometidos también a Dios, todos se desprenderán de los cuerpos. Y pienso que entonces vendrá la disolución en la nada de la naturaleza de los cuerpos. La cual existiría una segunda vez, si los racionales cayeran nuevamente</w:t>
            </w:r>
          </w:p>
        </w:tc>
      </w:tr>
    </w:tbl>
    <w:p w14:paraId="3904B8E8" w14:textId="77777777" w:rsidR="009D70C9" w:rsidRPr="00C41DAD" w:rsidRDefault="009D70C9" w:rsidP="009D70C9">
      <w:pPr>
        <w:spacing w:after="0"/>
        <w:rPr>
          <w:sz w:val="24"/>
        </w:rPr>
      </w:pPr>
      <w:r w:rsidRPr="00C41DAD">
        <w:rPr>
          <w:sz w:val="24"/>
        </w:rPr>
        <w:t>Pero veamos con qué se encuentran los que afirman esto. Pues, si la naturaleza corpórea será abolida, parecerá ser necesario que nuevamente, por segunda vez, sea restablecida y creada, ya que parece posible que las naturalezas racionales, a las que nunca se les quita la facultad del libre albedrío, puedan nuevamente someterse a algunos impulsos. Esto, por concesión de Dios, para que no suceda que, si tienen siempre un estado inmóvil, ignoren que ellos, por la gracia de Dios y no por su virtud, han sido establecidos en aquel final bienaventurado; por estos movimientos sin duda se prolongará nuevamente la variedad y la diversidad de los cuerpos, de la que el mundo siempre está provisto, y el mundo no podrá nunca no estar constituido de variedad y diversidad, lo que en ningún caso puede suceder sin materia corporal.</w:t>
      </w:r>
    </w:p>
    <w:p w14:paraId="05367E37" w14:textId="77777777" w:rsidR="009D70C9" w:rsidRPr="00C41DAD" w:rsidRDefault="009D70C9" w:rsidP="009D70C9">
      <w:pPr>
        <w:spacing w:after="0"/>
        <w:rPr>
          <w:sz w:val="24"/>
        </w:rPr>
      </w:pPr>
    </w:p>
    <w:p w14:paraId="1694C6F8" w14:textId="77777777" w:rsidR="009D70C9" w:rsidRPr="00C41DAD" w:rsidRDefault="009D70C9" w:rsidP="009D70C9">
      <w:pPr>
        <w:spacing w:after="0"/>
        <w:rPr>
          <w:color w:val="FF0000"/>
          <w:sz w:val="24"/>
        </w:rPr>
      </w:pPr>
      <w:r w:rsidRPr="00C41DAD">
        <w:rPr>
          <w:color w:val="FF0000"/>
          <w:sz w:val="24"/>
        </w:rPr>
        <w:t>[¿Mundos sucesivos e idénticos?]</w:t>
      </w:r>
    </w:p>
    <w:p w14:paraId="64A1DA67" w14:textId="77777777" w:rsidR="009D70C9" w:rsidRPr="00C41DAD" w:rsidRDefault="009D70C9" w:rsidP="009D70C9">
      <w:pPr>
        <w:spacing w:after="0"/>
        <w:rPr>
          <w:sz w:val="24"/>
        </w:rPr>
      </w:pPr>
      <w:r w:rsidRPr="00C41DAD">
        <w:rPr>
          <w:sz w:val="24"/>
        </w:rPr>
        <w:t>II,3,4.</w:t>
      </w:r>
      <w:r w:rsidRPr="00C41DAD">
        <w:rPr>
          <w:i/>
          <w:sz w:val="24"/>
        </w:rPr>
        <w:t xml:space="preserve"> </w:t>
      </w:r>
      <w:r w:rsidRPr="00C41DAD">
        <w:rPr>
          <w:sz w:val="24"/>
        </w:rPr>
        <w:t xml:space="preserve">Ahora bien, los que insisten en que sucesivamente </w:t>
      </w:r>
      <w:commentRangeStart w:id="67"/>
      <w:r w:rsidRPr="00C41DAD">
        <w:rPr>
          <w:sz w:val="24"/>
        </w:rPr>
        <w:t xml:space="preserve">vienen </w:t>
      </w:r>
      <w:commentRangeEnd w:id="67"/>
      <w:r>
        <w:rPr>
          <w:rStyle w:val="Refdecomentario"/>
        </w:rPr>
        <w:commentReference w:id="67"/>
      </w:r>
      <w:r w:rsidRPr="00C41DAD">
        <w:rPr>
          <w:sz w:val="24"/>
        </w:rPr>
        <w:t xml:space="preserve">mundos idénticos entre sí e iguales en todo, no sé con qué pruebas lo pueden fundamentar. Pues, si se afirma un mundo igual en todo </w:t>
      </w:r>
      <w:commentRangeStart w:id="68"/>
      <w:r w:rsidRPr="00C41DAD">
        <w:rPr>
          <w:sz w:val="24"/>
        </w:rPr>
        <w:t>al</w:t>
      </w:r>
      <w:commentRangeEnd w:id="68"/>
      <w:r>
        <w:rPr>
          <w:rStyle w:val="Refdecomentario"/>
        </w:rPr>
        <w:commentReference w:id="68"/>
      </w:r>
      <w:r w:rsidRPr="00C41DAD">
        <w:rPr>
          <w:sz w:val="24"/>
        </w:rPr>
        <w:t xml:space="preserve"> mundo, sucederá que nuevamente Adán y Eva hagan lo mismo que hicieron; nuevamente el mismo diluvio; y </w:t>
      </w:r>
      <w:r>
        <w:rPr>
          <w:sz w:val="24"/>
        </w:rPr>
        <w:t xml:space="preserve">que </w:t>
      </w:r>
      <w:r w:rsidRPr="00C41DAD">
        <w:rPr>
          <w:sz w:val="24"/>
        </w:rPr>
        <w:t>de nu</w:t>
      </w:r>
      <w:r>
        <w:rPr>
          <w:sz w:val="24"/>
        </w:rPr>
        <w:t>evo Moisés saque</w:t>
      </w:r>
      <w:r w:rsidRPr="00C41DAD">
        <w:rPr>
          <w:sz w:val="24"/>
        </w:rPr>
        <w:t xml:space="preserve"> de Egipto al mismo pueblo de seiscientos mil; Judas otra vez entregará por segunda vez al Señor; Pablo, por segunda vez, cuidará las vestimentas de los que lapidan a Esteban; y se afirmará que todo lo que ha acontecido en esta vida de nuevo debe acontecer</w:t>
      </w:r>
      <w:r>
        <w:rPr>
          <w:rStyle w:val="Refdenotaalpie"/>
          <w:sz w:val="24"/>
        </w:rPr>
        <w:footnoteReference w:id="170"/>
      </w:r>
      <w:r w:rsidRPr="00C41DAD">
        <w:rPr>
          <w:sz w:val="24"/>
        </w:rPr>
        <w:t xml:space="preserve">. Pienso que esto no puede ser afirmado con ninguna razón, puesto que las almas actúan con libertad de arbitrio y apoyan sus progresos y retrocesos en </w:t>
      </w:r>
      <w:r w:rsidRPr="00C41DAD">
        <w:rPr>
          <w:sz w:val="24"/>
        </w:rPr>
        <w:lastRenderedPageBreak/>
        <w:t xml:space="preserve">la facultad de su voluntad. Pues, las almas no son movidas para que hagan o deseen una cosa u otra por una cierta </w:t>
      </w:r>
      <w:commentRangeStart w:id="69"/>
      <w:r w:rsidRPr="00C41DAD">
        <w:rPr>
          <w:sz w:val="24"/>
        </w:rPr>
        <w:t xml:space="preserve">trayectoria </w:t>
      </w:r>
      <w:commentRangeEnd w:id="69"/>
      <w:r>
        <w:rPr>
          <w:rStyle w:val="Refdecomentario"/>
        </w:rPr>
        <w:commentReference w:id="69"/>
      </w:r>
      <w:r w:rsidRPr="00C41DAD">
        <w:rPr>
          <w:sz w:val="24"/>
        </w:rPr>
        <w:t>que se repite cíclicamente después de muchos siglos</w:t>
      </w:r>
      <w:r w:rsidRPr="00C41DAD">
        <w:rPr>
          <w:rStyle w:val="Refdenotaalpie"/>
          <w:sz w:val="24"/>
        </w:rPr>
        <w:footnoteReference w:id="171"/>
      </w:r>
      <w:r w:rsidRPr="00C41DAD">
        <w:rPr>
          <w:sz w:val="24"/>
        </w:rPr>
        <w:t>, sino que hacia dónde haya tendido la libertad del propio ingenio, allí dirigen el curso de sus acciones.</w:t>
      </w:r>
    </w:p>
    <w:p w14:paraId="3044981B" w14:textId="77777777" w:rsidR="009D70C9" w:rsidRPr="00C41DAD" w:rsidRDefault="009D70C9" w:rsidP="009D70C9">
      <w:pPr>
        <w:spacing w:after="0"/>
        <w:rPr>
          <w:sz w:val="24"/>
        </w:rPr>
      </w:pPr>
      <w:r w:rsidRPr="00C41DAD">
        <w:rPr>
          <w:sz w:val="24"/>
        </w:rPr>
        <w:t xml:space="preserve">Lo que ellos afirman es como si uno quiere asegurar que, si se lanza en tierra una medida de trigo, puede suceder que por segunda vez las caídas de los granos sean las mismas y totalmente idénticas, al punto que, por segunda vez, cada uno de los granos esté tirado allí donde cayó primero; ciertamente, es absolutamente imposible que suceda esto entre los innumerables granos de la medida, aún si por la inmensidad de los siglos, sin cesar y continuamente, fueran lanzados. Entonces, igualmente me parece imposible que se pueda rehacer por segunda vez un mundo con el mismo orden y el mismo modo de los que nacen, mueren o realizan algo; sino que pueden existir mundos diversos por variaciones no menores, al punto </w:t>
      </w:r>
      <w:r>
        <w:rPr>
          <w:sz w:val="24"/>
        </w:rPr>
        <w:t xml:space="preserve">de </w:t>
      </w:r>
      <w:r w:rsidRPr="00C41DAD">
        <w:rPr>
          <w:sz w:val="24"/>
        </w:rPr>
        <w:t xml:space="preserve">que por algunas causas la situación de otro mundo sea claramente </w:t>
      </w:r>
      <w:commentRangeStart w:id="70"/>
      <w:r w:rsidRPr="00C41DAD">
        <w:rPr>
          <w:sz w:val="24"/>
        </w:rPr>
        <w:t>más alta</w:t>
      </w:r>
      <w:commentRangeEnd w:id="70"/>
      <w:r>
        <w:rPr>
          <w:rStyle w:val="Refdecomentario"/>
        </w:rPr>
        <w:commentReference w:id="70"/>
      </w:r>
      <w:r w:rsidRPr="00C41DAD">
        <w:rPr>
          <w:sz w:val="24"/>
        </w:rPr>
        <w:t>, por otras, sea inferior, y por otras la situación sea intermedia. Pero cuál sea su número o modo, me reconozco ignorante. Pero, si alguien puede mostrar algo, de buena gana lo aprenderé.</w:t>
      </w:r>
    </w:p>
    <w:p w14:paraId="528C12DB" w14:textId="77777777" w:rsidR="009D70C9" w:rsidRPr="00C41DAD" w:rsidRDefault="009D70C9" w:rsidP="009D70C9">
      <w:pPr>
        <w:spacing w:after="0"/>
        <w:rPr>
          <w:sz w:val="24"/>
        </w:rPr>
      </w:pPr>
    </w:p>
    <w:p w14:paraId="62BC4D99" w14:textId="77777777" w:rsidR="009D70C9" w:rsidRPr="00C41DAD" w:rsidRDefault="009D70C9" w:rsidP="009D70C9">
      <w:pPr>
        <w:spacing w:after="0"/>
        <w:rPr>
          <w:color w:val="FF0000"/>
          <w:sz w:val="24"/>
        </w:rPr>
      </w:pPr>
      <w:r w:rsidRPr="00C41DAD">
        <w:rPr>
          <w:color w:val="FF0000"/>
          <w:sz w:val="24"/>
        </w:rPr>
        <w:t>[Cristo padeció de una vez y para siempre]</w:t>
      </w:r>
    </w:p>
    <w:p w14:paraId="6CF9D1F4" w14:textId="77777777" w:rsidR="009D70C9" w:rsidRPr="00C41DAD" w:rsidRDefault="009D70C9" w:rsidP="009D70C9">
      <w:pPr>
        <w:spacing w:after="0"/>
        <w:rPr>
          <w:sz w:val="24"/>
        </w:rPr>
      </w:pPr>
      <w:r w:rsidRPr="00C41DAD">
        <w:rPr>
          <w:sz w:val="24"/>
        </w:rPr>
        <w:t>II,3,5.</w:t>
      </w:r>
      <w:r w:rsidRPr="00C41DAD">
        <w:rPr>
          <w:i/>
          <w:sz w:val="24"/>
        </w:rPr>
        <w:t xml:space="preserve"> </w:t>
      </w:r>
      <w:r w:rsidRPr="00C41DAD">
        <w:rPr>
          <w:sz w:val="24"/>
        </w:rPr>
        <w:t xml:space="preserve">Sin embargo, se dice que el final de muchos siglos es este </w:t>
      </w:r>
      <w:commentRangeStart w:id="71"/>
      <w:r w:rsidRPr="00C41DAD">
        <w:rPr>
          <w:sz w:val="24"/>
        </w:rPr>
        <w:t>mundo</w:t>
      </w:r>
      <w:commentRangeEnd w:id="71"/>
      <w:r>
        <w:rPr>
          <w:rStyle w:val="Refdecomentario"/>
        </w:rPr>
        <w:commentReference w:id="71"/>
      </w:r>
      <w:r w:rsidRPr="00C41DAD">
        <w:rPr>
          <w:sz w:val="24"/>
        </w:rPr>
        <w:t>, que también es llamado «siglo» [α</w:t>
      </w:r>
      <w:proofErr w:type="spellStart"/>
      <w:r w:rsidRPr="00C41DAD">
        <w:rPr>
          <w:sz w:val="24"/>
        </w:rPr>
        <w:t>ἰών</w:t>
      </w:r>
      <w:proofErr w:type="spellEnd"/>
      <w:r w:rsidRPr="00C41DAD">
        <w:rPr>
          <w:sz w:val="24"/>
        </w:rPr>
        <w:t xml:space="preserve">]. Pero el santo apóstol enseña que Cristo no padeció en el siglo que hubo antes que éste, ni tampoco en el anterior; e ignoro si alcance a enumerar cuántos hayan sido los siglos anteriores, en los que [Cristo] no padeció. Diré de qué palabras de Pablo me vino la ocasión de esta idea. Dice, en efecto: </w:t>
      </w:r>
      <w:r w:rsidRPr="00C41DAD">
        <w:rPr>
          <w:i/>
          <w:sz w:val="24"/>
        </w:rPr>
        <w:t xml:space="preserve">«Pero ahora, de una sola vez, en la consumación de los siglos, se manifestó para anular el pecado por </w:t>
      </w:r>
      <w:commentRangeStart w:id="72"/>
      <w:r w:rsidRPr="00C41DAD">
        <w:rPr>
          <w:i/>
          <w:sz w:val="24"/>
        </w:rPr>
        <w:t>su sacrificio</w:t>
      </w:r>
      <w:commentRangeEnd w:id="72"/>
      <w:r>
        <w:rPr>
          <w:rStyle w:val="Refdecomentario"/>
        </w:rPr>
        <w:commentReference w:id="72"/>
      </w:r>
      <w:r w:rsidRPr="00C41DAD">
        <w:rPr>
          <w:i/>
          <w:sz w:val="24"/>
        </w:rPr>
        <w:t>»</w:t>
      </w:r>
      <w:r w:rsidRPr="00C41DAD">
        <w:rPr>
          <w:rStyle w:val="Refdenotaalpie"/>
          <w:sz w:val="24"/>
        </w:rPr>
        <w:footnoteReference w:id="172"/>
      </w:r>
      <w:r w:rsidRPr="00C41DAD">
        <w:rPr>
          <w:sz w:val="24"/>
        </w:rPr>
        <w:t xml:space="preserve">. Dice, que [Cristo] se entregó en sacrificio una sola vez, y que se ha manifestado en la consumación de los siglos para anular el pecado. Pero, que después de este siglo, que se dice establecido para la consumación de otros siglos, habrá otros siglos venideros, lo aprendemos, de modo claro, del propio Pablo, cuando afirma: </w:t>
      </w:r>
      <w:r w:rsidRPr="00C41DAD">
        <w:rPr>
          <w:i/>
          <w:sz w:val="24"/>
        </w:rPr>
        <w:t>«Para mostrar en los siglos venideros la sobreabundante riqueza de su gracia, en su bondad por nosotros»</w:t>
      </w:r>
      <w:r w:rsidRPr="00C41DAD">
        <w:rPr>
          <w:rStyle w:val="Refdenotaalpie"/>
          <w:sz w:val="24"/>
        </w:rPr>
        <w:footnoteReference w:id="173"/>
      </w:r>
      <w:r w:rsidRPr="00C41DAD">
        <w:rPr>
          <w:sz w:val="24"/>
        </w:rPr>
        <w:t xml:space="preserve">. No dijo: en el siglo que viene, ni en los dos </w:t>
      </w:r>
      <w:commentRangeStart w:id="73"/>
      <w:r w:rsidRPr="00C41DAD">
        <w:rPr>
          <w:sz w:val="24"/>
        </w:rPr>
        <w:t>siglos</w:t>
      </w:r>
      <w:commentRangeEnd w:id="73"/>
      <w:r>
        <w:rPr>
          <w:rStyle w:val="Refdecomentario"/>
        </w:rPr>
        <w:commentReference w:id="73"/>
      </w:r>
      <w:r w:rsidRPr="00C41DAD">
        <w:rPr>
          <w:sz w:val="24"/>
        </w:rPr>
        <w:t xml:space="preserve">, sino </w:t>
      </w:r>
      <w:r w:rsidRPr="00C41DAD">
        <w:rPr>
          <w:i/>
          <w:sz w:val="24"/>
        </w:rPr>
        <w:t>«en los siglos que vienen»</w:t>
      </w:r>
      <w:r w:rsidRPr="00C41DAD">
        <w:rPr>
          <w:sz w:val="24"/>
        </w:rPr>
        <w:t>, por ello pienso que con estas palabras se indica muchos siglos.</w:t>
      </w:r>
    </w:p>
    <w:p w14:paraId="46F862A5" w14:textId="77777777" w:rsidR="009D70C9" w:rsidRPr="00C41DAD" w:rsidRDefault="009D70C9" w:rsidP="009D70C9">
      <w:pPr>
        <w:spacing w:after="0"/>
        <w:rPr>
          <w:color w:val="FF0000"/>
          <w:sz w:val="24"/>
        </w:rPr>
      </w:pPr>
      <w:r w:rsidRPr="00C41DAD">
        <w:rPr>
          <w:color w:val="FF0000"/>
          <w:sz w:val="24"/>
        </w:rPr>
        <w:t>[¿Hay algo mayor que un siglo?]</w:t>
      </w:r>
    </w:p>
    <w:p w14:paraId="41ED2816" w14:textId="77777777" w:rsidR="009D70C9" w:rsidRPr="00C41DAD" w:rsidRDefault="009D70C9" w:rsidP="009D70C9">
      <w:pPr>
        <w:spacing w:after="0"/>
        <w:rPr>
          <w:sz w:val="24"/>
        </w:rPr>
      </w:pPr>
      <w:r w:rsidRPr="00C41DAD">
        <w:rPr>
          <w:sz w:val="24"/>
        </w:rPr>
        <w:lastRenderedPageBreak/>
        <w:t xml:space="preserve">Pero, si algo hay mayor que </w:t>
      </w:r>
      <w:commentRangeStart w:id="74"/>
      <w:r w:rsidRPr="00C41DAD">
        <w:rPr>
          <w:sz w:val="24"/>
        </w:rPr>
        <w:t>un siglo</w:t>
      </w:r>
      <w:commentRangeEnd w:id="74"/>
      <w:r>
        <w:rPr>
          <w:rStyle w:val="Refdecomentario"/>
        </w:rPr>
        <w:commentReference w:id="74"/>
      </w:r>
      <w:r w:rsidRPr="00C41DAD">
        <w:rPr>
          <w:sz w:val="24"/>
        </w:rPr>
        <w:t xml:space="preserve">, </w:t>
      </w:r>
      <w:commentRangeStart w:id="75"/>
      <w:r w:rsidRPr="00C41DAD">
        <w:rPr>
          <w:sz w:val="24"/>
          <w:highlight w:val="yellow"/>
        </w:rPr>
        <w:t xml:space="preserve">tal como </w:t>
      </w:r>
      <w:commentRangeEnd w:id="75"/>
      <w:r>
        <w:rPr>
          <w:rStyle w:val="Refdecomentario"/>
        </w:rPr>
        <w:commentReference w:id="75"/>
      </w:r>
      <w:r w:rsidRPr="00C41DAD">
        <w:rPr>
          <w:sz w:val="24"/>
          <w:highlight w:val="yellow"/>
        </w:rPr>
        <w:t xml:space="preserve">los siglos deben ser comprendidos entre las creaturas; pero entre </w:t>
      </w:r>
      <w:commentRangeStart w:id="76"/>
      <w:r w:rsidRPr="00C41DAD">
        <w:rPr>
          <w:sz w:val="24"/>
          <w:highlight w:val="yellow"/>
        </w:rPr>
        <w:t>las</w:t>
      </w:r>
      <w:commentRangeEnd w:id="76"/>
      <w:r>
        <w:rPr>
          <w:rStyle w:val="Refdecomentario"/>
        </w:rPr>
        <w:commentReference w:id="76"/>
      </w:r>
      <w:r w:rsidRPr="00C41DAD">
        <w:rPr>
          <w:sz w:val="24"/>
          <w:highlight w:val="yellow"/>
        </w:rPr>
        <w:t xml:space="preserve"> que exceden y superan a las creaturas visibles, que, tal vez, habrá en la restauración universal, </w:t>
      </w:r>
      <w:commentRangeStart w:id="77"/>
      <w:r w:rsidRPr="00C41DAD">
        <w:rPr>
          <w:sz w:val="24"/>
          <w:highlight w:val="yellow"/>
        </w:rPr>
        <w:t>cuando todo llegue a la consumación</w:t>
      </w:r>
      <w:commentRangeEnd w:id="77"/>
      <w:r>
        <w:rPr>
          <w:rStyle w:val="Refdecomentario"/>
        </w:rPr>
        <w:commentReference w:id="77"/>
      </w:r>
      <w:r w:rsidRPr="00C41DAD">
        <w:rPr>
          <w:rStyle w:val="Refdenotaalpie"/>
          <w:sz w:val="24"/>
          <w:highlight w:val="yellow"/>
        </w:rPr>
        <w:footnoteReference w:id="174"/>
      </w:r>
      <w:r w:rsidRPr="00C41DAD">
        <w:rPr>
          <w:sz w:val="24"/>
          <w:highlight w:val="yellow"/>
        </w:rPr>
        <w:t>, se debe comprender que hay algo mayor que un siglo, en el que habrá consumación universal.</w:t>
      </w:r>
      <w:r w:rsidRPr="00C41DAD">
        <w:rPr>
          <w:sz w:val="24"/>
        </w:rPr>
        <w:t xml:space="preserve"> Pero, en esto, me mueve la autoridad de la santa </w:t>
      </w:r>
      <w:commentRangeStart w:id="78"/>
      <w:r w:rsidRPr="00C41DAD">
        <w:rPr>
          <w:sz w:val="24"/>
        </w:rPr>
        <w:t>escritura</w:t>
      </w:r>
      <w:commentRangeEnd w:id="78"/>
      <w:r>
        <w:rPr>
          <w:rStyle w:val="Refdecomentario"/>
        </w:rPr>
        <w:commentReference w:id="78"/>
      </w:r>
      <w:r w:rsidRPr="00C41DAD">
        <w:rPr>
          <w:sz w:val="24"/>
        </w:rPr>
        <w:t xml:space="preserve">, que afirma: </w:t>
      </w:r>
      <w:r w:rsidRPr="00C41DAD">
        <w:rPr>
          <w:i/>
          <w:sz w:val="24"/>
        </w:rPr>
        <w:t>«En el siglo, y más allá»</w:t>
      </w:r>
      <w:r w:rsidRPr="00C41DAD">
        <w:rPr>
          <w:rStyle w:val="Refdenotaalpie"/>
          <w:sz w:val="24"/>
        </w:rPr>
        <w:footnoteReference w:id="175"/>
      </w:r>
      <w:r w:rsidRPr="00C41DAD">
        <w:rPr>
          <w:sz w:val="24"/>
        </w:rPr>
        <w:t xml:space="preserve">; pues, porque dice «más allá», sin duda quiere significar algo más que un siglo; y pon atención no sea que aquello que dice el Salvador: </w:t>
      </w:r>
      <w:r w:rsidRPr="00C41DAD">
        <w:rPr>
          <w:i/>
          <w:sz w:val="24"/>
        </w:rPr>
        <w:t>«Quiero que donde yo estoy, también éstos estén conmigo»</w:t>
      </w:r>
      <w:r w:rsidRPr="00C41DAD">
        <w:rPr>
          <w:rStyle w:val="Refdenotaalpie"/>
          <w:sz w:val="24"/>
        </w:rPr>
        <w:footnoteReference w:id="176"/>
      </w:r>
      <w:r w:rsidRPr="00C41DAD">
        <w:rPr>
          <w:sz w:val="24"/>
        </w:rPr>
        <w:t xml:space="preserve">, y: </w:t>
      </w:r>
      <w:r w:rsidRPr="00C41DAD">
        <w:rPr>
          <w:i/>
          <w:sz w:val="24"/>
        </w:rPr>
        <w:t>«Tal como yo y tú somos uno, que también éstos sean uno en nosotros»</w:t>
      </w:r>
      <w:r w:rsidRPr="00C41DAD">
        <w:rPr>
          <w:rStyle w:val="Refdenotaalpie"/>
          <w:sz w:val="24"/>
        </w:rPr>
        <w:footnoteReference w:id="177"/>
      </w:r>
      <w:r w:rsidRPr="00C41DAD">
        <w:rPr>
          <w:sz w:val="24"/>
        </w:rPr>
        <w:t xml:space="preserve">, parezcan mostrar que hay algo mayor que el siglo o que los siglos, tal vez, también hay más que </w:t>
      </w:r>
      <w:r w:rsidRPr="00C41DAD">
        <w:rPr>
          <w:i/>
          <w:sz w:val="24"/>
        </w:rPr>
        <w:t>«los siglos de los siglos»</w:t>
      </w:r>
      <w:r w:rsidRPr="00C41DAD">
        <w:rPr>
          <w:sz w:val="24"/>
        </w:rPr>
        <w:t xml:space="preserve">, ciertamente </w:t>
      </w:r>
      <w:commentRangeStart w:id="79"/>
      <w:r w:rsidRPr="00C41DAD">
        <w:rPr>
          <w:sz w:val="24"/>
        </w:rPr>
        <w:t>aquello</w:t>
      </w:r>
      <w:commentRangeEnd w:id="79"/>
      <w:r>
        <w:rPr>
          <w:rStyle w:val="Refdecomentario"/>
        </w:rPr>
        <w:commentReference w:id="79"/>
      </w:r>
      <w:r>
        <w:rPr>
          <w:sz w:val="24"/>
        </w:rPr>
        <w:t xml:space="preserve"> </w:t>
      </w:r>
      <w:r w:rsidRPr="00C41DAD">
        <w:rPr>
          <w:sz w:val="24"/>
        </w:rPr>
        <w:t xml:space="preserve"> cuando ya no estén todos en el siglo, sino que Dios sea todo en todos</w:t>
      </w:r>
      <w:r w:rsidRPr="00C41DAD">
        <w:rPr>
          <w:rStyle w:val="Refdenotaalpie"/>
          <w:sz w:val="24"/>
        </w:rPr>
        <w:footnoteReference w:id="178"/>
      </w:r>
      <w:r w:rsidRPr="00C41DAD">
        <w:rPr>
          <w:sz w:val="24"/>
        </w:rPr>
        <w:t>.</w:t>
      </w:r>
    </w:p>
    <w:p w14:paraId="4227AD28" w14:textId="77777777" w:rsidR="009D70C9" w:rsidRPr="00C41DAD" w:rsidRDefault="009D70C9" w:rsidP="009D70C9">
      <w:pPr>
        <w:spacing w:after="0"/>
        <w:rPr>
          <w:sz w:val="24"/>
        </w:rPr>
      </w:pPr>
    </w:p>
    <w:p w14:paraId="072AB738" w14:textId="77777777" w:rsidR="009D70C9" w:rsidRPr="00C41DAD" w:rsidRDefault="009D70C9" w:rsidP="009D70C9">
      <w:pPr>
        <w:spacing w:after="0"/>
        <w:rPr>
          <w:color w:val="FF0000"/>
          <w:sz w:val="24"/>
        </w:rPr>
      </w:pPr>
      <w:r w:rsidRPr="00C41DAD">
        <w:rPr>
          <w:color w:val="FF0000"/>
          <w:sz w:val="24"/>
        </w:rPr>
        <w:t>[Significados del término «mundo»]</w:t>
      </w:r>
    </w:p>
    <w:p w14:paraId="0CC39119" w14:textId="58BB661C" w:rsidR="009D70C9" w:rsidRDefault="009D70C9" w:rsidP="009D70C9">
      <w:pPr>
        <w:spacing w:after="0"/>
        <w:rPr>
          <w:sz w:val="24"/>
        </w:rPr>
      </w:pPr>
      <w:r w:rsidRPr="00C41DAD">
        <w:rPr>
          <w:sz w:val="24"/>
        </w:rPr>
        <w:t>II,3,6.</w:t>
      </w:r>
      <w:r w:rsidRPr="00C41DAD">
        <w:rPr>
          <w:i/>
          <w:sz w:val="24"/>
        </w:rPr>
        <w:t xml:space="preserve"> </w:t>
      </w:r>
      <w:r w:rsidRPr="00C41DAD">
        <w:rPr>
          <w:sz w:val="24"/>
          <w:highlight w:val="lightGray"/>
        </w:rPr>
        <w:t xml:space="preserve">Habiendo discutido, según nuestras capacidades, acerca de la </w:t>
      </w:r>
      <w:commentRangeStart w:id="80"/>
      <w:r w:rsidRPr="00C41DAD">
        <w:rPr>
          <w:sz w:val="24"/>
          <w:highlight w:val="lightGray"/>
        </w:rPr>
        <w:t>lógica</w:t>
      </w:r>
      <w:commentRangeEnd w:id="80"/>
      <w:r>
        <w:rPr>
          <w:rStyle w:val="Refdecomentario"/>
        </w:rPr>
        <w:commentReference w:id="80"/>
      </w:r>
      <w:r w:rsidRPr="00C41DAD">
        <w:rPr>
          <w:sz w:val="24"/>
          <w:highlight w:val="lightGray"/>
        </w:rPr>
        <w:t xml:space="preserve"> del mundo, no parece inadecuado investigar también qué quiere decir el mismo nombre </w:t>
      </w:r>
      <w:commentRangeStart w:id="81"/>
      <w:r w:rsidRPr="00C41DAD">
        <w:rPr>
          <w:sz w:val="24"/>
          <w:highlight w:val="lightGray"/>
        </w:rPr>
        <w:t>del mundo</w:t>
      </w:r>
      <w:commentRangeEnd w:id="81"/>
      <w:r>
        <w:rPr>
          <w:rStyle w:val="Refdecomentario"/>
        </w:rPr>
        <w:commentReference w:id="81"/>
      </w:r>
      <w:r w:rsidRPr="00C41DAD">
        <w:rPr>
          <w:sz w:val="24"/>
          <w:highlight w:val="lightGray"/>
        </w:rPr>
        <w:t xml:space="preserve">; frecuentemente se ha mostrado que este nombre significa cosas diversas en las </w:t>
      </w:r>
      <w:commentRangeStart w:id="82"/>
      <w:r w:rsidRPr="00C41DAD">
        <w:rPr>
          <w:sz w:val="24"/>
          <w:highlight w:val="lightGray"/>
        </w:rPr>
        <w:t>escrituras</w:t>
      </w:r>
      <w:commentRangeEnd w:id="82"/>
      <w:r>
        <w:rPr>
          <w:rStyle w:val="Refdecomentario"/>
        </w:rPr>
        <w:commentReference w:id="82"/>
      </w:r>
      <w:r w:rsidRPr="00C41DAD">
        <w:rPr>
          <w:sz w:val="24"/>
          <w:highlight w:val="lightGray"/>
        </w:rPr>
        <w:t xml:space="preserve"> santas</w:t>
      </w:r>
      <w:r w:rsidRPr="00C41DAD">
        <w:rPr>
          <w:sz w:val="24"/>
        </w:rPr>
        <w:t>. Pues, lo que en nuestra lengua llamamos «mundo», en griego se dice «</w:t>
      </w:r>
      <w:proofErr w:type="spellStart"/>
      <w:r w:rsidRPr="00C41DAD">
        <w:rPr>
          <w:sz w:val="24"/>
        </w:rPr>
        <w:t>κόσμος</w:t>
      </w:r>
      <w:proofErr w:type="spellEnd"/>
      <w:r w:rsidRPr="00C41DAD">
        <w:rPr>
          <w:sz w:val="24"/>
        </w:rPr>
        <w:t>»</w:t>
      </w:r>
      <w:r w:rsidRPr="00C41DAD">
        <w:rPr>
          <w:rStyle w:val="Refdenotaalpie"/>
          <w:sz w:val="24"/>
        </w:rPr>
        <w:footnoteReference w:id="179"/>
      </w:r>
      <w:r w:rsidRPr="00C41DAD">
        <w:rPr>
          <w:sz w:val="24"/>
        </w:rPr>
        <w:t xml:space="preserve">. Pero </w:t>
      </w:r>
      <w:proofErr w:type="spellStart"/>
      <w:r w:rsidRPr="00C41DAD">
        <w:rPr>
          <w:sz w:val="24"/>
        </w:rPr>
        <w:t>κόσμος</w:t>
      </w:r>
      <w:proofErr w:type="spellEnd"/>
      <w:r w:rsidRPr="00C41DAD">
        <w:rPr>
          <w:sz w:val="24"/>
        </w:rPr>
        <w:t xml:space="preserve"> no sólo significa mundo, sino también adorno</w:t>
      </w:r>
      <w:r>
        <w:rPr>
          <w:rStyle w:val="Refdenotaalpie"/>
          <w:sz w:val="24"/>
        </w:rPr>
        <w:footnoteReference w:id="180"/>
      </w:r>
      <w:r w:rsidRPr="00C41DAD">
        <w:rPr>
          <w:sz w:val="24"/>
        </w:rPr>
        <w:t xml:space="preserve">. </w:t>
      </w:r>
      <w:r w:rsidRPr="00021F86">
        <w:rPr>
          <w:sz w:val="24"/>
          <w:highlight w:val="green"/>
        </w:rPr>
        <w:t xml:space="preserve">Luego, en Isaías, donde se dirige una palabra de reprobación a las </w:t>
      </w:r>
      <w:commentRangeStart w:id="83"/>
      <w:r w:rsidRPr="00021F86">
        <w:rPr>
          <w:sz w:val="24"/>
          <w:highlight w:val="green"/>
        </w:rPr>
        <w:t>principales</w:t>
      </w:r>
      <w:commentRangeEnd w:id="83"/>
      <w:r w:rsidRPr="00021F86">
        <w:rPr>
          <w:rStyle w:val="Refdecomentario"/>
          <w:highlight w:val="green"/>
        </w:rPr>
        <w:commentReference w:id="83"/>
      </w:r>
      <w:r w:rsidRPr="00021F86">
        <w:rPr>
          <w:sz w:val="24"/>
          <w:highlight w:val="green"/>
        </w:rPr>
        <w:t xml:space="preserve"> hijas</w:t>
      </w:r>
      <w:r w:rsidRPr="00C41DAD">
        <w:rPr>
          <w:sz w:val="24"/>
        </w:rPr>
        <w:t xml:space="preserve"> de </w:t>
      </w:r>
      <w:proofErr w:type="spellStart"/>
      <w:r w:rsidRPr="00C41DAD">
        <w:rPr>
          <w:sz w:val="24"/>
        </w:rPr>
        <w:t>Sión</w:t>
      </w:r>
      <w:proofErr w:type="spellEnd"/>
      <w:r w:rsidRPr="00C41DAD">
        <w:rPr>
          <w:sz w:val="24"/>
        </w:rPr>
        <w:t xml:space="preserve">, dice: </w:t>
      </w:r>
      <w:r w:rsidRPr="00C41DAD">
        <w:rPr>
          <w:i/>
          <w:sz w:val="24"/>
        </w:rPr>
        <w:t>«En vez del adorno de oro de la cabeza, tendrás calvicie, a causa de tus obras»</w:t>
      </w:r>
      <w:r w:rsidRPr="00C41DAD">
        <w:rPr>
          <w:rStyle w:val="Refdenotaalpie"/>
          <w:sz w:val="24"/>
        </w:rPr>
        <w:footnoteReference w:id="181"/>
      </w:r>
      <w:r w:rsidRPr="00C41DAD">
        <w:rPr>
          <w:sz w:val="24"/>
        </w:rPr>
        <w:t>, allí «adorno» [es dicho] con el nombre que designa el mundo, es decir, «</w:t>
      </w:r>
      <w:proofErr w:type="spellStart"/>
      <w:r w:rsidRPr="00C41DAD">
        <w:rPr>
          <w:sz w:val="24"/>
        </w:rPr>
        <w:t>κόσμος</w:t>
      </w:r>
      <w:proofErr w:type="spellEnd"/>
      <w:r w:rsidRPr="00C41DAD">
        <w:rPr>
          <w:sz w:val="24"/>
        </w:rPr>
        <w:t xml:space="preserve">». También se dice que en la vestimenta del Pontífice se contiene </w:t>
      </w:r>
      <w:commentRangeStart w:id="84"/>
      <w:r w:rsidRPr="00C41DAD">
        <w:rPr>
          <w:sz w:val="24"/>
        </w:rPr>
        <w:t>una</w:t>
      </w:r>
      <w:commentRangeEnd w:id="84"/>
      <w:r>
        <w:rPr>
          <w:rStyle w:val="Refdecomentario"/>
        </w:rPr>
        <w:commentReference w:id="84"/>
      </w:r>
      <w:r w:rsidRPr="00C41DAD">
        <w:rPr>
          <w:sz w:val="24"/>
        </w:rPr>
        <w:t xml:space="preserve"> </w:t>
      </w:r>
      <w:commentRangeStart w:id="85"/>
      <w:r w:rsidRPr="00C41DAD">
        <w:rPr>
          <w:sz w:val="24"/>
          <w:highlight w:val="yellow"/>
        </w:rPr>
        <w:t>comprensión</w:t>
      </w:r>
      <w:commentRangeEnd w:id="85"/>
      <w:r>
        <w:rPr>
          <w:rStyle w:val="Refdecomentario"/>
        </w:rPr>
        <w:commentReference w:id="85"/>
      </w:r>
      <w:r w:rsidRPr="00C41DAD">
        <w:rPr>
          <w:sz w:val="24"/>
        </w:rPr>
        <w:t xml:space="preserve"> del mundo, tal como en la Sabiduría de Salomón encontramos cuando dice: </w:t>
      </w:r>
      <w:r w:rsidRPr="00C41DAD">
        <w:rPr>
          <w:i/>
          <w:sz w:val="24"/>
        </w:rPr>
        <w:t>«En la vestimenta talar estaba todo el mundo»</w:t>
      </w:r>
      <w:r w:rsidRPr="00C41DAD">
        <w:rPr>
          <w:rStyle w:val="Refdenotaalpie"/>
          <w:sz w:val="24"/>
        </w:rPr>
        <w:footnoteReference w:id="182"/>
      </w:r>
      <w:r w:rsidRPr="00C41DAD">
        <w:rPr>
          <w:sz w:val="24"/>
        </w:rPr>
        <w:t xml:space="preserve">. También es llamado </w:t>
      </w:r>
      <w:r w:rsidRPr="00C41DAD">
        <w:rPr>
          <w:sz w:val="24"/>
        </w:rPr>
        <w:lastRenderedPageBreak/>
        <w:t xml:space="preserve">«mundo» éste, nuestro orbe de tierra, con sus habitantes, tal como cuando la escritura dice: </w:t>
      </w:r>
      <w:r w:rsidRPr="00C41DAD">
        <w:rPr>
          <w:i/>
          <w:sz w:val="24"/>
        </w:rPr>
        <w:t>«Todo el mundo está situado en el Maligno»</w:t>
      </w:r>
      <w:r w:rsidRPr="00C41DAD">
        <w:rPr>
          <w:rStyle w:val="Refdenotaalpie"/>
          <w:sz w:val="24"/>
        </w:rPr>
        <w:footnoteReference w:id="183"/>
      </w:r>
      <w:r w:rsidRPr="00C41DAD">
        <w:rPr>
          <w:sz w:val="24"/>
        </w:rPr>
        <w:t xml:space="preserve">. </w:t>
      </w:r>
      <w:commentRangeStart w:id="86"/>
      <w:r w:rsidRPr="00C41DAD">
        <w:rPr>
          <w:sz w:val="24"/>
        </w:rPr>
        <w:t>Con razón</w:t>
      </w:r>
      <w:commentRangeEnd w:id="86"/>
      <w:r>
        <w:rPr>
          <w:rStyle w:val="Refdecomentario"/>
        </w:rPr>
        <w:commentReference w:id="86"/>
      </w:r>
      <w:r w:rsidRPr="00C41DAD">
        <w:rPr>
          <w:sz w:val="24"/>
        </w:rPr>
        <w:t xml:space="preserve">, Clemente, el discípulo de los apóstoles, recordó también lo que los griegos llamaron </w:t>
      </w:r>
      <w:proofErr w:type="spellStart"/>
      <w:r w:rsidRPr="00C41DAD">
        <w:rPr>
          <w:sz w:val="24"/>
        </w:rPr>
        <w:t>ἀντίχθον</w:t>
      </w:r>
      <w:proofErr w:type="spellEnd"/>
      <w:r w:rsidRPr="00C41DAD">
        <w:rPr>
          <w:sz w:val="24"/>
        </w:rPr>
        <w:t>ας [antípodas], y las otras partes del orbe de la tierra, hasta las cuales ninguno de nosotros puede acceder, ni tampoco</w:t>
      </w:r>
      <w:commentRangeStart w:id="87"/>
      <w:r w:rsidRPr="00C41DAD">
        <w:rPr>
          <w:sz w:val="24"/>
        </w:rPr>
        <w:t>,</w:t>
      </w:r>
      <w:commentRangeEnd w:id="87"/>
      <w:r>
        <w:rPr>
          <w:rStyle w:val="Refdecomentario"/>
        </w:rPr>
        <w:commentReference w:id="87"/>
      </w:r>
      <w:r w:rsidRPr="00C41DAD">
        <w:rPr>
          <w:sz w:val="24"/>
        </w:rPr>
        <w:t xml:space="preserve"> ninguno de los que están allí puede pasar hasta nosotros, a los que llamó propiamente «mundos», cuando dice: </w:t>
      </w:r>
      <w:r w:rsidRPr="00C41DAD">
        <w:rPr>
          <w:i/>
          <w:sz w:val="24"/>
        </w:rPr>
        <w:t>«El océano infranqueable para los hombres, y aquellos mundos, que están más allá de él, que son gobernados por aquellos mismos mandatos del Señor Dios»</w:t>
      </w:r>
      <w:r w:rsidRPr="00C41DAD">
        <w:rPr>
          <w:rStyle w:val="Refdenotaalpie"/>
          <w:sz w:val="24"/>
        </w:rPr>
        <w:footnoteReference w:id="184"/>
      </w:r>
      <w:r w:rsidRPr="00C41DAD">
        <w:rPr>
          <w:sz w:val="24"/>
        </w:rPr>
        <w:t>.</w:t>
      </w:r>
    </w:p>
    <w:p w14:paraId="28491A76" w14:textId="77777777" w:rsidR="00C150D1" w:rsidRPr="00C41DAD" w:rsidRDefault="00C150D1" w:rsidP="009D70C9">
      <w:pPr>
        <w:spacing w:after="0"/>
        <w:rPr>
          <w:sz w:val="24"/>
        </w:rPr>
      </w:pPr>
    </w:p>
    <w:p w14:paraId="45A236EF" w14:textId="77777777" w:rsidR="009D70C9" w:rsidRPr="00C41DAD" w:rsidRDefault="009D70C9" w:rsidP="009D70C9">
      <w:pPr>
        <w:spacing w:after="0"/>
        <w:rPr>
          <w:color w:val="FF0000"/>
          <w:sz w:val="24"/>
        </w:rPr>
      </w:pPr>
      <w:r w:rsidRPr="00C41DAD">
        <w:rPr>
          <w:color w:val="FF0000"/>
          <w:sz w:val="24"/>
        </w:rPr>
        <w:t>[Hay una única providencia para los múltiples mundos]</w:t>
      </w:r>
    </w:p>
    <w:p w14:paraId="7B225A45" w14:textId="77777777" w:rsidR="009D70C9" w:rsidRDefault="009D70C9" w:rsidP="009D70C9">
      <w:pPr>
        <w:spacing w:after="0"/>
        <w:rPr>
          <w:sz w:val="24"/>
        </w:rPr>
      </w:pPr>
      <w:r w:rsidRPr="00C41DAD">
        <w:rPr>
          <w:sz w:val="24"/>
        </w:rPr>
        <w:t xml:space="preserve">También es llamado «mundo» este universo, que consta de cielo y tierra, tal como dice Pablo: </w:t>
      </w:r>
      <w:r w:rsidRPr="00C41DAD">
        <w:rPr>
          <w:i/>
          <w:sz w:val="24"/>
        </w:rPr>
        <w:t>«Pasa la figura de este mundo»</w:t>
      </w:r>
      <w:r w:rsidRPr="00C41DAD">
        <w:rPr>
          <w:rStyle w:val="Refdenotaalpie"/>
          <w:sz w:val="24"/>
        </w:rPr>
        <w:footnoteReference w:id="185"/>
      </w:r>
      <w:r w:rsidRPr="00C41DAD">
        <w:rPr>
          <w:sz w:val="24"/>
        </w:rPr>
        <w:t xml:space="preserve">. Sin duda, también nuestro Señor y Salvador, designa un cierto mundo fuera de éste visible, el cual, en realidad, es difícil de describir y delinear, pues dice: </w:t>
      </w:r>
      <w:r w:rsidRPr="00C41DAD">
        <w:rPr>
          <w:i/>
          <w:sz w:val="24"/>
        </w:rPr>
        <w:t>«Yo no soy de este mundo»</w:t>
      </w:r>
      <w:r w:rsidRPr="00C41DAD">
        <w:rPr>
          <w:rStyle w:val="Refdenotaalpie"/>
          <w:sz w:val="24"/>
        </w:rPr>
        <w:footnoteReference w:id="186"/>
      </w:r>
      <w:r w:rsidRPr="00C41DAD">
        <w:rPr>
          <w:sz w:val="24"/>
        </w:rPr>
        <w:t xml:space="preserve">. En efecto, como si de algún modo fuera de otro mundo, así dijo: </w:t>
      </w:r>
      <w:r w:rsidRPr="00C41DAD">
        <w:rPr>
          <w:i/>
          <w:sz w:val="24"/>
        </w:rPr>
        <w:t>«No soy de este mundo»</w:t>
      </w:r>
      <w:r w:rsidRPr="00C41DAD">
        <w:rPr>
          <w:rStyle w:val="Refdenotaalpie"/>
          <w:sz w:val="24"/>
        </w:rPr>
        <w:footnoteReference w:id="187"/>
      </w:r>
      <w:r w:rsidRPr="00C41DAD">
        <w:rPr>
          <w:sz w:val="24"/>
        </w:rPr>
        <w:t xml:space="preserve">. Por ello advertimos que para nosotros es difícil una descripción de este mundo, para no ofrecer a nadie la ocasión de entender de tal modo, que supongan que nosotros afirmamos aquellas imágenes que los griegos llaman </w:t>
      </w:r>
      <w:proofErr w:type="spellStart"/>
      <w:r w:rsidRPr="00C41DAD">
        <w:rPr>
          <w:sz w:val="24"/>
        </w:rPr>
        <w:t>ἰδέ</w:t>
      </w:r>
      <w:proofErr w:type="spellEnd"/>
      <w:r w:rsidRPr="00C41DAD">
        <w:rPr>
          <w:sz w:val="24"/>
        </w:rPr>
        <w:t>ας. Es ciertamente ajeno a nuestras maneras de pensar afirmar un mundo incorpóreo, que tenga consistencia sólo en la fantasía de la mente y en lo escurridizo de los pensamientos</w:t>
      </w:r>
      <w:r>
        <w:rPr>
          <w:rStyle w:val="Refdenotaalpie"/>
          <w:sz w:val="24"/>
        </w:rPr>
        <w:footnoteReference w:id="188"/>
      </w:r>
      <w:r w:rsidRPr="00C41DAD">
        <w:rPr>
          <w:sz w:val="24"/>
        </w:rPr>
        <w:t xml:space="preserve">; y no veo cómo podrán afirmar que el Salvador está allí o que allí irán los santos. Sin embargo, no hay duda que es indicado por el Salvador algo más glorioso y espléndido que este mundo presente, hacia el cual estimula e incita a los que creen en él. Pero si acaso ese mundo que [el Salvador] quiere indicar está separado y muy aislado de éste, por el lugar, la cualidad y la gloria, o si lo supera por gloria y cualidad, pero está encerrado dentro del perímetro de este mundo, lo que me parece más verosímil, es muy incierto y, según mi opinión, incluso es </w:t>
      </w:r>
      <w:r w:rsidRPr="00C41DAD">
        <w:rPr>
          <w:sz w:val="24"/>
          <w:highlight w:val="yellow"/>
        </w:rPr>
        <w:t>inusitado</w:t>
      </w:r>
      <w:r w:rsidRPr="00C41DAD">
        <w:rPr>
          <w:sz w:val="24"/>
        </w:rPr>
        <w:t xml:space="preserve"> para los pensamientos y la mente humana. En todo caso, cuando Clemente menciona </w:t>
      </w:r>
      <w:r w:rsidRPr="00C41DAD">
        <w:rPr>
          <w:i/>
          <w:sz w:val="24"/>
        </w:rPr>
        <w:t>«el océano infranqueable para los hombres, y los mundos que están más allá de él»</w:t>
      </w:r>
      <w:r w:rsidRPr="00C41DAD">
        <w:rPr>
          <w:rStyle w:val="Refdenotaalpie"/>
          <w:sz w:val="24"/>
        </w:rPr>
        <w:footnoteReference w:id="189"/>
      </w:r>
      <w:r w:rsidRPr="00C41DAD">
        <w:rPr>
          <w:sz w:val="24"/>
        </w:rPr>
        <w:t xml:space="preserve">, refiriéndose, en plural, a los mundos más allá del [océano], afirma que </w:t>
      </w:r>
      <w:r w:rsidRPr="00C41DAD">
        <w:rPr>
          <w:i/>
          <w:sz w:val="24"/>
        </w:rPr>
        <w:t>«estos [mundos] son conducidos y regidos por la misma providencia del Dios supremo»</w:t>
      </w:r>
      <w:r w:rsidRPr="00C41DAD">
        <w:rPr>
          <w:sz w:val="24"/>
        </w:rPr>
        <w:t xml:space="preserve">. A partir de lo que se ve que indica, parece </w:t>
      </w:r>
      <w:r w:rsidRPr="00C41DAD">
        <w:rPr>
          <w:sz w:val="24"/>
        </w:rPr>
        <w:lastRenderedPageBreak/>
        <w:t xml:space="preserve">esparcir ciertas semillas de la idea que sostiene que la totalidad de aquello que es y subsiste –celeste y </w:t>
      </w:r>
      <w:proofErr w:type="spellStart"/>
      <w:r w:rsidRPr="00C41DAD">
        <w:rPr>
          <w:sz w:val="24"/>
        </w:rPr>
        <w:t>supraceleste</w:t>
      </w:r>
      <w:proofErr w:type="spellEnd"/>
      <w:r w:rsidRPr="00C41DAD">
        <w:rPr>
          <w:sz w:val="24"/>
        </w:rPr>
        <w:t>, terreno y abismal–, es definido globalmente el único y perfecto mundo, dentro del cual o en el cual se debe pensar que son contenidos aquellos [mundos] que existen en él</w:t>
      </w:r>
      <w:r w:rsidRPr="00C41DAD">
        <w:rPr>
          <w:rStyle w:val="Refdenotaalpie"/>
          <w:sz w:val="24"/>
        </w:rPr>
        <w:footnoteReference w:id="190"/>
      </w:r>
      <w:r w:rsidRPr="00C41DAD">
        <w:rPr>
          <w:sz w:val="24"/>
        </w:rPr>
        <w:t>.</w:t>
      </w:r>
    </w:p>
    <w:p w14:paraId="6FEDF509" w14:textId="77777777" w:rsidR="009D70C9" w:rsidRPr="00C41DAD" w:rsidRDefault="009D70C9" w:rsidP="009D70C9">
      <w:pPr>
        <w:spacing w:after="0"/>
        <w:rPr>
          <w:sz w:val="24"/>
        </w:rPr>
      </w:pPr>
    </w:p>
    <w:p w14:paraId="16DE50BC" w14:textId="77777777" w:rsidR="009D70C9" w:rsidRPr="00C41DAD" w:rsidRDefault="009D70C9" w:rsidP="009D70C9">
      <w:pPr>
        <w:spacing w:after="0"/>
        <w:rPr>
          <w:color w:val="FF0000"/>
          <w:sz w:val="24"/>
        </w:rPr>
      </w:pPr>
      <w:r w:rsidRPr="00C41DAD">
        <w:rPr>
          <w:color w:val="FF0000"/>
          <w:sz w:val="24"/>
        </w:rPr>
        <w:t>[Opiniones sobre la pluralidad de mundos]</w:t>
      </w:r>
    </w:p>
    <w:p w14:paraId="69CBF684" w14:textId="77777777" w:rsidR="009D70C9" w:rsidRPr="00C41DAD" w:rsidRDefault="009D70C9" w:rsidP="009D70C9">
      <w:pPr>
        <w:spacing w:after="0"/>
        <w:rPr>
          <w:sz w:val="24"/>
        </w:rPr>
      </w:pPr>
      <w:r w:rsidRPr="00C41DAD">
        <w:rPr>
          <w:sz w:val="24"/>
        </w:rPr>
        <w:t>De aquí que algunos pretenden que la esfera de la luna, del sol y del resto de los astros, que llaman πλα</w:t>
      </w:r>
      <w:proofErr w:type="spellStart"/>
      <w:r w:rsidRPr="00C41DAD">
        <w:rPr>
          <w:sz w:val="24"/>
        </w:rPr>
        <w:t>νήτ</w:t>
      </w:r>
      <w:proofErr w:type="spellEnd"/>
      <w:r w:rsidRPr="00C41DAD">
        <w:rPr>
          <w:sz w:val="24"/>
        </w:rPr>
        <w:t>ας [planetas], sean singularmente definidas «mundos», y pretenden que la esfera supereminente, que llaman ἀπλα</w:t>
      </w:r>
      <w:proofErr w:type="spellStart"/>
      <w:r w:rsidRPr="00C41DAD">
        <w:rPr>
          <w:sz w:val="24"/>
        </w:rPr>
        <w:t>νῆ</w:t>
      </w:r>
      <w:proofErr w:type="spellEnd"/>
      <w:r w:rsidRPr="00C41DAD">
        <w:rPr>
          <w:sz w:val="24"/>
        </w:rPr>
        <w:t xml:space="preserve"> [fija], sea propiamente llamada </w:t>
      </w:r>
      <w:commentRangeStart w:id="88"/>
      <w:r w:rsidRPr="00C41DAD">
        <w:rPr>
          <w:sz w:val="24"/>
        </w:rPr>
        <w:t>nada menos que</w:t>
      </w:r>
      <w:commentRangeEnd w:id="88"/>
      <w:r>
        <w:rPr>
          <w:rStyle w:val="Refdecomentario"/>
        </w:rPr>
        <w:commentReference w:id="88"/>
      </w:r>
      <w:r w:rsidRPr="00C41DAD">
        <w:rPr>
          <w:sz w:val="24"/>
        </w:rPr>
        <w:t xml:space="preserve"> «mundo». Luego, también invocan el libro del profeta Baruc como testimonio de esta afirmación, porque allí de modo claro se habla acerca de siete mundos o cielos. Sobre aquella </w:t>
      </w:r>
      <w:proofErr w:type="spellStart"/>
      <w:r w:rsidRPr="00C41DAD">
        <w:rPr>
          <w:rFonts w:cs="Silver Humana"/>
          <w:sz w:val="24"/>
          <w:lang w:eastAsia="es-CL"/>
        </w:rPr>
        <w:t>σφ</w:t>
      </w:r>
      <w:proofErr w:type="spellEnd"/>
      <w:r w:rsidRPr="00C41DAD">
        <w:rPr>
          <w:rFonts w:cs="Silver Humana"/>
          <w:sz w:val="24"/>
          <w:lang w:eastAsia="es-CL"/>
        </w:rPr>
        <w:t xml:space="preserve">αῖραν [esfera], que llaman </w:t>
      </w:r>
      <w:r w:rsidRPr="00C41DAD">
        <w:rPr>
          <w:sz w:val="24"/>
        </w:rPr>
        <w:t>ἀπλα</w:t>
      </w:r>
      <w:proofErr w:type="spellStart"/>
      <w:r w:rsidRPr="00C41DAD">
        <w:rPr>
          <w:sz w:val="24"/>
        </w:rPr>
        <w:t>νῆ</w:t>
      </w:r>
      <w:proofErr w:type="spellEnd"/>
      <w:r w:rsidRPr="00C41DAD">
        <w:rPr>
          <w:sz w:val="24"/>
        </w:rPr>
        <w:t xml:space="preserve"> [fija], pretenden que hay otra que, tal como entre nosotros el cielo contiene todo lo que está bajo el cielo, así dicen que ella contiene por su inmensa grandeza y en un inefable abrazo los espacios de la totalidad de las esferas en una órbita más grande. De manera que todo esté dentro de ella, tal como está bajo el cielo esta tierra nuestra: la que se piensa que también en las escrituras santas es llamada «tierra buena» y «tierra de los vivientes»</w:t>
      </w:r>
      <w:r w:rsidRPr="00C41DAD">
        <w:rPr>
          <w:rStyle w:val="Refdenotaalpie"/>
          <w:sz w:val="24"/>
        </w:rPr>
        <w:footnoteReference w:id="191"/>
      </w:r>
      <w:r w:rsidRPr="00C41DAD">
        <w:rPr>
          <w:sz w:val="24"/>
        </w:rPr>
        <w:t>, la que tiene como suyo aquel cielo, que acabamos de mencionar. En ese cielo dicen que los nombres de los santos se escriben o han sido escritos por el Salvador; por ese cielo es contenida y encerrada aquella tierra que el Salvador, en el evangelio, prometió a los mansos y humildes</w:t>
      </w:r>
      <w:r w:rsidRPr="00C41DAD">
        <w:rPr>
          <w:rStyle w:val="Refdenotaalpie"/>
          <w:sz w:val="24"/>
        </w:rPr>
        <w:footnoteReference w:id="192"/>
      </w:r>
      <w:r w:rsidRPr="00C41DAD">
        <w:rPr>
          <w:sz w:val="24"/>
        </w:rPr>
        <w:t xml:space="preserve">. Pues bien, </w:t>
      </w:r>
      <w:commentRangeStart w:id="89"/>
      <w:r w:rsidRPr="00C41DAD">
        <w:rPr>
          <w:sz w:val="24"/>
        </w:rPr>
        <w:t xml:space="preserve">con del </w:t>
      </w:r>
      <w:commentRangeEnd w:id="89"/>
      <w:r>
        <w:rPr>
          <w:rStyle w:val="Refdecomentario"/>
        </w:rPr>
        <w:commentReference w:id="89"/>
      </w:r>
      <w:r w:rsidRPr="00C41DAD">
        <w:rPr>
          <w:sz w:val="24"/>
        </w:rPr>
        <w:t xml:space="preserve">nombre de </w:t>
      </w:r>
      <w:commentRangeStart w:id="90"/>
      <w:r w:rsidRPr="00C41DAD">
        <w:rPr>
          <w:sz w:val="24"/>
        </w:rPr>
        <w:t xml:space="preserve">esta </w:t>
      </w:r>
      <w:commentRangeEnd w:id="90"/>
      <w:r>
        <w:rPr>
          <w:rStyle w:val="Refdecomentario"/>
        </w:rPr>
        <w:commentReference w:id="90"/>
      </w:r>
      <w:r w:rsidRPr="00C41DAD">
        <w:rPr>
          <w:sz w:val="24"/>
        </w:rPr>
        <w:t xml:space="preserve">«tierra», quieren que sea apodada también la nuestra, que primero fue llamada «árida», tal como también este firmamento es designado «cielo» con el término de aquel cielo. Pero, acerca de este tipo de opiniones, con mayor amplitud, discutimos en </w:t>
      </w:r>
      <w:commentRangeStart w:id="91"/>
      <w:r w:rsidRPr="00C41DAD">
        <w:rPr>
          <w:sz w:val="24"/>
        </w:rPr>
        <w:t>el</w:t>
      </w:r>
      <w:commentRangeEnd w:id="91"/>
      <w:r>
        <w:rPr>
          <w:rStyle w:val="Refdecomentario"/>
        </w:rPr>
        <w:commentReference w:id="91"/>
      </w:r>
      <w:r w:rsidRPr="00C41DAD">
        <w:rPr>
          <w:sz w:val="24"/>
        </w:rPr>
        <w:t xml:space="preserve"> lugar, cuando nos </w:t>
      </w:r>
      <w:commentRangeStart w:id="92"/>
      <w:r w:rsidRPr="00C41DAD">
        <w:rPr>
          <w:sz w:val="24"/>
        </w:rPr>
        <w:t>preguntamos</w:t>
      </w:r>
      <w:commentRangeEnd w:id="92"/>
      <w:r>
        <w:rPr>
          <w:rStyle w:val="Refdecomentario"/>
        </w:rPr>
        <w:commentReference w:id="92"/>
      </w:r>
      <w:r w:rsidRPr="00C41DAD">
        <w:rPr>
          <w:sz w:val="24"/>
        </w:rPr>
        <w:t xml:space="preserve">, qué significa: </w:t>
      </w:r>
      <w:r w:rsidRPr="00C41DAD">
        <w:rPr>
          <w:i/>
          <w:sz w:val="24"/>
        </w:rPr>
        <w:t>«En el principio hizo Dios el cielo y la tierra»</w:t>
      </w:r>
      <w:r w:rsidRPr="00C41DAD">
        <w:rPr>
          <w:rStyle w:val="Refdenotaalpie"/>
          <w:sz w:val="24"/>
        </w:rPr>
        <w:footnoteReference w:id="193"/>
      </w:r>
      <w:r w:rsidRPr="00C41DAD">
        <w:rPr>
          <w:sz w:val="24"/>
        </w:rPr>
        <w:t>. Pues, han sido indicados otro cielo y otra tierra respecto de aquel firmamento, que se dice que fue hecho después de dos días, y de la «árida», que después es llamada «tierra».</w:t>
      </w:r>
    </w:p>
    <w:p w14:paraId="50BD04F6" w14:textId="77777777" w:rsidR="009D70C9" w:rsidRPr="00C41DAD" w:rsidRDefault="009D70C9" w:rsidP="009D70C9">
      <w:pPr>
        <w:spacing w:after="0"/>
        <w:rPr>
          <w:sz w:val="24"/>
        </w:rPr>
      </w:pPr>
      <w:r w:rsidRPr="00C41DAD">
        <w:rPr>
          <w:sz w:val="24"/>
        </w:rPr>
        <w:t>En realidad, lo que algunos dicen acerca de este mundo: que, por haber sido hecho, es corruptible, pero que no se corrompe porque la voluntad de Dios, que lo hizo y lo contiene, es más fuerte y eficaz que la corrupción, para que no lo domine la corrupción, esto puede ser pensado más rectamente referido a aquel mundo que anteriormente llamamos esfera ἀπλα</w:t>
      </w:r>
      <w:proofErr w:type="spellStart"/>
      <w:r w:rsidRPr="00C41DAD">
        <w:rPr>
          <w:sz w:val="24"/>
        </w:rPr>
        <w:t>νῆ</w:t>
      </w:r>
      <w:proofErr w:type="spellEnd"/>
      <w:r w:rsidRPr="00C41DAD">
        <w:rPr>
          <w:sz w:val="24"/>
        </w:rPr>
        <w:t xml:space="preserve"> [fija], porque por voluntad de Dios de </w:t>
      </w:r>
      <w:r w:rsidRPr="00C41DAD">
        <w:rPr>
          <w:sz w:val="24"/>
        </w:rPr>
        <w:lastRenderedPageBreak/>
        <w:t xml:space="preserve">ningún modo se somete a la corrupción, por el hecho </w:t>
      </w:r>
      <w:r>
        <w:rPr>
          <w:sz w:val="24"/>
        </w:rPr>
        <w:t xml:space="preserve">de </w:t>
      </w:r>
      <w:r w:rsidRPr="00C41DAD">
        <w:rPr>
          <w:sz w:val="24"/>
        </w:rPr>
        <w:t xml:space="preserve">que ni siquiera acogió las causas de la corrupción. De hecho, aquel mundo pertenece a los santos y a los totalmente purificados, y no a los impíos como el nuestro. Sin embargo, se debe examinar si acaso fijándose en esto el apóstol habrá dicho: </w:t>
      </w:r>
      <w:r w:rsidRPr="00C41DAD">
        <w:rPr>
          <w:i/>
          <w:sz w:val="24"/>
        </w:rPr>
        <w:t xml:space="preserve">«Poniendo nuestra mirada no en lo que se ve, sino en lo que no se ve. Lo que se ve es temporal, pero lo que no se ve es eterno. Sin embargo, sabemos </w:t>
      </w:r>
      <w:proofErr w:type="gramStart"/>
      <w:r w:rsidRPr="00C41DAD">
        <w:rPr>
          <w:i/>
          <w:sz w:val="24"/>
        </w:rPr>
        <w:t>que</w:t>
      </w:r>
      <w:proofErr w:type="gramEnd"/>
      <w:r w:rsidRPr="00C41DAD">
        <w:rPr>
          <w:i/>
          <w:sz w:val="24"/>
        </w:rPr>
        <w:t xml:space="preserve"> si nuestra terrestre morada de campaña se disuelve, tenemos una edificación que proviene de Dios, eterna en los cielos, una morada no hecha por mano»</w:t>
      </w:r>
      <w:r w:rsidRPr="00C41DAD">
        <w:rPr>
          <w:rStyle w:val="Refdenotaalpie"/>
          <w:sz w:val="24"/>
        </w:rPr>
        <w:footnoteReference w:id="194"/>
      </w:r>
      <w:r w:rsidRPr="00C41DAD">
        <w:rPr>
          <w:sz w:val="24"/>
        </w:rPr>
        <w:t xml:space="preserve">. De hecho, cuando en otra parte dice: </w:t>
      </w:r>
      <w:r w:rsidRPr="00C41DAD">
        <w:rPr>
          <w:i/>
          <w:sz w:val="24"/>
        </w:rPr>
        <w:t xml:space="preserve">«Porque contemplaré los cielos, obra de </w:t>
      </w:r>
      <w:proofErr w:type="gramStart"/>
      <w:r w:rsidRPr="00C41DAD">
        <w:rPr>
          <w:i/>
          <w:sz w:val="24"/>
        </w:rPr>
        <w:t>tus dedo</w:t>
      </w:r>
      <w:proofErr w:type="gramEnd"/>
      <w:r w:rsidRPr="00C41DAD">
        <w:rPr>
          <w:i/>
          <w:sz w:val="24"/>
        </w:rPr>
        <w:t>»</w:t>
      </w:r>
      <w:r w:rsidRPr="00C41DAD">
        <w:rPr>
          <w:rStyle w:val="Refdenotaalpie"/>
          <w:sz w:val="24"/>
        </w:rPr>
        <w:footnoteReference w:id="195"/>
      </w:r>
      <w:r w:rsidRPr="00C41DAD">
        <w:rPr>
          <w:sz w:val="24"/>
        </w:rPr>
        <w:t xml:space="preserve">, y Dios, por medio del profeta, dijo acerca de todo lo visible: </w:t>
      </w:r>
      <w:r w:rsidRPr="00C41DAD">
        <w:rPr>
          <w:i/>
          <w:sz w:val="24"/>
        </w:rPr>
        <w:t>«Mi mano hizo todo esto»</w:t>
      </w:r>
      <w:r w:rsidRPr="00C41DAD">
        <w:rPr>
          <w:rStyle w:val="Refdenotaalpie"/>
          <w:sz w:val="24"/>
        </w:rPr>
        <w:footnoteReference w:id="196"/>
      </w:r>
      <w:r w:rsidRPr="00C41DAD">
        <w:rPr>
          <w:sz w:val="24"/>
        </w:rPr>
        <w:t>, afirma que esta morada eterna, que promete a los santos en los cielos, no fue hecha por mano, sin duda para mostrar la diferencia entre las creaturas que se ven y las que no se ven</w:t>
      </w:r>
      <w:r w:rsidRPr="00C41DAD">
        <w:rPr>
          <w:rStyle w:val="Refdenotaalpie"/>
          <w:sz w:val="24"/>
        </w:rPr>
        <w:footnoteReference w:id="197"/>
      </w:r>
      <w:r w:rsidRPr="00C41DAD">
        <w:rPr>
          <w:sz w:val="24"/>
        </w:rPr>
        <w:t>. De hecho, no significa lo mismo decir: «lo que no se ve» y «lo que es invisible»</w:t>
      </w:r>
      <w:r w:rsidRPr="00C41DAD">
        <w:rPr>
          <w:rStyle w:val="Refdenotaalpie"/>
          <w:sz w:val="24"/>
        </w:rPr>
        <w:footnoteReference w:id="198"/>
      </w:r>
      <w:r w:rsidRPr="00C41DAD">
        <w:rPr>
          <w:sz w:val="24"/>
        </w:rPr>
        <w:t xml:space="preserve">. </w:t>
      </w:r>
      <w:commentRangeStart w:id="93"/>
      <w:r w:rsidRPr="00C41DAD">
        <w:rPr>
          <w:sz w:val="24"/>
        </w:rPr>
        <w:t>Mientras</w:t>
      </w:r>
      <w:commentRangeEnd w:id="93"/>
      <w:r>
        <w:rPr>
          <w:rStyle w:val="Refdecomentario"/>
        </w:rPr>
        <w:commentReference w:id="93"/>
      </w:r>
      <w:r w:rsidRPr="00C41DAD">
        <w:rPr>
          <w:sz w:val="24"/>
        </w:rPr>
        <w:t xml:space="preserve">, aquello que es invisible, no sólo no se ve, sino que no tiene una naturaleza que pueda ser vista, lo que los griegos llaman </w:t>
      </w:r>
      <w:proofErr w:type="spellStart"/>
      <w:r w:rsidRPr="00C41DAD">
        <w:rPr>
          <w:sz w:val="24"/>
        </w:rPr>
        <w:t>ἀσώμ</w:t>
      </w:r>
      <w:proofErr w:type="spellEnd"/>
      <w:r w:rsidRPr="00C41DAD">
        <w:rPr>
          <w:sz w:val="24"/>
        </w:rPr>
        <w:t>ατα, es decir, lo incorpóreo; por su parte, aquello que Pablo llama «lo que no se ve» tiene una naturaleza que puede ser vista, pero declara que todavía no es visto por aquellos a quienes es prometido.</w:t>
      </w:r>
    </w:p>
    <w:p w14:paraId="7E74377E" w14:textId="77777777" w:rsidR="009D70C9" w:rsidRPr="00C41DAD" w:rsidRDefault="009D70C9" w:rsidP="009D70C9">
      <w:pPr>
        <w:spacing w:after="0"/>
        <w:rPr>
          <w:sz w:val="24"/>
        </w:rPr>
      </w:pPr>
    </w:p>
    <w:p w14:paraId="4B81CCB7" w14:textId="77777777" w:rsidR="009D70C9" w:rsidRPr="00C41DAD" w:rsidRDefault="009D70C9" w:rsidP="009D70C9">
      <w:pPr>
        <w:spacing w:after="0"/>
        <w:rPr>
          <w:color w:val="FF0000"/>
          <w:sz w:val="24"/>
        </w:rPr>
      </w:pPr>
      <w:r w:rsidRPr="00C41DAD">
        <w:rPr>
          <w:color w:val="FF0000"/>
          <w:sz w:val="24"/>
        </w:rPr>
        <w:t>[Resumen de las tres hipótesis sobre el final]</w:t>
      </w:r>
    </w:p>
    <w:p w14:paraId="4D9770B5" w14:textId="77777777" w:rsidR="009D70C9" w:rsidRDefault="009D70C9" w:rsidP="009D70C9">
      <w:pPr>
        <w:spacing w:after="0"/>
        <w:rPr>
          <w:sz w:val="24"/>
        </w:rPr>
      </w:pPr>
      <w:r w:rsidRPr="00C41DAD">
        <w:rPr>
          <w:sz w:val="24"/>
        </w:rPr>
        <w:t>II,3,7.</w:t>
      </w:r>
      <w:r w:rsidRPr="00C41DAD">
        <w:rPr>
          <w:i/>
          <w:sz w:val="24"/>
        </w:rPr>
        <w:t xml:space="preserve"> </w:t>
      </w:r>
      <w:r w:rsidRPr="00C41DAD">
        <w:rPr>
          <w:sz w:val="24"/>
        </w:rPr>
        <w:t xml:space="preserve">Pues bien, con estas tres opiniones, hemos vislumbrado, en cuanto logramos captar, el final universal y la suma bienaventuranza: que cada uno de los lectores juzgue por sí mismo, de modo diligente y minucioso, si alguna de ellas puede ser probada y adoptada. Se ha dicho que o bien se puede suponer que, después que todo haya sido sometido a Cristo y, por Cristo, a Dios Padre, cuando Dios será todo en todos, es posible vivir la vida sin cuerpo; o </w:t>
      </w:r>
      <w:commentRangeStart w:id="94"/>
      <w:r w:rsidRPr="00C41DAD">
        <w:rPr>
          <w:sz w:val="24"/>
        </w:rPr>
        <w:t>bien</w:t>
      </w:r>
      <w:commentRangeEnd w:id="94"/>
      <w:r>
        <w:rPr>
          <w:rStyle w:val="Refdecomentario"/>
        </w:rPr>
        <w:commentReference w:id="94"/>
      </w:r>
      <w:r w:rsidRPr="00C41DAD">
        <w:rPr>
          <w:sz w:val="24"/>
        </w:rPr>
        <w:t xml:space="preserve"> una vez que todo haya sido sometido a Cristo, y por Cristo a Dios, con el cual se vuelven un solo espíritu</w:t>
      </w:r>
      <w:r w:rsidRPr="00C41DAD">
        <w:rPr>
          <w:rStyle w:val="Refdenotaalpie"/>
          <w:sz w:val="24"/>
        </w:rPr>
        <w:footnoteReference w:id="199"/>
      </w:r>
      <w:r w:rsidRPr="00C41DAD">
        <w:rPr>
          <w:sz w:val="24"/>
        </w:rPr>
        <w:t xml:space="preserve">, por el hecho de que las naturalezas racionales son espíritu, entonces incluso la misma sustancia corporal resplandecerá, unida a los espíritus perfectos y purísimos, transformada en estado de éter, en la medida de la condición y de los méritos de los que asumen [esta condición], de acuerdo a lo que dice el apóstol: </w:t>
      </w:r>
      <w:r w:rsidRPr="00C41DAD">
        <w:rPr>
          <w:i/>
          <w:sz w:val="24"/>
        </w:rPr>
        <w:t xml:space="preserve">«También nosotros seremos </w:t>
      </w:r>
      <w:r w:rsidRPr="00C41DAD">
        <w:rPr>
          <w:i/>
          <w:sz w:val="24"/>
        </w:rPr>
        <w:lastRenderedPageBreak/>
        <w:t>transformados»</w:t>
      </w:r>
      <w:r w:rsidRPr="00C41DAD">
        <w:rPr>
          <w:rStyle w:val="Refdenotaalpie"/>
          <w:sz w:val="24"/>
        </w:rPr>
        <w:footnoteReference w:id="200"/>
      </w:r>
      <w:r w:rsidRPr="00C41DAD">
        <w:rPr>
          <w:sz w:val="24"/>
        </w:rPr>
        <w:t>; o bien, pasada la figura de «lo que se ve», desligada y purificada de toda corrupción, y sobrepasada y superada toda la condición de este mundo, en el cual dicen que están las esferas πλα</w:t>
      </w:r>
      <w:proofErr w:type="spellStart"/>
      <w:r w:rsidRPr="00C41DAD">
        <w:rPr>
          <w:sz w:val="24"/>
        </w:rPr>
        <w:t>νητῶν</w:t>
      </w:r>
      <w:proofErr w:type="spellEnd"/>
      <w:r w:rsidRPr="00C41DAD">
        <w:rPr>
          <w:sz w:val="24"/>
        </w:rPr>
        <w:t xml:space="preserve"> [de los planetas], por sobre aquella esfera, llamada ἀπλα</w:t>
      </w:r>
      <w:proofErr w:type="spellStart"/>
      <w:r w:rsidRPr="00C41DAD">
        <w:rPr>
          <w:sz w:val="24"/>
        </w:rPr>
        <w:t>νής</w:t>
      </w:r>
      <w:proofErr w:type="spellEnd"/>
      <w:r w:rsidRPr="00C41DAD">
        <w:rPr>
          <w:sz w:val="24"/>
        </w:rPr>
        <w:t xml:space="preserve"> [fija], se ubica la condición de los santos y bienaventurados, como en la tierra buena y la tierra de los vivos, que reciben como herencia los mansos y humildes</w:t>
      </w:r>
      <w:r>
        <w:rPr>
          <w:rStyle w:val="Refdenotaalpie"/>
          <w:sz w:val="24"/>
        </w:rPr>
        <w:footnoteReference w:id="201"/>
      </w:r>
      <w:r w:rsidRPr="00C41DAD">
        <w:rPr>
          <w:sz w:val="24"/>
        </w:rPr>
        <w:t xml:space="preserve">; de esta [tierra] es aquel cielo que con una órbita más grande rodea y contiene aquella tierra, el que se llama cielo verdadera y originalmente. En este cielo y en esta tierra, puede </w:t>
      </w:r>
      <w:r w:rsidRPr="00C41DAD">
        <w:rPr>
          <w:sz w:val="24"/>
          <w:highlight w:val="yellow"/>
        </w:rPr>
        <w:t>consistir</w:t>
      </w:r>
      <w:r w:rsidRPr="00C41DAD">
        <w:rPr>
          <w:sz w:val="24"/>
        </w:rPr>
        <w:t xml:space="preserve"> el final universal y la perfección segura y más confiable. Allí, </w:t>
      </w:r>
      <w:commentRangeStart w:id="95"/>
      <w:r w:rsidRPr="00C41DAD">
        <w:rPr>
          <w:sz w:val="24"/>
        </w:rPr>
        <w:t>ciertamente</w:t>
      </w:r>
      <w:commentRangeEnd w:id="95"/>
      <w:r>
        <w:rPr>
          <w:rStyle w:val="Refdecomentario"/>
        </w:rPr>
        <w:commentReference w:id="95"/>
      </w:r>
      <w:r w:rsidRPr="00C41DAD">
        <w:rPr>
          <w:sz w:val="24"/>
        </w:rPr>
        <w:t xml:space="preserve">, </w:t>
      </w:r>
      <w:r w:rsidRPr="0044437B">
        <w:rPr>
          <w:sz w:val="24"/>
          <w:highlight w:val="magenta"/>
        </w:rPr>
        <w:t>+</w:t>
      </w:r>
      <w:r w:rsidRPr="00C41DAD">
        <w:rPr>
          <w:sz w:val="24"/>
        </w:rPr>
        <w:t xml:space="preserve"> aquellos que, después de la corrección de los castigos que han soportado en la medida de los delitos para la obtención de la purificación, una vez consumados y expiados en todo, merezcan la morada de esta tierra, pero aquellos que hayan sido obedientes a la Palabra de Dios y ya aquí se </w:t>
      </w:r>
      <w:commentRangeStart w:id="96"/>
      <w:r w:rsidRPr="00C41DAD">
        <w:rPr>
          <w:sz w:val="24"/>
        </w:rPr>
        <w:t xml:space="preserve">ofrecieron </w:t>
      </w:r>
      <w:commentRangeEnd w:id="96"/>
      <w:r>
        <w:rPr>
          <w:rStyle w:val="Refdecomentario"/>
        </w:rPr>
        <w:commentReference w:id="96"/>
      </w:r>
      <w:r w:rsidRPr="00C41DAD">
        <w:rPr>
          <w:sz w:val="24"/>
        </w:rPr>
        <w:t xml:space="preserve">capaces de su Sabiduría y dóciles, se dice que son merecedores de su cielo, o de los reinos de los cielos, y así de modo muy digno se cumple lo que se ha dicho: </w:t>
      </w:r>
      <w:r w:rsidRPr="00C41DAD">
        <w:rPr>
          <w:i/>
          <w:sz w:val="24"/>
        </w:rPr>
        <w:t>«Felices los mansos, porque ellos poseerán la tierra como herencia»</w:t>
      </w:r>
      <w:r w:rsidRPr="00C41DAD">
        <w:rPr>
          <w:rStyle w:val="Refdenotaalpie"/>
          <w:sz w:val="24"/>
        </w:rPr>
        <w:footnoteReference w:id="202"/>
      </w:r>
      <w:r w:rsidRPr="00C41DAD">
        <w:rPr>
          <w:sz w:val="24"/>
        </w:rPr>
        <w:t>, y</w:t>
      </w:r>
      <w:r>
        <w:rPr>
          <w:sz w:val="24"/>
        </w:rPr>
        <w:t>:</w:t>
      </w:r>
      <w:r w:rsidRPr="00C41DAD">
        <w:rPr>
          <w:sz w:val="24"/>
        </w:rPr>
        <w:t xml:space="preserve"> </w:t>
      </w:r>
      <w:r w:rsidRPr="00C41DAD">
        <w:rPr>
          <w:i/>
          <w:sz w:val="24"/>
        </w:rPr>
        <w:t>«Felices los pobres en el espíritu, porque ellos alcanzan la herencia del reino de los cielos»</w:t>
      </w:r>
      <w:r w:rsidRPr="00C41DAD">
        <w:rPr>
          <w:rStyle w:val="Refdenotaalpie"/>
          <w:sz w:val="24"/>
        </w:rPr>
        <w:footnoteReference w:id="203"/>
      </w:r>
      <w:r w:rsidRPr="00C41DAD">
        <w:rPr>
          <w:sz w:val="24"/>
        </w:rPr>
        <w:t xml:space="preserve">, y lo que dijo en el salmo: </w:t>
      </w:r>
      <w:r w:rsidRPr="00C41DAD">
        <w:rPr>
          <w:i/>
          <w:sz w:val="24"/>
        </w:rPr>
        <w:t>«Y te ascenderé, para que heredes la tierra»</w:t>
      </w:r>
      <w:r w:rsidRPr="00C41DAD">
        <w:rPr>
          <w:rStyle w:val="Refdenotaalpie"/>
          <w:sz w:val="24"/>
        </w:rPr>
        <w:footnoteReference w:id="204"/>
      </w:r>
      <w:r w:rsidRPr="00C41DAD">
        <w:rPr>
          <w:sz w:val="24"/>
        </w:rPr>
        <w:t>. En efecto, se dice que «se desciende» a esta tierra, pero a aquella que está en lo alto, «se asciende»</w:t>
      </w:r>
      <w:r w:rsidRPr="00C41DAD">
        <w:rPr>
          <w:rStyle w:val="Refdenotaalpie"/>
          <w:sz w:val="24"/>
        </w:rPr>
        <w:footnoteReference w:id="205"/>
      </w:r>
      <w:r w:rsidRPr="00C41DAD">
        <w:rPr>
          <w:sz w:val="24"/>
        </w:rPr>
        <w:t>. Luego, de este modo parece que se abre como un cierto camino para el progreso de los santos, desde aquella tierra hasta aquellos cielos, para que se vea que los que irán más allá no se establecen en aquella tierra, sino que alojan en ella, progresan en el [camino] hasta la herencia del reino de los cielos.</w:t>
      </w:r>
    </w:p>
    <w:p w14:paraId="45CB9CA1" w14:textId="77777777" w:rsidR="009D70C9" w:rsidRDefault="009D70C9" w:rsidP="009D70C9">
      <w:pPr>
        <w:spacing w:after="0"/>
        <w:rPr>
          <w:sz w:val="24"/>
        </w:rPr>
      </w:pPr>
    </w:p>
    <w:p w14:paraId="2F44B444" w14:textId="77777777" w:rsidR="009D70C9" w:rsidRDefault="009D70C9" w:rsidP="009D70C9">
      <w:pPr>
        <w:rPr>
          <w:b/>
          <w:sz w:val="24"/>
        </w:rPr>
      </w:pPr>
      <w:r w:rsidRPr="00C41DAD">
        <w:rPr>
          <w:sz w:val="24"/>
        </w:rPr>
        <w:br w:type="page"/>
      </w:r>
    </w:p>
    <w:p w14:paraId="79C45E21" w14:textId="77777777" w:rsidR="009D70C9" w:rsidRPr="00C41DAD" w:rsidRDefault="009D70C9" w:rsidP="009D70C9">
      <w:pPr>
        <w:spacing w:after="0"/>
        <w:jc w:val="center"/>
        <w:rPr>
          <w:b/>
          <w:sz w:val="24"/>
        </w:rPr>
      </w:pPr>
      <w:r w:rsidRPr="00C41DAD">
        <w:rPr>
          <w:b/>
          <w:sz w:val="24"/>
        </w:rPr>
        <w:lastRenderedPageBreak/>
        <w:t>5. Acerca del alma</w:t>
      </w:r>
    </w:p>
    <w:p w14:paraId="7D5C187D" w14:textId="77777777" w:rsidR="009D70C9" w:rsidRPr="00C41DAD" w:rsidRDefault="009D70C9" w:rsidP="009D70C9">
      <w:pPr>
        <w:spacing w:after="0"/>
        <w:jc w:val="center"/>
        <w:rPr>
          <w:sz w:val="24"/>
        </w:rPr>
      </w:pPr>
    </w:p>
    <w:p w14:paraId="51246108" w14:textId="77777777" w:rsidR="009D70C9" w:rsidRPr="00C41DAD" w:rsidRDefault="009D70C9" w:rsidP="00CF2370">
      <w:pPr>
        <w:spacing w:after="0"/>
        <w:rPr>
          <w:sz w:val="24"/>
        </w:rPr>
      </w:pPr>
      <w:r w:rsidRPr="00C41DAD">
        <w:rPr>
          <w:sz w:val="24"/>
        </w:rPr>
        <w:t>CAPÍTULO OCTAVO</w:t>
      </w:r>
    </w:p>
    <w:p w14:paraId="7BAB3FDA" w14:textId="77777777" w:rsidR="009D70C9" w:rsidRPr="00C41DAD" w:rsidRDefault="009D70C9" w:rsidP="009D70C9">
      <w:pPr>
        <w:spacing w:after="0"/>
        <w:jc w:val="center"/>
        <w:rPr>
          <w:sz w:val="24"/>
        </w:rPr>
      </w:pPr>
      <w:r w:rsidRPr="00C41DAD">
        <w:rPr>
          <w:sz w:val="24"/>
        </w:rPr>
        <w:t>Acerca del alma</w:t>
      </w:r>
    </w:p>
    <w:p w14:paraId="73BD8720" w14:textId="77777777" w:rsidR="009D70C9" w:rsidRPr="00C41DAD" w:rsidRDefault="009D70C9" w:rsidP="009D70C9">
      <w:pPr>
        <w:spacing w:after="0"/>
        <w:jc w:val="center"/>
        <w:rPr>
          <w:sz w:val="24"/>
        </w:rPr>
      </w:pPr>
    </w:p>
    <w:p w14:paraId="48F5DD6C" w14:textId="77777777" w:rsidR="009D70C9" w:rsidRPr="00C41DAD" w:rsidRDefault="009D70C9" w:rsidP="009D70C9">
      <w:pPr>
        <w:spacing w:after="0"/>
        <w:rPr>
          <w:color w:val="FF0000"/>
          <w:sz w:val="24"/>
        </w:rPr>
      </w:pPr>
      <w:r w:rsidRPr="00C41DAD">
        <w:rPr>
          <w:color w:val="FF0000"/>
          <w:sz w:val="24"/>
        </w:rPr>
        <w:t>[Plan de la obra]</w:t>
      </w:r>
    </w:p>
    <w:p w14:paraId="1B3C4962" w14:textId="77777777" w:rsidR="009D70C9" w:rsidRPr="00C41DAD" w:rsidRDefault="009D70C9" w:rsidP="009D70C9">
      <w:pPr>
        <w:spacing w:after="0"/>
        <w:rPr>
          <w:sz w:val="24"/>
        </w:rPr>
      </w:pPr>
      <w:r w:rsidRPr="00C41DAD">
        <w:rPr>
          <w:sz w:val="24"/>
        </w:rPr>
        <w:t>II,8,1.</w:t>
      </w:r>
      <w:r w:rsidRPr="00C41DAD">
        <w:rPr>
          <w:i/>
          <w:sz w:val="24"/>
        </w:rPr>
        <w:t xml:space="preserve"> </w:t>
      </w:r>
      <w:r w:rsidRPr="00C41DAD">
        <w:rPr>
          <w:sz w:val="24"/>
          <w:highlight w:val="lightGray"/>
        </w:rPr>
        <w:t>Después de esto, el orden ya nos exige investigar también acerca del alma en general y, comenzando desde los seres inferiores, subir hasta los superiores</w:t>
      </w:r>
      <w:r w:rsidRPr="00C41DAD">
        <w:rPr>
          <w:sz w:val="24"/>
        </w:rPr>
        <w:t>.</w:t>
      </w:r>
    </w:p>
    <w:p w14:paraId="72D80393" w14:textId="77777777" w:rsidR="009D70C9" w:rsidRPr="00C41DAD" w:rsidRDefault="009D70C9" w:rsidP="009D70C9">
      <w:pPr>
        <w:spacing w:after="0"/>
        <w:rPr>
          <w:color w:val="FF0000"/>
          <w:sz w:val="24"/>
        </w:rPr>
      </w:pPr>
      <w:r w:rsidRPr="00C41DAD">
        <w:rPr>
          <w:color w:val="FF0000"/>
          <w:sz w:val="24"/>
        </w:rPr>
        <w:t>[El alma de los animales]</w:t>
      </w:r>
    </w:p>
    <w:p w14:paraId="640E0979" w14:textId="1788F5FD" w:rsidR="009D70C9" w:rsidRDefault="009D70C9" w:rsidP="009D70C9">
      <w:pPr>
        <w:spacing w:after="0"/>
        <w:rPr>
          <w:sz w:val="24"/>
        </w:rPr>
      </w:pPr>
      <w:r w:rsidRPr="00C41DAD">
        <w:rPr>
          <w:sz w:val="24"/>
        </w:rPr>
        <w:t xml:space="preserve">Me parece que nadie duda que hay un alma en cada uno de los animales, incluso en los que viven en las aguas. En efecto, por una parte, la opinión común de todos sostiene esto y, por otra, la confirmación de la autoridad de la santa escritura llega cuando se dice: </w:t>
      </w:r>
      <w:r w:rsidRPr="00C41DAD">
        <w:rPr>
          <w:i/>
          <w:sz w:val="24"/>
        </w:rPr>
        <w:t>«Dios hizo los grandes cetáceos y toda alma de animales reptiles, que produjeron las aguas según su género»</w:t>
      </w:r>
      <w:r w:rsidRPr="00C41DAD">
        <w:rPr>
          <w:rStyle w:val="Refdenotaalpie"/>
          <w:sz w:val="24"/>
        </w:rPr>
        <w:footnoteReference w:id="206"/>
      </w:r>
      <w:r w:rsidRPr="00C41DAD">
        <w:rPr>
          <w:sz w:val="24"/>
        </w:rPr>
        <w:t xml:space="preserve">. [Esto] también es confirmado, a partir de la comprensión común de la razón, por los que delimitan la definición de alma con determinadas palabras. Pues, de este modo es definida el alma: sustancia </w:t>
      </w:r>
      <w:commentRangeStart w:id="97"/>
      <w:r w:rsidRPr="00C41DAD">
        <w:rPr>
          <w:sz w:val="24"/>
        </w:rPr>
        <w:t>φα</w:t>
      </w:r>
      <w:proofErr w:type="spellStart"/>
      <w:r w:rsidRPr="00C41DAD">
        <w:rPr>
          <w:sz w:val="24"/>
        </w:rPr>
        <w:t>ντ</w:t>
      </w:r>
      <w:proofErr w:type="spellEnd"/>
      <w:r w:rsidRPr="00C41DAD">
        <w:rPr>
          <w:sz w:val="24"/>
        </w:rPr>
        <w:t xml:space="preserve">αστικὴ y </w:t>
      </w:r>
      <w:proofErr w:type="spellStart"/>
      <w:r w:rsidRPr="00C41DAD">
        <w:rPr>
          <w:sz w:val="24"/>
        </w:rPr>
        <w:t>ὁρμητική</w:t>
      </w:r>
      <w:commentRangeEnd w:id="97"/>
      <w:proofErr w:type="spellEnd"/>
      <w:r>
        <w:rPr>
          <w:rStyle w:val="Refdecomentario"/>
        </w:rPr>
        <w:commentReference w:id="97"/>
      </w:r>
      <w:r w:rsidRPr="00C41DAD">
        <w:rPr>
          <w:rStyle w:val="Refdenotaalpie"/>
          <w:sz w:val="24"/>
        </w:rPr>
        <w:footnoteReference w:id="207"/>
      </w:r>
      <w:r w:rsidRPr="00C41DAD">
        <w:rPr>
          <w:sz w:val="24"/>
        </w:rPr>
        <w:t xml:space="preserve">, lo </w:t>
      </w:r>
      <w:proofErr w:type="gramStart"/>
      <w:r w:rsidRPr="00C41DAD">
        <w:rPr>
          <w:sz w:val="24"/>
        </w:rPr>
        <w:t>que</w:t>
      </w:r>
      <w:proofErr w:type="gramEnd"/>
      <w:r w:rsidRPr="00C41DAD">
        <w:rPr>
          <w:sz w:val="24"/>
        </w:rPr>
        <w:t xml:space="preserve"> en nuestra lengua, si bien sin mucha precisión, se puede decir: «perceptiva y móvil». Sin duda, esta [definición] de alma se aplica a todos los animales y a aquellos que viven en las aguas; además, la misma definición se muestra aplicable también a los pájaros. La escritura, en efecto, agrega además la autoridad de otra aseveración, cuando dice: </w:t>
      </w:r>
      <w:r w:rsidRPr="00C41DAD">
        <w:rPr>
          <w:i/>
          <w:sz w:val="24"/>
        </w:rPr>
        <w:t>«No comerás la sangre, porque el alma de toda carne es su sangre, y no comerás el alma con las carnes»</w:t>
      </w:r>
      <w:r w:rsidRPr="00C41DAD">
        <w:rPr>
          <w:rStyle w:val="Refdenotaalpie"/>
          <w:sz w:val="24"/>
        </w:rPr>
        <w:footnoteReference w:id="208"/>
      </w:r>
      <w:r w:rsidRPr="00C41DAD">
        <w:rPr>
          <w:sz w:val="24"/>
        </w:rPr>
        <w:t xml:space="preserve">, en que indica muy claramente que la sangre de todos los animales es su alma. Por otra parte, dado que [la escritura] dijo que el alma de toda carne es su sangre, si alguno inquiere acerca de las abejas, las avispas y las hormigas, y también de los seres acuáticos, las ostras y los caracoles, o de cualquier otro que carece de sangre y que se demuestra clarísimamente dotado de alma, se debe responder que, tal como en los demás animales la fuerza de la sangre roja posee una eficacia, en este tipo de animales, aquel humor que está en ellos, obtiene </w:t>
      </w:r>
      <w:commentRangeStart w:id="98"/>
      <w:r w:rsidRPr="00C41DAD">
        <w:rPr>
          <w:sz w:val="24"/>
        </w:rPr>
        <w:t xml:space="preserve">la </w:t>
      </w:r>
      <w:commentRangeEnd w:id="98"/>
      <w:r>
        <w:rPr>
          <w:rStyle w:val="Refdecomentario"/>
        </w:rPr>
        <w:commentReference w:id="98"/>
      </w:r>
      <w:r w:rsidRPr="00C41DAD">
        <w:rPr>
          <w:sz w:val="24"/>
        </w:rPr>
        <w:t xml:space="preserve">eficacia para ellos, a pesar de que el color sea otro; pues nada importa cuál sea el color con tal que la sustancia sea vital. Acerca de los jumentos y de los corderos, también de acuerdo a la opinión común, no hay ninguna duda de que están dotados de alma, y en todo caso también es evidente por la afirmación de la divina escritura, cuando Dios dice: </w:t>
      </w:r>
      <w:r w:rsidRPr="00C41DAD">
        <w:rPr>
          <w:i/>
          <w:sz w:val="24"/>
        </w:rPr>
        <w:t>«La tierra produzca alma viva, de acuerdo a la especie, cuadrúpedos, reptiles, bestias terrestres, de acuerdo a la especie»</w:t>
      </w:r>
      <w:r w:rsidRPr="00C41DAD">
        <w:rPr>
          <w:rStyle w:val="Refdenotaalpie"/>
          <w:sz w:val="24"/>
        </w:rPr>
        <w:footnoteReference w:id="209"/>
      </w:r>
      <w:r w:rsidRPr="00C41DAD">
        <w:rPr>
          <w:sz w:val="24"/>
        </w:rPr>
        <w:t xml:space="preserve">. </w:t>
      </w:r>
      <w:r w:rsidRPr="00C41DAD">
        <w:rPr>
          <w:sz w:val="24"/>
        </w:rPr>
        <w:lastRenderedPageBreak/>
        <w:t>Además, acerca del hombre si bien nadie duda y nadie puede inquirir, de todos modos, la escritura divina describe que Dios ha insuflado en su rostro un hálito de vida, y el hombre se volvió un alma viviente</w:t>
      </w:r>
      <w:r w:rsidRPr="00C41DAD">
        <w:rPr>
          <w:rStyle w:val="Refdenotaalpie"/>
          <w:sz w:val="24"/>
        </w:rPr>
        <w:footnoteReference w:id="210"/>
      </w:r>
      <w:r w:rsidRPr="00C41DAD">
        <w:rPr>
          <w:sz w:val="24"/>
        </w:rPr>
        <w:t>.</w:t>
      </w:r>
    </w:p>
    <w:p w14:paraId="7C51AB92" w14:textId="77777777" w:rsidR="00C150D1" w:rsidRPr="00C41DAD" w:rsidRDefault="00C150D1" w:rsidP="009D70C9">
      <w:pPr>
        <w:spacing w:after="0"/>
        <w:rPr>
          <w:sz w:val="24"/>
        </w:rPr>
      </w:pPr>
    </w:p>
    <w:p w14:paraId="098E5687" w14:textId="77777777" w:rsidR="009D70C9" w:rsidRPr="00C41DAD" w:rsidRDefault="009D70C9" w:rsidP="009D70C9">
      <w:pPr>
        <w:spacing w:after="0"/>
        <w:rPr>
          <w:color w:val="FF0000"/>
          <w:sz w:val="24"/>
        </w:rPr>
      </w:pPr>
      <w:r w:rsidRPr="00C41DAD">
        <w:rPr>
          <w:color w:val="FF0000"/>
          <w:sz w:val="24"/>
        </w:rPr>
        <w:t>[Sobre el alma de los ángeles, de las potencias y de Dios]</w:t>
      </w:r>
    </w:p>
    <w:p w14:paraId="349A3E47" w14:textId="77777777" w:rsidR="009D70C9" w:rsidRPr="00C41DAD" w:rsidRDefault="009D70C9" w:rsidP="009D70C9">
      <w:pPr>
        <w:spacing w:after="0"/>
        <w:rPr>
          <w:sz w:val="24"/>
        </w:rPr>
      </w:pPr>
      <w:r w:rsidRPr="00C41DAD">
        <w:rPr>
          <w:sz w:val="24"/>
        </w:rPr>
        <w:t>Queda investigar acerca del orden angélico, si acaso también ellos tienen almas o son almas, y del resto de las potencias divinas y celestes, pero también acerca de las potestades contrarias. En ninguna parte hemos encontrado algún testimonio de la escritura divina que [afirme] si los ángeles o los divinos espíritus servidores</w:t>
      </w:r>
      <w:r w:rsidRPr="00C41DAD">
        <w:rPr>
          <w:rStyle w:val="Refdenotaalpie"/>
          <w:sz w:val="24"/>
        </w:rPr>
        <w:footnoteReference w:id="211"/>
      </w:r>
      <w:r w:rsidRPr="00C41DAD">
        <w:rPr>
          <w:sz w:val="24"/>
        </w:rPr>
        <w:t xml:space="preserve"> de Dios tengan almas o sean llamados almas, de todos modos, la mayoría piensa que están dotados de alma. En cambio, acerca de Dios, encontramos que está escrito: </w:t>
      </w:r>
      <w:r w:rsidRPr="00C41DAD">
        <w:rPr>
          <w:i/>
          <w:sz w:val="24"/>
        </w:rPr>
        <w:t xml:space="preserve">«Y </w:t>
      </w:r>
      <w:commentRangeStart w:id="99"/>
      <w:r w:rsidRPr="00C41DAD">
        <w:rPr>
          <w:i/>
          <w:sz w:val="24"/>
        </w:rPr>
        <w:t xml:space="preserve">ponga </w:t>
      </w:r>
      <w:commentRangeEnd w:id="99"/>
      <w:r>
        <w:rPr>
          <w:rStyle w:val="Refdecomentario"/>
        </w:rPr>
        <w:commentReference w:id="99"/>
      </w:r>
      <w:r w:rsidRPr="00C41DAD">
        <w:rPr>
          <w:i/>
          <w:sz w:val="24"/>
        </w:rPr>
        <w:t>mi alma</w:t>
      </w:r>
      <w:r w:rsidRPr="00C41DAD">
        <w:rPr>
          <w:rStyle w:val="Refdenotaalpie"/>
          <w:sz w:val="24"/>
        </w:rPr>
        <w:footnoteReference w:id="212"/>
      </w:r>
      <w:r w:rsidRPr="00C41DAD">
        <w:rPr>
          <w:i/>
          <w:sz w:val="24"/>
        </w:rPr>
        <w:t xml:space="preserve"> </w:t>
      </w:r>
      <w:commentRangeStart w:id="100"/>
      <w:r w:rsidRPr="00C41DAD">
        <w:rPr>
          <w:i/>
          <w:sz w:val="24"/>
        </w:rPr>
        <w:t xml:space="preserve">a cambio </w:t>
      </w:r>
      <w:commentRangeEnd w:id="100"/>
      <w:r>
        <w:rPr>
          <w:rStyle w:val="Refdecomentario"/>
        </w:rPr>
        <w:commentReference w:id="100"/>
      </w:r>
      <w:r w:rsidRPr="00C41DAD">
        <w:rPr>
          <w:i/>
          <w:sz w:val="24"/>
        </w:rPr>
        <w:t>de aquella alma que haya comido sangre, y la erradicaré de su pueblo»</w:t>
      </w:r>
      <w:r w:rsidRPr="00C41DAD">
        <w:rPr>
          <w:rStyle w:val="Refdenotaalpie"/>
          <w:sz w:val="24"/>
        </w:rPr>
        <w:footnoteReference w:id="213"/>
      </w:r>
      <w:r w:rsidRPr="00C41DAD">
        <w:rPr>
          <w:sz w:val="24"/>
        </w:rPr>
        <w:t xml:space="preserve">, y en otra parte: </w:t>
      </w:r>
      <w:r w:rsidRPr="00C41DAD">
        <w:rPr>
          <w:i/>
          <w:sz w:val="24"/>
        </w:rPr>
        <w:t>«No acepto vuestras neomenias, sábados y día grande. Mi alma odia vuestros ayunos, reposos y días de fiesta»</w:t>
      </w:r>
      <w:r w:rsidRPr="00C41DAD">
        <w:rPr>
          <w:rStyle w:val="Refdenotaalpie"/>
          <w:sz w:val="24"/>
        </w:rPr>
        <w:footnoteReference w:id="214"/>
      </w:r>
      <w:r w:rsidRPr="00C41DAD">
        <w:rPr>
          <w:sz w:val="24"/>
        </w:rPr>
        <w:t xml:space="preserve">. Y en el salmo veintiuno, acerca de Cristo (sin duda este salmo es atribuido a su persona, como testifica el evangelio) así se ha dicho: </w:t>
      </w:r>
      <w:r w:rsidRPr="00C41DAD">
        <w:rPr>
          <w:i/>
          <w:sz w:val="24"/>
        </w:rPr>
        <w:t>«Pero tú, Señor, no alejes tu auxilio, atiende a mi defensa, libra mi alma de la espada y mi única [alma] del dominio del perro»</w:t>
      </w:r>
      <w:r w:rsidRPr="00C41DAD">
        <w:rPr>
          <w:rStyle w:val="Refdenotaalpie"/>
          <w:sz w:val="24"/>
        </w:rPr>
        <w:footnoteReference w:id="215"/>
      </w:r>
      <w:r w:rsidRPr="00C41DAD">
        <w:rPr>
          <w:sz w:val="24"/>
        </w:rPr>
        <w:t>. De todos modos, son muchos más los testimonios acerca del alma de Cristo situado en la carne.</w:t>
      </w:r>
    </w:p>
    <w:p w14:paraId="1C53FD57" w14:textId="77777777" w:rsidR="009D70C9" w:rsidRPr="00C41DAD" w:rsidRDefault="009D70C9" w:rsidP="009D70C9">
      <w:pPr>
        <w:spacing w:after="0"/>
        <w:rPr>
          <w:sz w:val="24"/>
        </w:rPr>
      </w:pPr>
    </w:p>
    <w:p w14:paraId="5D2ABA63" w14:textId="77777777" w:rsidR="009D70C9" w:rsidRPr="00C41DAD" w:rsidRDefault="009D70C9" w:rsidP="009D70C9">
      <w:pPr>
        <w:spacing w:after="0"/>
        <w:rPr>
          <w:color w:val="FF0000"/>
          <w:sz w:val="24"/>
        </w:rPr>
      </w:pPr>
      <w:r w:rsidRPr="00C41DAD">
        <w:rPr>
          <w:color w:val="FF0000"/>
          <w:sz w:val="24"/>
        </w:rPr>
        <w:t xml:space="preserve">[El alma de </w:t>
      </w:r>
      <w:r>
        <w:rPr>
          <w:color w:val="FF0000"/>
          <w:sz w:val="24"/>
        </w:rPr>
        <w:t xml:space="preserve">Dios, de </w:t>
      </w:r>
      <w:r w:rsidRPr="00C41DAD">
        <w:rPr>
          <w:color w:val="FF0000"/>
          <w:sz w:val="24"/>
        </w:rPr>
        <w:t>Cristo</w:t>
      </w:r>
      <w:r>
        <w:rPr>
          <w:color w:val="FF0000"/>
          <w:sz w:val="24"/>
        </w:rPr>
        <w:t xml:space="preserve"> y de las potencias</w:t>
      </w:r>
      <w:r w:rsidRPr="00C41DAD">
        <w:rPr>
          <w:color w:val="FF0000"/>
          <w:sz w:val="24"/>
        </w:rPr>
        <w:t>]</w:t>
      </w:r>
    </w:p>
    <w:p w14:paraId="4B3D4241" w14:textId="642FF6E0" w:rsidR="009D70C9" w:rsidRDefault="009D70C9" w:rsidP="009D70C9">
      <w:pPr>
        <w:spacing w:after="0"/>
        <w:rPr>
          <w:sz w:val="24"/>
        </w:rPr>
      </w:pPr>
      <w:r w:rsidRPr="00C41DAD">
        <w:rPr>
          <w:sz w:val="24"/>
        </w:rPr>
        <w:t>II,8,2.</w:t>
      </w:r>
      <w:r w:rsidRPr="00C41DAD">
        <w:rPr>
          <w:i/>
          <w:sz w:val="24"/>
        </w:rPr>
        <w:t xml:space="preserve"> </w:t>
      </w:r>
      <w:r w:rsidRPr="00C41DAD">
        <w:rPr>
          <w:sz w:val="24"/>
        </w:rPr>
        <w:t>Pero, sin duda, al presentarse la lógica de la encarnación erradica de nosotros toda dificultad acerca del alma de Cristo. Pues, tal como verdaderamente tuvo carne, así también verdaderamente tuvo alma. Pero cómo debe entenderse el hecho de que en la escritura se menciona el alma de Dios, tanto captarlo como expresarlo es difícil; pues, a la naturaleza [divina], de una vez por todas</w:t>
      </w:r>
      <w:r w:rsidRPr="00C41DAD">
        <w:rPr>
          <w:rStyle w:val="Refdenotaalpie"/>
          <w:sz w:val="24"/>
        </w:rPr>
        <w:footnoteReference w:id="216"/>
      </w:r>
      <w:r w:rsidRPr="00C41DAD">
        <w:rPr>
          <w:sz w:val="24"/>
        </w:rPr>
        <w:t xml:space="preserve">, la declaramos simple y sin mezcla de ningún añadido; de todos modos, comoquiera se deba pensar, se ve que a veces es mencionada el alma de Dios. Acerca de Cristo, en cambio, no se duda. Por esto, no me parece absurdo, también acerca de los santos ángeles y </w:t>
      </w:r>
      <w:r>
        <w:rPr>
          <w:sz w:val="24"/>
        </w:rPr>
        <w:t xml:space="preserve">de </w:t>
      </w:r>
      <w:r w:rsidRPr="00C41DAD">
        <w:rPr>
          <w:sz w:val="24"/>
        </w:rPr>
        <w:t xml:space="preserve">las demás potencias celestiales, decir y pensar algo semejante, si efectivamente parece aplicarse también en ellos aquella definición de alma. Pues, ¿quién podría razonablemente negar que ellos son perceptivos y móviles? Porque, si parece recta esta definición: </w:t>
      </w:r>
      <w:r w:rsidRPr="00C41DAD">
        <w:rPr>
          <w:sz w:val="24"/>
        </w:rPr>
        <w:lastRenderedPageBreak/>
        <w:t>que se llame alma a la sustancia racionalmente perceptiva y móvil, esta misma definición parece corresponder también a los ángeles. Pues, ¿qué hay en ellos sino percepción y movimiento racional? Y a los que corresponde una única definición, sin duda, corresponde también una misma sustancia.</w:t>
      </w:r>
    </w:p>
    <w:p w14:paraId="1F1ECC83" w14:textId="77777777" w:rsidR="00C150D1" w:rsidRPr="00C41DAD" w:rsidRDefault="00C150D1" w:rsidP="009D70C9">
      <w:pPr>
        <w:spacing w:after="0"/>
        <w:rPr>
          <w:sz w:val="24"/>
        </w:rPr>
      </w:pPr>
    </w:p>
    <w:p w14:paraId="08238CBC" w14:textId="77777777" w:rsidR="009D70C9" w:rsidRPr="00C41DAD" w:rsidRDefault="009D70C9" w:rsidP="009D70C9">
      <w:pPr>
        <w:spacing w:after="0"/>
        <w:rPr>
          <w:color w:val="FF0000"/>
          <w:sz w:val="24"/>
        </w:rPr>
      </w:pPr>
      <w:r w:rsidRPr="00C41DAD">
        <w:rPr>
          <w:color w:val="FF0000"/>
          <w:sz w:val="24"/>
        </w:rPr>
        <w:t>[El alma y la mente]</w:t>
      </w:r>
    </w:p>
    <w:p w14:paraId="56DAC8F5" w14:textId="77777777" w:rsidR="009D70C9" w:rsidRPr="00C41DAD" w:rsidRDefault="009D70C9" w:rsidP="009D70C9">
      <w:pPr>
        <w:spacing w:after="0"/>
        <w:rPr>
          <w:sz w:val="24"/>
        </w:rPr>
      </w:pPr>
      <w:r w:rsidRPr="00C41DAD">
        <w:rPr>
          <w:sz w:val="24"/>
        </w:rPr>
        <w:t>De hecho, el apóstol Pablo afirma que hay un cierto «hombre animal», al que niega que pueda acoger lo que pertenece al Espíritu de Dios; al contrario, dice que a éste le parece necia la enseñanza del Espíritu Santo, y no puede comprender lo que se discierne espiritualmente</w:t>
      </w:r>
      <w:r w:rsidRPr="00C41DAD">
        <w:rPr>
          <w:rStyle w:val="Refdenotaalpie"/>
          <w:sz w:val="24"/>
        </w:rPr>
        <w:footnoteReference w:id="217"/>
      </w:r>
      <w:r w:rsidRPr="00C41DAD">
        <w:rPr>
          <w:sz w:val="24"/>
        </w:rPr>
        <w:t xml:space="preserve">. Por otra parte, en otro lugar dice: </w:t>
      </w:r>
      <w:r w:rsidRPr="00C41DAD">
        <w:rPr>
          <w:i/>
          <w:sz w:val="24"/>
        </w:rPr>
        <w:t>«Se siembra un cuerpo animal y surge un cuerpo espiritual»</w:t>
      </w:r>
      <w:r w:rsidRPr="00C41DAD">
        <w:rPr>
          <w:rStyle w:val="Refdenotaalpie"/>
          <w:sz w:val="24"/>
        </w:rPr>
        <w:footnoteReference w:id="218"/>
      </w:r>
      <w:r w:rsidRPr="00C41DAD">
        <w:rPr>
          <w:sz w:val="24"/>
        </w:rPr>
        <w:t xml:space="preserve">, mostrando que en la resurrección de los justos nada animal habrá en aquellos que habrán merecido la vida de los bienaventurados. </w:t>
      </w:r>
      <w:r w:rsidRPr="00E3112A">
        <w:rPr>
          <w:sz w:val="24"/>
          <w:highlight w:val="yellow"/>
        </w:rPr>
        <w:t>Y por ello indaguemos si acaso no hay una sustancia que, en cuanto alma, es imperfecta. Ahora bien, si acaso es imperfecta porque decayó de la perfección o fue hecha imperfecta por Dios, lo investigaremos cuando hayamos comenzado a examinar cada cosa por orden</w:t>
      </w:r>
      <w:r w:rsidRPr="00C41DAD">
        <w:rPr>
          <w:rStyle w:val="Refdenotaalpie"/>
          <w:sz w:val="24"/>
        </w:rPr>
        <w:footnoteReference w:id="219"/>
      </w:r>
      <w:r w:rsidRPr="00C41DAD">
        <w:rPr>
          <w:sz w:val="24"/>
        </w:rPr>
        <w:t xml:space="preserve">. Pues, si el hombre animal no acoge lo que pertenece al Espíritu de Dios y, por eso, porque es animal, no puede acoger la comprensión de una naturaleza superior, es decir, la divina, tal vez Pablo, queriendo instruirnos de manera más clara sobre esto: qué es aquello por lo que podemos comprender lo que pertenece al Espíritu, es decir, las realidades espirituales, relaciona y asocia la «mente», más que el «alma», con el Espíritu Santo. Estimo que esto muestra Pablo, cuando dice: </w:t>
      </w:r>
      <w:r w:rsidRPr="00C41DAD">
        <w:rPr>
          <w:i/>
          <w:sz w:val="24"/>
        </w:rPr>
        <w:t>«Oraré en Espíritu, oraré también</w:t>
      </w:r>
      <w:r w:rsidRPr="00E3112A">
        <w:rPr>
          <w:i/>
          <w:color w:val="00B0F0"/>
          <w:sz w:val="24"/>
        </w:rPr>
        <w:t xml:space="preserve"> en el intelecto</w:t>
      </w:r>
      <w:r w:rsidRPr="00C41DAD">
        <w:rPr>
          <w:i/>
          <w:sz w:val="24"/>
        </w:rPr>
        <w:t xml:space="preserve"> </w:t>
      </w:r>
      <w:r>
        <w:rPr>
          <w:i/>
          <w:sz w:val="24"/>
        </w:rPr>
        <w:t>[</w:t>
      </w:r>
      <w:proofErr w:type="spellStart"/>
      <w:r w:rsidRPr="00C41DAD">
        <w:rPr>
          <w:i/>
          <w:sz w:val="24"/>
        </w:rPr>
        <w:t>νοῦς</w:t>
      </w:r>
      <w:proofErr w:type="spellEnd"/>
      <w:r>
        <w:rPr>
          <w:i/>
          <w:sz w:val="24"/>
        </w:rPr>
        <w:t>]</w:t>
      </w:r>
      <w:r w:rsidRPr="00C41DAD">
        <w:rPr>
          <w:i/>
          <w:sz w:val="24"/>
        </w:rPr>
        <w:t>; que cante un salmo en el Espíritu, que cante un salmo también con la mente»</w:t>
      </w:r>
      <w:r w:rsidRPr="00C41DAD">
        <w:rPr>
          <w:rStyle w:val="Refdenotaalpie"/>
          <w:sz w:val="24"/>
        </w:rPr>
        <w:footnoteReference w:id="220"/>
      </w:r>
      <w:r w:rsidRPr="00C41DAD">
        <w:rPr>
          <w:sz w:val="24"/>
        </w:rPr>
        <w:t>. Y no dice que orará con el alma, sino con el Espíritu y la mente; y no dice que cante con el alma, sino que cante con el Espíritu y la mente.</w:t>
      </w:r>
    </w:p>
    <w:p w14:paraId="225C55D8" w14:textId="77777777" w:rsidR="009D70C9" w:rsidRPr="00C41DAD" w:rsidRDefault="009D70C9" w:rsidP="009D70C9">
      <w:pPr>
        <w:spacing w:after="0"/>
        <w:rPr>
          <w:sz w:val="24"/>
        </w:rPr>
      </w:pPr>
    </w:p>
    <w:p w14:paraId="4B55F617" w14:textId="77777777" w:rsidR="009D70C9" w:rsidRPr="00C41DAD" w:rsidRDefault="009D70C9" w:rsidP="009D70C9">
      <w:pPr>
        <w:spacing w:after="0"/>
        <w:rPr>
          <w:color w:val="FF0000"/>
          <w:sz w:val="24"/>
        </w:rPr>
      </w:pPr>
      <w:r w:rsidRPr="00E3112A">
        <w:rPr>
          <w:color w:val="FF0000"/>
          <w:sz w:val="24"/>
          <w:highlight w:val="yellow"/>
        </w:rPr>
        <w:t>[El alma es una mente enfriada]</w:t>
      </w:r>
    </w:p>
    <w:p w14:paraId="3BCEBA28" w14:textId="77777777" w:rsidR="009D70C9" w:rsidRPr="00C41DAD" w:rsidRDefault="009D70C9" w:rsidP="009D70C9">
      <w:pPr>
        <w:spacing w:after="0"/>
        <w:rPr>
          <w:sz w:val="24"/>
        </w:rPr>
      </w:pPr>
      <w:r w:rsidRPr="00C41DAD">
        <w:rPr>
          <w:sz w:val="24"/>
        </w:rPr>
        <w:t>II,8,3.</w:t>
      </w:r>
      <w:r w:rsidRPr="00C41DAD">
        <w:rPr>
          <w:i/>
          <w:sz w:val="24"/>
        </w:rPr>
        <w:t xml:space="preserve"> </w:t>
      </w:r>
      <w:r w:rsidRPr="00C41DAD">
        <w:rPr>
          <w:sz w:val="24"/>
        </w:rPr>
        <w:t>Pero, tal vez se deba investigar</w:t>
      </w:r>
      <w:r>
        <w:rPr>
          <w:sz w:val="24"/>
        </w:rPr>
        <w:t xml:space="preserve"> [lo siguiente]:</w:t>
      </w:r>
      <w:r w:rsidRPr="00C41DAD">
        <w:rPr>
          <w:sz w:val="24"/>
        </w:rPr>
        <w:t xml:space="preserve"> si es la mente la que ora y salmodia con el Espíritu, y es ella misma la que alcanza la perfección y la salvación, ¿por qué Pedro dice: </w:t>
      </w:r>
      <w:r w:rsidRPr="00C41DAD">
        <w:rPr>
          <w:i/>
          <w:sz w:val="24"/>
        </w:rPr>
        <w:t>«Alcanzando la perfección de nuestra fe: la salvación de nuestras almas»</w:t>
      </w:r>
      <w:r w:rsidRPr="00C41DAD">
        <w:rPr>
          <w:rStyle w:val="Refdenotaalpie"/>
          <w:sz w:val="24"/>
        </w:rPr>
        <w:footnoteReference w:id="221"/>
      </w:r>
      <w:r w:rsidRPr="00C41DAD">
        <w:rPr>
          <w:sz w:val="24"/>
        </w:rPr>
        <w:t xml:space="preserve">? Si el alma con el Espíritu ni ora ni salmodia, ¿de qué manera esperará la salvación?, ¿o acaso cuando haya alcanzado la bienaventuranza ya no será llamada alma? Pero veamos si acaso no se pueda responder de este modo, que tal como el </w:t>
      </w:r>
      <w:r w:rsidRPr="00C41DAD">
        <w:rPr>
          <w:sz w:val="24"/>
        </w:rPr>
        <w:lastRenderedPageBreak/>
        <w:t>Salvador vino a salvar lo que estaba perdido</w:t>
      </w:r>
      <w:r w:rsidRPr="00C41DAD">
        <w:rPr>
          <w:rStyle w:val="Refdenotaalpie"/>
          <w:sz w:val="24"/>
        </w:rPr>
        <w:footnoteReference w:id="222"/>
      </w:r>
      <w:r w:rsidRPr="00C41DAD">
        <w:rPr>
          <w:sz w:val="24"/>
        </w:rPr>
        <w:t xml:space="preserve">, y una vez salvado, no está perdido lo que antes se llamaba perdido; así, tal vez, también lo que es salvado se llama alma, pero cuando ya haya sido salvada, será llamada con el nombre de su parte más perfecta. </w:t>
      </w:r>
    </w:p>
    <w:tbl>
      <w:tblPr>
        <w:tblW w:w="0" w:type="auto"/>
        <w:tblBorders>
          <w:insideH w:val="single" w:sz="4" w:space="0" w:color="auto"/>
          <w:insideV w:val="single" w:sz="4" w:space="0" w:color="auto"/>
        </w:tblBorders>
        <w:tblLook w:val="04A0" w:firstRow="1" w:lastRow="0" w:firstColumn="1" w:lastColumn="0" w:noHBand="0" w:noVBand="1"/>
      </w:tblPr>
      <w:tblGrid>
        <w:gridCol w:w="4427"/>
        <w:gridCol w:w="4411"/>
      </w:tblGrid>
      <w:tr w:rsidR="009D70C9" w:rsidRPr="00C41DAD" w14:paraId="53E259C4" w14:textId="77777777" w:rsidTr="00A82EFF">
        <w:tc>
          <w:tcPr>
            <w:tcW w:w="4606" w:type="dxa"/>
          </w:tcPr>
          <w:p w14:paraId="04C8564B" w14:textId="77777777" w:rsidR="009D70C9" w:rsidRPr="00C41DAD" w:rsidRDefault="009D70C9" w:rsidP="00A82EFF">
            <w:pPr>
              <w:spacing w:after="0"/>
              <w:rPr>
                <w:sz w:val="24"/>
              </w:rPr>
            </w:pPr>
            <w:r w:rsidRPr="00C41DAD">
              <w:rPr>
                <w:sz w:val="24"/>
              </w:rPr>
              <w:t xml:space="preserve">Pero a algunos les parecerá que se puede añadir esto: tal como aquello que está perdido, sin duda existía antes de perderse, cuando era algo –no sé qué– no perdido, tal como también será cuando ya no esté perdido; así también el alma, que se dice que ha perecido, parecerá que ha sido </w:t>
            </w:r>
            <w:commentRangeStart w:id="101"/>
            <w:r w:rsidRPr="00C41DAD">
              <w:rPr>
                <w:sz w:val="24"/>
              </w:rPr>
              <w:t>algo</w:t>
            </w:r>
            <w:commentRangeEnd w:id="101"/>
            <w:r>
              <w:rPr>
                <w:rStyle w:val="Refdecomentario"/>
              </w:rPr>
              <w:commentReference w:id="101"/>
            </w:r>
            <w:r w:rsidRPr="00C41DAD">
              <w:rPr>
                <w:sz w:val="24"/>
              </w:rPr>
              <w:t xml:space="preserve"> cuando todavía no había perecido y por [haber perecido] se llama alma, la cual, una vez liberada nuevamente de la perdición, puede ser otra vez aquello que fue antes de que pereciera y fuese llamada alma.</w:t>
            </w:r>
          </w:p>
        </w:tc>
        <w:tc>
          <w:tcPr>
            <w:tcW w:w="4606" w:type="dxa"/>
          </w:tcPr>
          <w:p w14:paraId="14A332D9" w14:textId="77777777" w:rsidR="009D70C9" w:rsidRPr="00C41DAD" w:rsidRDefault="009D70C9" w:rsidP="00A82EFF">
            <w:pPr>
              <w:spacing w:after="0"/>
              <w:rPr>
                <w:b/>
                <w:sz w:val="24"/>
              </w:rPr>
            </w:pPr>
            <w:r w:rsidRPr="00C41DAD">
              <w:rPr>
                <w:b/>
                <w:sz w:val="24"/>
              </w:rPr>
              <w:t xml:space="preserve">Tal como el Salvador vino a salvar lo que estaba perdido, y una vez que se salva lo perdido deja de estar perdido; así también vino a salvar esta alma, para salvar lo perdido, y el alma salvada ya no sigue siendo alma [y lo perdido ya no está perdido]. </w:t>
            </w:r>
            <w:proofErr w:type="gramStart"/>
            <w:r w:rsidRPr="00C41DAD">
              <w:rPr>
                <w:b/>
                <w:sz w:val="24"/>
              </w:rPr>
              <w:t>Y</w:t>
            </w:r>
            <w:proofErr w:type="gramEnd"/>
            <w:r w:rsidRPr="00C41DAD">
              <w:rPr>
                <w:b/>
                <w:sz w:val="24"/>
              </w:rPr>
              <w:t xml:space="preserve"> además, se debe indagar si tal como lo perdido existía cuando no se había perdido y habrá un momento cuando no estará perdido; de la misma manera, también el alma existía cuando no era alma y existirá cuando no será alma.</w:t>
            </w:r>
          </w:p>
        </w:tc>
      </w:tr>
    </w:tbl>
    <w:p w14:paraId="2D9A911E" w14:textId="77777777" w:rsidR="009D70C9" w:rsidRPr="00C41DAD" w:rsidRDefault="009D70C9" w:rsidP="009D70C9">
      <w:pPr>
        <w:spacing w:after="0"/>
        <w:rPr>
          <w:sz w:val="24"/>
        </w:rPr>
      </w:pPr>
      <w:r w:rsidRPr="0039467E">
        <w:rPr>
          <w:sz w:val="24"/>
          <w:highlight w:val="yellow"/>
        </w:rPr>
        <w:t>Pero, también a partir del mismo significado, en griego, del término alma [</w:t>
      </w:r>
      <w:proofErr w:type="spellStart"/>
      <w:r w:rsidRPr="0039467E">
        <w:rPr>
          <w:sz w:val="24"/>
          <w:highlight w:val="yellow"/>
        </w:rPr>
        <w:t>ψυχή</w:t>
      </w:r>
      <w:proofErr w:type="spellEnd"/>
      <w:r w:rsidRPr="0039467E">
        <w:rPr>
          <w:sz w:val="24"/>
          <w:highlight w:val="yellow"/>
        </w:rPr>
        <w:t xml:space="preserve">], </w:t>
      </w:r>
      <w:proofErr w:type="gramStart"/>
      <w:r w:rsidRPr="0039467E">
        <w:rPr>
          <w:sz w:val="24"/>
          <w:highlight w:val="yellow"/>
        </w:rPr>
        <w:t>le</w:t>
      </w:r>
      <w:proofErr w:type="gramEnd"/>
      <w:r w:rsidRPr="0039467E">
        <w:rPr>
          <w:sz w:val="24"/>
          <w:highlight w:val="yellow"/>
        </w:rPr>
        <w:t xml:space="preserve"> ha parecido a algunos indagadores muy atentos que se puede sugerir una comprensión no despreciable</w:t>
      </w:r>
      <w:r>
        <w:rPr>
          <w:rStyle w:val="Refdenotaalpie"/>
          <w:sz w:val="24"/>
        </w:rPr>
        <w:footnoteReference w:id="223"/>
      </w:r>
      <w:r w:rsidRPr="00C41DAD">
        <w:rPr>
          <w:sz w:val="24"/>
        </w:rPr>
        <w:t xml:space="preserve">. Pues, la palabra divina afirmó que Dios es fuego, cuando dice: </w:t>
      </w:r>
      <w:r w:rsidRPr="00C41DAD">
        <w:rPr>
          <w:i/>
          <w:sz w:val="24"/>
        </w:rPr>
        <w:t>«Nuestro Dios es fuego que consume»</w:t>
      </w:r>
      <w:r w:rsidRPr="00C41DAD">
        <w:rPr>
          <w:rStyle w:val="Refdenotaalpie"/>
          <w:sz w:val="24"/>
        </w:rPr>
        <w:footnoteReference w:id="224"/>
      </w:r>
      <w:r w:rsidRPr="00C41DAD">
        <w:rPr>
          <w:sz w:val="24"/>
        </w:rPr>
        <w:t xml:space="preserve">. Además, afirma esto acerca de la sustancia de los ángeles: </w:t>
      </w:r>
      <w:r w:rsidRPr="00C41DAD">
        <w:rPr>
          <w:i/>
          <w:sz w:val="24"/>
        </w:rPr>
        <w:t>«El que hace a sus ángeles espíritus y a sus servidores, fuego abrasador»</w:t>
      </w:r>
      <w:r w:rsidRPr="00C41DAD">
        <w:rPr>
          <w:rStyle w:val="Refdenotaalpie"/>
          <w:sz w:val="24"/>
        </w:rPr>
        <w:footnoteReference w:id="225"/>
      </w:r>
      <w:r w:rsidRPr="00C41DAD">
        <w:rPr>
          <w:sz w:val="24"/>
        </w:rPr>
        <w:t xml:space="preserve">, y en otra parte: </w:t>
      </w:r>
      <w:r w:rsidRPr="00C41DAD">
        <w:rPr>
          <w:i/>
          <w:sz w:val="24"/>
        </w:rPr>
        <w:t>«Apareció el ángel del Señor en llama de fuego, en la zarza»</w:t>
      </w:r>
      <w:r w:rsidRPr="00C41DAD">
        <w:rPr>
          <w:rStyle w:val="Refdenotaalpie"/>
          <w:sz w:val="24"/>
        </w:rPr>
        <w:footnoteReference w:id="226"/>
      </w:r>
      <w:r w:rsidRPr="00C41DAD">
        <w:rPr>
          <w:sz w:val="24"/>
        </w:rPr>
        <w:t>. Además, hemos recibido el mandato que seamos ardientes en el espíritu</w:t>
      </w:r>
      <w:r w:rsidRPr="00C41DAD">
        <w:rPr>
          <w:rStyle w:val="Refdenotaalpie"/>
          <w:sz w:val="24"/>
        </w:rPr>
        <w:footnoteReference w:id="227"/>
      </w:r>
      <w:r w:rsidRPr="00C41DAD">
        <w:rPr>
          <w:sz w:val="24"/>
        </w:rPr>
        <w:t xml:space="preserve">, por lo que, sin duda, se muestra que el Logos de Dios es de fuego y cálido. También el profeta Jeremías escuchó de él que le respondía: </w:t>
      </w:r>
      <w:r w:rsidRPr="00C41DAD">
        <w:rPr>
          <w:i/>
          <w:sz w:val="24"/>
        </w:rPr>
        <w:t>«He aquí que he puesto en tu boca mis palabras, como fuego»</w:t>
      </w:r>
      <w:r w:rsidRPr="00C41DAD">
        <w:rPr>
          <w:rStyle w:val="Refdenotaalpie"/>
          <w:sz w:val="24"/>
        </w:rPr>
        <w:footnoteReference w:id="228"/>
      </w:r>
      <w:r w:rsidRPr="00C41DAD">
        <w:rPr>
          <w:sz w:val="24"/>
        </w:rPr>
        <w:t>. Luego, así como Dios es fuego, los ángeles, llama de fuego, y cada santo, ardiente en el espíritu; así, por el contrario, aquellos que se apartaron del amor de Dios, sin duda se han enfriado en su caridad y se debe afirmar que se han vuelto fríos [</w:t>
      </w:r>
      <w:proofErr w:type="spellStart"/>
      <w:r w:rsidRPr="00C41DAD">
        <w:rPr>
          <w:sz w:val="24"/>
        </w:rPr>
        <w:t>ψυχροί</w:t>
      </w:r>
      <w:proofErr w:type="spellEnd"/>
      <w:r w:rsidRPr="00C41DAD">
        <w:rPr>
          <w:sz w:val="24"/>
        </w:rPr>
        <w:t>]</w:t>
      </w:r>
      <w:r w:rsidRPr="00C41DAD">
        <w:rPr>
          <w:rStyle w:val="Refdenotaalpie"/>
          <w:sz w:val="24"/>
        </w:rPr>
        <w:footnoteReference w:id="229"/>
      </w:r>
      <w:r w:rsidRPr="00C41DAD">
        <w:rPr>
          <w:sz w:val="24"/>
        </w:rPr>
        <w:t xml:space="preserve">. En efecto, incluso el Señor dice: </w:t>
      </w:r>
      <w:r w:rsidRPr="00C41DAD">
        <w:rPr>
          <w:i/>
          <w:sz w:val="24"/>
        </w:rPr>
        <w:t xml:space="preserve">«Porque se ha multiplicado la </w:t>
      </w:r>
      <w:r w:rsidRPr="00C41DAD">
        <w:rPr>
          <w:i/>
          <w:sz w:val="24"/>
        </w:rPr>
        <w:lastRenderedPageBreak/>
        <w:t>iniquidad, se enfriará la caridad de muchos»</w:t>
      </w:r>
      <w:r w:rsidRPr="00C41DAD">
        <w:rPr>
          <w:rStyle w:val="Refdenotaalpie"/>
          <w:sz w:val="24"/>
        </w:rPr>
        <w:footnoteReference w:id="230"/>
      </w:r>
      <w:r w:rsidRPr="00C41DAD">
        <w:rPr>
          <w:sz w:val="24"/>
        </w:rPr>
        <w:t>. Además, todas las realidades, cual</w:t>
      </w:r>
      <w:r>
        <w:rPr>
          <w:sz w:val="24"/>
        </w:rPr>
        <w:t>es</w:t>
      </w:r>
      <w:r w:rsidRPr="00C41DAD">
        <w:rPr>
          <w:sz w:val="24"/>
        </w:rPr>
        <w:t xml:space="preserve">quiera sean, que en las escrituras santas se comparan con la potestad adversa, siempre son frías. Pues el diablo es llamado «serpiente» y «dragón», ¿qué hay más frío que ellos? También se dice que el dragón reina en las aguas, lo que se vuelve a ver en alguno de los espíritus malignos, que el profeta describe también en el mar. Y en otra parte, el profeta dice: </w:t>
      </w:r>
      <w:r w:rsidRPr="00C41DAD">
        <w:rPr>
          <w:i/>
          <w:sz w:val="24"/>
        </w:rPr>
        <w:t>«</w:t>
      </w:r>
      <w:commentRangeStart w:id="102"/>
      <w:r w:rsidRPr="00C41DAD">
        <w:rPr>
          <w:i/>
          <w:sz w:val="24"/>
        </w:rPr>
        <w:t xml:space="preserve">Cargue </w:t>
      </w:r>
      <w:commentRangeEnd w:id="102"/>
      <w:r>
        <w:rPr>
          <w:rStyle w:val="Refdecomentario"/>
        </w:rPr>
        <w:commentReference w:id="102"/>
      </w:r>
      <w:r w:rsidRPr="00C41DAD">
        <w:rPr>
          <w:i/>
          <w:sz w:val="24"/>
        </w:rPr>
        <w:t xml:space="preserve">la santa espada contra el dragón, la serpiente fugitiva, contra el dragón, la serpiente perversa, y lo </w:t>
      </w:r>
      <w:commentRangeStart w:id="103"/>
      <w:r w:rsidRPr="00C41DAD">
        <w:rPr>
          <w:i/>
          <w:sz w:val="24"/>
        </w:rPr>
        <w:t>mate</w:t>
      </w:r>
      <w:commentRangeEnd w:id="103"/>
      <w:r>
        <w:rPr>
          <w:rStyle w:val="Refdecomentario"/>
        </w:rPr>
        <w:commentReference w:id="103"/>
      </w:r>
      <w:r w:rsidRPr="00C41DAD">
        <w:rPr>
          <w:i/>
          <w:sz w:val="24"/>
        </w:rPr>
        <w:t>»</w:t>
      </w:r>
      <w:r w:rsidRPr="00C41DAD">
        <w:rPr>
          <w:rStyle w:val="Refdenotaalpie"/>
          <w:sz w:val="24"/>
        </w:rPr>
        <w:footnoteReference w:id="231"/>
      </w:r>
      <w:r w:rsidRPr="00C41DAD">
        <w:rPr>
          <w:sz w:val="24"/>
        </w:rPr>
        <w:t xml:space="preserve">; y otra vez dice: </w:t>
      </w:r>
      <w:r w:rsidRPr="00C41DAD">
        <w:rPr>
          <w:i/>
          <w:sz w:val="24"/>
        </w:rPr>
        <w:t>«Incluso si se habrán apartado de mi vista y habrán descendido en lo profundo del mar, allí enviaré al dragón y los morderá»</w:t>
      </w:r>
      <w:r w:rsidRPr="00C41DAD">
        <w:rPr>
          <w:rStyle w:val="Refdenotaalpie"/>
          <w:sz w:val="24"/>
        </w:rPr>
        <w:footnoteReference w:id="232"/>
      </w:r>
      <w:r w:rsidRPr="00C41DAD">
        <w:rPr>
          <w:sz w:val="24"/>
        </w:rPr>
        <w:t>. También en Job se dice que el [</w:t>
      </w:r>
      <w:commentRangeStart w:id="104"/>
      <w:r w:rsidRPr="00C41DAD">
        <w:rPr>
          <w:sz w:val="24"/>
        </w:rPr>
        <w:t>diablo</w:t>
      </w:r>
      <w:commentRangeEnd w:id="104"/>
      <w:r>
        <w:rPr>
          <w:rStyle w:val="Refdecomentario"/>
        </w:rPr>
        <w:commentReference w:id="104"/>
      </w:r>
      <w:r w:rsidRPr="00C41DAD">
        <w:rPr>
          <w:sz w:val="24"/>
        </w:rPr>
        <w:t xml:space="preserve">] es rey de todo lo que está en las </w:t>
      </w:r>
      <w:commentRangeStart w:id="105"/>
      <w:r w:rsidRPr="00C41DAD">
        <w:rPr>
          <w:sz w:val="24"/>
        </w:rPr>
        <w:t>aguas</w:t>
      </w:r>
      <w:r w:rsidRPr="00C41DAD">
        <w:rPr>
          <w:rStyle w:val="Refdenotaalpie"/>
          <w:sz w:val="24"/>
        </w:rPr>
        <w:footnoteReference w:id="233"/>
      </w:r>
      <w:commentRangeEnd w:id="105"/>
      <w:r>
        <w:rPr>
          <w:rStyle w:val="Refdecomentario"/>
        </w:rPr>
        <w:commentReference w:id="105"/>
      </w:r>
      <w:r w:rsidRPr="00C41DAD">
        <w:rPr>
          <w:sz w:val="24"/>
        </w:rPr>
        <w:t>. El profeta proclama que desde el viento nórdico se alza el mal sobre todos los habitantes de la tierra</w:t>
      </w:r>
      <w:r w:rsidRPr="00C41DAD">
        <w:rPr>
          <w:rStyle w:val="Refdenotaalpie"/>
          <w:sz w:val="24"/>
        </w:rPr>
        <w:footnoteReference w:id="234"/>
      </w:r>
      <w:r w:rsidRPr="00C41DAD">
        <w:rPr>
          <w:sz w:val="24"/>
        </w:rPr>
        <w:t xml:space="preserve">, y en las escrituras el viento nórdico es declarado frío, como está escrito en la Sabiduría: </w:t>
      </w:r>
      <w:r w:rsidRPr="00C41DAD">
        <w:rPr>
          <w:i/>
          <w:sz w:val="24"/>
        </w:rPr>
        <w:t>«El frío viento nórdico»</w:t>
      </w:r>
      <w:r w:rsidRPr="00C41DAD">
        <w:rPr>
          <w:rStyle w:val="Refdenotaalpie"/>
          <w:sz w:val="24"/>
        </w:rPr>
        <w:footnoteReference w:id="235"/>
      </w:r>
      <w:r w:rsidRPr="00C41DAD">
        <w:rPr>
          <w:sz w:val="24"/>
        </w:rPr>
        <w:t xml:space="preserve">, esto mismo sin duda se debe pensar acerca del diablo. Entonces, si las realidades santas son llamadas «fuego», «luz» y «ardor», y las que son contrarias son llamadas «frío», y la caridad de los pecadores se dice que enfría, se debe indagar si acaso el término «alma», que en griego se dice </w:t>
      </w:r>
      <w:proofErr w:type="spellStart"/>
      <w:r w:rsidRPr="00C41DAD">
        <w:rPr>
          <w:sz w:val="24"/>
        </w:rPr>
        <w:t>ψυχή</w:t>
      </w:r>
      <w:proofErr w:type="spellEnd"/>
      <w:r w:rsidRPr="00C41DAD">
        <w:rPr>
          <w:sz w:val="24"/>
        </w:rPr>
        <w:t>, no se refiera y provenga del enfriamiento de un estado más divino y mejor, es decir, que parezca que [el alma] se ha enfriado de aquel calor natural y divino, y, por eso haya quedado en el estado actual y con el actual nombre</w:t>
      </w:r>
      <w:r w:rsidRPr="00C41DAD">
        <w:rPr>
          <w:rStyle w:val="Refdenotaalpie"/>
          <w:sz w:val="24"/>
        </w:rPr>
        <w:footnoteReference w:id="236"/>
      </w:r>
      <w:r w:rsidRPr="00C41DAD">
        <w:rPr>
          <w:sz w:val="24"/>
        </w:rPr>
        <w:t xml:space="preserve">. </w:t>
      </w:r>
    </w:p>
    <w:p w14:paraId="1DBDE85E" w14:textId="77777777" w:rsidR="009D70C9" w:rsidRPr="00C41DAD" w:rsidRDefault="009D70C9" w:rsidP="009D70C9">
      <w:pPr>
        <w:spacing w:after="0"/>
        <w:rPr>
          <w:sz w:val="24"/>
        </w:rPr>
      </w:pPr>
      <w:r w:rsidRPr="00C41DAD">
        <w:rPr>
          <w:sz w:val="24"/>
        </w:rPr>
        <w:t xml:space="preserve">Luego, busca, a ver si encuentras fácilmente, en las escrituras santas que el alma es descrita propiamente de modo laudatorio. Por el contrario, frecuentemente se encuentra de modo culpable, como aquí: </w:t>
      </w:r>
      <w:r w:rsidRPr="00C41DAD">
        <w:rPr>
          <w:i/>
          <w:sz w:val="24"/>
        </w:rPr>
        <w:t>«El alma mala pierde al que la posee»</w:t>
      </w:r>
      <w:r w:rsidRPr="00C41DAD">
        <w:rPr>
          <w:rStyle w:val="Refdenotaalpie"/>
          <w:sz w:val="24"/>
        </w:rPr>
        <w:footnoteReference w:id="237"/>
      </w:r>
      <w:r w:rsidRPr="00C41DAD">
        <w:rPr>
          <w:sz w:val="24"/>
        </w:rPr>
        <w:t xml:space="preserve">, y: </w:t>
      </w:r>
      <w:r w:rsidRPr="00C41DAD">
        <w:rPr>
          <w:i/>
          <w:sz w:val="24"/>
        </w:rPr>
        <w:t>«El alma que peca, ella misma morirá»</w:t>
      </w:r>
      <w:r w:rsidRPr="00C41DAD">
        <w:rPr>
          <w:rStyle w:val="Refdenotaalpie"/>
          <w:sz w:val="24"/>
        </w:rPr>
        <w:footnoteReference w:id="238"/>
      </w:r>
      <w:r w:rsidRPr="00C41DAD">
        <w:rPr>
          <w:sz w:val="24"/>
        </w:rPr>
        <w:t xml:space="preserve">, y luego se dice: </w:t>
      </w:r>
      <w:r w:rsidRPr="00C41DAD">
        <w:rPr>
          <w:i/>
          <w:sz w:val="24"/>
        </w:rPr>
        <w:t>«Todas las almas son mías, tanto el alma del padre como el alma del hijo, son mías»</w:t>
      </w:r>
      <w:r w:rsidRPr="00C41DAD">
        <w:rPr>
          <w:rStyle w:val="Refdenotaalpie"/>
          <w:sz w:val="24"/>
        </w:rPr>
        <w:footnoteReference w:id="239"/>
      </w:r>
      <w:r w:rsidRPr="00C41DAD">
        <w:rPr>
          <w:sz w:val="24"/>
        </w:rPr>
        <w:t xml:space="preserve">, parecería más coherente que dijera: El alma que obra la justicia, ella misma se salvará, y el alma que peca, ella misma morirá. Pero ahora vemos que [Ezequiel] ha unido al alma lo que es culpable, pero calla lo digno de alabanza. Pues bien, fue llamada </w:t>
      </w:r>
      <w:proofErr w:type="spellStart"/>
      <w:r w:rsidRPr="00C41DAD">
        <w:rPr>
          <w:sz w:val="24"/>
        </w:rPr>
        <w:t>ψυχή</w:t>
      </w:r>
      <w:proofErr w:type="spellEnd"/>
      <w:r w:rsidRPr="00C41DAD">
        <w:rPr>
          <w:sz w:val="24"/>
        </w:rPr>
        <w:t xml:space="preserve">, es decir, «alma», porque se enfrió del ardor de los justos y de la participación del fuego divino (como afirmamos </w:t>
      </w:r>
      <w:r w:rsidRPr="00C41DAD">
        <w:rPr>
          <w:sz w:val="24"/>
        </w:rPr>
        <w:lastRenderedPageBreak/>
        <w:t xml:space="preserve">que está expresado en el mismo nombre), entonces se debe observar si, en todo caso, no ha renunciado a la capacidad de restablecerse en aquel estado de ardor, en el que </w:t>
      </w:r>
    </w:p>
    <w:tbl>
      <w:tblPr>
        <w:tblW w:w="0" w:type="auto"/>
        <w:tblBorders>
          <w:insideH w:val="single" w:sz="4" w:space="0" w:color="auto"/>
          <w:insideV w:val="single" w:sz="4" w:space="0" w:color="auto"/>
        </w:tblBorders>
        <w:tblLook w:val="04A0" w:firstRow="1" w:lastRow="0" w:firstColumn="1" w:lastColumn="0" w:noHBand="0" w:noVBand="1"/>
      </w:tblPr>
      <w:tblGrid>
        <w:gridCol w:w="4413"/>
        <w:gridCol w:w="4425"/>
      </w:tblGrid>
      <w:tr w:rsidR="009D70C9" w:rsidRPr="00C41DAD" w14:paraId="694B30CE" w14:textId="77777777" w:rsidTr="00A82EFF">
        <w:tc>
          <w:tcPr>
            <w:tcW w:w="4606" w:type="dxa"/>
          </w:tcPr>
          <w:p w14:paraId="19882808" w14:textId="77777777" w:rsidR="009D70C9" w:rsidRPr="00C41DAD" w:rsidRDefault="009D70C9" w:rsidP="00A82EFF">
            <w:pPr>
              <w:spacing w:after="0"/>
              <w:rPr>
                <w:sz w:val="24"/>
              </w:rPr>
            </w:pPr>
            <w:r w:rsidRPr="00C41DAD">
              <w:rPr>
                <w:sz w:val="24"/>
              </w:rPr>
              <w:t xml:space="preserve">estuvo en el inicio. Por ello, también el profeta parece mostrar algo semejante, cuando dice: </w:t>
            </w:r>
            <w:r w:rsidRPr="00C41DAD">
              <w:rPr>
                <w:i/>
                <w:sz w:val="24"/>
              </w:rPr>
              <w:t>«Regresa, alma mía, a tu descanso»</w:t>
            </w:r>
            <w:r w:rsidRPr="00C41DAD">
              <w:rPr>
                <w:rStyle w:val="Refdenotaalpie"/>
                <w:sz w:val="24"/>
              </w:rPr>
              <w:footnoteReference w:id="240"/>
            </w:r>
            <w:r w:rsidRPr="00C41DAD">
              <w:rPr>
                <w:sz w:val="24"/>
              </w:rPr>
              <w:t xml:space="preserve">. </w:t>
            </w:r>
            <w:r w:rsidRPr="0039467E">
              <w:rPr>
                <w:sz w:val="24"/>
                <w:highlight w:val="yellow"/>
              </w:rPr>
              <w:t>A partir de todo esto, parece que se demuestra que la mente [</w:t>
            </w:r>
            <w:proofErr w:type="spellStart"/>
            <w:r w:rsidRPr="0039467E">
              <w:rPr>
                <w:sz w:val="24"/>
                <w:highlight w:val="yellow"/>
              </w:rPr>
              <w:t>νοῦς</w:t>
            </w:r>
            <w:proofErr w:type="spellEnd"/>
            <w:r w:rsidRPr="0039467E">
              <w:rPr>
                <w:sz w:val="24"/>
                <w:highlight w:val="yellow"/>
              </w:rPr>
              <w:t>], decayendo de su estado y su dignidad, se volvió o comenzó a ser llamada «alma», la que, si fuera renovada y</w:t>
            </w:r>
            <w:r w:rsidRPr="00C41DAD">
              <w:rPr>
                <w:sz w:val="24"/>
              </w:rPr>
              <w:t xml:space="preserve"> </w:t>
            </w:r>
          </w:p>
        </w:tc>
        <w:tc>
          <w:tcPr>
            <w:tcW w:w="4606" w:type="dxa"/>
          </w:tcPr>
          <w:p w14:paraId="17747222" w14:textId="77777777" w:rsidR="009D70C9" w:rsidRPr="00C41DAD" w:rsidRDefault="009D70C9" w:rsidP="00A82EFF">
            <w:pPr>
              <w:spacing w:after="0"/>
              <w:rPr>
                <w:b/>
                <w:sz w:val="24"/>
              </w:rPr>
            </w:pPr>
            <w:r w:rsidRPr="0039467E">
              <w:rPr>
                <w:b/>
                <w:sz w:val="24"/>
                <w:highlight w:val="yellow"/>
                <w:lang w:eastAsia="es-CL"/>
              </w:rPr>
              <w:t>A partir de la caída y el enfriamiento de vivir en el Espíritu, surgió la que ahora es llamada alma, siendo todavía capaz de regresar a lo que era en el principio.</w:t>
            </w:r>
            <w:r w:rsidRPr="00C41DAD">
              <w:rPr>
                <w:b/>
                <w:sz w:val="24"/>
                <w:lang w:eastAsia="es-CL"/>
              </w:rPr>
              <w:t xml:space="preserve"> Estimo que esto es lo dicho por el profeta, en la frase: </w:t>
            </w:r>
            <w:r w:rsidRPr="00C41DAD">
              <w:rPr>
                <w:b/>
                <w:i/>
                <w:sz w:val="24"/>
                <w:lang w:eastAsia="es-CL"/>
              </w:rPr>
              <w:t>«Regresa, alma mía, a tu descanso»</w:t>
            </w:r>
            <w:r w:rsidRPr="00C41DAD">
              <w:rPr>
                <w:b/>
                <w:sz w:val="24"/>
                <w:lang w:eastAsia="es-CL"/>
              </w:rPr>
              <w:t>, para que todo aquello sea mente.</w:t>
            </w:r>
          </w:p>
        </w:tc>
      </w:tr>
    </w:tbl>
    <w:p w14:paraId="049C405B" w14:textId="77777777" w:rsidR="009D70C9" w:rsidRPr="00C41DAD" w:rsidRDefault="009D70C9" w:rsidP="009D70C9">
      <w:pPr>
        <w:spacing w:after="0"/>
        <w:rPr>
          <w:sz w:val="24"/>
        </w:rPr>
      </w:pPr>
      <w:r w:rsidRPr="00C41DAD">
        <w:rPr>
          <w:sz w:val="24"/>
        </w:rPr>
        <w:t xml:space="preserve">corregida, vuelve a ser </w:t>
      </w:r>
      <w:proofErr w:type="spellStart"/>
      <w:r w:rsidRPr="00C41DAD">
        <w:rPr>
          <w:sz w:val="24"/>
        </w:rPr>
        <w:t>νοῦς</w:t>
      </w:r>
      <w:proofErr w:type="spellEnd"/>
      <w:r w:rsidRPr="00C41DAD">
        <w:rPr>
          <w:sz w:val="24"/>
        </w:rPr>
        <w:t xml:space="preserve">, es decir, </w:t>
      </w:r>
      <w:r w:rsidRPr="0039467E">
        <w:rPr>
          <w:color w:val="00B0F0"/>
          <w:sz w:val="24"/>
        </w:rPr>
        <w:t>intelecto</w:t>
      </w:r>
      <w:r w:rsidRPr="00C41DAD">
        <w:rPr>
          <w:sz w:val="24"/>
        </w:rPr>
        <w:t xml:space="preserve">. &lt;De hecho, indagando acerca del alma de Esaú podemos encontrar que por causa de pecados antiguos él fue condenado a una vida inferior. Se debe indagar también acerca de los seres celestiales, que el alma del sol (o como se la deba llamar) no comenzó a existir en aquel tiempo, en que fue hecho el mundo, sino antes de haber entrado en aquel cuerpo luminoso y ardiente. Pensemos de modo semejante acerca de la luna y las estrellas, </w:t>
      </w:r>
      <w:proofErr w:type="gramStart"/>
      <w:r w:rsidRPr="00C41DAD">
        <w:rPr>
          <w:sz w:val="24"/>
        </w:rPr>
        <w:t>que</w:t>
      </w:r>
      <w:proofErr w:type="gramEnd"/>
      <w:r w:rsidRPr="00C41DAD">
        <w:rPr>
          <w:sz w:val="24"/>
        </w:rPr>
        <w:t xml:space="preserve"> por causas precedentes, si bien empujadas a la fuerza, fueron sometidas a la vanidad</w:t>
      </w:r>
      <w:r w:rsidRPr="00C41DAD">
        <w:rPr>
          <w:rStyle w:val="Refdenotaalpie"/>
          <w:sz w:val="24"/>
        </w:rPr>
        <w:footnoteReference w:id="241"/>
      </w:r>
      <w:r w:rsidRPr="00C41DAD">
        <w:rPr>
          <w:sz w:val="24"/>
        </w:rPr>
        <w:t>, para realizar, con miras a los premios futuros, no su propia voluntad, sino la del Creador, por quien fueron asignadas para este oficio&gt;</w:t>
      </w:r>
      <w:r w:rsidRPr="00C41DAD">
        <w:rPr>
          <w:rStyle w:val="Refdenotaalpie"/>
          <w:sz w:val="24"/>
        </w:rPr>
        <w:footnoteReference w:id="242"/>
      </w:r>
      <w:r w:rsidRPr="00C41DAD">
        <w:rPr>
          <w:sz w:val="24"/>
        </w:rPr>
        <w:t xml:space="preserve">. </w:t>
      </w:r>
    </w:p>
    <w:p w14:paraId="795D9DA6" w14:textId="77777777" w:rsidR="009D70C9" w:rsidRPr="00C41DAD" w:rsidRDefault="009D70C9" w:rsidP="009D70C9">
      <w:pPr>
        <w:spacing w:after="0"/>
        <w:rPr>
          <w:sz w:val="24"/>
        </w:rPr>
      </w:pPr>
    </w:p>
    <w:p w14:paraId="1775EB29" w14:textId="77777777" w:rsidR="009D70C9" w:rsidRPr="00C41DAD" w:rsidRDefault="009D70C9" w:rsidP="009D70C9">
      <w:pPr>
        <w:spacing w:after="0"/>
        <w:rPr>
          <w:color w:val="FF0000"/>
          <w:sz w:val="24"/>
        </w:rPr>
      </w:pPr>
      <w:r w:rsidRPr="0039467E">
        <w:rPr>
          <w:color w:val="FF0000"/>
          <w:sz w:val="24"/>
          <w:highlight w:val="yellow"/>
        </w:rPr>
        <w:t>[Diversidad de grados en la caída de las mentes]</w:t>
      </w:r>
    </w:p>
    <w:p w14:paraId="21CB2F21" w14:textId="7B988EF5" w:rsidR="009D70C9" w:rsidRDefault="009D70C9" w:rsidP="009D70C9">
      <w:pPr>
        <w:spacing w:after="0"/>
        <w:rPr>
          <w:sz w:val="24"/>
        </w:rPr>
      </w:pPr>
      <w:r w:rsidRPr="00C41DAD">
        <w:rPr>
          <w:sz w:val="24"/>
        </w:rPr>
        <w:t>II,8,4.</w:t>
      </w:r>
      <w:r w:rsidRPr="00C41DAD">
        <w:rPr>
          <w:i/>
          <w:sz w:val="24"/>
        </w:rPr>
        <w:t xml:space="preserve"> </w:t>
      </w:r>
      <w:r w:rsidRPr="00C41DAD">
        <w:rPr>
          <w:sz w:val="24"/>
        </w:rPr>
        <w:t xml:space="preserve">Si esto es así, me parece que la degradación o decadencia de la mente no se deba suponer igual para todos, sino que se transformaron en alma una más y otra menos, y algunas mentes conservaron algo de su vigor precedente, otras, nada o poquísimo. Y por este motivo, algunos, desde que alcanzan la edad, se encuentran con una inteligencia más ardiente, otros con una más torpe, y otros nacen muy obtusos y totalmente incapaces de aprender. Sin embargo, el lector, frente a sí mismo, </w:t>
      </w:r>
      <w:commentRangeStart w:id="106"/>
      <w:r w:rsidRPr="00C41DAD">
        <w:rPr>
          <w:sz w:val="24"/>
        </w:rPr>
        <w:t xml:space="preserve">discuta y retome </w:t>
      </w:r>
      <w:commentRangeEnd w:id="106"/>
      <w:r>
        <w:rPr>
          <w:rStyle w:val="Refdecomentario"/>
        </w:rPr>
        <w:commentReference w:id="106"/>
      </w:r>
      <w:r w:rsidRPr="00C41DAD">
        <w:rPr>
          <w:sz w:val="24"/>
        </w:rPr>
        <w:t xml:space="preserve">con más diligencia esto que dijimos: que la mente se transforma en alma y lo demás que parece observarse sobre esto. En todo caso, no se debe pensar que [estas afirmaciones] </w:t>
      </w:r>
      <w:commentRangeStart w:id="107"/>
      <w:r w:rsidRPr="00C41DAD">
        <w:rPr>
          <w:sz w:val="24"/>
        </w:rPr>
        <w:t>sean como dogmas declarados por nosotros</w:t>
      </w:r>
      <w:commentRangeEnd w:id="107"/>
      <w:r>
        <w:rPr>
          <w:rStyle w:val="Refdecomentario"/>
        </w:rPr>
        <w:commentReference w:id="107"/>
      </w:r>
      <w:r w:rsidRPr="00C41DAD">
        <w:rPr>
          <w:sz w:val="24"/>
        </w:rPr>
        <w:t xml:space="preserve">, </w:t>
      </w:r>
      <w:commentRangeStart w:id="108"/>
      <w:r w:rsidRPr="00C41DAD">
        <w:rPr>
          <w:sz w:val="24"/>
        </w:rPr>
        <w:t>sino</w:t>
      </w:r>
      <w:commentRangeEnd w:id="108"/>
      <w:r>
        <w:rPr>
          <w:rStyle w:val="Refdecomentario"/>
        </w:rPr>
        <w:commentReference w:id="108"/>
      </w:r>
      <w:r>
        <w:rPr>
          <w:sz w:val="24"/>
        </w:rPr>
        <w:t xml:space="preserve"> </w:t>
      </w:r>
      <w:r w:rsidRPr="00C41DAD">
        <w:rPr>
          <w:sz w:val="24"/>
        </w:rPr>
        <w:t xml:space="preserve"> cuestiones discutidas con el ánimo de examinar e investigar.</w:t>
      </w:r>
    </w:p>
    <w:p w14:paraId="26B15740" w14:textId="77777777" w:rsidR="00C150D1" w:rsidRPr="00C41DAD" w:rsidRDefault="00C150D1" w:rsidP="009D70C9">
      <w:pPr>
        <w:spacing w:after="0"/>
        <w:rPr>
          <w:sz w:val="24"/>
        </w:rPr>
      </w:pPr>
    </w:p>
    <w:p w14:paraId="0ADBD76A" w14:textId="77777777" w:rsidR="009D70C9" w:rsidRPr="00C41DAD" w:rsidRDefault="009D70C9" w:rsidP="009D70C9">
      <w:pPr>
        <w:spacing w:after="0"/>
        <w:rPr>
          <w:color w:val="FF0000"/>
          <w:sz w:val="24"/>
        </w:rPr>
      </w:pPr>
      <w:r w:rsidRPr="00C41DAD">
        <w:rPr>
          <w:color w:val="FF0000"/>
          <w:sz w:val="24"/>
        </w:rPr>
        <w:t>[El alma de Cristo]</w:t>
      </w:r>
    </w:p>
    <w:p w14:paraId="2EE3A97E" w14:textId="77777777" w:rsidR="009D70C9" w:rsidRPr="00C41DAD" w:rsidRDefault="009D70C9" w:rsidP="009D70C9">
      <w:pPr>
        <w:spacing w:after="0"/>
        <w:rPr>
          <w:sz w:val="24"/>
        </w:rPr>
      </w:pPr>
      <w:r w:rsidRPr="00C41DAD">
        <w:rPr>
          <w:sz w:val="24"/>
        </w:rPr>
        <w:t xml:space="preserve">Pero que el lector agregue a la reflexión lo que se observa en lo que está escrito en el evangelio sobre el alma del Salvador, al cual algunas cosas le son atribuidas </w:t>
      </w:r>
      <w:r w:rsidRPr="00C41DAD">
        <w:rPr>
          <w:sz w:val="24"/>
        </w:rPr>
        <w:lastRenderedPageBreak/>
        <w:t xml:space="preserve">sirviéndose de la palabra alma y otras le son asignadas sirviéndose de la palabra espíritu. Pues, cuando quiere indicar alguna pasión o confusión suya, lo indica sirviéndose de la palabra alma, cuando dice: </w:t>
      </w:r>
      <w:r w:rsidRPr="00C41DAD">
        <w:rPr>
          <w:i/>
          <w:sz w:val="24"/>
        </w:rPr>
        <w:t>«Ahora mi alma está turbada»</w:t>
      </w:r>
      <w:r w:rsidRPr="00C41DAD">
        <w:rPr>
          <w:rStyle w:val="Refdenotaalpie"/>
          <w:sz w:val="24"/>
        </w:rPr>
        <w:footnoteReference w:id="243"/>
      </w:r>
      <w:r>
        <w:rPr>
          <w:sz w:val="24"/>
        </w:rPr>
        <w:t>,</w:t>
      </w:r>
      <w:r w:rsidRPr="00C41DAD">
        <w:rPr>
          <w:sz w:val="24"/>
        </w:rPr>
        <w:t xml:space="preserve"> </w:t>
      </w:r>
      <w:r w:rsidRPr="00C41DAD">
        <w:rPr>
          <w:i/>
          <w:sz w:val="24"/>
        </w:rPr>
        <w:t>«Mi alma está triste hasta la muerte»</w:t>
      </w:r>
      <w:r w:rsidRPr="00C41DAD">
        <w:rPr>
          <w:rStyle w:val="Refdenotaalpie"/>
          <w:sz w:val="24"/>
        </w:rPr>
        <w:footnoteReference w:id="244"/>
      </w:r>
      <w:r w:rsidRPr="00C41DAD">
        <w:rPr>
          <w:sz w:val="24"/>
        </w:rPr>
        <w:t xml:space="preserve">, y: </w:t>
      </w:r>
      <w:r w:rsidRPr="00C41DAD">
        <w:rPr>
          <w:i/>
          <w:sz w:val="24"/>
        </w:rPr>
        <w:t xml:space="preserve">«Nadie </w:t>
      </w:r>
      <w:r>
        <w:rPr>
          <w:i/>
          <w:sz w:val="24"/>
        </w:rPr>
        <w:t>[</w:t>
      </w:r>
      <w:r w:rsidRPr="00C41DAD">
        <w:rPr>
          <w:i/>
          <w:sz w:val="24"/>
        </w:rPr>
        <w:t>me</w:t>
      </w:r>
      <w:r>
        <w:rPr>
          <w:i/>
          <w:sz w:val="24"/>
        </w:rPr>
        <w:t>]</w:t>
      </w:r>
      <w:r w:rsidRPr="00C41DAD">
        <w:rPr>
          <w:i/>
          <w:sz w:val="24"/>
        </w:rPr>
        <w:t xml:space="preserve"> quita </w:t>
      </w:r>
      <w:r>
        <w:rPr>
          <w:i/>
          <w:sz w:val="24"/>
        </w:rPr>
        <w:t>mi</w:t>
      </w:r>
      <w:r w:rsidRPr="00C41DAD">
        <w:rPr>
          <w:i/>
          <w:sz w:val="24"/>
        </w:rPr>
        <w:t xml:space="preserve"> alma, sino que yo la ofrezco por mí mismo»</w:t>
      </w:r>
      <w:r w:rsidRPr="00C41DAD">
        <w:rPr>
          <w:rStyle w:val="Refdenotaalpie"/>
          <w:sz w:val="24"/>
        </w:rPr>
        <w:footnoteReference w:id="245"/>
      </w:r>
      <w:r w:rsidRPr="00C41DAD">
        <w:rPr>
          <w:sz w:val="24"/>
        </w:rPr>
        <w:t>. Y encomienda en manos del Padre, no el alma, sino el Espíritu</w:t>
      </w:r>
      <w:r w:rsidRPr="00C41DAD">
        <w:rPr>
          <w:rStyle w:val="Refdenotaalpie"/>
          <w:sz w:val="24"/>
        </w:rPr>
        <w:footnoteReference w:id="246"/>
      </w:r>
      <w:r w:rsidRPr="00C41DAD">
        <w:rPr>
          <w:sz w:val="24"/>
        </w:rPr>
        <w:t>, y cuando dice que la carne es débil, no dice que el alma está pronta, sino el Espíritu</w:t>
      </w:r>
      <w:r w:rsidRPr="00C41DAD">
        <w:rPr>
          <w:rStyle w:val="Refdenotaalpie"/>
          <w:sz w:val="24"/>
        </w:rPr>
        <w:footnoteReference w:id="247"/>
      </w:r>
      <w:r w:rsidRPr="00C41DAD">
        <w:rPr>
          <w:sz w:val="24"/>
        </w:rPr>
        <w:t>. A partir de esto, parece que el alma es como algo que media entre la carne débil y el Espíritu pronto.</w:t>
      </w:r>
    </w:p>
    <w:p w14:paraId="6EEA1226" w14:textId="77777777" w:rsidR="009D70C9" w:rsidRPr="00C41DAD" w:rsidRDefault="009D70C9" w:rsidP="009D70C9">
      <w:pPr>
        <w:spacing w:after="0"/>
        <w:rPr>
          <w:sz w:val="24"/>
        </w:rPr>
      </w:pPr>
    </w:p>
    <w:p w14:paraId="24C731AB" w14:textId="77777777" w:rsidR="009D70C9" w:rsidRPr="00C41DAD" w:rsidRDefault="009D70C9" w:rsidP="009D70C9">
      <w:pPr>
        <w:spacing w:after="0"/>
        <w:rPr>
          <w:color w:val="FF0000"/>
          <w:sz w:val="24"/>
        </w:rPr>
      </w:pPr>
      <w:r w:rsidRPr="00C41DAD">
        <w:rPr>
          <w:color w:val="FF0000"/>
          <w:sz w:val="24"/>
        </w:rPr>
        <w:t>[Soluciones al problema del alma de Dios]</w:t>
      </w:r>
    </w:p>
    <w:p w14:paraId="08C93C53" w14:textId="77777777" w:rsidR="009D70C9" w:rsidRPr="00C41DAD" w:rsidRDefault="009D70C9" w:rsidP="009D70C9">
      <w:pPr>
        <w:spacing w:after="0"/>
        <w:rPr>
          <w:sz w:val="24"/>
        </w:rPr>
      </w:pPr>
      <w:r w:rsidRPr="00C41DAD">
        <w:rPr>
          <w:sz w:val="24"/>
        </w:rPr>
        <w:t>II,8,5.</w:t>
      </w:r>
      <w:r w:rsidRPr="00C41DAD">
        <w:rPr>
          <w:i/>
          <w:sz w:val="24"/>
        </w:rPr>
        <w:t xml:space="preserve"> </w:t>
      </w:r>
      <w:r w:rsidRPr="00C41DAD">
        <w:rPr>
          <w:sz w:val="24"/>
        </w:rPr>
        <w:t>Pero, tal vez, alguno nos enfrente por lo que señalamos en nuestras propuestas y objete: «Entonces, ¿qué significa el alma de Dios?». Al que responderemos así: tal como todas las cosas que se dicen corporalmente acerca de Dios: dedos, manos, brazos, ojos, boca o pies, afirmamos que no se refieren a estos miembros humanos, sino que, por medio de estas denominaciones de miembros corpóreos, se refieren a ciertas potencias suyas</w:t>
      </w:r>
      <w:r w:rsidRPr="00C41DAD">
        <w:rPr>
          <w:rStyle w:val="Refdenotaalpie"/>
          <w:sz w:val="24"/>
        </w:rPr>
        <w:footnoteReference w:id="248"/>
      </w:r>
      <w:r w:rsidRPr="00C41DAD">
        <w:rPr>
          <w:sz w:val="24"/>
        </w:rPr>
        <w:t xml:space="preserve">; así también se debe pensar que lo que se indica con la denominación «alma de Dios», es algo diverso. Y si es lícito que nos atrevamos a decir algo más sobre este asunto, tal vez, el «alma de Dios» puede comprenderse como el unigénito Hijo de Dios. Tal como el alma, infundida por todo el cuerpo, mueve, realiza y obra todo; así también el unigénito Hijo de Dios, que es su Logos y su Sabiduría, infundido en Él, se extiende y alcanza toda </w:t>
      </w:r>
      <w:r>
        <w:rPr>
          <w:sz w:val="24"/>
        </w:rPr>
        <w:t xml:space="preserve">la </w:t>
      </w:r>
      <w:r w:rsidRPr="00C41DAD">
        <w:rPr>
          <w:sz w:val="24"/>
        </w:rPr>
        <w:t>potencia de Dios. Y quizá, como indicio de este misterio, en las escrituras, Dios es mencionado y descrito como un cuerpo</w:t>
      </w:r>
      <w:r w:rsidRPr="00C41DAD">
        <w:rPr>
          <w:rStyle w:val="Refdenotaalpie"/>
          <w:sz w:val="24"/>
        </w:rPr>
        <w:footnoteReference w:id="249"/>
      </w:r>
      <w:r w:rsidRPr="00C41DAD">
        <w:rPr>
          <w:sz w:val="24"/>
        </w:rPr>
        <w:t>. Hemos de considerar, si acaso, por esta «alma de Dios», no pued</w:t>
      </w:r>
      <w:r>
        <w:rPr>
          <w:sz w:val="24"/>
        </w:rPr>
        <w:t>e</w:t>
      </w:r>
      <w:r w:rsidRPr="00C41DAD">
        <w:rPr>
          <w:sz w:val="24"/>
        </w:rPr>
        <w:t xml:space="preserve"> también comprenderse su Unigénito, por el hecho de que también él ha venido en este lugar de aflicción y ha descendido en este valle de lágrimas</w:t>
      </w:r>
      <w:r w:rsidRPr="00C41DAD">
        <w:rPr>
          <w:rStyle w:val="Refdenotaalpie"/>
          <w:sz w:val="24"/>
        </w:rPr>
        <w:footnoteReference w:id="250"/>
      </w:r>
      <w:r w:rsidRPr="00C41DAD">
        <w:rPr>
          <w:sz w:val="24"/>
        </w:rPr>
        <w:t xml:space="preserve">, como dice en el Salmo: </w:t>
      </w:r>
      <w:r w:rsidRPr="00C41DAD">
        <w:rPr>
          <w:i/>
          <w:sz w:val="24"/>
        </w:rPr>
        <w:t>«Puesto que nos humillaste en este lugar de aflicción»</w:t>
      </w:r>
      <w:r w:rsidRPr="00C41DAD">
        <w:rPr>
          <w:rStyle w:val="Refdenotaalpie"/>
          <w:sz w:val="24"/>
        </w:rPr>
        <w:footnoteReference w:id="251"/>
      </w:r>
      <w:r w:rsidRPr="00C41DAD">
        <w:rPr>
          <w:sz w:val="24"/>
        </w:rPr>
        <w:t xml:space="preserve">. Luego, sé de algunos que al exponer lo que, en el evangelio, es dicho por el Salvador: </w:t>
      </w:r>
      <w:r w:rsidRPr="00C41DAD">
        <w:rPr>
          <w:i/>
          <w:sz w:val="24"/>
        </w:rPr>
        <w:t xml:space="preserve">«Triste está mi alma hasta </w:t>
      </w:r>
      <w:r w:rsidRPr="00C41DAD">
        <w:rPr>
          <w:i/>
          <w:sz w:val="24"/>
        </w:rPr>
        <w:lastRenderedPageBreak/>
        <w:t>la muerte»</w:t>
      </w:r>
      <w:r w:rsidRPr="00C41DAD">
        <w:rPr>
          <w:rStyle w:val="Refdenotaalpie"/>
          <w:sz w:val="24"/>
        </w:rPr>
        <w:footnoteReference w:id="252"/>
      </w:r>
      <w:r w:rsidRPr="00C41DAD">
        <w:rPr>
          <w:sz w:val="24"/>
        </w:rPr>
        <w:t xml:space="preserve">, lo han interpretado referido a los apóstoles, </w:t>
      </w:r>
      <w:r>
        <w:rPr>
          <w:sz w:val="24"/>
        </w:rPr>
        <w:t>porque</w:t>
      </w:r>
      <w:r w:rsidRPr="00C41DAD">
        <w:rPr>
          <w:sz w:val="24"/>
        </w:rPr>
        <w:t xml:space="preserve"> </w:t>
      </w:r>
      <w:r>
        <w:rPr>
          <w:sz w:val="24"/>
        </w:rPr>
        <w:t xml:space="preserve">los </w:t>
      </w:r>
      <w:r w:rsidRPr="00C41DAD">
        <w:rPr>
          <w:sz w:val="24"/>
        </w:rPr>
        <w:t>habría llamado «su alma», como mejores que el resto del cuerpo. Pues, como la multitud de los creyentes es llamada «su cuerpo», dijeron que los apóstoles, como mejores que el resto de la multitud, deben ser comprendidos como «su alma»</w:t>
      </w:r>
      <w:r w:rsidRPr="00C41DAD">
        <w:rPr>
          <w:rStyle w:val="Refdenotaalpie"/>
          <w:sz w:val="24"/>
        </w:rPr>
        <w:footnoteReference w:id="253"/>
      </w:r>
      <w:r w:rsidRPr="00C41DAD">
        <w:rPr>
          <w:sz w:val="24"/>
        </w:rPr>
        <w:t>.</w:t>
      </w:r>
    </w:p>
    <w:p w14:paraId="2B1BEF68" w14:textId="77777777" w:rsidR="009D70C9" w:rsidRPr="00C41DAD" w:rsidRDefault="009D70C9" w:rsidP="009D70C9">
      <w:pPr>
        <w:spacing w:after="0"/>
        <w:rPr>
          <w:sz w:val="24"/>
        </w:rPr>
      </w:pPr>
      <w:r w:rsidRPr="00C41DAD">
        <w:rPr>
          <w:sz w:val="24"/>
        </w:rPr>
        <w:t xml:space="preserve">En la medida que pudimos, hemos propuesto estas cosas, acerca del alma racional, no tanto como establecidas y definidas, sino para ser discutidas por los lectores. Acerca de las almas de los ganados y de los demás irracionales, baste aquello que dijimos mucho más arriba. </w:t>
      </w:r>
    </w:p>
    <w:p w14:paraId="69BC258C" w14:textId="77777777" w:rsidR="009D70C9" w:rsidRPr="00C41DAD" w:rsidRDefault="009D70C9" w:rsidP="00CF2370">
      <w:pPr>
        <w:spacing w:after="0"/>
        <w:rPr>
          <w:sz w:val="24"/>
        </w:rPr>
      </w:pPr>
      <w:r w:rsidRPr="00C41DAD">
        <w:rPr>
          <w:sz w:val="24"/>
        </w:rPr>
        <w:br w:type="page"/>
      </w:r>
      <w:r w:rsidRPr="00C41DAD">
        <w:rPr>
          <w:sz w:val="24"/>
        </w:rPr>
        <w:lastRenderedPageBreak/>
        <w:t>CAPÍTULO NOVENO</w:t>
      </w:r>
    </w:p>
    <w:p w14:paraId="71F9519C" w14:textId="77777777" w:rsidR="009D70C9" w:rsidRPr="00C41DAD" w:rsidRDefault="009D70C9" w:rsidP="009D70C9">
      <w:pPr>
        <w:spacing w:after="0"/>
        <w:jc w:val="center"/>
        <w:rPr>
          <w:sz w:val="24"/>
        </w:rPr>
      </w:pPr>
      <w:r w:rsidRPr="00C41DAD">
        <w:rPr>
          <w:sz w:val="24"/>
        </w:rPr>
        <w:t>Acerca del mundo y los movimientos de las creaturas racionales, buenas o malas, y de sus causas</w:t>
      </w:r>
    </w:p>
    <w:p w14:paraId="04BCC124" w14:textId="77777777" w:rsidR="009D70C9" w:rsidRPr="00C41DAD" w:rsidRDefault="009D70C9" w:rsidP="009D70C9">
      <w:pPr>
        <w:spacing w:after="0"/>
        <w:jc w:val="center"/>
        <w:rPr>
          <w:sz w:val="24"/>
        </w:rPr>
      </w:pPr>
    </w:p>
    <w:p w14:paraId="584A321B" w14:textId="77777777" w:rsidR="009D70C9" w:rsidRPr="00C41DAD" w:rsidRDefault="009D70C9" w:rsidP="009D70C9">
      <w:pPr>
        <w:spacing w:after="0"/>
        <w:rPr>
          <w:color w:val="FF0000"/>
          <w:sz w:val="24"/>
        </w:rPr>
      </w:pPr>
      <w:r w:rsidRPr="00C41DAD">
        <w:rPr>
          <w:color w:val="FF0000"/>
          <w:sz w:val="24"/>
        </w:rPr>
        <w:t>[Carácter limitado de la creación]</w:t>
      </w:r>
    </w:p>
    <w:p w14:paraId="31712035" w14:textId="77777777" w:rsidR="009D70C9" w:rsidRPr="00C41DAD" w:rsidRDefault="009D70C9" w:rsidP="009D70C9">
      <w:pPr>
        <w:spacing w:after="0"/>
        <w:rPr>
          <w:sz w:val="24"/>
        </w:rPr>
      </w:pPr>
      <w:r w:rsidRPr="00C41DAD">
        <w:rPr>
          <w:sz w:val="24"/>
        </w:rPr>
        <w:t>II,9,1.</w:t>
      </w:r>
      <w:r w:rsidRPr="00C41DAD">
        <w:rPr>
          <w:i/>
          <w:sz w:val="24"/>
        </w:rPr>
        <w:t xml:space="preserve"> </w:t>
      </w:r>
      <w:r w:rsidRPr="0039467E">
        <w:rPr>
          <w:sz w:val="24"/>
          <w:highlight w:val="yellow"/>
        </w:rPr>
        <w:t>Pero ahora volvamos al orden de la investigación propuesta y observemos el inicio de la creación</w:t>
      </w:r>
      <w:commentRangeStart w:id="109"/>
      <w:r w:rsidRPr="0039467E">
        <w:rPr>
          <w:sz w:val="24"/>
          <w:highlight w:val="yellow"/>
        </w:rPr>
        <w:t>.</w:t>
      </w:r>
      <w:commentRangeEnd w:id="109"/>
      <w:r w:rsidRPr="0039467E">
        <w:rPr>
          <w:rStyle w:val="Refdecomentario"/>
          <w:highlight w:val="yellow"/>
        </w:rPr>
        <w:commentReference w:id="109"/>
      </w:r>
      <w:r w:rsidRPr="0039467E">
        <w:rPr>
          <w:sz w:val="24"/>
          <w:highlight w:val="yellow"/>
        </w:rPr>
        <w:t xml:space="preserve"> Lo que sea aquello que la inteligencia pueda intuir del inicio de la acción creadora de Dios</w:t>
      </w:r>
      <w:r w:rsidRPr="00C41DAD">
        <w:rPr>
          <w:rStyle w:val="Refdenotaalpie"/>
          <w:sz w:val="24"/>
        </w:rPr>
        <w:footnoteReference w:id="254"/>
      </w:r>
      <w:r w:rsidRPr="00C41DAD">
        <w:rPr>
          <w:sz w:val="24"/>
        </w:rPr>
        <w:t>.</w:t>
      </w:r>
    </w:p>
    <w:p w14:paraId="5BED6865" w14:textId="77777777" w:rsidR="009D70C9" w:rsidRPr="00C41DAD" w:rsidRDefault="009D70C9" w:rsidP="009D70C9">
      <w:pPr>
        <w:spacing w:after="0"/>
        <w:rPr>
          <w:sz w:val="24"/>
        </w:rPr>
      </w:pPr>
      <w:r w:rsidRPr="0039467E">
        <w:rPr>
          <w:sz w:val="24"/>
          <w:highlight w:val="yellow"/>
        </w:rPr>
        <w:t xml:space="preserve">Entonces, se debe pensar que, en aquel inicio, Dios hizo tal número de creaturas racionales o intelectuales (o comoquiera que se deban llamar aquellas mentes que mencionamos anteriormente), como previó que podía ser suficiente. Sin duda, las hizo de acuerdo a un número predefinido ante Sí. </w:t>
      </w:r>
      <w:commentRangeStart w:id="110"/>
      <w:r w:rsidRPr="0039467E">
        <w:rPr>
          <w:sz w:val="24"/>
          <w:highlight w:val="yellow"/>
        </w:rPr>
        <w:t xml:space="preserve">Pero </w:t>
      </w:r>
      <w:commentRangeEnd w:id="110"/>
      <w:r w:rsidRPr="0039467E">
        <w:rPr>
          <w:rStyle w:val="Refdecomentario"/>
          <w:highlight w:val="yellow"/>
        </w:rPr>
        <w:commentReference w:id="110"/>
      </w:r>
      <w:r w:rsidRPr="0039467E">
        <w:rPr>
          <w:sz w:val="24"/>
          <w:highlight w:val="yellow"/>
        </w:rPr>
        <w:t>no se debe pensar, como algunos pretenden</w:t>
      </w:r>
      <w:r w:rsidRPr="0039467E">
        <w:rPr>
          <w:rStyle w:val="Refdenotaalpie"/>
          <w:sz w:val="24"/>
          <w:highlight w:val="yellow"/>
        </w:rPr>
        <w:footnoteReference w:id="255"/>
      </w:r>
      <w:r w:rsidRPr="0039467E">
        <w:rPr>
          <w:sz w:val="24"/>
          <w:highlight w:val="yellow"/>
        </w:rPr>
        <w:t>, que las creaturas son infinitas, porque donde no hay fin, tampoco puede haber ninguna comprensión o delimitación. Si fuera así, en efecto, las creaturas no podrían se contenidas y administradas por Dios: lo que, por naturaleza, sea infinito, ciertamente, será también incomprensible</w:t>
      </w:r>
      <w:r w:rsidRPr="0039467E">
        <w:rPr>
          <w:rStyle w:val="Refdenotaalpie"/>
          <w:sz w:val="24"/>
          <w:highlight w:val="yellow"/>
        </w:rPr>
        <w:footnoteReference w:id="256"/>
      </w:r>
      <w:r w:rsidRPr="0039467E">
        <w:rPr>
          <w:sz w:val="24"/>
          <w:highlight w:val="yellow"/>
        </w:rPr>
        <w:t>.</w:t>
      </w:r>
      <w:r w:rsidRPr="00C41DAD">
        <w:rPr>
          <w:sz w:val="24"/>
        </w:rPr>
        <w:t xml:space="preserve"> Pero, por otra parte, como también la escritura dice, Dios creó todo con número y medida</w:t>
      </w:r>
      <w:r w:rsidRPr="00C41DAD">
        <w:rPr>
          <w:rStyle w:val="Refdenotaalpie"/>
          <w:sz w:val="24"/>
        </w:rPr>
        <w:footnoteReference w:id="257"/>
      </w:r>
      <w:r w:rsidRPr="00C41DAD">
        <w:rPr>
          <w:sz w:val="24"/>
        </w:rPr>
        <w:t>, y, por ello, sin duda, un número corresponde bien a las creaturas racionales o mentes, de modo que sean tantas, como puedan ser administradas, regidas y contenid</w:t>
      </w:r>
      <w:r>
        <w:rPr>
          <w:sz w:val="24"/>
        </w:rPr>
        <w:t>as por la Providencia de Dios, y</w:t>
      </w:r>
      <w:r w:rsidRPr="00C41DAD">
        <w:rPr>
          <w:sz w:val="24"/>
        </w:rPr>
        <w:t xml:space="preserve">, en consecuencia, corresponde una medida a la materia corporal; se debe creer que tanta [materia] fue creada por Dios, cuanta sabía ante Sí que podía ser suficiente para el </w:t>
      </w:r>
      <w:commentRangeStart w:id="111"/>
      <w:r w:rsidRPr="00C41DAD">
        <w:rPr>
          <w:sz w:val="24"/>
          <w:highlight w:val="yellow"/>
        </w:rPr>
        <w:t>abastecimiento</w:t>
      </w:r>
      <w:r w:rsidRPr="00C41DAD">
        <w:rPr>
          <w:sz w:val="24"/>
        </w:rPr>
        <w:t xml:space="preserve"> </w:t>
      </w:r>
      <w:commentRangeEnd w:id="111"/>
      <w:r>
        <w:rPr>
          <w:rStyle w:val="Refdecomentario"/>
        </w:rPr>
        <w:commentReference w:id="111"/>
      </w:r>
      <w:r w:rsidRPr="00C41DAD">
        <w:rPr>
          <w:sz w:val="24"/>
        </w:rPr>
        <w:t xml:space="preserve">del mundo. </w:t>
      </w:r>
      <w:bookmarkStart w:id="112" w:name="_Hlk104335411"/>
      <w:r w:rsidRPr="0039467E">
        <w:rPr>
          <w:sz w:val="24"/>
          <w:highlight w:val="yellow"/>
        </w:rPr>
        <w:t xml:space="preserve">Luego, se debe pensar que estas realidades son las que fueron creadas por Dios en el inicio, es decir, antes de todo. Y suponemos que estas mismas realidades, las que Moisés sugiere veladamente, están indicadas en el comienzo [del libro], cuando dice: </w:t>
      </w:r>
      <w:r w:rsidRPr="0039467E">
        <w:rPr>
          <w:i/>
          <w:sz w:val="24"/>
          <w:highlight w:val="yellow"/>
        </w:rPr>
        <w:t>«En el principio creó Dios el cielo y la tierra»</w:t>
      </w:r>
      <w:r w:rsidRPr="0039467E">
        <w:rPr>
          <w:rStyle w:val="Refdenotaalpie"/>
          <w:sz w:val="24"/>
          <w:highlight w:val="yellow"/>
        </w:rPr>
        <w:footnoteReference w:id="258"/>
      </w:r>
      <w:r w:rsidRPr="0039467E">
        <w:rPr>
          <w:sz w:val="24"/>
          <w:highlight w:val="yellow"/>
        </w:rPr>
        <w:t xml:space="preserve">. Pues, es claro, que no se habla del firmamento ni de la tierra árida, sino de aquel cielo y de aquella tierra, </w:t>
      </w:r>
      <w:commentRangeStart w:id="113"/>
      <w:r w:rsidRPr="0039467E">
        <w:rPr>
          <w:sz w:val="24"/>
          <w:highlight w:val="yellow"/>
        </w:rPr>
        <w:t>de ellos</w:t>
      </w:r>
      <w:commentRangeEnd w:id="113"/>
      <w:r w:rsidRPr="0039467E">
        <w:rPr>
          <w:rStyle w:val="Refdecomentario"/>
          <w:highlight w:val="yellow"/>
        </w:rPr>
        <w:commentReference w:id="113"/>
      </w:r>
      <w:r w:rsidRPr="0039467E">
        <w:rPr>
          <w:sz w:val="24"/>
          <w:highlight w:val="yellow"/>
        </w:rPr>
        <w:t>, posteriormente, este cielo y a la tierra que vemos adquirieron sus nombres</w:t>
      </w:r>
      <w:r w:rsidRPr="00C41DAD">
        <w:rPr>
          <w:rStyle w:val="Refdenotaalpie"/>
          <w:sz w:val="24"/>
        </w:rPr>
        <w:footnoteReference w:id="259"/>
      </w:r>
      <w:r w:rsidRPr="00C41DAD">
        <w:rPr>
          <w:sz w:val="24"/>
        </w:rPr>
        <w:t>.</w:t>
      </w:r>
    </w:p>
    <w:bookmarkEnd w:id="112"/>
    <w:p w14:paraId="3DCACE0C" w14:textId="77777777" w:rsidR="009D70C9" w:rsidRPr="00C41DAD" w:rsidRDefault="009D70C9" w:rsidP="009D70C9">
      <w:pPr>
        <w:spacing w:after="0"/>
        <w:rPr>
          <w:sz w:val="24"/>
        </w:rPr>
      </w:pPr>
    </w:p>
    <w:p w14:paraId="284F76A8" w14:textId="77777777" w:rsidR="009D70C9" w:rsidRPr="00C41DAD" w:rsidRDefault="009D70C9" w:rsidP="009D70C9">
      <w:pPr>
        <w:spacing w:after="0"/>
        <w:rPr>
          <w:color w:val="FF0000"/>
          <w:sz w:val="24"/>
        </w:rPr>
      </w:pPr>
      <w:r w:rsidRPr="00C41DAD">
        <w:rPr>
          <w:color w:val="FF0000"/>
          <w:sz w:val="24"/>
        </w:rPr>
        <w:t>[La causa de la diversidad de la creación reside en las creaturas racionales]</w:t>
      </w:r>
    </w:p>
    <w:p w14:paraId="0B87CBC6" w14:textId="77777777" w:rsidR="009D70C9" w:rsidRDefault="009D70C9" w:rsidP="009D70C9">
      <w:pPr>
        <w:spacing w:after="0"/>
        <w:rPr>
          <w:sz w:val="24"/>
        </w:rPr>
      </w:pPr>
      <w:r w:rsidRPr="00C41DAD">
        <w:rPr>
          <w:sz w:val="24"/>
        </w:rPr>
        <w:t>II,9,2.</w:t>
      </w:r>
      <w:r w:rsidRPr="00C41DAD">
        <w:rPr>
          <w:i/>
          <w:sz w:val="24"/>
        </w:rPr>
        <w:t xml:space="preserve"> </w:t>
      </w:r>
      <w:bookmarkStart w:id="114" w:name="_Hlk104335702"/>
      <w:r w:rsidRPr="00C41DAD">
        <w:rPr>
          <w:sz w:val="24"/>
        </w:rPr>
        <w:t xml:space="preserve">Ahora bien, puesto que estas naturalezas racionales (que dijimos que fueron hechas al inicio), fueron hechas en circunstancias que antes no eran; por esto mismo, </w:t>
      </w:r>
      <w:r w:rsidRPr="00C41DAD">
        <w:rPr>
          <w:sz w:val="24"/>
        </w:rPr>
        <w:lastRenderedPageBreak/>
        <w:t xml:space="preserve">porque no eran y comenzaron a ser, por necesidad </w:t>
      </w:r>
      <w:commentRangeStart w:id="115"/>
      <w:r w:rsidRPr="00C41DAD">
        <w:rPr>
          <w:sz w:val="24"/>
          <w:highlight w:val="yellow"/>
        </w:rPr>
        <w:t>se presentan</w:t>
      </w:r>
      <w:r w:rsidRPr="00C41DAD">
        <w:rPr>
          <w:sz w:val="24"/>
        </w:rPr>
        <w:t xml:space="preserve"> </w:t>
      </w:r>
      <w:commentRangeEnd w:id="115"/>
      <w:r>
        <w:rPr>
          <w:rStyle w:val="Refdecomentario"/>
        </w:rPr>
        <w:commentReference w:id="115"/>
      </w:r>
      <w:r w:rsidRPr="00C41DAD">
        <w:rPr>
          <w:sz w:val="24"/>
        </w:rPr>
        <w:t>cambiantes y mutables, porque toda aquella virtud que estaba en la sustancia de ellas no estaba por naturaleza, sino producida por beneficio del Creador</w:t>
      </w:r>
      <w:r w:rsidRPr="00C41DAD">
        <w:rPr>
          <w:rStyle w:val="Refdenotaalpie"/>
          <w:sz w:val="24"/>
        </w:rPr>
        <w:footnoteReference w:id="260"/>
      </w:r>
      <w:r w:rsidRPr="00C41DAD">
        <w:rPr>
          <w:sz w:val="24"/>
        </w:rPr>
        <w:t xml:space="preserve">. Luego, el hecho de ser, no les pertenece como propio y eterno, sino como </w:t>
      </w:r>
      <w:commentRangeStart w:id="116"/>
      <w:r w:rsidRPr="00C41DAD">
        <w:rPr>
          <w:sz w:val="24"/>
        </w:rPr>
        <w:t xml:space="preserve">don de </w:t>
      </w:r>
      <w:commentRangeEnd w:id="116"/>
      <w:r>
        <w:rPr>
          <w:rStyle w:val="Refdecomentario"/>
        </w:rPr>
        <w:commentReference w:id="116"/>
      </w:r>
      <w:r w:rsidRPr="00C41DAD">
        <w:rPr>
          <w:sz w:val="24"/>
        </w:rPr>
        <w:t>Dios</w:t>
      </w:r>
      <w:r>
        <w:rPr>
          <w:rStyle w:val="Refdenotaalpie"/>
          <w:sz w:val="24"/>
        </w:rPr>
        <w:footnoteReference w:id="261"/>
      </w:r>
      <w:r w:rsidRPr="00C41DAD">
        <w:rPr>
          <w:sz w:val="24"/>
        </w:rPr>
        <w:t xml:space="preserve">. Pues, no existe desde siempre, y todo lo que ha sido dado, también se puede quitar o </w:t>
      </w:r>
      <w:commentRangeStart w:id="117"/>
      <w:r w:rsidRPr="00C41DAD">
        <w:rPr>
          <w:sz w:val="24"/>
        </w:rPr>
        <w:t>perder</w:t>
      </w:r>
      <w:commentRangeEnd w:id="117"/>
      <w:r>
        <w:rPr>
          <w:rStyle w:val="Refdecomentario"/>
        </w:rPr>
        <w:commentReference w:id="117"/>
      </w:r>
      <w:r w:rsidRPr="00C41DAD">
        <w:rPr>
          <w:sz w:val="24"/>
        </w:rPr>
        <w:t xml:space="preserve">. Pero la causa de esta pérdida estará en la [creatura], si el movimiento de </w:t>
      </w:r>
      <w:commentRangeStart w:id="118"/>
      <w:r w:rsidRPr="00C41DAD">
        <w:rPr>
          <w:sz w:val="24"/>
        </w:rPr>
        <w:t xml:space="preserve">los </w:t>
      </w:r>
      <w:r w:rsidRPr="00C41DAD">
        <w:rPr>
          <w:sz w:val="24"/>
          <w:highlight w:val="yellow"/>
        </w:rPr>
        <w:t>ánimos</w:t>
      </w:r>
      <w:commentRangeEnd w:id="118"/>
      <w:r>
        <w:rPr>
          <w:rStyle w:val="Refdecomentario"/>
        </w:rPr>
        <w:commentReference w:id="118"/>
      </w:r>
      <w:r w:rsidRPr="00C41DAD">
        <w:rPr>
          <w:sz w:val="24"/>
        </w:rPr>
        <w:t xml:space="preserve"> no es dirigido de modo recto e íntegro. Pues, el Creador ha concedido movimientos voluntarios y libres a las mentes creadas por Él, sin duda, para que el bien que hay en ellas llegue a ser propio, en tanto fuera custodiado con la propia voluntad. Pero la desidia y la pereza para custodiar el bien, y la aversión y la negligencia respecto de lo mejor, dio inicio a la pérdida del bien. Sin embargo, la pérdida del bien no es otra cosa que volverse al mal. Pues, sin duda, el mal es carencia de bien. Por ello sucede que en la medida que alguien se </w:t>
      </w:r>
      <w:commentRangeStart w:id="119"/>
      <w:r w:rsidRPr="00C41DAD">
        <w:rPr>
          <w:sz w:val="24"/>
        </w:rPr>
        <w:t xml:space="preserve">aleja </w:t>
      </w:r>
      <w:commentRangeEnd w:id="119"/>
      <w:r>
        <w:rPr>
          <w:rStyle w:val="Refdecomentario"/>
        </w:rPr>
        <w:commentReference w:id="119"/>
      </w:r>
      <w:commentRangeStart w:id="120"/>
      <w:r w:rsidRPr="00C41DAD">
        <w:rPr>
          <w:sz w:val="24"/>
        </w:rPr>
        <w:t xml:space="preserve">de </w:t>
      </w:r>
      <w:commentRangeEnd w:id="120"/>
      <w:r>
        <w:rPr>
          <w:rStyle w:val="Refdecomentario"/>
        </w:rPr>
        <w:commentReference w:id="120"/>
      </w:r>
      <w:r w:rsidRPr="00C41DAD">
        <w:rPr>
          <w:sz w:val="24"/>
        </w:rPr>
        <w:t xml:space="preserve">bien, en la misma medida, </w:t>
      </w:r>
      <w:commentRangeStart w:id="121"/>
      <w:r w:rsidRPr="00C41DAD">
        <w:rPr>
          <w:sz w:val="24"/>
        </w:rPr>
        <w:t xml:space="preserve">cae </w:t>
      </w:r>
      <w:commentRangeEnd w:id="121"/>
      <w:r>
        <w:rPr>
          <w:rStyle w:val="Refdecomentario"/>
        </w:rPr>
        <w:commentReference w:id="121"/>
      </w:r>
      <w:r w:rsidRPr="00C41DAD">
        <w:rPr>
          <w:sz w:val="24"/>
        </w:rPr>
        <w:t xml:space="preserve">en el mal. Por lo cual, sin duda, en virtud de sus movimientos, cada mente descuidando en mayor o menor medida el bien era arrastrada a lo contrario del bien, es decir, </w:t>
      </w:r>
      <w:commentRangeStart w:id="122"/>
      <w:r w:rsidRPr="00C41DAD">
        <w:rPr>
          <w:sz w:val="24"/>
        </w:rPr>
        <w:t xml:space="preserve">el </w:t>
      </w:r>
      <w:commentRangeEnd w:id="122"/>
      <w:r>
        <w:rPr>
          <w:rStyle w:val="Refdecomentario"/>
        </w:rPr>
        <w:commentReference w:id="122"/>
      </w:r>
      <w:r w:rsidRPr="00C41DAD">
        <w:rPr>
          <w:sz w:val="24"/>
        </w:rPr>
        <w:t xml:space="preserve">mal. </w:t>
      </w:r>
      <w:r w:rsidRPr="0072674D">
        <w:rPr>
          <w:sz w:val="24"/>
          <w:highlight w:val="yellow"/>
        </w:rPr>
        <w:t xml:space="preserve">Al parecer, a partir de esto el Creador de todo ha acogido ciertos gérmenes y causas de la variedad y la diversidad de manera de crear un mundo variado y diverso, de acuerdo a la diversidad de las mentes, es decir, </w:t>
      </w:r>
      <w:commentRangeStart w:id="123"/>
      <w:r w:rsidRPr="0072674D">
        <w:rPr>
          <w:sz w:val="24"/>
          <w:highlight w:val="yellow"/>
        </w:rPr>
        <w:t>a</w:t>
      </w:r>
      <w:commentRangeEnd w:id="123"/>
      <w:r w:rsidRPr="0072674D">
        <w:rPr>
          <w:rStyle w:val="Refdecomentario"/>
          <w:highlight w:val="yellow"/>
        </w:rPr>
        <w:commentReference w:id="123"/>
      </w:r>
      <w:r w:rsidRPr="0072674D">
        <w:rPr>
          <w:sz w:val="24"/>
          <w:highlight w:val="yellow"/>
        </w:rPr>
        <w:t xml:space="preserve"> las creaturas racionales. Aquella diversidad –se ha de pensar– la recibieron de la causa que mencionamos anteriormente.</w:t>
      </w:r>
      <w:r w:rsidRPr="00C41DAD">
        <w:rPr>
          <w:sz w:val="24"/>
        </w:rPr>
        <w:t xml:space="preserve"> En todo caso, esto es lo que queremos indicar cuando decimos variado y diverso</w:t>
      </w:r>
      <w:r>
        <w:rPr>
          <w:rStyle w:val="Refdenotaalpie"/>
          <w:sz w:val="24"/>
        </w:rPr>
        <w:footnoteReference w:id="262"/>
      </w:r>
      <w:r w:rsidRPr="00C41DAD">
        <w:rPr>
          <w:sz w:val="24"/>
        </w:rPr>
        <w:t>.</w:t>
      </w:r>
    </w:p>
    <w:p w14:paraId="73A11C01" w14:textId="77777777" w:rsidR="009D70C9" w:rsidRDefault="009D70C9" w:rsidP="009D70C9">
      <w:pPr>
        <w:spacing w:after="0"/>
        <w:rPr>
          <w:sz w:val="24"/>
        </w:rPr>
      </w:pPr>
    </w:p>
    <w:bookmarkEnd w:id="114"/>
    <w:p w14:paraId="06BC5198" w14:textId="77777777" w:rsidR="009D70C9" w:rsidRPr="00C41DAD" w:rsidRDefault="009D70C9" w:rsidP="009D70C9">
      <w:pPr>
        <w:spacing w:after="0"/>
        <w:rPr>
          <w:sz w:val="24"/>
        </w:rPr>
      </w:pPr>
    </w:p>
    <w:p w14:paraId="0192F82F" w14:textId="77777777" w:rsidR="009D70C9" w:rsidRPr="00C41DAD" w:rsidRDefault="009D70C9" w:rsidP="009D70C9">
      <w:pPr>
        <w:spacing w:after="0"/>
        <w:rPr>
          <w:color w:val="FF0000"/>
          <w:sz w:val="24"/>
        </w:rPr>
      </w:pPr>
      <w:r w:rsidRPr="00C41DAD">
        <w:rPr>
          <w:color w:val="FF0000"/>
          <w:sz w:val="24"/>
        </w:rPr>
        <w:t>[Amplitud del mundo y diversidad entre las creaturas]</w:t>
      </w:r>
    </w:p>
    <w:p w14:paraId="7E47CCE1" w14:textId="77777777" w:rsidR="009D70C9" w:rsidRPr="00C41DAD" w:rsidRDefault="009D70C9" w:rsidP="009D70C9">
      <w:pPr>
        <w:spacing w:after="0"/>
        <w:rPr>
          <w:sz w:val="24"/>
        </w:rPr>
      </w:pPr>
      <w:r w:rsidRPr="00C41DAD">
        <w:rPr>
          <w:sz w:val="24"/>
        </w:rPr>
        <w:t>II,9,3.</w:t>
      </w:r>
      <w:r w:rsidRPr="00C41DAD">
        <w:rPr>
          <w:i/>
          <w:sz w:val="24"/>
        </w:rPr>
        <w:t xml:space="preserve"> </w:t>
      </w:r>
      <w:r w:rsidRPr="00C41DAD">
        <w:rPr>
          <w:sz w:val="24"/>
        </w:rPr>
        <w:t xml:space="preserve">Ahora llamamos mundo todo lo que existe sobre los cielos, en los cielos, sobre la tierra y en </w:t>
      </w:r>
      <w:commentRangeStart w:id="124"/>
      <w:r w:rsidRPr="00C41DAD">
        <w:rPr>
          <w:sz w:val="24"/>
        </w:rPr>
        <w:t>el llamado abismo</w:t>
      </w:r>
      <w:commentRangeEnd w:id="124"/>
      <w:r>
        <w:rPr>
          <w:rStyle w:val="Refdecomentario"/>
        </w:rPr>
        <w:commentReference w:id="124"/>
      </w:r>
      <w:r w:rsidRPr="00C41DAD">
        <w:rPr>
          <w:sz w:val="24"/>
        </w:rPr>
        <w:t xml:space="preserve">, o bien, en una palabra, cualquier lugar que existe y los que se dice que habitan allí. </w:t>
      </w:r>
      <w:commentRangeStart w:id="125"/>
      <w:r w:rsidRPr="00C41DAD">
        <w:rPr>
          <w:sz w:val="24"/>
        </w:rPr>
        <w:t xml:space="preserve">Luego, todo esto </w:t>
      </w:r>
      <w:commentRangeEnd w:id="125"/>
      <w:r>
        <w:rPr>
          <w:rStyle w:val="Refdecomentario"/>
        </w:rPr>
        <w:commentReference w:id="125"/>
      </w:r>
      <w:r w:rsidRPr="00C41DAD">
        <w:rPr>
          <w:sz w:val="24"/>
        </w:rPr>
        <w:t xml:space="preserve">es llamado mundo. En este mundo, se dice que </w:t>
      </w:r>
      <w:commentRangeStart w:id="126"/>
      <w:r w:rsidRPr="00C41DAD">
        <w:rPr>
          <w:sz w:val="24"/>
        </w:rPr>
        <w:t>algunos</w:t>
      </w:r>
      <w:commentRangeEnd w:id="126"/>
      <w:r>
        <w:rPr>
          <w:rStyle w:val="Refdecomentario"/>
        </w:rPr>
        <w:commentReference w:id="126"/>
      </w:r>
      <w:r>
        <w:rPr>
          <w:sz w:val="24"/>
        </w:rPr>
        <w:t xml:space="preserve"> </w:t>
      </w:r>
      <w:r w:rsidRPr="00C41DAD">
        <w:rPr>
          <w:sz w:val="24"/>
        </w:rPr>
        <w:t xml:space="preserve"> son «</w:t>
      </w:r>
      <w:proofErr w:type="spellStart"/>
      <w:r w:rsidRPr="00C41DAD">
        <w:rPr>
          <w:sz w:val="24"/>
        </w:rPr>
        <w:t>supracelestes</w:t>
      </w:r>
      <w:proofErr w:type="spellEnd"/>
      <w:r w:rsidRPr="00C41DAD">
        <w:rPr>
          <w:sz w:val="24"/>
        </w:rPr>
        <w:t xml:space="preserve">», es decir, que están situados en moradas más bienaventuradas e introducidos en cuerpos más celestiales y resplandecientes, también entre ellos mismos, se verifican muchas diferencias; tal como, por ejemplo, incluso el apóstol dijo: </w:t>
      </w:r>
      <w:r w:rsidRPr="00C41DAD">
        <w:rPr>
          <w:i/>
          <w:sz w:val="24"/>
        </w:rPr>
        <w:t>«Una es la gloria del sol, otra la gloria de la luna, otra la gloria de las estrellas, de hecho, una estrella difiere de otra en la gloria»</w:t>
      </w:r>
      <w:r w:rsidRPr="00C41DAD">
        <w:rPr>
          <w:rStyle w:val="Refdenotaalpie"/>
          <w:sz w:val="24"/>
        </w:rPr>
        <w:footnoteReference w:id="263"/>
      </w:r>
      <w:r w:rsidRPr="00C41DAD">
        <w:rPr>
          <w:sz w:val="24"/>
        </w:rPr>
        <w:t xml:space="preserve">. Algunas [creaturas] son llamadas «terrenas», y no es pequeña la diferencia entre ellas mismas, es decir, entre </w:t>
      </w:r>
      <w:r w:rsidRPr="00C41DAD">
        <w:rPr>
          <w:sz w:val="24"/>
        </w:rPr>
        <w:lastRenderedPageBreak/>
        <w:t xml:space="preserve">los hombres: pues, algunos de ellos son bárbaros, otros griegos, y entre los bárbaros, unos inhumanos y crueles, pero otros más benignos. Y ciertamente algunos se valen de leyes excelentes, otros de leyes peores y más crueles, y otros se valen más de costumbres inhumanas y bestiales que de leyes. Y algunos inmediatamente, desde el inicio de su nacimiento, son humillados y sometidos, y son educados como esclavos, situados bajo </w:t>
      </w:r>
      <w:commentRangeStart w:id="127"/>
      <w:r w:rsidRPr="00C41DAD">
        <w:rPr>
          <w:sz w:val="24"/>
        </w:rPr>
        <w:t>los</w:t>
      </w:r>
      <w:commentRangeEnd w:id="127"/>
      <w:r>
        <w:rPr>
          <w:rStyle w:val="Refdecomentario"/>
        </w:rPr>
        <w:commentReference w:id="127"/>
      </w:r>
      <w:r w:rsidRPr="00C41DAD">
        <w:rPr>
          <w:sz w:val="24"/>
        </w:rPr>
        <w:t xml:space="preserve"> señores, bajo </w:t>
      </w:r>
      <w:commentRangeStart w:id="128"/>
      <w:r w:rsidRPr="00C41DAD">
        <w:rPr>
          <w:sz w:val="24"/>
        </w:rPr>
        <w:t>los</w:t>
      </w:r>
      <w:commentRangeEnd w:id="128"/>
      <w:r>
        <w:rPr>
          <w:rStyle w:val="Refdecomentario"/>
        </w:rPr>
        <w:commentReference w:id="128"/>
      </w:r>
      <w:r w:rsidRPr="00C41DAD">
        <w:rPr>
          <w:sz w:val="24"/>
        </w:rPr>
        <w:t xml:space="preserve"> príncipes o bajo </w:t>
      </w:r>
      <w:commentRangeStart w:id="129"/>
      <w:r w:rsidRPr="00C41DAD">
        <w:rPr>
          <w:sz w:val="24"/>
        </w:rPr>
        <w:t xml:space="preserve">los </w:t>
      </w:r>
      <w:commentRangeEnd w:id="129"/>
      <w:r>
        <w:rPr>
          <w:rStyle w:val="Refdecomentario"/>
        </w:rPr>
        <w:commentReference w:id="129"/>
      </w:r>
      <w:r w:rsidRPr="00C41DAD">
        <w:rPr>
          <w:sz w:val="24"/>
        </w:rPr>
        <w:t>tiranos, pero otros son educad</w:t>
      </w:r>
      <w:r>
        <w:rPr>
          <w:sz w:val="24"/>
        </w:rPr>
        <w:t>os libre y racionalmente;</w:t>
      </w:r>
      <w:r w:rsidRPr="00C41DAD">
        <w:rPr>
          <w:sz w:val="24"/>
        </w:rPr>
        <w:t xml:space="preserve"> unos con cuerpos sanos, otros enfermos inmediatamente desde la primera edad, unos carecen de la vista, otros del oído o de la voz</w:t>
      </w:r>
      <w:r>
        <w:rPr>
          <w:sz w:val="24"/>
        </w:rPr>
        <w:t>:</w:t>
      </w:r>
      <w:r w:rsidRPr="00C41DAD">
        <w:rPr>
          <w:sz w:val="24"/>
        </w:rPr>
        <w:t xml:space="preserve"> unos nacieron así, otros justo después del nacimiento fueron privados de estos sentidos y algunos ya en la edad adulta padecieron algo así</w:t>
      </w:r>
      <w:r>
        <w:rPr>
          <w:rStyle w:val="Refdenotaalpie"/>
          <w:sz w:val="24"/>
        </w:rPr>
        <w:footnoteReference w:id="264"/>
      </w:r>
      <w:r w:rsidRPr="00C41DAD">
        <w:rPr>
          <w:sz w:val="24"/>
        </w:rPr>
        <w:t xml:space="preserve">. ¿Y qué </w:t>
      </w:r>
      <w:commentRangeStart w:id="130"/>
      <w:r w:rsidRPr="00C41DAD">
        <w:rPr>
          <w:sz w:val="24"/>
        </w:rPr>
        <w:t xml:space="preserve">me reporta </w:t>
      </w:r>
      <w:commentRangeEnd w:id="130"/>
      <w:r>
        <w:rPr>
          <w:rStyle w:val="Refdecomentario"/>
        </w:rPr>
        <w:commentReference w:id="130"/>
      </w:r>
      <w:r w:rsidRPr="00C41DAD">
        <w:rPr>
          <w:sz w:val="24"/>
        </w:rPr>
        <w:t xml:space="preserve">desplegar y enumerar todas las calamidades de las miserias humanas, de las que algunos están libres y otros envueltos, cuando cada uno, por sí mismo, puede considerar y sopesar cada una de ellas? También existen ciertas potencias invisibles, que han sido enviadas para conducir a los que están sobre la tierra; y se ha de creer que también entre ellas hay diferencias, tal como se encuentran entre los hombres. Por otra parte, el apóstol Pablo indica que hay también ciertos seres </w:t>
      </w:r>
      <w:commentRangeStart w:id="131"/>
      <w:r w:rsidRPr="00C41DAD">
        <w:rPr>
          <w:sz w:val="24"/>
        </w:rPr>
        <w:t>abismales</w:t>
      </w:r>
      <w:commentRangeEnd w:id="131"/>
      <w:r>
        <w:rPr>
          <w:rStyle w:val="Refdecomentario"/>
        </w:rPr>
        <w:commentReference w:id="131"/>
      </w:r>
      <w:r w:rsidRPr="00C41DAD">
        <w:rPr>
          <w:rStyle w:val="Refdenotaalpie"/>
          <w:sz w:val="24"/>
        </w:rPr>
        <w:footnoteReference w:id="265"/>
      </w:r>
      <w:r w:rsidRPr="00C41DAD">
        <w:rPr>
          <w:sz w:val="24"/>
        </w:rPr>
        <w:t xml:space="preserve">, y entre ellos, de la misma manera, sin duda, se debe investigar la causa de la diversidad. Parece superfluo investigar acerca de los animales irracionales, de las aves y de los seres acuáticos, dado que, con certeza, ellos no deben ser comprendidos como </w:t>
      </w:r>
      <w:commentRangeStart w:id="132"/>
      <w:r w:rsidRPr="00C41DAD">
        <w:rPr>
          <w:sz w:val="24"/>
        </w:rPr>
        <w:t xml:space="preserve">[seres] </w:t>
      </w:r>
      <w:commentRangeEnd w:id="132"/>
      <w:r>
        <w:rPr>
          <w:rStyle w:val="Refdecomentario"/>
        </w:rPr>
        <w:commentReference w:id="132"/>
      </w:r>
      <w:r w:rsidRPr="00C41DAD">
        <w:rPr>
          <w:sz w:val="24"/>
        </w:rPr>
        <w:t>principales, sino consecuentes</w:t>
      </w:r>
      <w:r w:rsidRPr="00C41DAD">
        <w:rPr>
          <w:rStyle w:val="Refdenotaalpie"/>
          <w:sz w:val="24"/>
        </w:rPr>
        <w:footnoteReference w:id="266"/>
      </w:r>
      <w:r w:rsidRPr="00C41DAD">
        <w:rPr>
          <w:sz w:val="24"/>
        </w:rPr>
        <w:t>.</w:t>
      </w:r>
    </w:p>
    <w:p w14:paraId="238BE195" w14:textId="77777777" w:rsidR="009D70C9" w:rsidRPr="00C41DAD" w:rsidRDefault="009D70C9" w:rsidP="009D70C9">
      <w:pPr>
        <w:spacing w:after="0"/>
        <w:rPr>
          <w:sz w:val="24"/>
        </w:rPr>
      </w:pPr>
    </w:p>
    <w:p w14:paraId="4859CA4D" w14:textId="77777777" w:rsidR="009D70C9" w:rsidRPr="00C41DAD" w:rsidRDefault="009D70C9" w:rsidP="009D70C9">
      <w:pPr>
        <w:spacing w:after="0"/>
        <w:rPr>
          <w:color w:val="FF0000"/>
          <w:sz w:val="24"/>
        </w:rPr>
      </w:pPr>
      <w:r w:rsidRPr="00C41DAD">
        <w:rPr>
          <w:color w:val="FF0000"/>
          <w:sz w:val="24"/>
        </w:rPr>
        <w:t>[¿Cómo se concilia la justicia de Dios con la diversidad de la creación?]</w:t>
      </w:r>
    </w:p>
    <w:p w14:paraId="37B2B627" w14:textId="77777777" w:rsidR="009D70C9" w:rsidRPr="00C41DAD" w:rsidRDefault="009D70C9" w:rsidP="009D70C9">
      <w:pPr>
        <w:spacing w:after="0"/>
        <w:rPr>
          <w:sz w:val="24"/>
        </w:rPr>
      </w:pPr>
      <w:r w:rsidRPr="00C41DAD">
        <w:rPr>
          <w:sz w:val="24"/>
        </w:rPr>
        <w:t>II,9,4.</w:t>
      </w:r>
      <w:r w:rsidRPr="00C41DAD">
        <w:rPr>
          <w:i/>
          <w:sz w:val="24"/>
        </w:rPr>
        <w:t xml:space="preserve"> </w:t>
      </w:r>
      <w:r w:rsidRPr="00C41DAD">
        <w:rPr>
          <w:sz w:val="24"/>
        </w:rPr>
        <w:t xml:space="preserve">Luego, puesto que se afirma que todo lo creado ha sido creado por Cristo y en Cristo, tal como declara el apóstol Pablo de modo clarísimo, cuando dice: </w:t>
      </w:r>
      <w:r w:rsidRPr="00C41DAD">
        <w:rPr>
          <w:i/>
          <w:sz w:val="24"/>
        </w:rPr>
        <w:t>«Pues, en él y por medio de él han sido creadas todas las cosas, las que están en el cielo, en la tierra, las visibles y las invisibles, tronos, dominaciones, principados, potestades: todo ha sido creado por medio de él y en él»</w:t>
      </w:r>
      <w:r w:rsidRPr="00C41DAD">
        <w:rPr>
          <w:rStyle w:val="Refdenotaalpie"/>
          <w:sz w:val="24"/>
        </w:rPr>
        <w:footnoteReference w:id="267"/>
      </w:r>
      <w:r w:rsidRPr="00C41DAD">
        <w:rPr>
          <w:sz w:val="24"/>
        </w:rPr>
        <w:t xml:space="preserve">, y también Juan, en el evangelio, muestra lo mismo, cuando dice: </w:t>
      </w:r>
      <w:r w:rsidRPr="00C41DAD">
        <w:rPr>
          <w:i/>
          <w:sz w:val="24"/>
        </w:rPr>
        <w:t>«En el principio era el Logos, y el Logos estaba ante Dios, y el Logos era Dios; éste estaba en el principio ante Dios. Todo fue creado por medio de él, y sin él nada fue creado»</w:t>
      </w:r>
      <w:r w:rsidRPr="00C41DAD">
        <w:rPr>
          <w:rStyle w:val="Refdenotaalpie"/>
          <w:sz w:val="24"/>
        </w:rPr>
        <w:footnoteReference w:id="268"/>
      </w:r>
      <w:r w:rsidRPr="00C41DAD">
        <w:rPr>
          <w:sz w:val="24"/>
        </w:rPr>
        <w:t xml:space="preserve">, además, en los salmos está escrito: </w:t>
      </w:r>
      <w:r w:rsidRPr="00C41DAD">
        <w:rPr>
          <w:i/>
          <w:sz w:val="24"/>
        </w:rPr>
        <w:t>«Todo lo hiciste en la Sabiduría»</w:t>
      </w:r>
      <w:r w:rsidRPr="00C41DAD">
        <w:rPr>
          <w:rStyle w:val="Refdenotaalpie"/>
          <w:sz w:val="24"/>
        </w:rPr>
        <w:footnoteReference w:id="269"/>
      </w:r>
      <w:r w:rsidRPr="00C41DAD">
        <w:rPr>
          <w:sz w:val="24"/>
        </w:rPr>
        <w:t xml:space="preserve">. Ahora bien, dado que Cristo, tal como es Logos y Sabiduría, es también Justicia, sin duda, será </w:t>
      </w:r>
      <w:r w:rsidRPr="00C41DAD">
        <w:rPr>
          <w:sz w:val="24"/>
        </w:rPr>
        <w:lastRenderedPageBreak/>
        <w:t xml:space="preserve">coherente que se afirme que las cosas que han sido creadas en el Logos y en la Sabiduría han sido creadas también en aquella Justicia, que es Cristo. Por ello, ciertamente, en las cosas creadas, nada debe ser considerado injusto o fortuito, sino que </w:t>
      </w:r>
      <w:r w:rsidRPr="00C41DAD">
        <w:rPr>
          <w:sz w:val="24"/>
          <w:highlight w:val="yellow"/>
        </w:rPr>
        <w:t>se debe enseñar</w:t>
      </w:r>
      <w:r w:rsidRPr="00C41DAD">
        <w:rPr>
          <w:sz w:val="24"/>
        </w:rPr>
        <w:t xml:space="preserve"> que todas las cosas son de tal modo como lo requiere la regla de la equidad y la justicia. Ahora bien, estoy seguro que no puede ser explicado con la palabra y el ingenio humano, en qué forma esta tal variedad y tanta diversidad de </w:t>
      </w:r>
      <w:r w:rsidRPr="00C41DAD">
        <w:rPr>
          <w:sz w:val="24"/>
          <w:highlight w:val="yellow"/>
        </w:rPr>
        <w:t>situaciones</w:t>
      </w:r>
      <w:r w:rsidRPr="00C41DAD">
        <w:rPr>
          <w:sz w:val="24"/>
        </w:rPr>
        <w:t xml:space="preserve"> pueda ser comprendida como plenamente justa y equitativa, a no ser que, postrados y suplicantes, roguemos al propio Logos, Sabiduría y Justicia, que es el unigénito Hijo de Dios, que, infundiéndose en nuestros sentidos por su gracia, se digne iluminar lo oscuro, revelar lo escondido y desplegar lo secreto; si acaso se considera que pedimos, buscamos y golpeamos tan dignamente, como para que pidiendo merezcamos recibir, buscando merezcamos encontrar y golpeando se ordene abrirnos. Luego, confiados no en nuestro ingenio, sino en el auxilio de la Sabiduría misma, que creó todo, y </w:t>
      </w:r>
      <w:r>
        <w:rPr>
          <w:sz w:val="24"/>
        </w:rPr>
        <w:t xml:space="preserve">de </w:t>
      </w:r>
      <w:r w:rsidRPr="00C41DAD">
        <w:rPr>
          <w:sz w:val="24"/>
        </w:rPr>
        <w:t xml:space="preserve">su Justicia, que creemos que está presente en todas las creaturas, a pesar </w:t>
      </w:r>
      <w:r>
        <w:rPr>
          <w:sz w:val="24"/>
        </w:rPr>
        <w:t xml:space="preserve">de </w:t>
      </w:r>
      <w:r w:rsidRPr="00C41DAD">
        <w:rPr>
          <w:sz w:val="24"/>
        </w:rPr>
        <w:t xml:space="preserve">que por ahora no somos capaces de realizar afirmaciones, confiados en su misericordia, </w:t>
      </w:r>
      <w:r w:rsidRPr="00A60E33">
        <w:rPr>
          <w:sz w:val="24"/>
          <w:highlight w:val="lightGray"/>
        </w:rPr>
        <w:t>intentaremos investigar y escudriñar de qué manera esta tan grande variedad y diversidad del mundo se vea fundada en toda l</w:t>
      </w:r>
      <w:r>
        <w:rPr>
          <w:sz w:val="24"/>
          <w:highlight w:val="lightGray"/>
        </w:rPr>
        <w:t xml:space="preserve">a </w:t>
      </w:r>
      <w:r w:rsidRPr="00C41DAD">
        <w:rPr>
          <w:sz w:val="24"/>
          <w:highlight w:val="yellow"/>
        </w:rPr>
        <w:t xml:space="preserve">razón </w:t>
      </w:r>
      <w:r w:rsidRPr="00A60E33">
        <w:rPr>
          <w:sz w:val="24"/>
          <w:highlight w:val="lightGray"/>
        </w:rPr>
        <w:t>de la justicia</w:t>
      </w:r>
      <w:r w:rsidRPr="00C41DAD">
        <w:rPr>
          <w:sz w:val="24"/>
        </w:rPr>
        <w:t xml:space="preserve">. Pero me refiero sólo a </w:t>
      </w:r>
      <w:commentRangeStart w:id="133"/>
      <w:r w:rsidRPr="00C41DAD">
        <w:rPr>
          <w:sz w:val="24"/>
        </w:rPr>
        <w:t xml:space="preserve">una </w:t>
      </w:r>
      <w:commentRangeEnd w:id="133"/>
      <w:r>
        <w:rPr>
          <w:rStyle w:val="Refdecomentario"/>
        </w:rPr>
        <w:commentReference w:id="133"/>
      </w:r>
      <w:r w:rsidRPr="00C41DAD">
        <w:rPr>
          <w:sz w:val="24"/>
          <w:highlight w:val="yellow"/>
        </w:rPr>
        <w:t>razón</w:t>
      </w:r>
      <w:r w:rsidRPr="00C41DAD">
        <w:rPr>
          <w:sz w:val="24"/>
        </w:rPr>
        <w:t xml:space="preserve"> general, pues, buscar la [</w:t>
      </w:r>
      <w:r w:rsidRPr="00C41DAD">
        <w:rPr>
          <w:sz w:val="24"/>
          <w:highlight w:val="yellow"/>
        </w:rPr>
        <w:t>razón</w:t>
      </w:r>
      <w:r w:rsidRPr="00C41DAD">
        <w:rPr>
          <w:sz w:val="24"/>
        </w:rPr>
        <w:t>] específica de cada caso es propio de inexpertos, y pretender explicarla es propio de dementes.</w:t>
      </w:r>
    </w:p>
    <w:p w14:paraId="5E02C943" w14:textId="77777777" w:rsidR="009D70C9" w:rsidRPr="00C41DAD" w:rsidRDefault="009D70C9" w:rsidP="009D70C9">
      <w:pPr>
        <w:spacing w:after="0"/>
        <w:rPr>
          <w:sz w:val="24"/>
        </w:rPr>
      </w:pPr>
    </w:p>
    <w:p w14:paraId="2BEFFA0A" w14:textId="77777777" w:rsidR="009D70C9" w:rsidRPr="00C41DAD" w:rsidRDefault="009D70C9" w:rsidP="009D70C9">
      <w:pPr>
        <w:spacing w:after="0"/>
        <w:rPr>
          <w:color w:val="FF0000"/>
          <w:sz w:val="24"/>
        </w:rPr>
      </w:pPr>
      <w:r w:rsidRPr="00C41DAD">
        <w:rPr>
          <w:color w:val="FF0000"/>
          <w:sz w:val="24"/>
        </w:rPr>
        <w:t>[Objeciones de los herejes ante la diversidad de la creación]</w:t>
      </w:r>
    </w:p>
    <w:p w14:paraId="30581E49" w14:textId="77777777" w:rsidR="009D70C9" w:rsidRPr="00C41DAD" w:rsidRDefault="009D70C9" w:rsidP="009D70C9">
      <w:pPr>
        <w:spacing w:after="0"/>
        <w:rPr>
          <w:sz w:val="24"/>
        </w:rPr>
      </w:pPr>
      <w:r w:rsidRPr="00C41DAD">
        <w:rPr>
          <w:sz w:val="24"/>
        </w:rPr>
        <w:t>II,9,5.</w:t>
      </w:r>
      <w:r w:rsidRPr="00C41DAD">
        <w:rPr>
          <w:i/>
          <w:sz w:val="24"/>
        </w:rPr>
        <w:t xml:space="preserve"> </w:t>
      </w:r>
      <w:r w:rsidRPr="00C41DAD">
        <w:rPr>
          <w:sz w:val="24"/>
        </w:rPr>
        <w:t xml:space="preserve">Pues bien, a nosotros que decimos que este mundo, dispuesto en la variedad que ya describimos, ha sido creado por un Dios al que declaramos bueno, justo y plenamente ecuánime, muchos (en especial los que, proviniendo de la escuela de Marción, Valentín y </w:t>
      </w:r>
      <w:proofErr w:type="spellStart"/>
      <w:r w:rsidRPr="00C41DAD">
        <w:rPr>
          <w:sz w:val="24"/>
        </w:rPr>
        <w:t>Basílides</w:t>
      </w:r>
      <w:proofErr w:type="spellEnd"/>
      <w:r w:rsidRPr="00C41DAD">
        <w:rPr>
          <w:sz w:val="24"/>
        </w:rPr>
        <w:t>, afirman que hay diversas naturalezas de almas) suelen presentar la siguiente objeción: de qué modo pueda ajustarse a la justicia de Dios, creador del mundo, que a unos otorgue una morada en los cielos, y no sólo les proporcione una morada mejor, sino que les conceda también una posición más elevada y apreciable, que a otros les otorgue el principado, a otros las potestades, a algunos les entregue las dominaciones, a otros les proporcione las amplísimas sedes de los tribunales celestiales, que algunos brillen y centelleen de modo más rutilante que el fulgor de las estrellas, que una sea la gloria del sol, otra la gloria de la luna, otra la gloria de las estrellas, que una estrella difiera de otra en la gloria; y, para decir todo brevemente y de una vez, si al Dios creador no le falta ni la voluntad ni la capacidad para realizar una obra buena y total, ¿qué podría haber habido como causa, para que al crear las naturalezas racionales (es decir, para quienes [Dios] mismo es causa de su existencia</w:t>
      </w:r>
      <w:r w:rsidRPr="00C41DAD">
        <w:rPr>
          <w:rStyle w:val="Refdenotaalpie"/>
          <w:sz w:val="24"/>
        </w:rPr>
        <w:footnoteReference w:id="270"/>
      </w:r>
      <w:r w:rsidRPr="00C41DAD">
        <w:rPr>
          <w:sz w:val="24"/>
        </w:rPr>
        <w:t xml:space="preserve">) a algunas las creara más elevadas y a otras las </w:t>
      </w:r>
      <w:r w:rsidRPr="00C41DAD">
        <w:rPr>
          <w:sz w:val="24"/>
        </w:rPr>
        <w:lastRenderedPageBreak/>
        <w:t xml:space="preserve">generara en un grado segundo, tercero o en muchos otros grados, inferiores y peores? Luego, también presentan objeciones acerca de los que están en la tierra, porque a algunos les toca la mejor suerte al nacer, por ejemplo, como aquel que fue generado por Abraham y nació por la promesa, otro, de Isaac y Rebeca, el cual, </w:t>
      </w:r>
      <w:proofErr w:type="spellStart"/>
      <w:r w:rsidRPr="00C41DAD">
        <w:rPr>
          <w:sz w:val="24"/>
        </w:rPr>
        <w:t>aún</w:t>
      </w:r>
      <w:proofErr w:type="spellEnd"/>
      <w:r w:rsidRPr="00C41DAD">
        <w:rPr>
          <w:sz w:val="24"/>
        </w:rPr>
        <w:t xml:space="preserve"> estando en el vientre suplanta a su hermano</w:t>
      </w:r>
      <w:r w:rsidRPr="00C41DAD">
        <w:rPr>
          <w:rStyle w:val="Refdenotaalpie"/>
          <w:sz w:val="24"/>
        </w:rPr>
        <w:footnoteReference w:id="271"/>
      </w:r>
      <w:r w:rsidRPr="00C41DAD">
        <w:rPr>
          <w:sz w:val="24"/>
        </w:rPr>
        <w:t>, y se afirma que fue amado por Dios antes de haber nacido; o, en general, el mismo hecho de que uno nace entre los hebreos, junto a quienes encuentra la enseñanza de la Ley divina, y otro, entre los griegos, hombres sabios y de no poca erudición; pero otro [nace] entre los etíopes, entre quienes está la costumbre de alimentarse de carne humana, otros entre los Escitas, entre quienes el parricidio se</w:t>
      </w:r>
      <w:commentRangeStart w:id="134"/>
      <w:r w:rsidRPr="00C41DAD">
        <w:rPr>
          <w:sz w:val="24"/>
        </w:rPr>
        <w:t xml:space="preserve"> tolera </w:t>
      </w:r>
      <w:commentRangeEnd w:id="134"/>
      <w:r>
        <w:rPr>
          <w:rStyle w:val="Refdecomentario"/>
        </w:rPr>
        <w:commentReference w:id="134"/>
      </w:r>
      <w:r w:rsidRPr="00C41DAD">
        <w:rPr>
          <w:sz w:val="24"/>
        </w:rPr>
        <w:t xml:space="preserve">casi por ley, o entre los </w:t>
      </w:r>
      <w:proofErr w:type="spellStart"/>
      <w:r w:rsidRPr="00C41DAD">
        <w:rPr>
          <w:sz w:val="24"/>
        </w:rPr>
        <w:t>Tauros</w:t>
      </w:r>
      <w:proofErr w:type="spellEnd"/>
      <w:r w:rsidRPr="00C41DAD">
        <w:rPr>
          <w:sz w:val="24"/>
        </w:rPr>
        <w:t xml:space="preserve">, donde los huéspedes son inmolados. Luego nos dicen: «Si esta tal diversidad de realidades y esta tan variada y tan diversa condición de nacimiento, en la que no tiene lugar como causa la facultad del libre albedrío (pues nadie elige para sí mismo dónde nace, entre quiénes y en qué condición), si entonces –insisten– la diversidad de naturaleza de las almas no produce esto (es decir, que la </w:t>
      </w:r>
      <w:r w:rsidRPr="00C41DAD">
        <w:rPr>
          <w:sz w:val="24"/>
          <w:highlight w:val="yellow"/>
        </w:rPr>
        <w:t>mala naturaleza de alma</w:t>
      </w:r>
      <w:r w:rsidRPr="00C41DAD">
        <w:rPr>
          <w:sz w:val="24"/>
        </w:rPr>
        <w:t xml:space="preserve"> se destine a un mal linaje, mientras la buena, a los buenos), ¿qué otra cosa queda sino que se piense que esto sucede de modo fortuito y por casualidad?»</w:t>
      </w:r>
      <w:r>
        <w:rPr>
          <w:rStyle w:val="Refdenotaalpie"/>
          <w:sz w:val="24"/>
        </w:rPr>
        <w:footnoteReference w:id="272"/>
      </w:r>
      <w:r w:rsidRPr="00C41DAD">
        <w:rPr>
          <w:sz w:val="24"/>
        </w:rPr>
        <w:t>. Ciertamente, si esto se acepta, ya no se creerá que el mundo ha sido creado por Dios ni que es gobernado por su Providencia, y en consecuencia tampoco parecerá que se debe esperar el juicio de Dios por cada una de las acciones. En este asunto, conocer con claridad cuál sea la verdad de las cosas le pertenece sólo a aquel que escruta todo, incluso lo profundo de Dios</w:t>
      </w:r>
      <w:r w:rsidRPr="00C41DAD">
        <w:rPr>
          <w:rStyle w:val="Refdenotaalpie"/>
          <w:sz w:val="24"/>
        </w:rPr>
        <w:footnoteReference w:id="273"/>
      </w:r>
      <w:r w:rsidRPr="00C41DAD">
        <w:rPr>
          <w:sz w:val="24"/>
        </w:rPr>
        <w:t>.</w:t>
      </w:r>
    </w:p>
    <w:p w14:paraId="3F8EA964" w14:textId="77777777" w:rsidR="009D70C9" w:rsidRPr="00C41DAD" w:rsidRDefault="009D70C9" w:rsidP="009D70C9">
      <w:pPr>
        <w:spacing w:after="0"/>
        <w:rPr>
          <w:sz w:val="24"/>
        </w:rPr>
      </w:pPr>
    </w:p>
    <w:p w14:paraId="5F05371F" w14:textId="77777777" w:rsidR="009D70C9" w:rsidRPr="00C41DAD" w:rsidRDefault="009D70C9" w:rsidP="009D70C9">
      <w:pPr>
        <w:spacing w:after="0"/>
        <w:rPr>
          <w:color w:val="FF0000"/>
          <w:sz w:val="24"/>
        </w:rPr>
      </w:pPr>
      <w:r w:rsidRPr="00C41DAD">
        <w:rPr>
          <w:color w:val="FF0000"/>
          <w:sz w:val="24"/>
        </w:rPr>
        <w:t>[El libre albedrío como causa de la diversidad, contra los herejes]</w:t>
      </w:r>
    </w:p>
    <w:p w14:paraId="66207946" w14:textId="77777777" w:rsidR="009D70C9" w:rsidRPr="00C41DAD" w:rsidRDefault="009D70C9" w:rsidP="009D70C9">
      <w:pPr>
        <w:spacing w:after="0"/>
        <w:rPr>
          <w:sz w:val="24"/>
        </w:rPr>
      </w:pPr>
      <w:r w:rsidRPr="00C41DAD">
        <w:rPr>
          <w:sz w:val="24"/>
        </w:rPr>
        <w:t xml:space="preserve">II,9,6. Nosotros, por nuestra parte, como hombres, para que no alimentemos la insolencia de los herejes callando lo que nos puede venir </w:t>
      </w:r>
      <w:commentRangeStart w:id="135"/>
      <w:r w:rsidRPr="00C41DAD">
        <w:rPr>
          <w:sz w:val="24"/>
        </w:rPr>
        <w:t xml:space="preserve">[a la mente], </w:t>
      </w:r>
      <w:commentRangeEnd w:id="135"/>
      <w:r>
        <w:rPr>
          <w:rStyle w:val="Refdecomentario"/>
        </w:rPr>
        <w:commentReference w:id="135"/>
      </w:r>
      <w:r w:rsidRPr="00C41DAD">
        <w:rPr>
          <w:sz w:val="24"/>
        </w:rPr>
        <w:t xml:space="preserve">de acuerdo a nuestras capacidades, responderemos a sus subterfugios de este modo. </w:t>
      </w:r>
      <w:r w:rsidRPr="0072674D">
        <w:rPr>
          <w:sz w:val="24"/>
          <w:highlight w:val="yellow"/>
        </w:rPr>
        <w:t xml:space="preserve">Ya demostramos frecuentemente, por las afirmaciones que pudimos [tomar] de las divinas escrituras, que el Dios creador de todo es bueno, justo y omnipotente. </w:t>
      </w:r>
      <w:commentRangeStart w:id="136"/>
      <w:r w:rsidRPr="0072674D">
        <w:rPr>
          <w:sz w:val="24"/>
          <w:highlight w:val="yellow"/>
        </w:rPr>
        <w:t>Cuando en el principio [Dios]</w:t>
      </w:r>
      <w:commentRangeEnd w:id="136"/>
      <w:r w:rsidRPr="0072674D">
        <w:rPr>
          <w:rStyle w:val="Refdecomentario"/>
          <w:highlight w:val="yellow"/>
        </w:rPr>
        <w:commentReference w:id="136"/>
      </w:r>
      <w:r w:rsidRPr="0072674D">
        <w:rPr>
          <w:sz w:val="24"/>
          <w:highlight w:val="yellow"/>
        </w:rPr>
        <w:t xml:space="preserve"> creaba aquello que quiso crear, es decir, las naturalezas racionales, no tuvo ninguna otra causa para crear que Él mismo, es decir, su bondad. Entonces, porque la causa de aquellos seres que debían ser creados fue </w:t>
      </w:r>
      <w:commentRangeStart w:id="137"/>
      <w:r w:rsidRPr="0072674D">
        <w:rPr>
          <w:sz w:val="24"/>
          <w:highlight w:val="yellow"/>
        </w:rPr>
        <w:t xml:space="preserve">[Dios] </w:t>
      </w:r>
      <w:commentRangeEnd w:id="137"/>
      <w:r w:rsidRPr="0072674D">
        <w:rPr>
          <w:rStyle w:val="Refdecomentario"/>
          <w:highlight w:val="yellow"/>
        </w:rPr>
        <w:commentReference w:id="137"/>
      </w:r>
      <w:r w:rsidRPr="0072674D">
        <w:rPr>
          <w:sz w:val="24"/>
          <w:highlight w:val="yellow"/>
        </w:rPr>
        <w:t xml:space="preserve">mismo, en quien no había ninguna variedad, ni mutación, ni imposibilidad, creó iguales y semejantes a todos los seres que creó, puesto que no había en Él ninguna causa de variedad o diversidad. Pero, tal como frecuentemente hemos </w:t>
      </w:r>
      <w:r w:rsidRPr="0072674D">
        <w:rPr>
          <w:sz w:val="24"/>
          <w:highlight w:val="yellow"/>
        </w:rPr>
        <w:lastRenderedPageBreak/>
        <w:t xml:space="preserve">demostrado y lo demostraremos donde corresponde, las propias creaturas racionales han sido favorecidas con la facultad del libre albedrío, por ello, a cada uno la libertad de su voluntad, o bien lo estimuló al progreso, por la imitación de Dios, o bien lo atrajo a la regresión, por la negligencia. Y, tal como ya dijimos, ésta ha sido la causa de la diversidad entre las creaturas racionales, </w:t>
      </w:r>
      <w:commentRangeStart w:id="138"/>
      <w:r w:rsidRPr="0072674D">
        <w:rPr>
          <w:sz w:val="24"/>
          <w:highlight w:val="yellow"/>
        </w:rPr>
        <w:t xml:space="preserve">cuyo origen no proviene </w:t>
      </w:r>
      <w:commentRangeEnd w:id="138"/>
      <w:r w:rsidRPr="0072674D">
        <w:rPr>
          <w:rStyle w:val="Refdecomentario"/>
          <w:highlight w:val="yellow"/>
        </w:rPr>
        <w:commentReference w:id="138"/>
      </w:r>
      <w:r w:rsidRPr="0072674D">
        <w:rPr>
          <w:sz w:val="24"/>
          <w:highlight w:val="yellow"/>
        </w:rPr>
        <w:t xml:space="preserve">de la voluntad o del dictamen del Creador, sino del arbitrio de la propia libertad. Pero Dios, a quien ya le parecía justo administrar su creación de acuerdo al mérito, </w:t>
      </w:r>
      <w:commentRangeStart w:id="139"/>
      <w:r w:rsidRPr="0072674D">
        <w:rPr>
          <w:sz w:val="24"/>
          <w:highlight w:val="yellow"/>
        </w:rPr>
        <w:t>atrajo</w:t>
      </w:r>
      <w:commentRangeEnd w:id="139"/>
      <w:r w:rsidRPr="0072674D">
        <w:rPr>
          <w:rStyle w:val="Refdecomentario"/>
          <w:highlight w:val="yellow"/>
        </w:rPr>
        <w:commentReference w:id="139"/>
      </w:r>
      <w:r w:rsidRPr="0072674D">
        <w:rPr>
          <w:sz w:val="24"/>
          <w:highlight w:val="yellow"/>
        </w:rPr>
        <w:t xml:space="preserve"> las diversidades de las mentes </w:t>
      </w:r>
      <w:commentRangeStart w:id="140"/>
      <w:r w:rsidRPr="0072674D">
        <w:rPr>
          <w:sz w:val="24"/>
          <w:highlight w:val="yellow"/>
        </w:rPr>
        <w:t>hacia</w:t>
      </w:r>
      <w:commentRangeEnd w:id="140"/>
      <w:r w:rsidRPr="0072674D">
        <w:rPr>
          <w:rStyle w:val="Refdecomentario"/>
          <w:highlight w:val="yellow"/>
        </w:rPr>
        <w:commentReference w:id="140"/>
      </w:r>
      <w:r w:rsidRPr="0072674D">
        <w:rPr>
          <w:sz w:val="24"/>
          <w:highlight w:val="yellow"/>
        </w:rPr>
        <w:t xml:space="preserve"> la armonía de un único mundo; y, tal como una casa en la que debe haber no sólo recipientes de oro y plata, sino también de madera y barro, unos para usos nobles, pero otros para usos viles</w:t>
      </w:r>
      <w:r w:rsidRPr="0072674D">
        <w:rPr>
          <w:rStyle w:val="Refdenotaalpie"/>
          <w:sz w:val="24"/>
          <w:highlight w:val="yellow"/>
        </w:rPr>
        <w:footnoteReference w:id="274"/>
      </w:r>
      <w:r w:rsidRPr="0072674D">
        <w:rPr>
          <w:sz w:val="24"/>
          <w:highlight w:val="yellow"/>
        </w:rPr>
        <w:t xml:space="preserve">, </w:t>
      </w:r>
      <w:commentRangeStart w:id="141"/>
      <w:r w:rsidRPr="0072674D">
        <w:rPr>
          <w:sz w:val="24"/>
          <w:highlight w:val="yellow"/>
        </w:rPr>
        <w:t xml:space="preserve">[Dios] </w:t>
      </w:r>
      <w:commentRangeEnd w:id="141"/>
      <w:r w:rsidRPr="0072674D">
        <w:rPr>
          <w:rStyle w:val="Refdecomentario"/>
          <w:highlight w:val="yellow"/>
        </w:rPr>
        <w:commentReference w:id="141"/>
      </w:r>
      <w:r w:rsidRPr="0072674D">
        <w:rPr>
          <w:sz w:val="24"/>
          <w:highlight w:val="yellow"/>
        </w:rPr>
        <w:t xml:space="preserve">proporcionaba estos diversos recipientes a las almas o mentes. </w:t>
      </w:r>
      <w:bookmarkStart w:id="142" w:name="_Hlk104336122"/>
      <w:r w:rsidRPr="0072674D">
        <w:rPr>
          <w:sz w:val="24"/>
          <w:highlight w:val="yellow"/>
        </w:rPr>
        <w:t>Y, según mi opinión, este mundo asumió estas causas de su diversidad, en tanto que la divina providencia administra a cada uno de acuerdo a la variedad de sus impulsos y de las intenciones de los ánimos. Por esta razón el Creador no parecerá injusto, pues conduce a cada uno, según el mérito, de acuerdo a causas precedentes, y no se considerará fortuita la ventura o desventura del nacimiento de cada uno, cualquiera sea la condición que le haya tocado, y tampoco se creerá en diversos creadores o diversas naturalezas</w:t>
      </w:r>
      <w:r w:rsidRPr="0072674D">
        <w:rPr>
          <w:rStyle w:val="Refdenotaalpie"/>
          <w:sz w:val="24"/>
          <w:highlight w:val="yellow"/>
        </w:rPr>
        <w:footnoteReference w:id="275"/>
      </w:r>
      <w:r w:rsidRPr="0072674D">
        <w:rPr>
          <w:sz w:val="24"/>
          <w:highlight w:val="yellow"/>
        </w:rPr>
        <w:t>.</w:t>
      </w:r>
      <w:bookmarkEnd w:id="142"/>
    </w:p>
    <w:p w14:paraId="06D96A8B" w14:textId="77777777" w:rsidR="009D70C9" w:rsidRPr="00C41DAD" w:rsidRDefault="009D70C9" w:rsidP="009D70C9">
      <w:pPr>
        <w:spacing w:after="0"/>
        <w:rPr>
          <w:sz w:val="24"/>
        </w:rPr>
      </w:pPr>
    </w:p>
    <w:p w14:paraId="5DD9107D" w14:textId="77777777" w:rsidR="009D70C9" w:rsidRPr="00C41DAD" w:rsidRDefault="009D70C9" w:rsidP="009D70C9">
      <w:pPr>
        <w:spacing w:after="0"/>
        <w:rPr>
          <w:color w:val="FF0000"/>
          <w:sz w:val="24"/>
        </w:rPr>
      </w:pPr>
      <w:bookmarkStart w:id="143" w:name="_Hlk104336407"/>
      <w:r w:rsidRPr="00C41DAD">
        <w:rPr>
          <w:color w:val="FF0000"/>
          <w:sz w:val="24"/>
        </w:rPr>
        <w:t>[Las causas precedentes explican la diversidad del mundo]</w:t>
      </w:r>
    </w:p>
    <w:p w14:paraId="6B5A7BE0" w14:textId="77777777" w:rsidR="009D70C9" w:rsidRPr="00C41DAD" w:rsidRDefault="009D70C9" w:rsidP="009D70C9">
      <w:pPr>
        <w:spacing w:after="0"/>
        <w:rPr>
          <w:sz w:val="24"/>
        </w:rPr>
      </w:pPr>
      <w:r w:rsidRPr="00C41DAD">
        <w:rPr>
          <w:sz w:val="24"/>
        </w:rPr>
        <w:t>II,9,7.</w:t>
      </w:r>
      <w:r w:rsidRPr="00C41DAD">
        <w:rPr>
          <w:i/>
          <w:sz w:val="24"/>
        </w:rPr>
        <w:t xml:space="preserve"> </w:t>
      </w:r>
      <w:r w:rsidRPr="00C41DAD">
        <w:rPr>
          <w:sz w:val="24"/>
        </w:rPr>
        <w:t xml:space="preserve">Sin embargo, me parece </w:t>
      </w:r>
      <w:commentRangeStart w:id="144"/>
      <w:r w:rsidRPr="00C41DAD">
        <w:rPr>
          <w:sz w:val="24"/>
        </w:rPr>
        <w:t>que</w:t>
      </w:r>
      <w:commentRangeEnd w:id="144"/>
      <w:r>
        <w:rPr>
          <w:rStyle w:val="Refdecomentario"/>
        </w:rPr>
        <w:commentReference w:id="144"/>
      </w:r>
      <w:r>
        <w:rPr>
          <w:sz w:val="24"/>
        </w:rPr>
        <w:t xml:space="preserve"> </w:t>
      </w:r>
      <w:r w:rsidRPr="00C41DAD">
        <w:rPr>
          <w:sz w:val="24"/>
        </w:rPr>
        <w:t xml:space="preserve"> la escritura santa no ha silenciado totalmente la explicación de este misterio, como cuando el apóstol Pablo, argumentando acerca de Esaú y Jacob, dice: </w:t>
      </w:r>
      <w:r w:rsidRPr="00C41DAD">
        <w:rPr>
          <w:i/>
          <w:sz w:val="24"/>
        </w:rPr>
        <w:t xml:space="preserve">«Cuando aún no habían nacido, ni habían hecho algo bueno o malo, para que permaneciera la decisión realizada de acuerdo a la elección de Dios, </w:t>
      </w:r>
      <w:r w:rsidRPr="00C41DAD">
        <w:rPr>
          <w:i/>
          <w:sz w:val="24"/>
        </w:rPr>
        <w:softHyphen/>
        <w:t>no a causa de las obras, sino de Aquel que llamó, se dijo que el mayor servirá al menor, tal como está escrito: "Amó a Jacob, pero odió a Esaú"»</w:t>
      </w:r>
      <w:r w:rsidRPr="00C41DAD">
        <w:rPr>
          <w:rStyle w:val="Refdenotaalpie"/>
          <w:sz w:val="24"/>
        </w:rPr>
        <w:footnoteReference w:id="276"/>
      </w:r>
      <w:r w:rsidRPr="00C41DAD">
        <w:rPr>
          <w:sz w:val="24"/>
        </w:rPr>
        <w:t xml:space="preserve">. Y después de esto, él se responde a sí mismo, y dice: </w:t>
      </w:r>
      <w:r w:rsidRPr="00C41DAD">
        <w:rPr>
          <w:i/>
          <w:sz w:val="24"/>
        </w:rPr>
        <w:t>«Entonces, ¿qué diremos?, ¿acaso hay injusticia en Dios?»</w:t>
      </w:r>
      <w:r w:rsidRPr="00C41DAD">
        <w:rPr>
          <w:rStyle w:val="Refdenotaalpie"/>
          <w:sz w:val="24"/>
        </w:rPr>
        <w:footnoteReference w:id="277"/>
      </w:r>
      <w:r w:rsidRPr="00C41DAD">
        <w:rPr>
          <w:sz w:val="24"/>
        </w:rPr>
        <w:t xml:space="preserve">. Y para que diera ocasión de investigar y escudriñar de qué modo esto no resulta contra la razón, se responde a sí mismo y dice: </w:t>
      </w:r>
      <w:r w:rsidRPr="00C41DAD">
        <w:rPr>
          <w:i/>
          <w:sz w:val="24"/>
        </w:rPr>
        <w:t>«¡De ninguna manera!»</w:t>
      </w:r>
      <w:r w:rsidRPr="00C41DAD">
        <w:rPr>
          <w:rStyle w:val="Refdenotaalpie"/>
          <w:sz w:val="24"/>
        </w:rPr>
        <w:footnoteReference w:id="278"/>
      </w:r>
      <w:r w:rsidRPr="00C41DAD">
        <w:rPr>
          <w:sz w:val="24"/>
        </w:rPr>
        <w:t xml:space="preserve">. Según me parece, la misma dificultad propuesta acerca de Esaú y Jacob, puede ser propuesta también acerca de todas las creaturas celestes, de las terrestres y de las </w:t>
      </w:r>
      <w:commentRangeStart w:id="145"/>
      <w:r w:rsidRPr="00C41DAD">
        <w:rPr>
          <w:sz w:val="24"/>
        </w:rPr>
        <w:t>abismales</w:t>
      </w:r>
      <w:commentRangeEnd w:id="145"/>
      <w:r>
        <w:rPr>
          <w:rStyle w:val="Refdecomentario"/>
        </w:rPr>
        <w:commentReference w:id="145"/>
      </w:r>
      <w:r w:rsidRPr="00C41DAD">
        <w:rPr>
          <w:sz w:val="24"/>
        </w:rPr>
        <w:t xml:space="preserve">; y, tal como allí dice: </w:t>
      </w:r>
      <w:r w:rsidRPr="00C41DAD">
        <w:rPr>
          <w:i/>
          <w:sz w:val="24"/>
        </w:rPr>
        <w:lastRenderedPageBreak/>
        <w:t>«Cuando aún no habían nacido, ni habían hecho algo bueno o malo»</w:t>
      </w:r>
      <w:r w:rsidRPr="00C41DAD">
        <w:rPr>
          <w:rStyle w:val="Refdenotaalpie"/>
          <w:sz w:val="24"/>
        </w:rPr>
        <w:footnoteReference w:id="279"/>
      </w:r>
      <w:r w:rsidRPr="00C41DAD">
        <w:rPr>
          <w:sz w:val="24"/>
        </w:rPr>
        <w:t xml:space="preserve">, me parece que análogamente se puede afirmar también de todas las demás: «Cuando aún no habían sido creadas, ni habían hecho algo bueno o malo, para que permanezca la decisión de acuerdo a la elección –como piensan algunos–, unas fueron hechas celestiales, otras terrestres y otras </w:t>
      </w:r>
      <w:commentRangeStart w:id="146"/>
      <w:r w:rsidRPr="00C41DAD">
        <w:rPr>
          <w:sz w:val="24"/>
        </w:rPr>
        <w:t>abismales</w:t>
      </w:r>
      <w:commentRangeEnd w:id="146"/>
      <w:r>
        <w:rPr>
          <w:rStyle w:val="Refdecomentario"/>
        </w:rPr>
        <w:commentReference w:id="146"/>
      </w:r>
      <w:r w:rsidRPr="00C41DAD">
        <w:rPr>
          <w:sz w:val="24"/>
        </w:rPr>
        <w:t xml:space="preserve">, no a causa de las obras –como ellos piensan–, sino a causa de Aquel que llamó. Si esto es así, ¿qué diremos?, ¿hay, entonces, injusticia en Dios? ¡De ninguna manera!». </w:t>
      </w:r>
      <w:r w:rsidRPr="009161FC">
        <w:rPr>
          <w:sz w:val="24"/>
          <w:highlight w:val="yellow"/>
        </w:rPr>
        <w:t xml:space="preserve">Pues bien, tal como, al haber escrutado de modo diligente las escrituras acerca de Esaú y Jacob, se descubre que no hay injusticia en Dios, </w:t>
      </w:r>
      <w:commentRangeStart w:id="147"/>
      <w:r w:rsidRPr="009161FC">
        <w:rPr>
          <w:sz w:val="24"/>
          <w:highlight w:val="yellow"/>
        </w:rPr>
        <w:t>quienes antes de que hubiesen nacido y hecho algo –en esta vida por cierto–, se haya dicho que el mayor servirá al menor, y tal como se descubra que no hay injusticia</w:t>
      </w:r>
      <w:commentRangeEnd w:id="147"/>
      <w:r w:rsidRPr="009161FC">
        <w:rPr>
          <w:rStyle w:val="Refdecomentario"/>
          <w:highlight w:val="yellow"/>
        </w:rPr>
        <w:commentReference w:id="147"/>
      </w:r>
      <w:r w:rsidRPr="009161FC">
        <w:rPr>
          <w:sz w:val="24"/>
          <w:highlight w:val="yellow"/>
        </w:rPr>
        <w:t xml:space="preserve"> por el hecho de que Jacob, aún en el vientre, suplantó a su hermano, si pensamos que </w:t>
      </w:r>
      <w:r w:rsidRPr="002C40B3">
        <w:rPr>
          <w:sz w:val="24"/>
          <w:highlight w:val="green"/>
        </w:rPr>
        <w:t>por los méritos de la vida precedente él fue legítimamente amado por Dios, como también mereció ser preferido a su hermano</w:t>
      </w:r>
      <w:r w:rsidRPr="009161FC">
        <w:rPr>
          <w:rStyle w:val="Refdenotaalpie"/>
          <w:sz w:val="24"/>
          <w:highlight w:val="yellow"/>
        </w:rPr>
        <w:footnoteReference w:id="280"/>
      </w:r>
      <w:r w:rsidRPr="009161FC">
        <w:rPr>
          <w:sz w:val="24"/>
          <w:highlight w:val="yellow"/>
        </w:rPr>
        <w:t xml:space="preserve">; de la misma manera, acerca de las creaturas celestiales, si advertimos que esta diversidad no es el principio de la creación, sino que, por causas precedentes, de acuerdo a la dignidad del mérito, fue dispuesta por Dios una diversa función de servicio para cada uno; por ello cada uno, creado por Dios como mente o espíritu racional, de acuerdo a los impulsos de la mente y los sentimientos de los ánimos, procuró para sí mismo mayor o menor mérito, y se volvió amable para Dios, o también </w:t>
      </w:r>
      <w:commentRangeStart w:id="148"/>
      <w:r w:rsidRPr="009161FC">
        <w:rPr>
          <w:sz w:val="24"/>
          <w:highlight w:val="yellow"/>
        </w:rPr>
        <w:t>odiable</w:t>
      </w:r>
      <w:commentRangeEnd w:id="148"/>
      <w:r w:rsidRPr="009161FC">
        <w:rPr>
          <w:rStyle w:val="Refdecomentario"/>
          <w:highlight w:val="yellow"/>
        </w:rPr>
        <w:commentReference w:id="148"/>
      </w:r>
      <w:r w:rsidRPr="009161FC">
        <w:rPr>
          <w:sz w:val="24"/>
          <w:highlight w:val="yellow"/>
        </w:rPr>
        <w:t>.</w:t>
      </w:r>
      <w:r w:rsidRPr="00C41DAD">
        <w:rPr>
          <w:sz w:val="24"/>
        </w:rPr>
        <w:t xml:space="preserve"> En todo caso, como algunos de ellos, de mayores méritos, son mandados a padecer junto con los demás para mejorar el estado del mundo y ofrecer un servicio a los inferiores, por esto, ellos mismos participan de la paciencia del Creador, de acuerdo a lo que el mismo apóstol dice: </w:t>
      </w:r>
      <w:r w:rsidRPr="00C41DAD">
        <w:rPr>
          <w:i/>
          <w:sz w:val="24"/>
        </w:rPr>
        <w:t>«La creación quedó sometida a la vanidad, no queriendo, sino por Aquel que la sometió, en la esperanza»</w:t>
      </w:r>
      <w:r w:rsidRPr="00C41DAD">
        <w:rPr>
          <w:rStyle w:val="Refdenotaalpie"/>
          <w:sz w:val="24"/>
        </w:rPr>
        <w:footnoteReference w:id="281"/>
      </w:r>
      <w:r w:rsidRPr="00C41DAD">
        <w:rPr>
          <w:sz w:val="24"/>
        </w:rPr>
        <w:t xml:space="preserve">. </w:t>
      </w:r>
    </w:p>
    <w:p w14:paraId="094F32DE" w14:textId="77777777" w:rsidR="009D70C9" w:rsidRPr="00C41DAD" w:rsidRDefault="009D70C9" w:rsidP="009D70C9">
      <w:pPr>
        <w:spacing w:after="0"/>
        <w:rPr>
          <w:sz w:val="24"/>
        </w:rPr>
      </w:pPr>
      <w:r w:rsidRPr="00C41DAD">
        <w:rPr>
          <w:sz w:val="24"/>
        </w:rPr>
        <w:t xml:space="preserve">Observando esta sentencia que declaró el apóstol, cuando disertaba acerca del nacimiento de Esaú y Jacob: </w:t>
      </w:r>
      <w:r w:rsidRPr="00C41DAD">
        <w:rPr>
          <w:i/>
          <w:sz w:val="24"/>
        </w:rPr>
        <w:t>«¿Acaso hay injusticia en Dios? ¡De ninguna manera!»</w:t>
      </w:r>
      <w:r w:rsidRPr="00C41DAD">
        <w:rPr>
          <w:rStyle w:val="Refdenotaalpie"/>
          <w:sz w:val="24"/>
        </w:rPr>
        <w:footnoteReference w:id="282"/>
      </w:r>
      <w:r w:rsidRPr="00C41DAD">
        <w:rPr>
          <w:sz w:val="24"/>
        </w:rPr>
        <w:t xml:space="preserve">, </w:t>
      </w:r>
      <w:r w:rsidRPr="002C40B3">
        <w:rPr>
          <w:sz w:val="24"/>
          <w:highlight w:val="yellow"/>
        </w:rPr>
        <w:t xml:space="preserve">considero que esta misma sentencia también debe ser aplicada directamente a todas las creaturas, porque, tal como dijimos anteriormente, la justicia del Creador debe resplandecer en todos. Ella, según mi parecer, se mostrará tanto más claramente, si se sostiene que </w:t>
      </w:r>
      <w:r w:rsidRPr="002C40B3">
        <w:rPr>
          <w:sz w:val="24"/>
          <w:highlight w:val="green"/>
        </w:rPr>
        <w:t>cada uno de los seres celestiales, terrenales o abismales poseen en sí mismo, antes del nacimiento corporal, las causas de la diversidad</w:t>
      </w:r>
      <w:r>
        <w:rPr>
          <w:rStyle w:val="Refdenotaalpie"/>
          <w:sz w:val="24"/>
        </w:rPr>
        <w:footnoteReference w:id="283"/>
      </w:r>
      <w:r w:rsidRPr="00C41DAD">
        <w:rPr>
          <w:sz w:val="24"/>
        </w:rPr>
        <w:t xml:space="preserve">. Todo fue creado por el Logos y la Sabiduría de Dios, y ha sido ordenado por su Justicia. Por la gracia </w:t>
      </w:r>
      <w:r w:rsidRPr="00C41DAD">
        <w:rPr>
          <w:sz w:val="24"/>
        </w:rPr>
        <w:lastRenderedPageBreak/>
        <w:t xml:space="preserve">de su misericordia provee a todos y recomienda a todos cada uno de los remedios con que pueden ser curados, y </w:t>
      </w:r>
      <w:commentRangeStart w:id="149"/>
      <w:r w:rsidRPr="00C41DAD">
        <w:rPr>
          <w:sz w:val="24"/>
        </w:rPr>
        <w:t xml:space="preserve">estimula </w:t>
      </w:r>
      <w:commentRangeEnd w:id="149"/>
      <w:r>
        <w:rPr>
          <w:rStyle w:val="Refdecomentario"/>
        </w:rPr>
        <w:commentReference w:id="149"/>
      </w:r>
      <w:r w:rsidRPr="00C41DAD">
        <w:rPr>
          <w:sz w:val="24"/>
        </w:rPr>
        <w:t>a la salvación.</w:t>
      </w:r>
    </w:p>
    <w:bookmarkEnd w:id="143"/>
    <w:p w14:paraId="3E5F371B" w14:textId="77777777" w:rsidR="009D70C9" w:rsidRPr="00C41DAD" w:rsidRDefault="009D70C9" w:rsidP="009D70C9">
      <w:pPr>
        <w:spacing w:after="0"/>
        <w:rPr>
          <w:sz w:val="24"/>
        </w:rPr>
      </w:pPr>
    </w:p>
    <w:p w14:paraId="65D1D315" w14:textId="77777777" w:rsidR="009D70C9" w:rsidRPr="00C41DAD" w:rsidRDefault="009D70C9" w:rsidP="009D70C9">
      <w:pPr>
        <w:spacing w:after="0"/>
        <w:rPr>
          <w:color w:val="FF0000"/>
          <w:sz w:val="24"/>
        </w:rPr>
      </w:pPr>
      <w:r w:rsidRPr="00C41DAD">
        <w:rPr>
          <w:color w:val="FF0000"/>
          <w:sz w:val="24"/>
        </w:rPr>
        <w:t>[Función de la diversidad en el justo plan providencial de Dios]</w:t>
      </w:r>
    </w:p>
    <w:p w14:paraId="3D9BC963" w14:textId="77777777" w:rsidR="009D70C9" w:rsidRPr="00C41DAD" w:rsidRDefault="009D70C9" w:rsidP="009D70C9">
      <w:pPr>
        <w:spacing w:after="0"/>
        <w:rPr>
          <w:sz w:val="24"/>
        </w:rPr>
      </w:pPr>
      <w:r w:rsidRPr="00C41DAD">
        <w:rPr>
          <w:sz w:val="24"/>
        </w:rPr>
        <w:t>II,9,8.</w:t>
      </w:r>
      <w:r w:rsidRPr="00C41DAD">
        <w:rPr>
          <w:i/>
          <w:sz w:val="24"/>
        </w:rPr>
        <w:t xml:space="preserve"> </w:t>
      </w:r>
      <w:r w:rsidRPr="00C41DAD">
        <w:rPr>
          <w:sz w:val="24"/>
        </w:rPr>
        <w:t>Pues bien, tal como no hay duda que en el día del juicio futuro serán separados los buenos de los malos</w:t>
      </w:r>
      <w:r>
        <w:rPr>
          <w:sz w:val="24"/>
        </w:rPr>
        <w:t>,</w:t>
      </w:r>
      <w:r w:rsidRPr="00C41DAD">
        <w:rPr>
          <w:sz w:val="24"/>
        </w:rPr>
        <w:t xml:space="preserve"> y los justos de los injustos, y uno por uno, de acuerdo al mérito, serán distribuidos, por el juicio de Dios, por los lugares que les son dignos (</w:t>
      </w:r>
      <w:r w:rsidRPr="00E115C8">
        <w:rPr>
          <w:sz w:val="24"/>
          <w:highlight w:val="lightGray"/>
        </w:rPr>
        <w:t>tal como, Dios mediante, mostraremos en lo sucesivo</w:t>
      </w:r>
      <w:r>
        <w:rPr>
          <w:rStyle w:val="Refdenotaalpie"/>
          <w:sz w:val="24"/>
          <w:highlight w:val="lightGray"/>
        </w:rPr>
        <w:footnoteReference w:id="284"/>
      </w:r>
      <w:r w:rsidRPr="00C41DAD">
        <w:rPr>
          <w:sz w:val="24"/>
        </w:rPr>
        <w:t xml:space="preserve">), supongo que algo también así ya sucedió antes. Se debe creer que Dios realiza y administra todo y siempre con juicio. También aquello que el apóstol enseña cuando dice: </w:t>
      </w:r>
      <w:r w:rsidRPr="00C41DAD">
        <w:rPr>
          <w:i/>
          <w:sz w:val="24"/>
        </w:rPr>
        <w:t>«En una casa grande, no hay sólo recipientes de oro y plata, sino también de madera y barro: unos para usos nobles, pero otros para usos viles»</w:t>
      </w:r>
      <w:r w:rsidRPr="00C41DAD">
        <w:rPr>
          <w:rStyle w:val="Refdenotaalpie"/>
          <w:sz w:val="24"/>
        </w:rPr>
        <w:footnoteReference w:id="285"/>
      </w:r>
      <w:r w:rsidRPr="00C41DAD">
        <w:rPr>
          <w:sz w:val="24"/>
        </w:rPr>
        <w:t xml:space="preserve">, y lo que añade, cuando dice: </w:t>
      </w:r>
      <w:r w:rsidRPr="00C41DAD">
        <w:rPr>
          <w:i/>
          <w:sz w:val="24"/>
        </w:rPr>
        <w:t>«Si alguno se habrá purificado, será recipiente para uso noble, santificado y útil para el Señor, preparado para toda buena obra»</w:t>
      </w:r>
      <w:r w:rsidRPr="00C41DAD">
        <w:rPr>
          <w:rStyle w:val="Refdenotaalpie"/>
          <w:sz w:val="24"/>
        </w:rPr>
        <w:footnoteReference w:id="286"/>
      </w:r>
      <w:r w:rsidRPr="00C41DAD">
        <w:rPr>
          <w:sz w:val="24"/>
        </w:rPr>
        <w:t>, sin duda esto muestra que el que se habrá purificado, situado en esta vida, estará preparado para toda obra buena para el futuro; pero el que no se habrá purificado, de acuerdo a la cantidad de su inmundicia será recipiente para uso vil, es decir, indigno. De la misma manera, entonces, se puede comprender que también antes hubo recipientes racionales más puros o menos puros, es decir, los que se hayan o no mantenido puros a sí mismos</w:t>
      </w:r>
      <w:r w:rsidRPr="00C41DAD">
        <w:rPr>
          <w:rStyle w:val="Refdenotaalpie"/>
          <w:sz w:val="24"/>
        </w:rPr>
        <w:footnoteReference w:id="287"/>
      </w:r>
      <w:r w:rsidRPr="00C41DAD">
        <w:rPr>
          <w:sz w:val="24"/>
        </w:rPr>
        <w:t>, y a partir de ello cada recipiente, de acuerdo a la medida de su pureza o impureza, ha recibido un lugar, una región o una condición para nacer o para cumplir algo en este mundo</w:t>
      </w:r>
      <w:r w:rsidRPr="00C41DAD">
        <w:rPr>
          <w:rStyle w:val="Refdenotaalpie"/>
          <w:sz w:val="24"/>
        </w:rPr>
        <w:footnoteReference w:id="288"/>
      </w:r>
      <w:r w:rsidRPr="00C41DAD">
        <w:rPr>
          <w:sz w:val="24"/>
        </w:rPr>
        <w:t xml:space="preserve">. Dios, previendo todo, hasta lo mínimo, con </w:t>
      </w:r>
      <w:commentRangeStart w:id="150"/>
      <w:r w:rsidRPr="00C41DAD">
        <w:rPr>
          <w:sz w:val="24"/>
        </w:rPr>
        <w:t xml:space="preserve">la virtud </w:t>
      </w:r>
      <w:commentRangeEnd w:id="150"/>
      <w:r>
        <w:rPr>
          <w:rStyle w:val="Refdecomentario"/>
        </w:rPr>
        <w:commentReference w:id="150"/>
      </w:r>
      <w:r w:rsidRPr="00C41DAD">
        <w:rPr>
          <w:sz w:val="24"/>
        </w:rPr>
        <w:t xml:space="preserve">de su Sabiduría y discerniendo con la guía de su juicio, dispuso todo con una retribución justísima, puesto que cada uno debía ser socorrido </w:t>
      </w:r>
      <w:commentRangeStart w:id="151"/>
      <w:r w:rsidRPr="00C41DAD">
        <w:rPr>
          <w:sz w:val="24"/>
        </w:rPr>
        <w:t>y</w:t>
      </w:r>
      <w:commentRangeEnd w:id="151"/>
      <w:r>
        <w:rPr>
          <w:rStyle w:val="Refdecomentario"/>
        </w:rPr>
        <w:commentReference w:id="151"/>
      </w:r>
      <w:r w:rsidRPr="00C41DAD">
        <w:rPr>
          <w:sz w:val="24"/>
        </w:rPr>
        <w:t xml:space="preserve"> </w:t>
      </w:r>
      <w:commentRangeStart w:id="152"/>
      <w:r w:rsidRPr="00C41DAD">
        <w:rPr>
          <w:sz w:val="24"/>
        </w:rPr>
        <w:t xml:space="preserve">castigado </w:t>
      </w:r>
      <w:commentRangeEnd w:id="152"/>
      <w:r>
        <w:rPr>
          <w:rStyle w:val="Refdecomentario"/>
        </w:rPr>
        <w:commentReference w:id="152"/>
      </w:r>
      <w:r w:rsidRPr="00C41DAD">
        <w:rPr>
          <w:sz w:val="24"/>
        </w:rPr>
        <w:t xml:space="preserve">de acuerdo al mérito. Ciertamente, en esto se muestra toda la </w:t>
      </w:r>
      <w:commentRangeStart w:id="153"/>
      <w:r w:rsidRPr="00C41DAD">
        <w:rPr>
          <w:sz w:val="24"/>
        </w:rPr>
        <w:t xml:space="preserve">lógica </w:t>
      </w:r>
      <w:commentRangeEnd w:id="153"/>
      <w:r>
        <w:rPr>
          <w:rStyle w:val="Refdecomentario"/>
        </w:rPr>
        <w:commentReference w:id="153"/>
      </w:r>
      <w:r w:rsidRPr="00C41DAD">
        <w:rPr>
          <w:sz w:val="24"/>
        </w:rPr>
        <w:t>de la equidad, cuando la desigualdad de las cosas mantiene la equidad de la retribución de los méritos. Las proporciones de estos méritos, caso a caso, de acuerdo a la verdad y con claridad, las conoce sólo Él, con el Unigénito, su Logos y Sabiduría, y su Espíritu Santo.</w:t>
      </w:r>
    </w:p>
    <w:p w14:paraId="1C899F01" w14:textId="77777777" w:rsidR="009D70C9" w:rsidRPr="00C41DAD" w:rsidRDefault="009D70C9" w:rsidP="009D70C9">
      <w:pPr>
        <w:spacing w:after="0"/>
        <w:jc w:val="center"/>
        <w:rPr>
          <w:b/>
          <w:sz w:val="24"/>
        </w:rPr>
      </w:pPr>
      <w:r w:rsidRPr="00C41DAD">
        <w:rPr>
          <w:sz w:val="24"/>
        </w:rPr>
        <w:br w:type="page"/>
      </w:r>
      <w:r w:rsidRPr="00C41DAD">
        <w:rPr>
          <w:b/>
          <w:sz w:val="24"/>
        </w:rPr>
        <w:lastRenderedPageBreak/>
        <w:t>6. Acerca de la resurrección y del castigo</w:t>
      </w:r>
    </w:p>
    <w:p w14:paraId="66A59A24" w14:textId="77777777" w:rsidR="009D70C9" w:rsidRPr="00C41DAD" w:rsidRDefault="009D70C9" w:rsidP="009D70C9">
      <w:pPr>
        <w:spacing w:after="0"/>
        <w:jc w:val="center"/>
        <w:rPr>
          <w:sz w:val="24"/>
        </w:rPr>
      </w:pPr>
    </w:p>
    <w:p w14:paraId="7A173A6E" w14:textId="77777777" w:rsidR="009D70C9" w:rsidRPr="00C41DAD" w:rsidRDefault="009D70C9" w:rsidP="00CF2370">
      <w:pPr>
        <w:spacing w:after="0"/>
        <w:rPr>
          <w:sz w:val="24"/>
        </w:rPr>
      </w:pPr>
      <w:r w:rsidRPr="00C41DAD">
        <w:rPr>
          <w:sz w:val="24"/>
        </w:rPr>
        <w:t>CAPÍTULO DÉCIMO</w:t>
      </w:r>
    </w:p>
    <w:p w14:paraId="6829889E" w14:textId="77777777" w:rsidR="009D70C9" w:rsidRPr="00C41DAD" w:rsidRDefault="009D70C9" w:rsidP="009D70C9">
      <w:pPr>
        <w:spacing w:after="0"/>
        <w:jc w:val="center"/>
        <w:rPr>
          <w:sz w:val="24"/>
        </w:rPr>
      </w:pPr>
      <w:r w:rsidRPr="00C41DAD">
        <w:rPr>
          <w:sz w:val="24"/>
        </w:rPr>
        <w:t>Acerca de la resurrección y el juicio</w:t>
      </w:r>
    </w:p>
    <w:p w14:paraId="1C6AFC94" w14:textId="77777777" w:rsidR="009D70C9" w:rsidRPr="00C41DAD" w:rsidRDefault="009D70C9" w:rsidP="009D70C9">
      <w:pPr>
        <w:spacing w:after="0"/>
        <w:jc w:val="center"/>
        <w:rPr>
          <w:sz w:val="24"/>
        </w:rPr>
      </w:pPr>
    </w:p>
    <w:p w14:paraId="4F6871D0" w14:textId="77777777" w:rsidR="009D70C9" w:rsidRPr="00C41DAD" w:rsidRDefault="009D70C9" w:rsidP="009D70C9">
      <w:pPr>
        <w:spacing w:after="0"/>
        <w:rPr>
          <w:color w:val="FF0000"/>
          <w:sz w:val="24"/>
        </w:rPr>
      </w:pPr>
      <w:r w:rsidRPr="00C41DAD">
        <w:rPr>
          <w:color w:val="FF0000"/>
          <w:sz w:val="24"/>
        </w:rPr>
        <w:t>[Plan]</w:t>
      </w:r>
    </w:p>
    <w:p w14:paraId="74E30D4E" w14:textId="77777777" w:rsidR="009D70C9" w:rsidRPr="00C41DAD" w:rsidRDefault="009D70C9" w:rsidP="009D70C9">
      <w:pPr>
        <w:spacing w:after="0"/>
        <w:rPr>
          <w:sz w:val="24"/>
        </w:rPr>
      </w:pPr>
      <w:r w:rsidRPr="00C41DAD">
        <w:rPr>
          <w:sz w:val="24"/>
        </w:rPr>
        <w:t>II,10,1.</w:t>
      </w:r>
      <w:r w:rsidRPr="00C41DAD">
        <w:rPr>
          <w:i/>
          <w:sz w:val="24"/>
        </w:rPr>
        <w:t xml:space="preserve"> </w:t>
      </w:r>
      <w:r w:rsidRPr="00C41DAD">
        <w:rPr>
          <w:sz w:val="24"/>
          <w:highlight w:val="lightGray"/>
        </w:rPr>
        <w:t>Puesto que el discurso nos ha advertido acerca del juicio futuro, de la retribución y de los suplicios de los pecadores</w:t>
      </w:r>
      <w:r w:rsidRPr="00C41DAD">
        <w:rPr>
          <w:sz w:val="24"/>
        </w:rPr>
        <w:t>, según lo que amenazan las santas escrituras y lo que contiene la predicación eclesiástica: que para el tiempo del juicio están preparados para los pecadores fuego eterno, tinieblas exteriores, cárcel, horno y otras realidades semejantes a estas</w:t>
      </w:r>
      <w:r w:rsidRPr="00C41DAD">
        <w:rPr>
          <w:rStyle w:val="Refdenotaalpie"/>
          <w:sz w:val="24"/>
        </w:rPr>
        <w:footnoteReference w:id="289"/>
      </w:r>
      <w:r w:rsidRPr="00C41DAD">
        <w:rPr>
          <w:sz w:val="24"/>
        </w:rPr>
        <w:t>, veamos qué se debe pensar, también acerca de ellas.</w:t>
      </w:r>
    </w:p>
    <w:p w14:paraId="458253E2" w14:textId="77777777" w:rsidR="009D70C9" w:rsidRPr="00C41DAD" w:rsidRDefault="009D70C9" w:rsidP="009D70C9">
      <w:pPr>
        <w:spacing w:after="0"/>
        <w:rPr>
          <w:color w:val="FF0000"/>
          <w:sz w:val="24"/>
        </w:rPr>
      </w:pPr>
      <w:r w:rsidRPr="00C41DAD">
        <w:rPr>
          <w:color w:val="FF0000"/>
          <w:sz w:val="24"/>
        </w:rPr>
        <w:t>[Demostración y modalidad de la resurrección corporal]</w:t>
      </w:r>
    </w:p>
    <w:p w14:paraId="33D8EA55" w14:textId="77777777" w:rsidR="009D70C9" w:rsidRPr="00C41DAD" w:rsidRDefault="009D70C9" w:rsidP="009D70C9">
      <w:pPr>
        <w:spacing w:after="0"/>
        <w:rPr>
          <w:sz w:val="24"/>
        </w:rPr>
      </w:pPr>
      <w:r w:rsidRPr="00C41DAD">
        <w:rPr>
          <w:sz w:val="24"/>
        </w:rPr>
        <w:t>Pero, para que accedamos a esto con un orden adecuado, me parece que se debe desarrollar primero el discurso sobre la resurrección, para que sepamos qué es aquello que irá al suplicio o al descanso y a la bienaventuranza. Sobre esto hemos discutido con mayor amplitud en otros volúmenes que escribimos sobre la resurrección</w:t>
      </w:r>
      <w:r w:rsidRPr="00C41DAD">
        <w:rPr>
          <w:rStyle w:val="Refdenotaalpie"/>
          <w:sz w:val="24"/>
        </w:rPr>
        <w:footnoteReference w:id="290"/>
      </w:r>
      <w:r w:rsidRPr="00C41DAD">
        <w:rPr>
          <w:sz w:val="24"/>
        </w:rPr>
        <w:t xml:space="preserve">, y hemos mostrado qué pensábamos acerca de esto. Mas, también ahora, en favor de la coherencia del tratado, no parece absurdo retomar algo de allí, sobre todo por el hecho de que algunos </w:t>
      </w:r>
      <w:commentRangeStart w:id="154"/>
      <w:r w:rsidRPr="00C41DAD">
        <w:rPr>
          <w:sz w:val="24"/>
        </w:rPr>
        <w:t xml:space="preserve">tropiezan con </w:t>
      </w:r>
      <w:commentRangeEnd w:id="154"/>
      <w:r>
        <w:rPr>
          <w:rStyle w:val="Refdecomentario"/>
        </w:rPr>
        <w:commentReference w:id="154"/>
      </w:r>
      <w:r w:rsidRPr="00C41DAD">
        <w:rPr>
          <w:sz w:val="24"/>
        </w:rPr>
        <w:t xml:space="preserve">la fe eclesial, como si creyéramos de manera estúpida y necia acerca de la resurrección, </w:t>
      </w:r>
      <w:r>
        <w:rPr>
          <w:sz w:val="24"/>
        </w:rPr>
        <w:t>especialmente</w:t>
      </w:r>
      <w:r w:rsidRPr="00C41DAD">
        <w:rPr>
          <w:sz w:val="24"/>
        </w:rPr>
        <w:t xml:space="preserve"> los herejes, a quienes –pienso– se debe responder de esta forma</w:t>
      </w:r>
      <w:r w:rsidRPr="00C41DAD">
        <w:rPr>
          <w:rStyle w:val="Refdenotaalpie"/>
          <w:sz w:val="24"/>
        </w:rPr>
        <w:footnoteReference w:id="291"/>
      </w:r>
      <w:r w:rsidRPr="00C41DAD">
        <w:rPr>
          <w:sz w:val="24"/>
        </w:rPr>
        <w:t xml:space="preserve">. Si también ellos confiesan que hay resurrección de los muertos, respóndanos: ¿qué es lo que ha muerto?, ¿no es acaso el cuerpo? Entonces, se realiza la resurrección del cuerpo. Y luego, digan si acaso piensan que nos valdremos o no de cuerpos. Una vez que el apóstol Pablo ha dicho: </w:t>
      </w:r>
      <w:r w:rsidRPr="00C41DAD">
        <w:rPr>
          <w:i/>
          <w:sz w:val="24"/>
        </w:rPr>
        <w:t>«Se siembra un cuerpo animal, resurge un cuerpo espiritual»</w:t>
      </w:r>
      <w:r w:rsidRPr="00C41DAD">
        <w:rPr>
          <w:rStyle w:val="Refdenotaalpie"/>
          <w:sz w:val="24"/>
        </w:rPr>
        <w:footnoteReference w:id="292"/>
      </w:r>
      <w:r w:rsidRPr="00C41DAD">
        <w:rPr>
          <w:sz w:val="24"/>
        </w:rPr>
        <w:t xml:space="preserve">, pienso que ellos no pueden negar que el cuerpo resurja y que nos valemos de cuerpos para la resurrección. ¿Entonces? Si hay certeza de que nos valdremos de cuerpos y se predica que resurgen aquellos cuerpos que </w:t>
      </w:r>
      <w:commentRangeStart w:id="155"/>
      <w:r w:rsidRPr="00C41DAD">
        <w:rPr>
          <w:sz w:val="24"/>
        </w:rPr>
        <w:t xml:space="preserve">decayeron </w:t>
      </w:r>
      <w:commentRangeEnd w:id="155"/>
      <w:r>
        <w:rPr>
          <w:rStyle w:val="Refdecomentario"/>
        </w:rPr>
        <w:commentReference w:id="155"/>
      </w:r>
      <w:r w:rsidRPr="00C41DAD">
        <w:rPr>
          <w:sz w:val="24"/>
        </w:rPr>
        <w:t xml:space="preserve">(pues, con propiedad, no se dice que resurge, sino aquello antes ha </w:t>
      </w:r>
      <w:commentRangeStart w:id="156"/>
      <w:r w:rsidRPr="00C41DAD">
        <w:rPr>
          <w:sz w:val="24"/>
        </w:rPr>
        <w:t>decaído</w:t>
      </w:r>
      <w:commentRangeEnd w:id="156"/>
      <w:r>
        <w:rPr>
          <w:rStyle w:val="Refdecomentario"/>
        </w:rPr>
        <w:commentReference w:id="156"/>
      </w:r>
      <w:r w:rsidRPr="00C41DAD">
        <w:rPr>
          <w:sz w:val="24"/>
        </w:rPr>
        <w:t xml:space="preserve">), por ello nadie duda que los [cuerpos] resurgen, para que nuevamente seamos vestidos con ellos a partir de la resurrección. Una cosa depende de la otra: pues, por una parte, si los cuerpos resurgen, sin duda resurgen para vestimenta nuestra, y, por otra, si nos es necesario </w:t>
      </w:r>
      <w:r w:rsidRPr="00C41DAD">
        <w:rPr>
          <w:sz w:val="24"/>
          <w:highlight w:val="yellow"/>
        </w:rPr>
        <w:t>existir</w:t>
      </w:r>
      <w:r w:rsidRPr="00C41DAD">
        <w:rPr>
          <w:sz w:val="24"/>
        </w:rPr>
        <w:t xml:space="preserve"> en cuerpos, tal como ciertamente es necesario, no debemos </w:t>
      </w:r>
      <w:r w:rsidRPr="00C41DAD">
        <w:rPr>
          <w:sz w:val="24"/>
          <w:highlight w:val="yellow"/>
        </w:rPr>
        <w:t>existir</w:t>
      </w:r>
      <w:r w:rsidRPr="00C41DAD">
        <w:rPr>
          <w:sz w:val="24"/>
        </w:rPr>
        <w:t xml:space="preserve"> </w:t>
      </w:r>
      <w:r w:rsidRPr="00C41DAD">
        <w:rPr>
          <w:sz w:val="24"/>
        </w:rPr>
        <w:lastRenderedPageBreak/>
        <w:t xml:space="preserve">en otros cuerpos, sino en los nuestros. Si es verdad que los [cuerpos] resurgen, y resurgen espirituales, sin duda se afirma que resurgen de entre los muertos una vez desechada la corrupción y abandonada la mortalidad. De otro modo, parecerá vano e inútil que uno resurja de los muertos para morir otra vez. Esto se puede entender de modo más claro, cuando uno toma en cuenta con cuidado en qué consiste la cualidad del «cuerpo animal», la </w:t>
      </w:r>
      <w:proofErr w:type="gramStart"/>
      <w:r w:rsidRPr="00C41DAD">
        <w:rPr>
          <w:sz w:val="24"/>
        </w:rPr>
        <w:t>que</w:t>
      </w:r>
      <w:proofErr w:type="gramEnd"/>
      <w:r w:rsidRPr="00C41DAD">
        <w:rPr>
          <w:sz w:val="24"/>
        </w:rPr>
        <w:t xml:space="preserve"> sembrada en la tierra, </w:t>
      </w:r>
      <w:commentRangeStart w:id="157"/>
      <w:r w:rsidRPr="00C41DAD">
        <w:rPr>
          <w:sz w:val="24"/>
        </w:rPr>
        <w:t xml:space="preserve">renueva </w:t>
      </w:r>
      <w:commentRangeEnd w:id="157"/>
      <w:r>
        <w:rPr>
          <w:rStyle w:val="Refdecomentario"/>
        </w:rPr>
        <w:commentReference w:id="157"/>
      </w:r>
      <w:r w:rsidRPr="00C41DAD">
        <w:rPr>
          <w:sz w:val="24"/>
        </w:rPr>
        <w:t>la cualidad del «cuerpo espiritual». La misma fuerza y la gracia de la resurrección extrae el cuerpo espiritual desde el cuerpo animal, cuando lo traslada desde la deshonra a la gloria.</w:t>
      </w:r>
    </w:p>
    <w:p w14:paraId="23A28191" w14:textId="77777777" w:rsidR="009D70C9" w:rsidRPr="00C41DAD" w:rsidRDefault="009D70C9" w:rsidP="009D70C9">
      <w:pPr>
        <w:spacing w:after="0"/>
        <w:rPr>
          <w:sz w:val="24"/>
        </w:rPr>
      </w:pPr>
    </w:p>
    <w:p w14:paraId="2C51647B" w14:textId="77777777" w:rsidR="009D70C9" w:rsidRPr="00C41DAD" w:rsidRDefault="009D70C9" w:rsidP="009D70C9">
      <w:pPr>
        <w:spacing w:after="0"/>
        <w:rPr>
          <w:color w:val="FF0000"/>
          <w:sz w:val="24"/>
        </w:rPr>
      </w:pPr>
      <w:r w:rsidRPr="00C41DAD">
        <w:rPr>
          <w:color w:val="FF0000"/>
          <w:sz w:val="24"/>
        </w:rPr>
        <w:t>[Discusión contra los herejes que niegan la resurrección corporal]</w:t>
      </w:r>
    </w:p>
    <w:p w14:paraId="49887D21" w14:textId="77777777" w:rsidR="009D70C9" w:rsidRPr="00C41DAD" w:rsidRDefault="009D70C9" w:rsidP="009D70C9">
      <w:pPr>
        <w:spacing w:after="0"/>
        <w:rPr>
          <w:sz w:val="24"/>
        </w:rPr>
      </w:pPr>
      <w:r w:rsidRPr="00C41DAD">
        <w:rPr>
          <w:sz w:val="24"/>
        </w:rPr>
        <w:t>II,10,2.</w:t>
      </w:r>
      <w:r w:rsidRPr="00C41DAD">
        <w:rPr>
          <w:i/>
          <w:sz w:val="24"/>
        </w:rPr>
        <w:t xml:space="preserve"> </w:t>
      </w:r>
      <w:r w:rsidRPr="00C41DAD">
        <w:rPr>
          <w:sz w:val="24"/>
        </w:rPr>
        <w:t xml:space="preserve">Pues bien, dado que los herejes se consideran a sí mismos eruditísimos y sapientísimos, les preguntaremos si todo cuerpo tiene algún </w:t>
      </w:r>
      <w:commentRangeStart w:id="158"/>
      <w:proofErr w:type="spellStart"/>
      <w:r w:rsidRPr="00C41DAD">
        <w:rPr>
          <w:sz w:val="24"/>
        </w:rPr>
        <w:t>σχῆμ</w:t>
      </w:r>
      <w:proofErr w:type="spellEnd"/>
      <w:r w:rsidRPr="00C41DAD">
        <w:rPr>
          <w:sz w:val="24"/>
        </w:rPr>
        <w:t>α</w:t>
      </w:r>
      <w:commentRangeEnd w:id="158"/>
      <w:r>
        <w:rPr>
          <w:rStyle w:val="Refdecomentario"/>
        </w:rPr>
        <w:commentReference w:id="158"/>
      </w:r>
      <w:r w:rsidRPr="00C41DAD">
        <w:rPr>
          <w:sz w:val="24"/>
        </w:rPr>
        <w:t xml:space="preserve">, es decir, si es configurado por un </w:t>
      </w:r>
      <w:commentRangeStart w:id="159"/>
      <w:r w:rsidRPr="00C41DAD">
        <w:rPr>
          <w:sz w:val="24"/>
        </w:rPr>
        <w:t>aspecto</w:t>
      </w:r>
      <w:commentRangeEnd w:id="159"/>
      <w:r>
        <w:rPr>
          <w:rStyle w:val="Refdecomentario"/>
        </w:rPr>
        <w:commentReference w:id="159"/>
      </w:r>
      <w:r>
        <w:rPr>
          <w:rStyle w:val="Refdenotaalpie"/>
          <w:sz w:val="24"/>
        </w:rPr>
        <w:footnoteReference w:id="293"/>
      </w:r>
      <w:r w:rsidRPr="00C41DAD">
        <w:rPr>
          <w:sz w:val="24"/>
        </w:rPr>
        <w:t xml:space="preserve">. Y si dijeran que hay algún cuerpo que no está configurado por un aspecto, parecerán los más inexpertos y los más ignorantes de todos. De hecho, nadie negará esto, a no ser que carezca absolutamente de toda instrucción. Pero si, de acuerdo a lo que es lógico, dijeran que todo cuerpo es configurado por un aspecto, les pediremos si pueden demostrarnos y describirnos el </w:t>
      </w:r>
      <w:commentRangeStart w:id="160"/>
      <w:r w:rsidRPr="00C41DAD">
        <w:rPr>
          <w:sz w:val="24"/>
        </w:rPr>
        <w:t xml:space="preserve">aspecto </w:t>
      </w:r>
      <w:commentRangeEnd w:id="160"/>
      <w:r>
        <w:rPr>
          <w:rStyle w:val="Refdecomentario"/>
        </w:rPr>
        <w:commentReference w:id="160"/>
      </w:r>
      <w:r w:rsidRPr="00C41DAD">
        <w:rPr>
          <w:sz w:val="24"/>
        </w:rPr>
        <w:t xml:space="preserve">del cuerpo espiritual, lo que sin duda de ningún modo podrán hacer. También les pediremos una explicación de las diferencias entre los que resurgen. ¿De qué modo demuestran que es verdadero lo dicho: </w:t>
      </w:r>
      <w:r w:rsidRPr="00C41DAD">
        <w:rPr>
          <w:i/>
          <w:sz w:val="24"/>
        </w:rPr>
        <w:t>«Una es la carne de las aves, otra la de los peces; hay cuerpos celestiales y cuerpos terrestres; y una es la gloria de los celestiales, pero otra la de los terrestres; una es la gloria del sol, otra la gloria de la luna, otra la gloria de las estrellas; de hecho, una estrella difiere de otra en la gloria; así también [será] la resurrección de los muertos»</w:t>
      </w:r>
      <w:r w:rsidRPr="00C41DAD">
        <w:rPr>
          <w:rStyle w:val="Refdenotaalpie"/>
          <w:sz w:val="24"/>
        </w:rPr>
        <w:footnoteReference w:id="294"/>
      </w:r>
      <w:r w:rsidRPr="00C41DAD">
        <w:rPr>
          <w:sz w:val="24"/>
        </w:rPr>
        <w:t xml:space="preserve">? De acuerdo con esta progresión entre los cuerpos celestiales, expóngannos las diferencias de gloria de aquellos que resurgen, y si, de algún modo, hubieran intentado elaborar alguna </w:t>
      </w:r>
      <w:r w:rsidRPr="00C41DAD">
        <w:rPr>
          <w:sz w:val="24"/>
          <w:highlight w:val="yellow"/>
        </w:rPr>
        <w:t>explicación</w:t>
      </w:r>
      <w:r w:rsidRPr="00C41DAD">
        <w:rPr>
          <w:sz w:val="24"/>
        </w:rPr>
        <w:t xml:space="preserve"> en cuanto a las diferencias de los cuerpos celestiales, les exigiremos también que describan las diferencias de la resurrección en relación con los cuerpos terrenos. Por nuestra parte, nosotros lo comprendemos así: el apóstol, queriendo describir cuánta diferencia hay entre los que resurgen en la gloria, es decir, entre los santos, se valió de la comparación de los cuerpos celestiales, diciendo: </w:t>
      </w:r>
      <w:r w:rsidRPr="00C41DAD">
        <w:rPr>
          <w:i/>
          <w:sz w:val="24"/>
        </w:rPr>
        <w:t>«Una es la gloria del sol, otra la gloria de la luna, otra la gloria de las estrellas»</w:t>
      </w:r>
      <w:r w:rsidRPr="00C41DAD">
        <w:rPr>
          <w:rStyle w:val="Refdenotaalpie"/>
          <w:sz w:val="24"/>
        </w:rPr>
        <w:footnoteReference w:id="295"/>
      </w:r>
      <w:r w:rsidRPr="00C41DAD">
        <w:rPr>
          <w:sz w:val="24"/>
        </w:rPr>
        <w:t xml:space="preserve">. Y queriendo enseñar de nuevo las diferencias entre aquellos que irán a la resurrección sin haberse purificado en esta vida, es decir, los pecadores, toma un ejemplo de lo terreno, diciendo: </w:t>
      </w:r>
      <w:r w:rsidRPr="00C41DAD">
        <w:rPr>
          <w:i/>
          <w:sz w:val="24"/>
        </w:rPr>
        <w:t xml:space="preserve">«Una es la carne de las aves, </w:t>
      </w:r>
      <w:r w:rsidRPr="00C41DAD">
        <w:rPr>
          <w:i/>
          <w:sz w:val="24"/>
        </w:rPr>
        <w:lastRenderedPageBreak/>
        <w:t>otra la de los peces»</w:t>
      </w:r>
      <w:r w:rsidRPr="00C41DAD">
        <w:rPr>
          <w:rStyle w:val="Refdenotaalpie"/>
          <w:sz w:val="24"/>
        </w:rPr>
        <w:footnoteReference w:id="296"/>
      </w:r>
      <w:r w:rsidRPr="00C41DAD">
        <w:rPr>
          <w:sz w:val="24"/>
        </w:rPr>
        <w:t>. Convenientemente, los santos son comparados a lo celestial y los pecadores a lo terreno. Esto ha sido dicho contra los que niegan la resurrección de los muertos, es decir, la resurrección de los cuerpos.</w:t>
      </w:r>
    </w:p>
    <w:p w14:paraId="1435288B" w14:textId="77777777" w:rsidR="009D70C9" w:rsidRPr="00C41DAD" w:rsidRDefault="009D70C9" w:rsidP="009D70C9">
      <w:pPr>
        <w:spacing w:after="0"/>
        <w:rPr>
          <w:sz w:val="24"/>
        </w:rPr>
      </w:pPr>
    </w:p>
    <w:p w14:paraId="56610FE5" w14:textId="77777777" w:rsidR="009D70C9" w:rsidRPr="00C41DAD" w:rsidRDefault="009D70C9" w:rsidP="009D70C9">
      <w:pPr>
        <w:spacing w:after="0"/>
        <w:rPr>
          <w:color w:val="FF0000"/>
          <w:sz w:val="24"/>
        </w:rPr>
      </w:pPr>
      <w:r w:rsidRPr="00C41DAD">
        <w:rPr>
          <w:color w:val="FF0000"/>
          <w:sz w:val="24"/>
        </w:rPr>
        <w:t xml:space="preserve">[Contra la interpretación </w:t>
      </w:r>
      <w:proofErr w:type="spellStart"/>
      <w:r w:rsidRPr="00C41DAD">
        <w:rPr>
          <w:color w:val="FF0000"/>
          <w:sz w:val="24"/>
        </w:rPr>
        <w:t>literalista</w:t>
      </w:r>
      <w:proofErr w:type="spellEnd"/>
      <w:r w:rsidRPr="00C41DAD">
        <w:rPr>
          <w:color w:val="FF0000"/>
          <w:sz w:val="24"/>
        </w:rPr>
        <w:t xml:space="preserve"> de la resurrección corporal]</w:t>
      </w:r>
    </w:p>
    <w:p w14:paraId="64ABB542" w14:textId="77777777" w:rsidR="009D70C9" w:rsidRPr="00C41DAD" w:rsidRDefault="009D70C9" w:rsidP="009D70C9">
      <w:pPr>
        <w:spacing w:after="0"/>
        <w:rPr>
          <w:sz w:val="24"/>
        </w:rPr>
      </w:pPr>
      <w:r w:rsidRPr="00C41DAD">
        <w:rPr>
          <w:sz w:val="24"/>
        </w:rPr>
        <w:t>II,10,3.</w:t>
      </w:r>
      <w:r w:rsidRPr="00C41DAD">
        <w:rPr>
          <w:i/>
          <w:sz w:val="24"/>
        </w:rPr>
        <w:t xml:space="preserve"> </w:t>
      </w:r>
      <w:r w:rsidRPr="00C41DAD">
        <w:rPr>
          <w:sz w:val="24"/>
        </w:rPr>
        <w:t xml:space="preserve">Pero ahora dirigimos nuestro discurso a algunos de los nuestros que, por la estrechez de su entendimiento y la pobreza de su explicación, introducen una comprensión muy vulgar y baja de la resurrección del cuerpo. A ellos les preguntamos cómo entienden que, gracias a la resurrección, el cuerpo animal será transformado y llegará a ser espiritual, y de qué modo lo que es sembrado en la fragilidad resucitará en el poder, lo sembrado en la bajeza resurge en la gloria, y lo sembrado en la corrupción es llevado a la incorrupción. Pues, si al apóstol le creen que el cuerpo que resurge en gloria, poder e incorruptibilidad ya ha sido hecho espiritual, parece absurdo y contrario al sentir del apóstol afirmar que el [cuerpo] nuevamente estará enredado con las pasiones de la carne y de la sangre, mientras el apóstol afirma de modo claro: </w:t>
      </w:r>
      <w:r w:rsidRPr="00C41DAD">
        <w:rPr>
          <w:i/>
          <w:sz w:val="24"/>
        </w:rPr>
        <w:t>«Pues la carne y la sangre no poseerán el reino de Dios, ni la corrupción poseerá a incorrupción»</w:t>
      </w:r>
      <w:r w:rsidRPr="00C41DAD">
        <w:rPr>
          <w:rStyle w:val="Refdenotaalpie"/>
          <w:sz w:val="24"/>
        </w:rPr>
        <w:footnoteReference w:id="297"/>
      </w:r>
      <w:r w:rsidRPr="00C41DAD">
        <w:rPr>
          <w:sz w:val="24"/>
        </w:rPr>
        <w:t xml:space="preserve">. </w:t>
      </w:r>
      <w:proofErr w:type="gramStart"/>
      <w:r w:rsidRPr="00C41DAD">
        <w:rPr>
          <w:sz w:val="24"/>
        </w:rPr>
        <w:t>Y</w:t>
      </w:r>
      <w:proofErr w:type="gramEnd"/>
      <w:r w:rsidRPr="00C41DAD">
        <w:rPr>
          <w:sz w:val="24"/>
        </w:rPr>
        <w:t xml:space="preserve"> además, ¿cómo aceptan lo que dice el apóstol, que todos seremos transformados</w:t>
      </w:r>
      <w:r w:rsidRPr="00C41DAD">
        <w:rPr>
          <w:rStyle w:val="Refdenotaalpie"/>
          <w:sz w:val="24"/>
        </w:rPr>
        <w:footnoteReference w:id="298"/>
      </w:r>
      <w:r w:rsidRPr="00C41DAD">
        <w:rPr>
          <w:sz w:val="24"/>
        </w:rPr>
        <w:t>? Cierto, se debe esperar esta transformación de acuerdo la secuencia que ya mencionamos, y, sin duda, en ella nos conviene esperar algo digno por la gracia divina. Creemos que esto sucederá con el orden que describe el apóstol que un simple grano de trigo, o cualquier otro, es sembrado en tierra, al cual Dios da un cuerpo como quiere, cuando el mismo grano de trigo ya haya muerto</w:t>
      </w:r>
      <w:r w:rsidRPr="00C41DAD">
        <w:rPr>
          <w:rStyle w:val="Refdenotaalpie"/>
          <w:sz w:val="24"/>
        </w:rPr>
        <w:footnoteReference w:id="299"/>
      </w:r>
      <w:r w:rsidRPr="00C41DAD">
        <w:rPr>
          <w:sz w:val="24"/>
        </w:rPr>
        <w:t xml:space="preserve">. Pues bien, así también se debe pensar que nuestros cuerpos caen en tierra como un grano. En ellos está presente aquel </w:t>
      </w:r>
      <w:r w:rsidRPr="00C41DAD">
        <w:rPr>
          <w:sz w:val="24"/>
          <w:highlight w:val="yellow"/>
        </w:rPr>
        <w:t>principio</w:t>
      </w:r>
      <w:r w:rsidRPr="00C41DAD">
        <w:rPr>
          <w:sz w:val="24"/>
        </w:rPr>
        <w:t xml:space="preserve"> que contiene la sustancia corporal: aunque los cuerpos lleguen a estar muertos, corrompidos y dispersos, con todo, por el Logos de Dios, aquel mismo </w:t>
      </w:r>
      <w:r w:rsidRPr="00C41DAD">
        <w:rPr>
          <w:sz w:val="24"/>
          <w:highlight w:val="yellow"/>
        </w:rPr>
        <w:t>principio</w:t>
      </w:r>
      <w:r w:rsidRPr="00C41DAD">
        <w:rPr>
          <w:sz w:val="24"/>
        </w:rPr>
        <w:t xml:space="preserve">, que siempre permanece indemne en la sustancia del cuerpo, levanta los [cuerpos] desde la tierra, los restituye y los renueva, tal como aquella virtud, presente en el grano de trigo, después de su corrupción y muerte, renueva y restituye el grano en el cuerpo del tallo y de la espiga. Y así, para los que merecerán alcanzar la herencia del reino de los cielos, el mencionado </w:t>
      </w:r>
      <w:r w:rsidRPr="00C41DAD">
        <w:rPr>
          <w:sz w:val="24"/>
          <w:highlight w:val="yellow"/>
        </w:rPr>
        <w:t>principio</w:t>
      </w:r>
      <w:r w:rsidRPr="00C41DAD">
        <w:rPr>
          <w:sz w:val="24"/>
        </w:rPr>
        <w:t xml:space="preserve"> renovador del cuerpo, por orden de Dios, a partir de un cuerpo terreno y animal, </w:t>
      </w:r>
      <w:commentRangeStart w:id="161"/>
      <w:r w:rsidRPr="00C41DAD">
        <w:rPr>
          <w:sz w:val="24"/>
        </w:rPr>
        <w:t xml:space="preserve">renueva </w:t>
      </w:r>
      <w:commentRangeEnd w:id="161"/>
      <w:r>
        <w:rPr>
          <w:rStyle w:val="Refdecomentario"/>
        </w:rPr>
        <w:commentReference w:id="161"/>
      </w:r>
      <w:r w:rsidRPr="00C41DAD">
        <w:rPr>
          <w:sz w:val="24"/>
        </w:rPr>
        <w:t xml:space="preserve">un cuerpo espiritual que puede habitar en los cielos. Pero a aquellos que fueran de mérito inferior, más bajo, o incluso peor e imperceptible, también se les dará la dignidad y la gloria del cuerpo </w:t>
      </w:r>
      <w:r w:rsidRPr="00C41DAD">
        <w:rPr>
          <w:sz w:val="24"/>
        </w:rPr>
        <w:lastRenderedPageBreak/>
        <w:t>en proporción a la dignidad de la vida y del alma de cada uno, de manera que también el cuerpo de los que están destinados al fuego eterno y a los suplicios, por la transformación de la resurrección, de tal modo resurja incorruptible, que no se pueda corromper o disolver en los suplicios.</w:t>
      </w:r>
    </w:p>
    <w:p w14:paraId="2A55827D" w14:textId="77777777" w:rsidR="009D70C9" w:rsidRDefault="009D70C9" w:rsidP="009D70C9">
      <w:pPr>
        <w:spacing w:after="0"/>
        <w:rPr>
          <w:color w:val="FF0000"/>
          <w:sz w:val="24"/>
        </w:rPr>
      </w:pPr>
    </w:p>
    <w:p w14:paraId="2D7BC343" w14:textId="77777777" w:rsidR="009D70C9" w:rsidRPr="00C41DAD" w:rsidRDefault="009D70C9" w:rsidP="009D70C9">
      <w:pPr>
        <w:spacing w:after="0"/>
        <w:rPr>
          <w:color w:val="FF0000"/>
          <w:sz w:val="24"/>
        </w:rPr>
      </w:pPr>
      <w:r w:rsidRPr="00C41DAD">
        <w:rPr>
          <w:color w:val="FF0000"/>
          <w:sz w:val="24"/>
        </w:rPr>
        <w:t xml:space="preserve"> [Explicación del fuego eterno]</w:t>
      </w:r>
    </w:p>
    <w:p w14:paraId="7FFEB09C" w14:textId="77777777" w:rsidR="009D70C9" w:rsidRPr="00C41DAD" w:rsidRDefault="009D70C9" w:rsidP="009D70C9">
      <w:pPr>
        <w:spacing w:after="0"/>
        <w:rPr>
          <w:sz w:val="24"/>
        </w:rPr>
      </w:pPr>
      <w:r w:rsidRPr="00C41DAD">
        <w:rPr>
          <w:sz w:val="24"/>
        </w:rPr>
        <w:t>II,10,4.</w:t>
      </w:r>
      <w:r w:rsidRPr="00C41DAD">
        <w:rPr>
          <w:i/>
          <w:sz w:val="24"/>
        </w:rPr>
        <w:t xml:space="preserve"> </w:t>
      </w:r>
      <w:r w:rsidRPr="00C41DAD">
        <w:rPr>
          <w:sz w:val="24"/>
        </w:rPr>
        <w:t>Entonces, si es así la cualidad del cuerpo de aquel que resurgirá de entre los muertos, veamos ahora que quiera decir la amenaza del fuego eterno</w:t>
      </w:r>
      <w:r w:rsidRPr="00C41DAD">
        <w:rPr>
          <w:rStyle w:val="Refdenotaalpie"/>
          <w:sz w:val="24"/>
        </w:rPr>
        <w:footnoteReference w:id="300"/>
      </w:r>
      <w:r w:rsidRPr="00C41DAD">
        <w:rPr>
          <w:sz w:val="24"/>
        </w:rPr>
        <w:t xml:space="preserve">. Pues encontramos que en el profeta Isaías se señala que el fuego que castiga es propio de cada uno, de hecho, dice: </w:t>
      </w:r>
      <w:r w:rsidRPr="00C41DAD">
        <w:rPr>
          <w:i/>
          <w:sz w:val="24"/>
        </w:rPr>
        <w:t>«Caminad a la luz de vuestro fuego y a la llama que encendisteis para vosotros mismos»</w:t>
      </w:r>
      <w:r w:rsidRPr="00C41DAD">
        <w:rPr>
          <w:rStyle w:val="Refdenotaalpie"/>
          <w:sz w:val="24"/>
        </w:rPr>
        <w:footnoteReference w:id="301"/>
      </w:r>
      <w:r w:rsidRPr="00C41DAD">
        <w:rPr>
          <w:sz w:val="24"/>
        </w:rPr>
        <w:t>. Por estas palabras, parece que se indica que cada uno de los pecadores enciende por sí mismo la llama del propio fuego, y no es sumergido en algún fuego que ya haya sido encendido por otro, o establecido antes que él</w:t>
      </w:r>
      <w:r>
        <w:rPr>
          <w:rStyle w:val="Refdenotaalpie"/>
          <w:sz w:val="24"/>
        </w:rPr>
        <w:footnoteReference w:id="302"/>
      </w:r>
      <w:r w:rsidRPr="00C41DAD">
        <w:rPr>
          <w:sz w:val="24"/>
        </w:rPr>
        <w:t xml:space="preserve">. El </w:t>
      </w:r>
      <w:commentRangeStart w:id="162"/>
      <w:r w:rsidRPr="00C41DAD">
        <w:rPr>
          <w:sz w:val="24"/>
        </w:rPr>
        <w:t xml:space="preserve">pasto </w:t>
      </w:r>
      <w:commentRangeEnd w:id="162"/>
      <w:r>
        <w:rPr>
          <w:rStyle w:val="Refdecomentario"/>
        </w:rPr>
        <w:commentReference w:id="162"/>
      </w:r>
      <w:r w:rsidRPr="00C41DAD">
        <w:rPr>
          <w:sz w:val="24"/>
        </w:rPr>
        <w:t>y el combustible de este fuego son nuestros pecados, que son llamados por el apóstol Pablo: madera, heno y paja</w:t>
      </w:r>
      <w:r w:rsidRPr="00C41DAD">
        <w:rPr>
          <w:rStyle w:val="Refdenotaalpie"/>
          <w:sz w:val="24"/>
        </w:rPr>
        <w:footnoteReference w:id="303"/>
      </w:r>
      <w:r w:rsidRPr="00C41DAD">
        <w:rPr>
          <w:sz w:val="24"/>
        </w:rPr>
        <w:t xml:space="preserve">. Según mi opinión, así como en el cuerpo, el exceso de alimento y la calidad o cantidad dañina de una comida genera fiebre: y fiebres de diferente tipo y duración, en la medida que la inmoderación acumulada haya proporcionado la </w:t>
      </w:r>
      <w:r w:rsidRPr="00C41DAD">
        <w:rPr>
          <w:sz w:val="24"/>
          <w:highlight w:val="yellow"/>
        </w:rPr>
        <w:t>materia</w:t>
      </w:r>
      <w:r w:rsidRPr="00C41DAD">
        <w:rPr>
          <w:sz w:val="24"/>
        </w:rPr>
        <w:t xml:space="preserve"> y el </w:t>
      </w:r>
      <w:commentRangeStart w:id="163"/>
      <w:r w:rsidRPr="00C41DAD">
        <w:rPr>
          <w:sz w:val="24"/>
        </w:rPr>
        <w:t xml:space="preserve">estímulo </w:t>
      </w:r>
      <w:commentRangeEnd w:id="163"/>
      <w:r>
        <w:rPr>
          <w:rStyle w:val="Refdecomentario"/>
        </w:rPr>
        <w:commentReference w:id="163"/>
      </w:r>
      <w:r w:rsidRPr="00C41DAD">
        <w:rPr>
          <w:sz w:val="24"/>
        </w:rPr>
        <w:t xml:space="preserve">de las fiebres (la calidad de la </w:t>
      </w:r>
      <w:r w:rsidRPr="00C41DAD">
        <w:rPr>
          <w:sz w:val="24"/>
          <w:highlight w:val="yellow"/>
        </w:rPr>
        <w:t>materia</w:t>
      </w:r>
      <w:r w:rsidRPr="00C41DAD">
        <w:rPr>
          <w:sz w:val="24"/>
        </w:rPr>
        <w:t xml:space="preserve"> reunida por una diversa inmoderación es causa de una enfermedad más áspera o más favorable); así también el alma, cuando haya reunido en sí una multitud de malas obras y una abundancia de pecados, todo este conjunto de males hierve, en el tiempo correspondiente, en función del suplicio y se inflama en función de los castigos. Además, dado que la misma mente o conciencia, </w:t>
      </w:r>
      <w:commentRangeStart w:id="164"/>
      <w:r w:rsidRPr="00C41DAD">
        <w:rPr>
          <w:sz w:val="24"/>
        </w:rPr>
        <w:t>por</w:t>
      </w:r>
      <w:commentRangeEnd w:id="164"/>
      <w:r>
        <w:rPr>
          <w:rStyle w:val="Refdecomentario"/>
        </w:rPr>
        <w:commentReference w:id="164"/>
      </w:r>
      <w:r>
        <w:rPr>
          <w:sz w:val="24"/>
        </w:rPr>
        <w:t xml:space="preserve"> </w:t>
      </w:r>
      <w:r w:rsidRPr="00C41DAD">
        <w:rPr>
          <w:sz w:val="24"/>
        </w:rPr>
        <w:t xml:space="preserve"> poder divino, acoge todo en la memoria, </w:t>
      </w:r>
      <w:commentRangeStart w:id="165"/>
      <w:r w:rsidRPr="00C41DAD">
        <w:rPr>
          <w:sz w:val="24"/>
        </w:rPr>
        <w:t>cuando pecaba había impreso en sí misma ciertas señales y formas de todas y cada de las cosas que había realizado de modo infame o deshonesto</w:t>
      </w:r>
      <w:commentRangeEnd w:id="165"/>
      <w:r>
        <w:rPr>
          <w:rStyle w:val="Refdecomentario"/>
        </w:rPr>
        <w:commentReference w:id="165"/>
      </w:r>
      <w:r w:rsidRPr="00C41DAD">
        <w:rPr>
          <w:sz w:val="24"/>
        </w:rPr>
        <w:t xml:space="preserve">, o que había cometido impíamente, [por ello], verá expuesta ante sus ojos algo como la historia de sus crímenes. Entonces la propia conciencia </w:t>
      </w:r>
      <w:r w:rsidRPr="00C41DAD">
        <w:rPr>
          <w:sz w:val="24"/>
          <w:highlight w:val="yellow"/>
        </w:rPr>
        <w:t>será</w:t>
      </w:r>
      <w:r w:rsidRPr="00C41DAD">
        <w:rPr>
          <w:sz w:val="24"/>
        </w:rPr>
        <w:t xml:space="preserve"> atormentada y punzada por las propias púas, y se volverá acusador y testigo contra sí misma. Pienso que esto había percibido el apóstol Pablo cuando dice: </w:t>
      </w:r>
      <w:r w:rsidRPr="00C41DAD">
        <w:rPr>
          <w:i/>
          <w:sz w:val="24"/>
        </w:rPr>
        <w:t>«</w:t>
      </w:r>
      <w:commentRangeStart w:id="166"/>
      <w:r w:rsidRPr="00C41DAD">
        <w:rPr>
          <w:i/>
          <w:sz w:val="24"/>
        </w:rPr>
        <w:t>Con los pensamientos que, recíprocamente, se acusan y se defienden</w:t>
      </w:r>
      <w:commentRangeEnd w:id="166"/>
      <w:r>
        <w:rPr>
          <w:rStyle w:val="Refdecomentario"/>
        </w:rPr>
        <w:commentReference w:id="166"/>
      </w:r>
      <w:r w:rsidRPr="00C41DAD">
        <w:rPr>
          <w:i/>
          <w:sz w:val="24"/>
        </w:rPr>
        <w:t xml:space="preserve"> en el día en que Dios juzgará lo oculto de los hombres, de acuerdo a mi evangelio, por Jesucristo»</w:t>
      </w:r>
      <w:r w:rsidRPr="00C41DAD">
        <w:rPr>
          <w:rStyle w:val="Refdenotaalpie"/>
          <w:sz w:val="24"/>
        </w:rPr>
        <w:footnoteReference w:id="304"/>
      </w:r>
      <w:r w:rsidRPr="00C41DAD">
        <w:rPr>
          <w:sz w:val="24"/>
        </w:rPr>
        <w:t xml:space="preserve">. A partir de ello, acerca </w:t>
      </w:r>
      <w:r w:rsidRPr="00C41DAD">
        <w:rPr>
          <w:sz w:val="24"/>
        </w:rPr>
        <w:lastRenderedPageBreak/>
        <w:t>de la sustancia del alma, se comprende que se producen ciertos tormentos por los sentimientos negativos de los mismos pecadores</w:t>
      </w:r>
      <w:r w:rsidRPr="00C41DAD">
        <w:rPr>
          <w:rStyle w:val="Refdenotaalpie"/>
          <w:sz w:val="24"/>
        </w:rPr>
        <w:footnoteReference w:id="305"/>
      </w:r>
      <w:r w:rsidRPr="00C41DAD">
        <w:rPr>
          <w:sz w:val="24"/>
        </w:rPr>
        <w:t xml:space="preserve">. </w:t>
      </w:r>
    </w:p>
    <w:p w14:paraId="68CA579E" w14:textId="77777777" w:rsidR="009D70C9" w:rsidRPr="00C41DAD" w:rsidRDefault="009D70C9" w:rsidP="009D70C9">
      <w:pPr>
        <w:spacing w:after="0"/>
        <w:rPr>
          <w:sz w:val="24"/>
        </w:rPr>
      </w:pPr>
    </w:p>
    <w:p w14:paraId="3590277C" w14:textId="77777777" w:rsidR="009D70C9" w:rsidRPr="00C41DAD" w:rsidRDefault="009D70C9" w:rsidP="009D70C9">
      <w:pPr>
        <w:spacing w:after="0"/>
        <w:rPr>
          <w:color w:val="FF0000"/>
          <w:sz w:val="24"/>
        </w:rPr>
      </w:pPr>
      <w:r w:rsidRPr="00C41DAD">
        <w:rPr>
          <w:color w:val="FF0000"/>
          <w:sz w:val="24"/>
        </w:rPr>
        <w:t>[Los vicios comportan su propio castigo]</w:t>
      </w:r>
    </w:p>
    <w:p w14:paraId="764786C7" w14:textId="7C6CEAAB" w:rsidR="009D70C9" w:rsidRDefault="009D70C9" w:rsidP="009D70C9">
      <w:pPr>
        <w:spacing w:after="0"/>
        <w:rPr>
          <w:sz w:val="24"/>
        </w:rPr>
      </w:pPr>
      <w:r w:rsidRPr="00C41DAD">
        <w:rPr>
          <w:sz w:val="24"/>
        </w:rPr>
        <w:t>II,10,5.</w:t>
      </w:r>
      <w:r w:rsidRPr="00C41DAD">
        <w:rPr>
          <w:i/>
          <w:sz w:val="24"/>
        </w:rPr>
        <w:t xml:space="preserve"> </w:t>
      </w:r>
      <w:r w:rsidRPr="00C41DAD">
        <w:rPr>
          <w:sz w:val="24"/>
        </w:rPr>
        <w:t>Para que la comprensión de este asunto no te parezca muy difícil, se lo puede considerar a partir de los vicios pasionales, que suelen golpear a las almas, es decir, cuando el alma es consumida por las llamas del amor, o es afligida por los fuegos del celo o de la envidia, o cuando es atormentada por la locura de la ira, o es consumida por la enormidad de la tristeza, en qué manera algunos, no tolerando cargar los excesos de esos males, han considerado más tolerable padecer la muerte que ser torturados de este modo</w:t>
      </w:r>
      <w:r w:rsidRPr="00C41DAD">
        <w:rPr>
          <w:rStyle w:val="Refdenotaalpie"/>
          <w:sz w:val="24"/>
        </w:rPr>
        <w:footnoteReference w:id="306"/>
      </w:r>
      <w:r w:rsidRPr="00C41DAD">
        <w:rPr>
          <w:sz w:val="24"/>
        </w:rPr>
        <w:t>. Indagarás si a aquellos que se han enredado en los mencionados males de los vicios, que no han podido procurar para sí mismos algo de corrección, estando todavía en esta vida, y que han salido este mundo en estas condiciones, les baste como castigo el hecho de que ellos mismos sean torturados por los sentimientos negativos que permanecen en ellos, es decir, la ira, la furia, la locura o la tristeza, cuyo veneno mortífero no fue mitigado en esta vida por ningún remedio de corrección; o bien, una vez transformados estos sentimientos, serán maltratados con las púas de un castigo general.</w:t>
      </w:r>
    </w:p>
    <w:p w14:paraId="797399B4" w14:textId="77777777" w:rsidR="00C150D1" w:rsidRPr="00C41DAD" w:rsidRDefault="00C150D1" w:rsidP="009D70C9">
      <w:pPr>
        <w:spacing w:after="0"/>
        <w:rPr>
          <w:sz w:val="24"/>
        </w:rPr>
      </w:pPr>
    </w:p>
    <w:p w14:paraId="310A6C1E" w14:textId="77777777" w:rsidR="009D70C9" w:rsidRPr="00C41DAD" w:rsidRDefault="009D70C9" w:rsidP="009D70C9">
      <w:pPr>
        <w:spacing w:after="0"/>
        <w:rPr>
          <w:color w:val="FF0000"/>
          <w:sz w:val="24"/>
        </w:rPr>
      </w:pPr>
      <w:r w:rsidRPr="00C41DAD">
        <w:rPr>
          <w:color w:val="FF0000"/>
          <w:sz w:val="24"/>
        </w:rPr>
        <w:t>[La desarmonía del alma provoca su propio suplicio]</w:t>
      </w:r>
    </w:p>
    <w:p w14:paraId="77E27D0F" w14:textId="77777777" w:rsidR="009D70C9" w:rsidRPr="00C41DAD" w:rsidRDefault="009D70C9" w:rsidP="009D70C9">
      <w:pPr>
        <w:spacing w:after="0"/>
        <w:rPr>
          <w:sz w:val="24"/>
        </w:rPr>
      </w:pPr>
      <w:r w:rsidRPr="00C41DAD">
        <w:rPr>
          <w:sz w:val="24"/>
        </w:rPr>
        <w:t xml:space="preserve">Pero, opino que se puede entender otro tipo de suplicios, porque tal como vemos que los miembros del cuerpo, arrancados y dislocados de la estructura común, generan un tormento de inmenso dolor, así también, cuando el alma se encontrara fuera del orden, de la estructura y de aquella armonía que ha sido creada por Dios para actuar rectamente y pensar útilmente, al punto de no estar, en sí misma, en sintonía con la estructura de los impulsos racionales, se debe pensar que soporta en sí el castigo y el tormento de su propio desgarro, y que experimenta el suplicio de su inconsecuencia y su desorden. Cuando la disolución y la disgregación de esta alma, fuera </w:t>
      </w:r>
      <w:commentRangeStart w:id="167"/>
      <w:r w:rsidRPr="00C41DAD">
        <w:rPr>
          <w:sz w:val="24"/>
        </w:rPr>
        <w:t>puesta a prueba</w:t>
      </w:r>
      <w:commentRangeEnd w:id="167"/>
      <w:r>
        <w:rPr>
          <w:rStyle w:val="Refdecomentario"/>
        </w:rPr>
        <w:commentReference w:id="167"/>
      </w:r>
      <w:r w:rsidRPr="00C41DAD">
        <w:rPr>
          <w:sz w:val="24"/>
        </w:rPr>
        <w:t xml:space="preserve"> por </w:t>
      </w:r>
      <w:commentRangeStart w:id="168"/>
      <w:r w:rsidRPr="00C41DAD">
        <w:rPr>
          <w:sz w:val="24"/>
        </w:rPr>
        <w:t>la razón del fuego</w:t>
      </w:r>
      <w:commentRangeEnd w:id="168"/>
      <w:r>
        <w:rPr>
          <w:rStyle w:val="Refdecomentario"/>
        </w:rPr>
        <w:commentReference w:id="168"/>
      </w:r>
      <w:r w:rsidRPr="00C41DAD">
        <w:rPr>
          <w:sz w:val="24"/>
        </w:rPr>
        <w:t>, sin duda se consolida más firme su estructura y su restauración.</w:t>
      </w:r>
    </w:p>
    <w:p w14:paraId="46E49133" w14:textId="77777777" w:rsidR="009D70C9" w:rsidRPr="00C41DAD" w:rsidRDefault="009D70C9" w:rsidP="009D70C9">
      <w:pPr>
        <w:spacing w:after="0"/>
        <w:rPr>
          <w:sz w:val="24"/>
        </w:rPr>
      </w:pPr>
    </w:p>
    <w:p w14:paraId="49A328F8" w14:textId="77777777" w:rsidR="009D70C9" w:rsidRPr="00C41DAD" w:rsidRDefault="009D70C9" w:rsidP="009D70C9">
      <w:pPr>
        <w:spacing w:after="0"/>
        <w:rPr>
          <w:color w:val="FF0000"/>
          <w:sz w:val="24"/>
        </w:rPr>
      </w:pPr>
      <w:r w:rsidRPr="00C41DAD">
        <w:rPr>
          <w:color w:val="FF0000"/>
          <w:sz w:val="24"/>
        </w:rPr>
        <w:t>[Función salvífica de la severidad de Dios médico]</w:t>
      </w:r>
    </w:p>
    <w:p w14:paraId="13678AF6" w14:textId="77777777" w:rsidR="009D70C9" w:rsidRPr="00C41DAD" w:rsidRDefault="009D70C9" w:rsidP="009D70C9">
      <w:pPr>
        <w:spacing w:after="0"/>
        <w:rPr>
          <w:sz w:val="24"/>
        </w:rPr>
      </w:pPr>
      <w:r w:rsidRPr="00C41DAD">
        <w:rPr>
          <w:sz w:val="24"/>
        </w:rPr>
        <w:t>II,10,6.</w:t>
      </w:r>
      <w:r w:rsidRPr="00C41DAD">
        <w:rPr>
          <w:i/>
          <w:sz w:val="24"/>
        </w:rPr>
        <w:t xml:space="preserve"> </w:t>
      </w:r>
      <w:r w:rsidRPr="00C41DAD">
        <w:rPr>
          <w:sz w:val="24"/>
        </w:rPr>
        <w:t xml:space="preserve">Además, es mucho lo que se nos oculta, que sólo es conocido por el que es médico de nuestras almas. En efecto, si para la sanidad del cuerpo, por aquellos males que acumulamos por la comida y la bebida, a veces necesitamos un </w:t>
      </w:r>
      <w:r w:rsidRPr="00C41DAD">
        <w:rPr>
          <w:sz w:val="24"/>
        </w:rPr>
        <w:lastRenderedPageBreak/>
        <w:t>tratamiento de medicina más severa y punzante, otras veces, cuando la cualidad del mal lo ha requerido, necesitamos el rigor del hierro y la severidad del corte, pero si el tipo de la enfermedad hubiese superado incluso esto, también con el fuego se destruye de raíz el mal</w:t>
      </w:r>
      <w:r w:rsidRPr="00C41DAD">
        <w:rPr>
          <w:rStyle w:val="Refdenotaalpie"/>
          <w:sz w:val="24"/>
        </w:rPr>
        <w:footnoteReference w:id="307"/>
      </w:r>
      <w:commentRangeStart w:id="169"/>
      <w:r w:rsidRPr="00C41DAD">
        <w:rPr>
          <w:sz w:val="24"/>
        </w:rPr>
        <w:t>.</w:t>
      </w:r>
      <w:commentRangeEnd w:id="169"/>
      <w:r>
        <w:rPr>
          <w:rStyle w:val="Refdecomentario"/>
        </w:rPr>
        <w:commentReference w:id="169"/>
      </w:r>
      <w:r w:rsidRPr="00C41DAD">
        <w:rPr>
          <w:sz w:val="24"/>
        </w:rPr>
        <w:t xml:space="preserve"> </w:t>
      </w:r>
      <w:commentRangeStart w:id="170"/>
      <w:r w:rsidRPr="00C41DAD">
        <w:rPr>
          <w:sz w:val="24"/>
        </w:rPr>
        <w:t>¿</w:t>
      </w:r>
      <w:commentRangeEnd w:id="170"/>
      <w:r>
        <w:rPr>
          <w:rStyle w:val="Refdecomentario"/>
        </w:rPr>
        <w:commentReference w:id="170"/>
      </w:r>
      <w:commentRangeStart w:id="171"/>
      <w:r w:rsidRPr="00C41DAD">
        <w:rPr>
          <w:sz w:val="24"/>
        </w:rPr>
        <w:t xml:space="preserve">Cuándo </w:t>
      </w:r>
      <w:commentRangeEnd w:id="171"/>
      <w:r>
        <w:rPr>
          <w:rStyle w:val="Refdecomentario"/>
        </w:rPr>
        <w:commentReference w:id="171"/>
      </w:r>
      <w:r w:rsidRPr="00C41DAD">
        <w:rPr>
          <w:sz w:val="24"/>
        </w:rPr>
        <w:t>más se debe entender que Dios, nuestro médico, que quiere disolver de nuestras almas los males que habían acumulado, por la variedad de pecados y crímenes, utiliza este tipo de tratamientos punitivos, y además aplica el suplicio del fuego a aquellos que habían perdido la salud del alma</w:t>
      </w:r>
      <w:commentRangeStart w:id="172"/>
      <w:r w:rsidRPr="00C41DAD">
        <w:rPr>
          <w:sz w:val="24"/>
        </w:rPr>
        <w:t>?</w:t>
      </w:r>
      <w:commentRangeEnd w:id="172"/>
      <w:r>
        <w:rPr>
          <w:rStyle w:val="Refdecomentario"/>
        </w:rPr>
        <w:commentReference w:id="172"/>
      </w:r>
    </w:p>
    <w:p w14:paraId="064AC32E" w14:textId="77777777" w:rsidR="009D70C9" w:rsidRPr="00C41DAD" w:rsidRDefault="009D70C9" w:rsidP="009D70C9">
      <w:pPr>
        <w:spacing w:after="0"/>
        <w:rPr>
          <w:sz w:val="24"/>
        </w:rPr>
      </w:pPr>
      <w:r w:rsidRPr="00C41DAD">
        <w:rPr>
          <w:sz w:val="24"/>
        </w:rPr>
        <w:t xml:space="preserve">La </w:t>
      </w:r>
      <w:r>
        <w:rPr>
          <w:sz w:val="24"/>
        </w:rPr>
        <w:t>s</w:t>
      </w:r>
      <w:r w:rsidRPr="00C41DAD">
        <w:rPr>
          <w:sz w:val="24"/>
        </w:rPr>
        <w:t xml:space="preserve">agrada </w:t>
      </w:r>
      <w:r>
        <w:rPr>
          <w:sz w:val="24"/>
        </w:rPr>
        <w:t>e</w:t>
      </w:r>
      <w:r w:rsidRPr="00C41DAD">
        <w:rPr>
          <w:sz w:val="24"/>
        </w:rPr>
        <w:t>scritura también refiere imágenes acerca de este asunto, puesto que la palabra divina en el Deuteronomio amenaza a los pecadores que serán castigados con fiebres, enfriamientos e ictericia; y que serán atormentados por dolencias oculares, alienación mental, paraplejía, ceguera y enfermedades renales</w:t>
      </w:r>
      <w:r w:rsidRPr="00C41DAD">
        <w:rPr>
          <w:rStyle w:val="Refdenotaalpie"/>
          <w:sz w:val="24"/>
        </w:rPr>
        <w:footnoteReference w:id="308"/>
      </w:r>
      <w:r w:rsidRPr="00C41DAD">
        <w:rPr>
          <w:sz w:val="24"/>
        </w:rPr>
        <w:t xml:space="preserve">. Si alguien, disponiendo de tiempo, reúne de toda la Escritura todas las menciones de las dolencias, que son recordadas con nombres de enfermedades corporales, como advertencia a los pecadores, descubre que por ellas se indican de modo figurado los males y los castigos de las almas. Pero, para que comprendamos que Dios actúa con los que han </w:t>
      </w:r>
      <w:r>
        <w:rPr>
          <w:sz w:val="24"/>
        </w:rPr>
        <w:t>fallado y decayeron</w:t>
      </w:r>
      <w:r w:rsidRPr="00C41DAD">
        <w:rPr>
          <w:sz w:val="24"/>
        </w:rPr>
        <w:t>, del mismo modo que un médico presta auxilio a los enfermos, para restituir la salud por medio del tratamiento, poseemos como indicación el texto en el cual, por el profeta Jeremías, se ordena que se dé a beber a todas las naciones la copa del furor de Dios, para que beban, enloquezcan y vomiten</w:t>
      </w:r>
      <w:r w:rsidRPr="00C41DAD">
        <w:rPr>
          <w:rStyle w:val="Refdenotaalpie"/>
          <w:sz w:val="24"/>
        </w:rPr>
        <w:footnoteReference w:id="309"/>
      </w:r>
      <w:r w:rsidRPr="00C41DAD">
        <w:rPr>
          <w:sz w:val="24"/>
        </w:rPr>
        <w:t xml:space="preserve">; en el cual se amenaza afirmando que el que no quiera beber, no será purificado. A partir de esto se entiende que el furor de la venganza de Dios es provechoso para la purificación de las almas. Además, para que se comprenda que el castigo, que se dice que se provoca por el fuego, es aplicado para socorrer, Isaías, hablando sobre Israel, enseña: </w:t>
      </w:r>
      <w:r w:rsidRPr="00C41DAD">
        <w:rPr>
          <w:i/>
          <w:sz w:val="24"/>
        </w:rPr>
        <w:t xml:space="preserve">«El Señor lavará las inmundicias de los hijos y las hijas de </w:t>
      </w:r>
      <w:proofErr w:type="spellStart"/>
      <w:r w:rsidRPr="00C41DAD">
        <w:rPr>
          <w:i/>
          <w:sz w:val="24"/>
        </w:rPr>
        <w:t>Sión</w:t>
      </w:r>
      <w:proofErr w:type="spellEnd"/>
      <w:r w:rsidRPr="00C41DAD">
        <w:rPr>
          <w:i/>
          <w:sz w:val="24"/>
        </w:rPr>
        <w:t>, y purificará la sangre de en medio de ellos con un espíritu de juicio y un espíritu de quemadura»</w:t>
      </w:r>
      <w:r w:rsidRPr="00C41DAD">
        <w:rPr>
          <w:rStyle w:val="Refdenotaalpie"/>
          <w:sz w:val="24"/>
        </w:rPr>
        <w:footnoteReference w:id="310"/>
      </w:r>
      <w:r w:rsidRPr="00C41DAD">
        <w:rPr>
          <w:sz w:val="24"/>
        </w:rPr>
        <w:t xml:space="preserve">. Y acerca de los caldeos dice así: </w:t>
      </w:r>
      <w:r w:rsidRPr="00C41DAD">
        <w:rPr>
          <w:i/>
          <w:sz w:val="24"/>
        </w:rPr>
        <w:t>«Tienes carbones de fuego, siéntate sobre ellos, ellos serán para ti un auxilio»</w:t>
      </w:r>
      <w:r w:rsidRPr="00C41DAD">
        <w:rPr>
          <w:rStyle w:val="Refdenotaalpie"/>
          <w:sz w:val="24"/>
        </w:rPr>
        <w:footnoteReference w:id="311"/>
      </w:r>
      <w:r w:rsidRPr="00C41DAD">
        <w:rPr>
          <w:sz w:val="24"/>
        </w:rPr>
        <w:t xml:space="preserve">, y en otros lugares dice: </w:t>
      </w:r>
      <w:r w:rsidRPr="00C41DAD">
        <w:rPr>
          <w:i/>
          <w:sz w:val="24"/>
        </w:rPr>
        <w:t xml:space="preserve">«El Señor los santificará en </w:t>
      </w:r>
      <w:r w:rsidRPr="00C41DAD">
        <w:rPr>
          <w:i/>
          <w:sz w:val="24"/>
        </w:rPr>
        <w:lastRenderedPageBreak/>
        <w:t>fuego ardiente»</w:t>
      </w:r>
      <w:r w:rsidRPr="00C41DAD">
        <w:rPr>
          <w:rStyle w:val="Refdenotaalpie"/>
          <w:sz w:val="24"/>
        </w:rPr>
        <w:footnoteReference w:id="312"/>
      </w:r>
      <w:r w:rsidRPr="00C41DAD">
        <w:rPr>
          <w:sz w:val="24"/>
        </w:rPr>
        <w:t xml:space="preserve">, y en el profeta Malaquías dice así: </w:t>
      </w:r>
      <w:r w:rsidRPr="00C41DAD">
        <w:rPr>
          <w:i/>
          <w:sz w:val="24"/>
        </w:rPr>
        <w:t>«Sentándose, el Señor acrisolará a su pueblo como oro y plata, acrisolará y purificará, y, ya purificados, derrama a los hijos de Judá»</w:t>
      </w:r>
      <w:r w:rsidRPr="00C41DAD">
        <w:rPr>
          <w:rStyle w:val="Refdenotaalpie"/>
          <w:sz w:val="24"/>
        </w:rPr>
        <w:footnoteReference w:id="313"/>
      </w:r>
      <w:r w:rsidRPr="00C41DAD">
        <w:rPr>
          <w:sz w:val="24"/>
        </w:rPr>
        <w:t>.</w:t>
      </w:r>
    </w:p>
    <w:p w14:paraId="7D2E7DF2" w14:textId="77777777" w:rsidR="009D70C9" w:rsidRPr="00C41DAD" w:rsidRDefault="009D70C9" w:rsidP="009D70C9">
      <w:pPr>
        <w:spacing w:after="0"/>
        <w:rPr>
          <w:sz w:val="24"/>
        </w:rPr>
      </w:pPr>
    </w:p>
    <w:p w14:paraId="7BA29CA1" w14:textId="77777777" w:rsidR="009D70C9" w:rsidRPr="00C41DAD" w:rsidRDefault="009D70C9" w:rsidP="009D70C9">
      <w:pPr>
        <w:spacing w:after="0"/>
        <w:rPr>
          <w:sz w:val="24"/>
        </w:rPr>
      </w:pPr>
      <w:r>
        <w:rPr>
          <w:sz w:val="24"/>
        </w:rPr>
        <w:t>DA QUI REVISIONE</w:t>
      </w:r>
    </w:p>
    <w:p w14:paraId="285FC619" w14:textId="77777777" w:rsidR="009D70C9" w:rsidRDefault="009D70C9" w:rsidP="009D70C9">
      <w:pPr>
        <w:spacing w:after="0"/>
        <w:rPr>
          <w:color w:val="FF0000"/>
          <w:sz w:val="24"/>
        </w:rPr>
      </w:pPr>
    </w:p>
    <w:p w14:paraId="7D3F7F6D" w14:textId="77777777" w:rsidR="009D70C9" w:rsidRPr="00C41DAD" w:rsidRDefault="009D70C9" w:rsidP="009D70C9">
      <w:pPr>
        <w:spacing w:after="0"/>
        <w:rPr>
          <w:color w:val="FF0000"/>
          <w:sz w:val="24"/>
        </w:rPr>
      </w:pPr>
      <w:r w:rsidRPr="00C41DAD">
        <w:rPr>
          <w:color w:val="FF0000"/>
          <w:sz w:val="24"/>
        </w:rPr>
        <w:t>[</w:t>
      </w:r>
      <w:proofErr w:type="gramStart"/>
      <w:r w:rsidRPr="00C41DAD">
        <w:rPr>
          <w:color w:val="FF0000"/>
          <w:sz w:val="24"/>
        </w:rPr>
        <w:t>Tres interpretación</w:t>
      </w:r>
      <w:proofErr w:type="gramEnd"/>
      <w:r w:rsidRPr="00C41DAD">
        <w:rPr>
          <w:color w:val="FF0000"/>
          <w:sz w:val="24"/>
        </w:rPr>
        <w:t xml:space="preserve"> del castigo a los malos administradores, </w:t>
      </w:r>
      <w:proofErr w:type="spellStart"/>
      <w:r w:rsidRPr="00C41DAD">
        <w:rPr>
          <w:color w:val="FF0000"/>
          <w:sz w:val="24"/>
        </w:rPr>
        <w:t>Lc</w:t>
      </w:r>
      <w:proofErr w:type="spellEnd"/>
      <w:r w:rsidRPr="00C41DAD">
        <w:rPr>
          <w:color w:val="FF0000"/>
          <w:sz w:val="24"/>
        </w:rPr>
        <w:t xml:space="preserve"> 12,42-46]</w:t>
      </w:r>
    </w:p>
    <w:p w14:paraId="08086A58" w14:textId="77777777" w:rsidR="009D70C9" w:rsidRPr="00C41DAD" w:rsidRDefault="009D70C9" w:rsidP="009D70C9">
      <w:pPr>
        <w:spacing w:after="0"/>
        <w:rPr>
          <w:sz w:val="24"/>
        </w:rPr>
      </w:pPr>
      <w:r w:rsidRPr="00C41DAD">
        <w:rPr>
          <w:sz w:val="24"/>
        </w:rPr>
        <w:t>II,10,7.</w:t>
      </w:r>
      <w:r w:rsidRPr="00C41DAD">
        <w:rPr>
          <w:i/>
          <w:sz w:val="24"/>
        </w:rPr>
        <w:t xml:space="preserve"> </w:t>
      </w:r>
      <w:r w:rsidRPr="00C41DAD">
        <w:rPr>
          <w:sz w:val="24"/>
        </w:rPr>
        <w:t>Además, lo que se dice en el evangelio sobre los malos administradores, que serán divididos [en dos], y la parte propia será puesta con los infieles</w:t>
      </w:r>
      <w:r w:rsidRPr="00C41DAD">
        <w:rPr>
          <w:rStyle w:val="Refdenotaalpie"/>
          <w:sz w:val="24"/>
        </w:rPr>
        <w:footnoteReference w:id="314"/>
      </w:r>
      <w:r w:rsidRPr="00C41DAD">
        <w:rPr>
          <w:sz w:val="24"/>
        </w:rPr>
        <w:t>, como si la parte no propia deba ser enviada a otro lugar, indica, sin duda, la clase de castigo de aquellos –me parece– cuyo Espíritu se dice que debe ser separado del alma. Si este Espíritu se debe entender de naturaleza divina, es decir, el Espíritu Santo, pensaremos que esto fue dicho acerca del don del Espíritu Santo, que ya sea por el bautismo o por la gracia del Espíritu, cuando alguno ha recibido como don la palabra de sabiduría, la palabra de conocimiento o cualquier otra, y no la ha administrado rectamente, es decir, la ha escondido en tierra o la ha envuelto en un pañuelo</w:t>
      </w:r>
      <w:r w:rsidRPr="00C41DAD">
        <w:rPr>
          <w:rStyle w:val="Refdenotaalpie"/>
          <w:sz w:val="24"/>
        </w:rPr>
        <w:footnoteReference w:id="315"/>
      </w:r>
      <w:r w:rsidRPr="00C41DAD">
        <w:rPr>
          <w:sz w:val="24"/>
        </w:rPr>
        <w:t>, ciertamente, el don del Espíritu le es quitado al alma y la parte restante que queda, es decir, la sustancia del alma, será puesta con los infieles, desligada y separada de aquel Espíritu con el que debía ser un único Espíritu, uniéndose al Señor</w:t>
      </w:r>
      <w:r w:rsidRPr="00C41DAD">
        <w:rPr>
          <w:rStyle w:val="Refdenotaalpie"/>
          <w:sz w:val="24"/>
        </w:rPr>
        <w:footnoteReference w:id="316"/>
      </w:r>
      <w:r w:rsidRPr="00C41DAD">
        <w:rPr>
          <w:sz w:val="24"/>
        </w:rPr>
        <w:t>. Pero si esto se debe entender no referido al Espíritu de Dios, sino a la naturaleza del alma misma, se dirá que la parte superior del [alma] es la que fue creada a imagen y semejanza de Dios</w:t>
      </w:r>
      <w:r w:rsidRPr="00C41DAD">
        <w:rPr>
          <w:rStyle w:val="Refdenotaalpie"/>
          <w:sz w:val="24"/>
        </w:rPr>
        <w:footnoteReference w:id="317"/>
      </w:r>
      <w:r w:rsidRPr="00C41DAD">
        <w:rPr>
          <w:sz w:val="24"/>
        </w:rPr>
        <w:t>, y la otra parte es aquella que, contra la naturaleza de la primera creación y pureza, fue asumida posteriormente, por causa la caída del libre albedrío, ciertamente esa parte es castigada con la suerte de los infieles, porque es amiga y amante de la materia corporal</w:t>
      </w:r>
      <w:r w:rsidRPr="00C41DAD">
        <w:rPr>
          <w:rStyle w:val="Refdenotaalpie"/>
          <w:sz w:val="24"/>
        </w:rPr>
        <w:footnoteReference w:id="318"/>
      </w:r>
      <w:r w:rsidRPr="00C41DAD">
        <w:rPr>
          <w:sz w:val="24"/>
        </w:rPr>
        <w:t>. Pero esta división se puede entender también en un tercer sentido: puesto que se dice que un ángel está junto a cada uno de los fieles, incluso si es el menor en la Iglesia, que según dice el Salvador ve siempre el rostro de Dios Padre</w:t>
      </w:r>
      <w:r w:rsidRPr="00C41DAD">
        <w:rPr>
          <w:rStyle w:val="Refdenotaalpie"/>
          <w:sz w:val="24"/>
        </w:rPr>
        <w:footnoteReference w:id="319"/>
      </w:r>
      <w:r w:rsidRPr="00C41DAD">
        <w:rPr>
          <w:sz w:val="24"/>
        </w:rPr>
        <w:t xml:space="preserve">; y por ello este [ángel], que era uno con aquel a quien </w:t>
      </w:r>
      <w:proofErr w:type="spellStart"/>
      <w:r w:rsidRPr="00C41DAD">
        <w:rPr>
          <w:sz w:val="24"/>
        </w:rPr>
        <w:t>custodiba</w:t>
      </w:r>
      <w:proofErr w:type="spellEnd"/>
      <w:r w:rsidRPr="00C41DAD">
        <w:rPr>
          <w:sz w:val="24"/>
        </w:rPr>
        <w:t xml:space="preserve">, si el otro se vuelve indigno por la desobediencia, se dirá que le es quitado el ángel de Dios y, entonces, «la parte suya», es decir, la parte de </w:t>
      </w:r>
      <w:r w:rsidRPr="00C41DAD">
        <w:rPr>
          <w:sz w:val="24"/>
        </w:rPr>
        <w:lastRenderedPageBreak/>
        <w:t>naturaleza humana, arrancada de «la parte de Dios» es asignada a los infieles, puesto que no custodió fielmente las exhortaciones del ángel establecido por Dios para él.</w:t>
      </w:r>
    </w:p>
    <w:p w14:paraId="45E45B41" w14:textId="77777777" w:rsidR="009D70C9" w:rsidRPr="00C41DAD" w:rsidRDefault="009D70C9" w:rsidP="009D70C9">
      <w:pPr>
        <w:spacing w:after="0"/>
        <w:rPr>
          <w:sz w:val="24"/>
        </w:rPr>
      </w:pPr>
    </w:p>
    <w:p w14:paraId="648DA9AC" w14:textId="77777777" w:rsidR="009D70C9" w:rsidRPr="00C41DAD" w:rsidRDefault="009D70C9" w:rsidP="009D70C9">
      <w:pPr>
        <w:spacing w:after="0"/>
        <w:rPr>
          <w:color w:val="FF0000"/>
          <w:sz w:val="24"/>
        </w:rPr>
      </w:pPr>
      <w:r w:rsidRPr="00C41DAD">
        <w:rPr>
          <w:color w:val="FF0000"/>
          <w:sz w:val="24"/>
        </w:rPr>
        <w:t xml:space="preserve">[Interpretación espiritual </w:t>
      </w:r>
      <w:proofErr w:type="spellStart"/>
      <w:proofErr w:type="gramStart"/>
      <w:r w:rsidRPr="00C41DAD">
        <w:rPr>
          <w:color w:val="FF0000"/>
          <w:sz w:val="24"/>
        </w:rPr>
        <w:t>del</w:t>
      </w:r>
      <w:proofErr w:type="spellEnd"/>
      <w:r w:rsidRPr="00C41DAD">
        <w:rPr>
          <w:color w:val="FF0000"/>
          <w:sz w:val="24"/>
        </w:rPr>
        <w:t xml:space="preserve"> las tinieblas exteriores</w:t>
      </w:r>
      <w:proofErr w:type="gramEnd"/>
      <w:r w:rsidRPr="00C41DAD">
        <w:rPr>
          <w:color w:val="FF0000"/>
          <w:sz w:val="24"/>
        </w:rPr>
        <w:t>]</w:t>
      </w:r>
    </w:p>
    <w:p w14:paraId="29B31C41" w14:textId="77777777" w:rsidR="009D70C9" w:rsidRPr="00C41DAD" w:rsidRDefault="009D70C9" w:rsidP="009D70C9">
      <w:pPr>
        <w:spacing w:after="0"/>
        <w:rPr>
          <w:sz w:val="24"/>
        </w:rPr>
      </w:pPr>
      <w:r w:rsidRPr="00C41DAD">
        <w:rPr>
          <w:sz w:val="24"/>
        </w:rPr>
        <w:t xml:space="preserve">II,10,8. Por otra parte, </w:t>
      </w:r>
      <w:r w:rsidRPr="00C41DAD">
        <w:rPr>
          <w:i/>
          <w:sz w:val="24"/>
        </w:rPr>
        <w:t>«las tinieblas exteriores»</w:t>
      </w:r>
      <w:r w:rsidRPr="00C41DAD">
        <w:rPr>
          <w:rStyle w:val="Refdenotaalpie"/>
          <w:sz w:val="24"/>
        </w:rPr>
        <w:footnoteReference w:id="320"/>
      </w:r>
      <w:r w:rsidRPr="00C41DAD">
        <w:rPr>
          <w:sz w:val="24"/>
        </w:rPr>
        <w:t xml:space="preserve">, según mi opinión, pienso que se deben entender no tanto como una cierta atmósfera oscura y sin nada de luz, sino referidas a los que, inmersos en las tinieblas de la profunda ignorancia, se han vuelto ajenos a toda luz de la razón y de la inteligencia. También se debe examinar si acaso esta expresión no signifique también que, tal como los santos en la resurrección recibirán sus cuerpos luminosos y gloriosos (en los que, en la estancia de esta vida, vivieron de modo santo y puro), así también cada uno de los impíos, que han amado en esta vida las tinieblas de los errores y la noche de la ignorancia, después de la resurrección se vistan con cuerpos oscuros y lúgubres, </w:t>
      </w:r>
      <w:r>
        <w:rPr>
          <w:sz w:val="24"/>
        </w:rPr>
        <w:t>de manera</w:t>
      </w:r>
      <w:r w:rsidRPr="00C41DAD">
        <w:rPr>
          <w:sz w:val="24"/>
        </w:rPr>
        <w:t xml:space="preserve"> que la misma tiniebla de la ignorancia que se había instalado en lo interior de sus mentes en este mundo, se manifieste, en el futuro, por medio del vestido exterior del cuerpo. También se debe pensar análogamente acerca de la cárcel</w:t>
      </w:r>
      <w:r w:rsidRPr="00C41DAD">
        <w:rPr>
          <w:rStyle w:val="Refdenotaalpie"/>
          <w:sz w:val="24"/>
        </w:rPr>
        <w:footnoteReference w:id="321"/>
      </w:r>
      <w:r w:rsidRPr="00C41DAD">
        <w:rPr>
          <w:sz w:val="24"/>
        </w:rPr>
        <w:t>.</w:t>
      </w:r>
    </w:p>
    <w:p w14:paraId="574FAB40" w14:textId="77777777" w:rsidR="009D70C9" w:rsidRPr="00C41DAD" w:rsidRDefault="009D70C9" w:rsidP="009D70C9">
      <w:pPr>
        <w:spacing w:after="0"/>
        <w:rPr>
          <w:sz w:val="24"/>
        </w:rPr>
      </w:pPr>
      <w:r w:rsidRPr="00C41DAD">
        <w:rPr>
          <w:sz w:val="24"/>
          <w:highlight w:val="lightGray"/>
        </w:rPr>
        <w:t>Pero, basten, para esta sección, estas poquísimas [afirmaciones], que por ahora hemos dicho para que se mantenga el orden del discurso</w:t>
      </w:r>
      <w:r w:rsidRPr="00C41DAD">
        <w:rPr>
          <w:sz w:val="24"/>
        </w:rPr>
        <w:t xml:space="preserve">. </w:t>
      </w:r>
    </w:p>
    <w:p w14:paraId="26699496" w14:textId="77777777" w:rsidR="009D70C9" w:rsidRPr="00C41DAD" w:rsidRDefault="009D70C9" w:rsidP="009D70C9">
      <w:pPr>
        <w:spacing w:after="0"/>
        <w:jc w:val="center"/>
        <w:rPr>
          <w:b/>
          <w:sz w:val="24"/>
        </w:rPr>
      </w:pPr>
      <w:r w:rsidRPr="00C41DAD">
        <w:rPr>
          <w:sz w:val="24"/>
        </w:rPr>
        <w:br w:type="page"/>
      </w:r>
      <w:r w:rsidRPr="00C41DAD">
        <w:rPr>
          <w:b/>
          <w:sz w:val="24"/>
        </w:rPr>
        <w:lastRenderedPageBreak/>
        <w:t>7. Acerca de las promesas</w:t>
      </w:r>
    </w:p>
    <w:p w14:paraId="3B760C45" w14:textId="77777777" w:rsidR="009D70C9" w:rsidRPr="00C41DAD" w:rsidRDefault="009D70C9" w:rsidP="009D70C9">
      <w:pPr>
        <w:spacing w:after="0"/>
        <w:jc w:val="center"/>
        <w:rPr>
          <w:sz w:val="24"/>
        </w:rPr>
      </w:pPr>
    </w:p>
    <w:p w14:paraId="3AC17B5F" w14:textId="77777777" w:rsidR="009D70C9" w:rsidRPr="00C41DAD" w:rsidRDefault="009D70C9" w:rsidP="00CF2370">
      <w:pPr>
        <w:spacing w:after="0"/>
        <w:rPr>
          <w:sz w:val="24"/>
        </w:rPr>
      </w:pPr>
      <w:r w:rsidRPr="00C41DAD">
        <w:rPr>
          <w:sz w:val="24"/>
        </w:rPr>
        <w:t>CAPÍTULO UNDÉCIMO</w:t>
      </w:r>
    </w:p>
    <w:p w14:paraId="2BA6D038" w14:textId="77777777" w:rsidR="009D70C9" w:rsidRPr="00C41DAD" w:rsidRDefault="009D70C9" w:rsidP="009D70C9">
      <w:pPr>
        <w:spacing w:after="0"/>
        <w:jc w:val="center"/>
        <w:rPr>
          <w:sz w:val="24"/>
        </w:rPr>
      </w:pPr>
      <w:r w:rsidRPr="00C41DAD">
        <w:rPr>
          <w:sz w:val="24"/>
        </w:rPr>
        <w:t>Acerca de las promesas</w:t>
      </w:r>
    </w:p>
    <w:p w14:paraId="398EAC9E" w14:textId="77777777" w:rsidR="009D70C9" w:rsidRPr="00C41DAD" w:rsidRDefault="009D70C9" w:rsidP="009D70C9">
      <w:pPr>
        <w:spacing w:after="0"/>
        <w:jc w:val="center"/>
        <w:rPr>
          <w:sz w:val="24"/>
        </w:rPr>
      </w:pPr>
    </w:p>
    <w:p w14:paraId="3180ECAF" w14:textId="77777777" w:rsidR="009D70C9" w:rsidRPr="00C41DAD" w:rsidRDefault="009D70C9" w:rsidP="009D70C9">
      <w:pPr>
        <w:spacing w:after="0"/>
        <w:rPr>
          <w:color w:val="FF0000"/>
          <w:sz w:val="24"/>
        </w:rPr>
      </w:pPr>
      <w:r w:rsidRPr="00C41DAD">
        <w:rPr>
          <w:color w:val="FF0000"/>
          <w:sz w:val="24"/>
        </w:rPr>
        <w:t>[El hombre está siempre en movimiento]</w:t>
      </w:r>
    </w:p>
    <w:p w14:paraId="3A04D3C3" w14:textId="77777777" w:rsidR="009D70C9" w:rsidRPr="00C41DAD" w:rsidRDefault="009D70C9" w:rsidP="009D70C9">
      <w:pPr>
        <w:spacing w:after="0"/>
        <w:rPr>
          <w:sz w:val="24"/>
        </w:rPr>
      </w:pPr>
      <w:r w:rsidRPr="00C41DAD">
        <w:rPr>
          <w:sz w:val="24"/>
        </w:rPr>
        <w:t>II,11,1.</w:t>
      </w:r>
      <w:r w:rsidRPr="00C41DAD">
        <w:rPr>
          <w:i/>
          <w:sz w:val="24"/>
        </w:rPr>
        <w:t xml:space="preserve"> </w:t>
      </w:r>
      <w:r w:rsidRPr="00C41DAD">
        <w:rPr>
          <w:sz w:val="24"/>
        </w:rPr>
        <w:t xml:space="preserve">Veamos ahora brevemente qué se deba pensar también acerca de las promesas. Es seguro que ningún ser animado puede estar absolutamente inactivo e inmóvil, sino que de cualquier modo desea vivamente moverse, actuar siempre y desear algo; considero evidente que esta condición pertenece a todos los seres animados. Luego, </w:t>
      </w:r>
      <w:r>
        <w:rPr>
          <w:sz w:val="24"/>
        </w:rPr>
        <w:t>con mayor razón es</w:t>
      </w:r>
      <w:r w:rsidRPr="00C41DAD">
        <w:rPr>
          <w:sz w:val="24"/>
        </w:rPr>
        <w:t xml:space="preserve"> necesario que el animal racional, es decir, la naturaleza del hombre, siempre se mueva o realice algo. Si uno es irresponsable consigo mismo e ignora qué le conviene, toda su intención se mueve en torno a los provechos corporales y en todos sus movimientos se empeña a favor de los placeres y deseos del cuerpo. Si, en cambio, es tal que se dedica a cuidar y a procurar el bien común, ya sea velando por el Estado o integrándose a los magistrados, realiza aquello que le parece que contribuye al bien común. Pero si es tal, que comprende algo que es superior a esto corpóreo y visible, y se dedica a la obra de la sabiduría y del conocimiento, sin duda orientará todo su esfuerzo en función de este tipo de estudios, en que, por la verdad investigada, puede conocer las causas y las </w:t>
      </w:r>
      <w:r w:rsidRPr="00C41DAD">
        <w:rPr>
          <w:sz w:val="24"/>
          <w:highlight w:val="yellow"/>
        </w:rPr>
        <w:t>razones</w:t>
      </w:r>
      <w:r w:rsidRPr="00C41DAD">
        <w:rPr>
          <w:sz w:val="24"/>
        </w:rPr>
        <w:t xml:space="preserve"> de las cosas. Entonces, tal como, en esta vida, uno juzga que el placer corporal es el bien supremo, otro, en cambio, velar por el bien común, y otro se dedica a la obra del estudio y de la inteligencia; así también, en aquella vida, que es la verdadera, que se dice que está escondida con Cristo en Dios</w:t>
      </w:r>
      <w:r w:rsidRPr="00C41DAD">
        <w:rPr>
          <w:rStyle w:val="Refdenotaalpie"/>
          <w:sz w:val="24"/>
        </w:rPr>
        <w:footnoteReference w:id="322"/>
      </w:r>
      <w:r w:rsidRPr="00C41DAD">
        <w:rPr>
          <w:sz w:val="24"/>
        </w:rPr>
        <w:t>, es decir, en la vida eterna, indagamos si</w:t>
      </w:r>
      <w:r w:rsidRPr="00A23163">
        <w:rPr>
          <w:sz w:val="24"/>
        </w:rPr>
        <w:t xml:space="preserve"> </w:t>
      </w:r>
      <w:r w:rsidRPr="00C41DAD">
        <w:rPr>
          <w:sz w:val="24"/>
        </w:rPr>
        <w:t>habrá, para nosotros, un semejante orden o grados de vida.</w:t>
      </w:r>
    </w:p>
    <w:p w14:paraId="663C9FAD" w14:textId="77777777" w:rsidR="009D70C9" w:rsidRPr="00C41DAD" w:rsidRDefault="009D70C9" w:rsidP="009D70C9">
      <w:pPr>
        <w:spacing w:after="0"/>
        <w:rPr>
          <w:sz w:val="24"/>
        </w:rPr>
      </w:pPr>
    </w:p>
    <w:p w14:paraId="3EC6A6C2" w14:textId="77777777" w:rsidR="009D70C9" w:rsidRPr="00C41DAD" w:rsidRDefault="009D70C9" w:rsidP="009D70C9">
      <w:pPr>
        <w:spacing w:after="0"/>
        <w:rPr>
          <w:color w:val="FF0000"/>
          <w:sz w:val="24"/>
        </w:rPr>
      </w:pPr>
      <w:r w:rsidRPr="00C41DAD">
        <w:rPr>
          <w:color w:val="FF0000"/>
          <w:sz w:val="24"/>
        </w:rPr>
        <w:t xml:space="preserve">[Interpretación </w:t>
      </w:r>
      <w:proofErr w:type="spellStart"/>
      <w:r w:rsidRPr="00C41DAD">
        <w:rPr>
          <w:color w:val="FF0000"/>
          <w:sz w:val="24"/>
        </w:rPr>
        <w:t>literalista</w:t>
      </w:r>
      <w:proofErr w:type="spellEnd"/>
      <w:r w:rsidRPr="00C41DAD">
        <w:rPr>
          <w:color w:val="FF0000"/>
          <w:sz w:val="24"/>
        </w:rPr>
        <w:t xml:space="preserve"> de las promesas]</w:t>
      </w:r>
    </w:p>
    <w:p w14:paraId="65F8446E" w14:textId="77777777" w:rsidR="009D70C9" w:rsidRPr="00C41DAD" w:rsidRDefault="009D70C9" w:rsidP="009D70C9">
      <w:pPr>
        <w:spacing w:after="0"/>
        <w:rPr>
          <w:sz w:val="24"/>
        </w:rPr>
      </w:pPr>
      <w:r w:rsidRPr="00C41DAD">
        <w:rPr>
          <w:sz w:val="24"/>
        </w:rPr>
        <w:t>II,11,2.</w:t>
      </w:r>
      <w:r w:rsidRPr="00C41DAD">
        <w:rPr>
          <w:i/>
          <w:sz w:val="24"/>
        </w:rPr>
        <w:t xml:space="preserve"> </w:t>
      </w:r>
      <w:r w:rsidRPr="00C41DAD">
        <w:rPr>
          <w:sz w:val="24"/>
        </w:rPr>
        <w:t>Algunos que, en cierto modo, rechazan el esfuerzo que implica la comprensión, siguen lo superficial de la letra de la ley, se complacen más en sus deleites y deseos, y son discípulos de la sola letra, piensan que debemos poner nuestras expectativas de las promesas futuras en el placer y en el deleite corporal</w:t>
      </w:r>
      <w:r w:rsidRPr="00C41DAD">
        <w:rPr>
          <w:rStyle w:val="Refdenotaalpie"/>
          <w:sz w:val="24"/>
        </w:rPr>
        <w:footnoteReference w:id="323"/>
      </w:r>
      <w:r w:rsidRPr="00C41DAD">
        <w:rPr>
          <w:sz w:val="24"/>
        </w:rPr>
        <w:t xml:space="preserve">. Y principalmente por ello desean tener nuevamente, después de la resurrección, una carne a la que no le falte la capacidad de comer, beber y hacer todo lo que pertenece a la carne y a la sangre, desestimando la afirmación del apóstol Pablo acerca de la resurrección del cuerpo espiritual. A lo que, lógicamente, también agregan que, incluso después de la resurrección, habrá uniones matrimoniales y procreación de hijos, imaginando que la ciudad terrena de Jerusalén debe ser reedificada por ellos, </w:t>
      </w:r>
      <w:r w:rsidRPr="00C41DAD">
        <w:rPr>
          <w:sz w:val="24"/>
        </w:rPr>
        <w:lastRenderedPageBreak/>
        <w:t>con piedras preciosas que se deben poner en sus fundamentos, muros que se deben edificar de piedra de jaspe, fortificaciones que se deben adornar con bloques de cristal, y que tendrá un perímetro de piedras escogidas y variadas, es decir, de jaspe, zafiro, calcedonia, esmeralda, sardónica, ónice, crisolito, crisoprasa, jacinto y amatista</w:t>
      </w:r>
      <w:r w:rsidRPr="00C41DAD">
        <w:rPr>
          <w:rStyle w:val="Refdenotaalpie"/>
          <w:sz w:val="24"/>
        </w:rPr>
        <w:footnoteReference w:id="324"/>
      </w:r>
      <w:r w:rsidRPr="00C41DAD">
        <w:rPr>
          <w:sz w:val="24"/>
        </w:rPr>
        <w:t xml:space="preserve">. Luego, también piensan que, como servidores de sus deleites, les </w:t>
      </w:r>
      <w:r w:rsidRPr="00C41DAD">
        <w:rPr>
          <w:sz w:val="24"/>
          <w:highlight w:val="yellow"/>
        </w:rPr>
        <w:t>serán dados</w:t>
      </w:r>
      <w:r w:rsidRPr="00C41DAD">
        <w:rPr>
          <w:sz w:val="24"/>
        </w:rPr>
        <w:t xml:space="preserve"> extranjeros, a los que tendrán como labradores, viñadores y albañiles</w:t>
      </w:r>
      <w:r w:rsidRPr="00C41DAD">
        <w:rPr>
          <w:rStyle w:val="Refdenotaalpie"/>
          <w:sz w:val="24"/>
        </w:rPr>
        <w:footnoteReference w:id="325"/>
      </w:r>
      <w:r w:rsidRPr="00C41DAD">
        <w:rPr>
          <w:sz w:val="24"/>
        </w:rPr>
        <w:t xml:space="preserve">; por ellos </w:t>
      </w:r>
      <w:r w:rsidRPr="00C41DAD">
        <w:rPr>
          <w:sz w:val="24"/>
          <w:highlight w:val="yellow"/>
        </w:rPr>
        <w:t>será</w:t>
      </w:r>
      <w:r w:rsidRPr="00C41DAD">
        <w:rPr>
          <w:sz w:val="24"/>
        </w:rPr>
        <w:t xml:space="preserve"> edificada su derribada y destruida ciudad; y suponen que </w:t>
      </w:r>
      <w:r w:rsidRPr="00C41DAD">
        <w:rPr>
          <w:sz w:val="24"/>
          <w:highlight w:val="yellow"/>
        </w:rPr>
        <w:t>recibirán</w:t>
      </w:r>
      <w:r w:rsidRPr="00C41DAD">
        <w:rPr>
          <w:sz w:val="24"/>
        </w:rPr>
        <w:t xml:space="preserve"> la abundancia de las naciones para comer y </w:t>
      </w:r>
      <w:r w:rsidRPr="00C41DAD">
        <w:rPr>
          <w:sz w:val="24"/>
          <w:highlight w:val="yellow"/>
        </w:rPr>
        <w:t>serán</w:t>
      </w:r>
      <w:r w:rsidRPr="00C41DAD">
        <w:rPr>
          <w:sz w:val="24"/>
        </w:rPr>
        <w:t xml:space="preserve"> dueños de sus riquezas, </w:t>
      </w:r>
      <w:r>
        <w:rPr>
          <w:sz w:val="24"/>
        </w:rPr>
        <w:t>de manera</w:t>
      </w:r>
      <w:r w:rsidRPr="00C41DAD">
        <w:rPr>
          <w:sz w:val="24"/>
        </w:rPr>
        <w:t xml:space="preserve"> que también vengan los camellos de Madián y </w:t>
      </w:r>
      <w:proofErr w:type="spellStart"/>
      <w:r w:rsidRPr="00C41DAD">
        <w:rPr>
          <w:sz w:val="24"/>
        </w:rPr>
        <w:t>Efá</w:t>
      </w:r>
      <w:proofErr w:type="spellEnd"/>
      <w:r w:rsidRPr="00C41DAD">
        <w:rPr>
          <w:sz w:val="24"/>
        </w:rPr>
        <w:t>, y les traigan oro, incienso y piedras preciosas</w:t>
      </w:r>
      <w:r w:rsidRPr="00C41DAD">
        <w:rPr>
          <w:rStyle w:val="Refdenotaalpie"/>
          <w:sz w:val="24"/>
        </w:rPr>
        <w:footnoteReference w:id="326"/>
      </w:r>
      <w:r w:rsidRPr="00C41DAD">
        <w:rPr>
          <w:sz w:val="24"/>
        </w:rPr>
        <w:t>. Y tratan de reafirmar esto con autoridad la profética, a partir de lo que se ha escrito sobre las promesas a Jerusalén, donde también se dice que los que sirven a Dios comerán y beberán, pero los pecadores pasarán hambre y sed, y que los justos tendrán alegría, pero la confusión se apoderará de impíos</w:t>
      </w:r>
      <w:r w:rsidRPr="00C41DAD">
        <w:rPr>
          <w:rStyle w:val="Refdenotaalpie"/>
          <w:sz w:val="24"/>
        </w:rPr>
        <w:footnoteReference w:id="327"/>
      </w:r>
      <w:r w:rsidRPr="00C41DAD">
        <w:rPr>
          <w:sz w:val="24"/>
        </w:rPr>
        <w:t xml:space="preserve">. Y también del Nuevo Testamento citan una expresión del Salvador en que hace una promesa acerca de la alegría del vino, cuando dice: </w:t>
      </w:r>
      <w:r w:rsidRPr="00C41DAD">
        <w:rPr>
          <w:i/>
          <w:sz w:val="24"/>
        </w:rPr>
        <w:t>«Ya no beberé de él hasta que lo beba nuevo, con vosotros, en el reino de mi Padre»</w:t>
      </w:r>
      <w:r w:rsidRPr="00C41DAD">
        <w:rPr>
          <w:rStyle w:val="Refdenotaalpie"/>
          <w:sz w:val="24"/>
        </w:rPr>
        <w:footnoteReference w:id="328"/>
      </w:r>
      <w:r w:rsidRPr="00C41DAD">
        <w:rPr>
          <w:sz w:val="24"/>
        </w:rPr>
        <w:t>. Además, añaden que el Salvador llama «bienaventurados» a los que ahora tienen hambre y sed, prometiéndoles que serán saciados</w:t>
      </w:r>
      <w:r w:rsidRPr="00C41DAD">
        <w:rPr>
          <w:rStyle w:val="Refdenotaalpie"/>
          <w:sz w:val="24"/>
        </w:rPr>
        <w:footnoteReference w:id="329"/>
      </w:r>
      <w:r w:rsidRPr="00C41DAD">
        <w:rPr>
          <w:sz w:val="24"/>
        </w:rPr>
        <w:t xml:space="preserve">, y citan muchos otros ejemplos de la escritura, y no perciben que su valor debe ser comprendido en sentido figurado y espiritual. Luego, suponen que ellos serán reyes y príncipes, de acuerdo al modelo de esta vida y de acuerdo a las distribuciones de los rangos o de los órdenes de este mundo, o a las grandezas de los poderes, tal como son estos [reyes] terrenos, </w:t>
      </w:r>
      <w:r>
        <w:rPr>
          <w:sz w:val="24"/>
        </w:rPr>
        <w:t xml:space="preserve">ciertamente, de acuerdo a lo que </w:t>
      </w:r>
      <w:r w:rsidRPr="00C41DAD">
        <w:rPr>
          <w:sz w:val="24"/>
        </w:rPr>
        <w:t xml:space="preserve">se dice en el evangelio: </w:t>
      </w:r>
      <w:r w:rsidRPr="00C41DAD">
        <w:rPr>
          <w:i/>
          <w:sz w:val="24"/>
        </w:rPr>
        <w:t>«Tendrás el dominio sobre cinco ciudades»</w:t>
      </w:r>
      <w:r w:rsidRPr="00C41DAD">
        <w:rPr>
          <w:rStyle w:val="Refdenotaalpie"/>
          <w:sz w:val="24"/>
        </w:rPr>
        <w:footnoteReference w:id="330"/>
      </w:r>
      <w:r w:rsidRPr="00C41DAD">
        <w:rPr>
          <w:sz w:val="24"/>
        </w:rPr>
        <w:t>. Y, para hablar brevemente, pretenden que todo lo que se espera de las promesas será en todo semejante a los usos de esta vida, es decir, que será nuevamente esto que [ahora] es. Así comprenden este asunto los que creen en Cristo, pero al entender como en sentido judaico las divinas escrituras, no han aprendido de ellas nada digno de las promesas divinas.</w:t>
      </w:r>
    </w:p>
    <w:p w14:paraId="006615A5" w14:textId="62DC8AB2" w:rsidR="009D70C9" w:rsidRDefault="009D70C9" w:rsidP="009D70C9">
      <w:pPr>
        <w:spacing w:after="0"/>
        <w:rPr>
          <w:sz w:val="24"/>
        </w:rPr>
      </w:pPr>
    </w:p>
    <w:p w14:paraId="41C1B5B1" w14:textId="77777777" w:rsidR="00C150D1" w:rsidRPr="00C41DAD" w:rsidRDefault="00C150D1" w:rsidP="009D70C9">
      <w:pPr>
        <w:spacing w:after="0"/>
        <w:rPr>
          <w:sz w:val="24"/>
        </w:rPr>
      </w:pPr>
    </w:p>
    <w:p w14:paraId="6758FAB5" w14:textId="77777777" w:rsidR="009D70C9" w:rsidRPr="00C41DAD" w:rsidRDefault="009D70C9" w:rsidP="009D70C9">
      <w:pPr>
        <w:spacing w:after="0"/>
        <w:rPr>
          <w:color w:val="FF0000"/>
          <w:sz w:val="24"/>
        </w:rPr>
      </w:pPr>
      <w:r w:rsidRPr="00C41DAD">
        <w:rPr>
          <w:color w:val="FF0000"/>
          <w:sz w:val="24"/>
        </w:rPr>
        <w:lastRenderedPageBreak/>
        <w:t>[Interpretación espiritual de las mismas promesas]</w:t>
      </w:r>
    </w:p>
    <w:p w14:paraId="5B96F28E" w14:textId="77777777" w:rsidR="009D70C9" w:rsidRPr="00C41DAD" w:rsidRDefault="009D70C9" w:rsidP="009D70C9">
      <w:pPr>
        <w:spacing w:after="0"/>
        <w:rPr>
          <w:sz w:val="24"/>
        </w:rPr>
      </w:pPr>
      <w:r w:rsidRPr="00C41DAD">
        <w:rPr>
          <w:sz w:val="24"/>
        </w:rPr>
        <w:t>II,11,3.</w:t>
      </w:r>
      <w:r w:rsidRPr="00C41DAD">
        <w:rPr>
          <w:i/>
          <w:sz w:val="24"/>
        </w:rPr>
        <w:t xml:space="preserve"> </w:t>
      </w:r>
      <w:r w:rsidRPr="00C41DAD">
        <w:rPr>
          <w:sz w:val="24"/>
        </w:rPr>
        <w:t xml:space="preserve">Pero los que, de acuerdo al pensamiento de los apóstoles, acogen el sentido espiritual de las escrituras esperan, sin duda, que los santos comerán, pero el Pan de vida que nutrirá el alma e iluminará la mente con los alimentos de la Verdad y la Sabiduría, y beberá aquella bebida de la divina Sabiduría, tal como dice la escritura divina: </w:t>
      </w:r>
      <w:r w:rsidRPr="00C41DAD">
        <w:rPr>
          <w:i/>
          <w:sz w:val="24"/>
        </w:rPr>
        <w:t>«La Sabiduría preparó su mesa, degolló sus víctimas, mezcló su vino en la vasija, y clama en alta voz: "Venid a mí y comed los panes que preparé para vosotros y bebed el vino que mezclé para vosotros"»</w:t>
      </w:r>
      <w:r w:rsidRPr="00C41DAD">
        <w:rPr>
          <w:rStyle w:val="Refdenotaalpie"/>
          <w:sz w:val="24"/>
        </w:rPr>
        <w:footnoteReference w:id="331"/>
      </w:r>
      <w:r w:rsidRPr="00C41DAD">
        <w:rPr>
          <w:sz w:val="24"/>
        </w:rPr>
        <w:t xml:space="preserve">. Nutrida con estas comidas de la Sabiduría, la mente será renovada, íntegra y plenamente, a imagen y semejanza de Dios, tal como el hombre fue hecho desde el inicio: </w:t>
      </w:r>
      <w:r>
        <w:rPr>
          <w:sz w:val="24"/>
        </w:rPr>
        <w:t>de</w:t>
      </w:r>
      <w:r w:rsidRPr="00C41DAD">
        <w:rPr>
          <w:sz w:val="24"/>
        </w:rPr>
        <w:t xml:space="preserve"> modo que, incluso si uno haya salido de esta vida poco instruido, con tal que haya llevado obras apreciables, </w:t>
      </w:r>
      <w:r>
        <w:rPr>
          <w:sz w:val="24"/>
        </w:rPr>
        <w:t>pueda</w:t>
      </w:r>
      <w:r w:rsidRPr="00C41DAD">
        <w:rPr>
          <w:sz w:val="24"/>
        </w:rPr>
        <w:t xml:space="preserve"> ser instruido en aquella Jerusalén, ciudad de los santos, es decir, ser educado y formado, para llegar a ser </w:t>
      </w:r>
      <w:r w:rsidRPr="00C41DAD">
        <w:rPr>
          <w:i/>
          <w:sz w:val="24"/>
        </w:rPr>
        <w:t>«piedra viva», «piedra preciosa y elegida»</w:t>
      </w:r>
      <w:r w:rsidRPr="00C41DAD">
        <w:rPr>
          <w:rStyle w:val="Refdenotaalpie"/>
          <w:sz w:val="24"/>
        </w:rPr>
        <w:footnoteReference w:id="332"/>
      </w:r>
      <w:r w:rsidRPr="00C41DAD">
        <w:rPr>
          <w:sz w:val="24"/>
        </w:rPr>
        <w:t xml:space="preserve">, por el hecho de que decidida y constantemente haya soportado las luchas de la vida y los combates de la piedad. Y allí, como aquí ya se había anunciado, conocerá de modo más verdadero y perfecto que </w:t>
      </w:r>
      <w:r w:rsidRPr="00C41DAD">
        <w:rPr>
          <w:i/>
          <w:sz w:val="24"/>
        </w:rPr>
        <w:t>«No sólo de pan vive el hombre, sino de toda Palabra que proviene de la boca de Dios»</w:t>
      </w:r>
      <w:r w:rsidRPr="00C41DAD">
        <w:rPr>
          <w:rStyle w:val="Refdenotaalpie"/>
          <w:sz w:val="24"/>
        </w:rPr>
        <w:footnoteReference w:id="333"/>
      </w:r>
      <w:r w:rsidRPr="00C41DAD">
        <w:rPr>
          <w:sz w:val="24"/>
        </w:rPr>
        <w:t>. Por otra parte, aquellos que rigen a los inferiores, los instruyen, educan y disponen para las cosas divinas deben ser comprendidos como los príncipes y rectores.</w:t>
      </w:r>
    </w:p>
    <w:p w14:paraId="48E42307" w14:textId="77777777" w:rsidR="009D70C9" w:rsidRPr="00C41DAD" w:rsidRDefault="009D70C9" w:rsidP="009D70C9">
      <w:pPr>
        <w:spacing w:after="0"/>
        <w:rPr>
          <w:sz w:val="24"/>
        </w:rPr>
      </w:pPr>
    </w:p>
    <w:p w14:paraId="73209D87" w14:textId="77777777" w:rsidR="009D70C9" w:rsidRPr="00C41DAD" w:rsidRDefault="009D70C9" w:rsidP="009D70C9">
      <w:pPr>
        <w:spacing w:after="0"/>
        <w:rPr>
          <w:color w:val="FF0000"/>
          <w:sz w:val="24"/>
        </w:rPr>
      </w:pPr>
      <w:r w:rsidRPr="00C41DAD">
        <w:rPr>
          <w:color w:val="FF0000"/>
          <w:sz w:val="24"/>
        </w:rPr>
        <w:t>[El deseo actual de conocer la Verdad y su futura realización]</w:t>
      </w:r>
    </w:p>
    <w:p w14:paraId="45484A04" w14:textId="77777777" w:rsidR="009D70C9" w:rsidRPr="00C41DAD" w:rsidRDefault="009D70C9" w:rsidP="009D70C9">
      <w:pPr>
        <w:spacing w:after="0"/>
        <w:rPr>
          <w:sz w:val="24"/>
        </w:rPr>
      </w:pPr>
      <w:r w:rsidRPr="00C41DAD">
        <w:rPr>
          <w:sz w:val="24"/>
        </w:rPr>
        <w:t>II,11,4.</w:t>
      </w:r>
      <w:r w:rsidRPr="00C41DAD">
        <w:rPr>
          <w:i/>
          <w:sz w:val="24"/>
        </w:rPr>
        <w:t xml:space="preserve"> </w:t>
      </w:r>
      <w:r w:rsidRPr="00EF61CC">
        <w:rPr>
          <w:sz w:val="24"/>
          <w:highlight w:val="lightGray"/>
        </w:rPr>
        <w:t>Pero si estas [promesas] no parecen infundir un deseo adecuado en las mentes que las esperan, repitiendo un poco, indaguemos cuán natural e inherente al alma es el deseo de la realidad misma</w:t>
      </w:r>
      <w:r w:rsidRPr="00C41DAD">
        <w:rPr>
          <w:sz w:val="24"/>
        </w:rPr>
        <w:t xml:space="preserve">, </w:t>
      </w:r>
      <w:r>
        <w:rPr>
          <w:sz w:val="24"/>
        </w:rPr>
        <w:t>de</w:t>
      </w:r>
      <w:r w:rsidRPr="00C41DAD">
        <w:rPr>
          <w:sz w:val="24"/>
        </w:rPr>
        <w:t xml:space="preserve"> modo que con precisión describamos, con la coherencia del sentido espiritual, las características del pan de la Vida, la cualidad de su vino y la propiedad de los principados. En efecto, tal como en aquellos oficios que suelen ser realizados a mano, sin duda se encuentra en la mente </w:t>
      </w:r>
      <w:r>
        <w:rPr>
          <w:sz w:val="24"/>
        </w:rPr>
        <w:t xml:space="preserve">la </w:t>
      </w:r>
      <w:r w:rsidRPr="00584599">
        <w:rPr>
          <w:sz w:val="24"/>
          <w:highlight w:val="yellow"/>
        </w:rPr>
        <w:t>planificación</w:t>
      </w:r>
      <w:r>
        <w:rPr>
          <w:sz w:val="24"/>
        </w:rPr>
        <w:t xml:space="preserve"> </w:t>
      </w:r>
      <w:r w:rsidRPr="00C41DAD">
        <w:rPr>
          <w:sz w:val="24"/>
        </w:rPr>
        <w:t>(qué hará, de qué clase y con qué utilidad), pero la realización de la obra se desarrolla por el servicio de las manos; así también en las obras que han sido hechas por Dios, se debe pensar que permanece ocult</w:t>
      </w:r>
      <w:r>
        <w:rPr>
          <w:sz w:val="24"/>
        </w:rPr>
        <w:t xml:space="preserve">o la </w:t>
      </w:r>
      <w:r w:rsidRPr="00584599">
        <w:rPr>
          <w:sz w:val="24"/>
          <w:highlight w:val="yellow"/>
        </w:rPr>
        <w:t>planificación</w:t>
      </w:r>
      <w:r>
        <w:rPr>
          <w:sz w:val="24"/>
        </w:rPr>
        <w:t xml:space="preserve"> </w:t>
      </w:r>
      <w:r w:rsidRPr="00C41DAD">
        <w:rPr>
          <w:sz w:val="24"/>
        </w:rPr>
        <w:t xml:space="preserve">y la comprensión de sus obras visibles. Y tal como cuando nuestro ojo haya visto lo que ha sido hecho por el artesano, si ha examinado algo fabricado con especial maestría, inmediatamente arde el ánimo por indagar qué clase, de qué manera y con qué utilidad ha sido hecho: incomparablemente más arde en el ánimo un inefable deseo por conocer </w:t>
      </w:r>
      <w:r>
        <w:rPr>
          <w:sz w:val="24"/>
        </w:rPr>
        <w:t xml:space="preserve">la </w:t>
      </w:r>
      <w:r w:rsidRPr="00584599">
        <w:rPr>
          <w:sz w:val="24"/>
          <w:highlight w:val="yellow"/>
        </w:rPr>
        <w:t>planificación</w:t>
      </w:r>
      <w:r>
        <w:rPr>
          <w:sz w:val="24"/>
        </w:rPr>
        <w:t xml:space="preserve"> </w:t>
      </w:r>
      <w:r w:rsidRPr="00C41DAD">
        <w:rPr>
          <w:sz w:val="24"/>
        </w:rPr>
        <w:t xml:space="preserve">de las creaturas hechas por Dios que contemplamos. Creemos que ese deseo, ese amor, sin duda ha sido insertado por Dios en nosotros; y tal como el ojo de modo natural busca la luz y la visión, y nuestro cuerpo por naturaleza desea </w:t>
      </w:r>
      <w:r w:rsidRPr="00C41DAD">
        <w:rPr>
          <w:sz w:val="24"/>
        </w:rPr>
        <w:lastRenderedPageBreak/>
        <w:t>alimentos y bebida; así nuestra mente contiene un deseo propio y natural de conocer la verdad de Dios y saber las causas de las cosas</w:t>
      </w:r>
      <w:r w:rsidRPr="00C41DAD">
        <w:rPr>
          <w:rStyle w:val="Refdenotaalpie"/>
          <w:sz w:val="24"/>
        </w:rPr>
        <w:footnoteReference w:id="334"/>
      </w:r>
      <w:r w:rsidRPr="00C41DAD">
        <w:rPr>
          <w:sz w:val="24"/>
        </w:rPr>
        <w:t xml:space="preserve">. </w:t>
      </w:r>
      <w:r>
        <w:rPr>
          <w:sz w:val="24"/>
        </w:rPr>
        <w:t>Y</w:t>
      </w:r>
      <w:r w:rsidRPr="00C41DAD">
        <w:rPr>
          <w:sz w:val="24"/>
        </w:rPr>
        <w:t xml:space="preserve"> hemos recibido de Dios este deseo no para que no deba ni pueda nunca ser cumplido; de otro modo, si nunca se realiza la posesión del deseo, el amor a la verdad parecerá insertado inútilmente por el Dios creador en nuestra mente. Por esto, también en esta vida, los que se hayan consagrado con máxima dedicación a los estudios </w:t>
      </w:r>
      <w:r w:rsidRPr="00EC6FBA">
        <w:rPr>
          <w:sz w:val="24"/>
          <w:highlight w:val="yellow"/>
        </w:rPr>
        <w:t>fieles</w:t>
      </w:r>
      <w:r w:rsidRPr="00C41DAD">
        <w:rPr>
          <w:sz w:val="24"/>
        </w:rPr>
        <w:t xml:space="preserve"> y </w:t>
      </w:r>
      <w:r w:rsidRPr="00C41DAD">
        <w:rPr>
          <w:sz w:val="24"/>
          <w:highlight w:val="yellow"/>
        </w:rPr>
        <w:t>religiosos</w:t>
      </w:r>
      <w:r w:rsidRPr="00C41DAD">
        <w:rPr>
          <w:sz w:val="24"/>
        </w:rPr>
        <w:t>, a pesar que acojan [sólo] un poco de los múltiples e inmensos tesoros del conocimiento divino</w:t>
      </w:r>
      <w:r w:rsidRPr="00C41DAD">
        <w:rPr>
          <w:rStyle w:val="Refdenotaalpie"/>
          <w:sz w:val="24"/>
        </w:rPr>
        <w:footnoteReference w:id="335"/>
      </w:r>
      <w:r w:rsidRPr="00C41DAD">
        <w:rPr>
          <w:sz w:val="24"/>
        </w:rPr>
        <w:t>, de todos modos, por el hecho mismo que ocupan sus ánimos y sus mentes en esto, y se superan a ellos mismos en este deseo, reciben mucho beneficio por lo mismo, porque dirigen sus ánimos a la afición y al amor de la búsqueda de la Verdad, y llegan a estar más preparados en cuanto a la capacidad de la instrucción futura. Así como cuando alguno quiere pintar una imagen, si antes marca las líneas de la futura forma con un esbozo de punzón delgado y, prefiriendo los rasgos adecuados, dispone las notas distintivas, sin duda, gracias al esbozo, el bosquejo ya delineado se encontrará mejor dispuesto para recibir los colores verdaderos, con tal que el esbozo y el bosquejo sean delineados en las tablas de nuestros corazones con el punzón de nuestro Señor Jesucristo</w:t>
      </w:r>
      <w:r w:rsidRPr="00C41DAD">
        <w:rPr>
          <w:rStyle w:val="Refdenotaalpie"/>
          <w:sz w:val="24"/>
        </w:rPr>
        <w:footnoteReference w:id="336"/>
      </w:r>
      <w:r w:rsidRPr="00C41DAD">
        <w:rPr>
          <w:sz w:val="24"/>
        </w:rPr>
        <w:t>. Y</w:t>
      </w:r>
      <w:r>
        <w:rPr>
          <w:sz w:val="24"/>
        </w:rPr>
        <w:t>,</w:t>
      </w:r>
      <w:r w:rsidRPr="00C41DAD">
        <w:rPr>
          <w:sz w:val="24"/>
        </w:rPr>
        <w:t xml:space="preserve"> tal vez</w:t>
      </w:r>
      <w:r>
        <w:rPr>
          <w:sz w:val="24"/>
        </w:rPr>
        <w:t>,</w:t>
      </w:r>
      <w:r w:rsidRPr="00C41DAD">
        <w:rPr>
          <w:sz w:val="24"/>
        </w:rPr>
        <w:t xml:space="preserve"> por ello mismo se dice que: </w:t>
      </w:r>
      <w:r w:rsidRPr="00C41DAD">
        <w:rPr>
          <w:i/>
          <w:sz w:val="24"/>
        </w:rPr>
        <w:t>«Al que tiene, se le dará y se le añadirá»</w:t>
      </w:r>
      <w:r w:rsidRPr="00C41DAD">
        <w:rPr>
          <w:rStyle w:val="Refdenotaalpie"/>
          <w:sz w:val="24"/>
        </w:rPr>
        <w:footnoteReference w:id="337"/>
      </w:r>
      <w:r w:rsidRPr="00C41DAD">
        <w:rPr>
          <w:sz w:val="24"/>
        </w:rPr>
        <w:t xml:space="preserve">. A partir de esto, se constata que a los que, en esta vida, ya tienen un cierto bosquejo de la verdad y de la ciencia, en el futuro, se les debe agregar también la belleza de la Imagen perfecta. </w:t>
      </w:r>
    </w:p>
    <w:p w14:paraId="014C4C9B" w14:textId="77777777" w:rsidR="009D70C9" w:rsidRPr="00C41DAD" w:rsidRDefault="009D70C9" w:rsidP="009D70C9">
      <w:pPr>
        <w:spacing w:after="0"/>
        <w:rPr>
          <w:sz w:val="24"/>
        </w:rPr>
      </w:pPr>
    </w:p>
    <w:p w14:paraId="67237EEB" w14:textId="77777777" w:rsidR="009D70C9" w:rsidRPr="00C41DAD" w:rsidRDefault="009D70C9" w:rsidP="009D70C9">
      <w:pPr>
        <w:spacing w:after="0"/>
        <w:rPr>
          <w:color w:val="FF0000"/>
          <w:sz w:val="24"/>
        </w:rPr>
      </w:pPr>
      <w:r w:rsidRPr="00C41DAD">
        <w:rPr>
          <w:color w:val="FF0000"/>
          <w:sz w:val="24"/>
        </w:rPr>
        <w:t>[Pablo y la futura revelación del logos de las cosas terrestres]</w:t>
      </w:r>
    </w:p>
    <w:p w14:paraId="57C8E872" w14:textId="77777777" w:rsidR="009D70C9" w:rsidRPr="00C41DAD" w:rsidRDefault="009D70C9" w:rsidP="009D70C9">
      <w:pPr>
        <w:spacing w:after="0"/>
        <w:rPr>
          <w:sz w:val="24"/>
        </w:rPr>
      </w:pPr>
      <w:r w:rsidRPr="00C41DAD">
        <w:rPr>
          <w:sz w:val="24"/>
        </w:rPr>
        <w:t xml:space="preserve">II,11,5. Supongo que aquel que decía: </w:t>
      </w:r>
      <w:r w:rsidRPr="00C41DAD">
        <w:rPr>
          <w:i/>
          <w:sz w:val="24"/>
        </w:rPr>
        <w:t>«Si bien, estoy apremiado por dos partes, tener el deseo de ser desatado y estar con Cristo, es mucho mejor»</w:t>
      </w:r>
      <w:r w:rsidRPr="00C41DAD">
        <w:rPr>
          <w:rStyle w:val="Refdenotaalpie"/>
          <w:sz w:val="24"/>
        </w:rPr>
        <w:footnoteReference w:id="338"/>
      </w:r>
      <w:r w:rsidRPr="00C41DAD">
        <w:rPr>
          <w:sz w:val="24"/>
        </w:rPr>
        <w:t xml:space="preserve">, señalaba ese deseo suyo sabiendo que entonces, cuando haya regresado a Cristo, conocería de modo más claro las </w:t>
      </w:r>
      <w:r w:rsidRPr="00C41DAD">
        <w:rPr>
          <w:sz w:val="24"/>
          <w:highlight w:val="yellow"/>
        </w:rPr>
        <w:t>razones</w:t>
      </w:r>
      <w:r w:rsidRPr="00C41DAD">
        <w:rPr>
          <w:sz w:val="24"/>
        </w:rPr>
        <w:t xml:space="preserve"> de todo lo que sucede en la tierra, es decir, acerca del hombre, del alma del hombre, de la mente, o acerca de cualquier elemento que constituye al hombre: qué es el espíritu principal, qué es el espíritu que obra en él, qué es también el espíritu de vida y qué es la gracia del Espíritu Santo concedida a los fieles</w:t>
      </w:r>
      <w:r w:rsidRPr="00C41DAD">
        <w:rPr>
          <w:rStyle w:val="Refdenotaalpie"/>
          <w:sz w:val="24"/>
        </w:rPr>
        <w:footnoteReference w:id="339"/>
      </w:r>
      <w:r w:rsidRPr="00C41DAD">
        <w:rPr>
          <w:sz w:val="24"/>
        </w:rPr>
        <w:t xml:space="preserve">. Entonces, también comprenderá qué se le revela en Israel, qué [significa] la diversidad de las naciones; además, qué quieren decir las doce tribus en Israel y cada uno de los pueblos, por cada tribu. Entonces, comprenderá también, </w:t>
      </w:r>
      <w:r>
        <w:rPr>
          <w:sz w:val="24"/>
        </w:rPr>
        <w:t>acerca de</w:t>
      </w:r>
      <w:r w:rsidRPr="00C41DAD">
        <w:rPr>
          <w:sz w:val="24"/>
        </w:rPr>
        <w:t xml:space="preserve"> los </w:t>
      </w:r>
      <w:r w:rsidRPr="00C41DAD">
        <w:rPr>
          <w:sz w:val="24"/>
        </w:rPr>
        <w:lastRenderedPageBreak/>
        <w:t xml:space="preserve">sacerdotes y los levitas, la </w:t>
      </w:r>
      <w:r w:rsidRPr="00C41DAD">
        <w:rPr>
          <w:sz w:val="24"/>
          <w:highlight w:val="yellow"/>
        </w:rPr>
        <w:t>razón</w:t>
      </w:r>
      <w:r w:rsidRPr="00C41DAD">
        <w:rPr>
          <w:sz w:val="24"/>
        </w:rPr>
        <w:t xml:space="preserve"> de los diversos órdenes sacerdotales, y de quién era el modelo presente en Moisés, conocerá cuál es, ante Dios, la verdad de los jubileos, las semanas de los años; además, verá la </w:t>
      </w:r>
      <w:r w:rsidRPr="00C41DAD">
        <w:rPr>
          <w:sz w:val="24"/>
          <w:highlight w:val="yellow"/>
        </w:rPr>
        <w:t>razón</w:t>
      </w:r>
      <w:r w:rsidRPr="00C41DAD">
        <w:rPr>
          <w:sz w:val="24"/>
        </w:rPr>
        <w:t xml:space="preserve"> de los días de fiesta y los feriales, y contemplará las causas de todos los sacrificios y de las purificaciones; advertirá también cuál es la </w:t>
      </w:r>
      <w:r w:rsidRPr="00C41DAD">
        <w:rPr>
          <w:sz w:val="24"/>
          <w:highlight w:val="yellow"/>
        </w:rPr>
        <w:t>razón</w:t>
      </w:r>
      <w:r w:rsidRPr="00C41DAD">
        <w:rPr>
          <w:sz w:val="24"/>
        </w:rPr>
        <w:t xml:space="preserve"> de la purificación de la lepra y de la lepra diversa, qué significa la purificación de los que padecen derrame seminal; conocerá también cuáles, cuántas y de qué tipo son las potencias buenas, y cuáles las contrarias, y cuál es el afecto de unos por los hombres y la envidia contraria de los otros; además se contemplará cuál es la </w:t>
      </w:r>
      <w:r w:rsidRPr="00C41DAD">
        <w:rPr>
          <w:sz w:val="24"/>
          <w:highlight w:val="yellow"/>
        </w:rPr>
        <w:t>razón</w:t>
      </w:r>
      <w:r w:rsidRPr="00C41DAD">
        <w:rPr>
          <w:sz w:val="24"/>
        </w:rPr>
        <w:t xml:space="preserve"> de las almas y qué significa la diversidad de los animales o de los que viven en el agua, de las aves y de las fieras; y cuál es la causa de que cada género produzca tal multitud de especies, cuál es el objetivo del Creador y qué significado es ocultado por su Sabiduría en cada una de estas realidades. Pero también conocerá por qué </w:t>
      </w:r>
      <w:r w:rsidRPr="00C41DAD">
        <w:rPr>
          <w:sz w:val="24"/>
          <w:highlight w:val="yellow"/>
        </w:rPr>
        <w:t>razón</w:t>
      </w:r>
      <w:r w:rsidRPr="00C41DAD">
        <w:rPr>
          <w:sz w:val="24"/>
        </w:rPr>
        <w:t xml:space="preserve"> ciertas capacidades están asociadas a determinadas raíces y hierbas, y otras hierbas y raíces, por el contrario, son rechazadas. Cuál es la </w:t>
      </w:r>
      <w:r w:rsidRPr="00C41DAD">
        <w:rPr>
          <w:sz w:val="24"/>
          <w:highlight w:val="yellow"/>
        </w:rPr>
        <w:t>razón</w:t>
      </w:r>
      <w:r w:rsidRPr="00C41DAD">
        <w:rPr>
          <w:sz w:val="24"/>
        </w:rPr>
        <w:t xml:space="preserve"> de la apostasía de los ángeles, y cuál es la causa por la cual a quienes no hayan despreciado con toda la fe a los [ángeles apóstatas], los pueden de algún modo atraer o ser causa de error o de engaño</w:t>
      </w:r>
      <w:r w:rsidRPr="00C41DAD">
        <w:rPr>
          <w:rStyle w:val="Refdenotaalpie"/>
          <w:sz w:val="24"/>
        </w:rPr>
        <w:footnoteReference w:id="340"/>
      </w:r>
      <w:r w:rsidRPr="00C41DAD">
        <w:rPr>
          <w:sz w:val="24"/>
        </w:rPr>
        <w:t xml:space="preserve">. Por otra parte, también comprenderá el dictamen de la divina providencia acerca de cada cosa, acerca de lo que ocurre a los hombres, que ocurre no de modo fortuito o por casualidad, sino con una determinada </w:t>
      </w:r>
      <w:r w:rsidRPr="00C41DAD">
        <w:rPr>
          <w:sz w:val="24"/>
          <w:highlight w:val="yellow"/>
        </w:rPr>
        <w:t>razón</w:t>
      </w:r>
      <w:r w:rsidRPr="00C41DAD">
        <w:rPr>
          <w:sz w:val="24"/>
        </w:rPr>
        <w:t xml:space="preserve"> tan equilibrada y tan elevada, al punto </w:t>
      </w:r>
      <w:r>
        <w:rPr>
          <w:sz w:val="24"/>
        </w:rPr>
        <w:t xml:space="preserve">de </w:t>
      </w:r>
      <w:r w:rsidRPr="00C41DAD">
        <w:rPr>
          <w:sz w:val="24"/>
        </w:rPr>
        <w:t xml:space="preserve">que la [providencia] no desconoce el número de los cabellos no sólo de los santos, sino tal vez de todos los hombres, la </w:t>
      </w:r>
      <w:r w:rsidRPr="00C41DAD">
        <w:rPr>
          <w:sz w:val="24"/>
          <w:highlight w:val="yellow"/>
        </w:rPr>
        <w:t>razón</w:t>
      </w:r>
      <w:r w:rsidRPr="00C41DAD">
        <w:rPr>
          <w:sz w:val="24"/>
        </w:rPr>
        <w:t xml:space="preserve"> de su providencia alcanza hasta los dos pájaros, que se venden por un denario, habiendo interpretado los pájaros tanto espiritualmente como de acuerdo a la letra. Ahora todavía, entretanto, se busca, pero allí, entonces, se verá ya de modo claro.</w:t>
      </w:r>
    </w:p>
    <w:p w14:paraId="518A3202" w14:textId="77777777" w:rsidR="009D70C9" w:rsidRPr="00C41DAD" w:rsidRDefault="009D70C9" w:rsidP="009D70C9">
      <w:pPr>
        <w:spacing w:after="0"/>
        <w:rPr>
          <w:sz w:val="24"/>
        </w:rPr>
      </w:pPr>
    </w:p>
    <w:p w14:paraId="3DAD5357" w14:textId="77777777" w:rsidR="009D70C9" w:rsidRPr="00C41DAD" w:rsidRDefault="009D70C9" w:rsidP="009D70C9">
      <w:pPr>
        <w:spacing w:after="0"/>
        <w:rPr>
          <w:color w:val="FF0000"/>
          <w:sz w:val="24"/>
        </w:rPr>
      </w:pPr>
      <w:r w:rsidRPr="00C41DAD">
        <w:rPr>
          <w:color w:val="FF0000"/>
          <w:sz w:val="24"/>
        </w:rPr>
        <w:t>[Progreso de la revelación en la ascensión gradual del alma]</w:t>
      </w:r>
    </w:p>
    <w:p w14:paraId="3D62F790" w14:textId="77777777" w:rsidR="009D70C9" w:rsidRPr="00C41DAD" w:rsidRDefault="009D70C9" w:rsidP="009D70C9">
      <w:pPr>
        <w:spacing w:after="0"/>
        <w:rPr>
          <w:sz w:val="24"/>
        </w:rPr>
      </w:pPr>
      <w:r w:rsidRPr="00C41DAD">
        <w:rPr>
          <w:sz w:val="24"/>
        </w:rPr>
        <w:t>II,11,6.</w:t>
      </w:r>
      <w:r w:rsidRPr="00C41DAD">
        <w:rPr>
          <w:i/>
          <w:sz w:val="24"/>
        </w:rPr>
        <w:t xml:space="preserve"> </w:t>
      </w:r>
      <w:r w:rsidRPr="00C41DAD">
        <w:rPr>
          <w:sz w:val="24"/>
        </w:rPr>
        <w:t xml:space="preserve">A partir de todo esto, se debe pensar que, en el intertanto, no pasará poco tiempo hasta que, después de la partida de [esta] vida, se revele a los dignos y a los meritorios la </w:t>
      </w:r>
      <w:r w:rsidRPr="00C41DAD">
        <w:rPr>
          <w:sz w:val="24"/>
          <w:highlight w:val="yellow"/>
        </w:rPr>
        <w:t>razón</w:t>
      </w:r>
      <w:r w:rsidRPr="00C41DAD">
        <w:rPr>
          <w:sz w:val="24"/>
        </w:rPr>
        <w:t xml:space="preserve"> sólo de las [creaturas] que están sobre la tierra, para que, por el conocimiento de todo ello y por la gracia de una ciencia completa, se deleiten con una alegría inenarrable. Entonces, a continuación, si este aire, que se encuentra entre el cielo y la tierra, no está despoblado de seres animados, de seres animados racionales, como dice también el apóstol: </w:t>
      </w:r>
      <w:r w:rsidRPr="00C41DAD">
        <w:rPr>
          <w:i/>
          <w:sz w:val="24"/>
        </w:rPr>
        <w:t>«Alguna vez caminasteis en los [pecados], de acuerdo al ciclo de este mundo, de acuerdo al príncipe que tiene el poder en el aire, este espíritu que ahora actúa en los hijos de la rebeldía»</w:t>
      </w:r>
      <w:r w:rsidRPr="00C41DAD">
        <w:rPr>
          <w:rStyle w:val="Refdenotaalpie"/>
          <w:sz w:val="24"/>
        </w:rPr>
        <w:footnoteReference w:id="341"/>
      </w:r>
      <w:r w:rsidRPr="00C41DAD">
        <w:rPr>
          <w:sz w:val="24"/>
        </w:rPr>
        <w:t xml:space="preserve">, y otra vez dice: </w:t>
      </w:r>
      <w:r w:rsidRPr="00C41DAD">
        <w:rPr>
          <w:i/>
          <w:sz w:val="24"/>
        </w:rPr>
        <w:t>«Seremos arrebatados entre las nubes al encuentro de Cristo en el aire, y así estaremos siempre con el Señor»</w:t>
      </w:r>
      <w:r w:rsidRPr="00C41DAD">
        <w:rPr>
          <w:rStyle w:val="Refdenotaalpie"/>
          <w:sz w:val="24"/>
        </w:rPr>
        <w:footnoteReference w:id="342"/>
      </w:r>
      <w:r w:rsidRPr="00C41DAD">
        <w:rPr>
          <w:sz w:val="24"/>
        </w:rPr>
        <w:t xml:space="preserve">. En </w:t>
      </w:r>
      <w:r w:rsidRPr="00C41DAD">
        <w:rPr>
          <w:sz w:val="24"/>
        </w:rPr>
        <w:lastRenderedPageBreak/>
        <w:t xml:space="preserve">efecto, se debe pensar que los santos permanecerán allí el tiempo necesario para que conozcan de ambos modos la </w:t>
      </w:r>
      <w:r w:rsidRPr="00C41DAD">
        <w:rPr>
          <w:sz w:val="24"/>
          <w:highlight w:val="yellow"/>
        </w:rPr>
        <w:t>función</w:t>
      </w:r>
      <w:r w:rsidRPr="00C41DAD">
        <w:rPr>
          <w:sz w:val="24"/>
        </w:rPr>
        <w:t xml:space="preserve"> en la economía de los que residen en el aire. El hecho de que dije «de ambos modos» significa lo siguiente: por ejemplo, mientras estábamos en la tierra, hemos visto animales y árboles, y hemos observado sus diferencias, y una diversidad tanto mayor entre los hombres; pero viéndolas no hemos comprendido sus </w:t>
      </w:r>
      <w:r w:rsidRPr="00C41DAD">
        <w:rPr>
          <w:sz w:val="24"/>
          <w:highlight w:val="yellow"/>
        </w:rPr>
        <w:t>razones</w:t>
      </w:r>
      <w:r w:rsidRPr="00C41DAD">
        <w:rPr>
          <w:rStyle w:val="Refdenotaalpie"/>
          <w:sz w:val="24"/>
          <w:highlight w:val="yellow"/>
        </w:rPr>
        <w:footnoteReference w:id="343"/>
      </w:r>
      <w:r w:rsidRPr="00C41DAD">
        <w:rPr>
          <w:sz w:val="24"/>
        </w:rPr>
        <w:t xml:space="preserve">, pero sólo a partir de esta misma diversidad que hemos visto nos ha sido inspirado que investiguemos y escrutemos por qué </w:t>
      </w:r>
      <w:r w:rsidRPr="00C41DAD">
        <w:rPr>
          <w:sz w:val="24"/>
          <w:highlight w:val="yellow"/>
        </w:rPr>
        <w:t>razón</w:t>
      </w:r>
      <w:r w:rsidRPr="00C41DAD">
        <w:rPr>
          <w:sz w:val="24"/>
        </w:rPr>
        <w:t xml:space="preserve"> todas estas cosas han sido creadas diversas y son conducidas de maneras variadas, y por haber concebido, en la tierra, la afición y el amor por este tipo de conocimiento, después de la muerte, se nos otorgará también su comprensión y su inteligencia, si </w:t>
      </w:r>
      <w:r w:rsidRPr="00C41DAD">
        <w:rPr>
          <w:sz w:val="24"/>
          <w:highlight w:val="yellow"/>
        </w:rPr>
        <w:t>el asunto procede de acuerdo al deseo</w:t>
      </w:r>
      <w:r w:rsidRPr="00C41DAD">
        <w:rPr>
          <w:sz w:val="24"/>
        </w:rPr>
        <w:t xml:space="preserve">. Luego, cuando hayamos comprendido íntegramente su </w:t>
      </w:r>
      <w:r w:rsidRPr="00C41DAD">
        <w:rPr>
          <w:sz w:val="24"/>
          <w:highlight w:val="yellow"/>
        </w:rPr>
        <w:t>razón</w:t>
      </w:r>
      <w:r w:rsidRPr="00C41DAD">
        <w:rPr>
          <w:sz w:val="24"/>
        </w:rPr>
        <w:t>, entonces comprenderemos «de ambos modos» lo que hemos visto en la tierra. Hay que decir algo semejante acerca de la estadía en el aire. Pienso que cada uno de los santos, abandonando esta vida, permanecerán en un determinado lugar situado en la tierra, que la escritura llama «paraíso», como en un cierto lugar de instrucción o, por así decir, un aula o una escuela de las almas, en que serán ilustrados acerca de todas aquellas cosas que habían visto en la tierra y también recibirán ciertos atisbos de las que siguen y de las futuras, tal como situados en esta vida también habían concebido ciertos atisbos de las cosas futuras, si bien, siempre parcialmente, y como por medio de un espejo y en enigma</w:t>
      </w:r>
      <w:r w:rsidRPr="00C41DAD">
        <w:rPr>
          <w:rStyle w:val="Refdenotaalpie"/>
          <w:sz w:val="24"/>
        </w:rPr>
        <w:footnoteReference w:id="344"/>
      </w:r>
      <w:r w:rsidRPr="00C41DAD">
        <w:rPr>
          <w:sz w:val="24"/>
        </w:rPr>
        <w:t xml:space="preserve">, las que serán reveladas a los santos, de modo más claro y luminoso, en su lugar y en su momento. Si alguno fuera puro de corazón, más puro de mente y de inteligencia muy experimentada, pronto progresa más rápido y asciende a la región del aire y llega a los reinos de los cielos a través, por decirlo así, de las estancias de cada uno de los lugares, las que los griegos llamaron </w:t>
      </w:r>
      <w:proofErr w:type="spellStart"/>
      <w:r w:rsidRPr="00C41DAD">
        <w:rPr>
          <w:sz w:val="24"/>
        </w:rPr>
        <w:t>σφ</w:t>
      </w:r>
      <w:proofErr w:type="spellEnd"/>
      <w:r w:rsidRPr="00C41DAD">
        <w:rPr>
          <w:sz w:val="24"/>
        </w:rPr>
        <w:t xml:space="preserve">αίρας, es decir, «esferas», pero que la escritura divina llama «cielos». En cada una de ellas, percibirá primero las cosas que allí se realizan, pero después reconocerá también la </w:t>
      </w:r>
      <w:r w:rsidRPr="00C41DAD">
        <w:rPr>
          <w:sz w:val="24"/>
          <w:highlight w:val="yellow"/>
        </w:rPr>
        <w:t>razón</w:t>
      </w:r>
      <w:r w:rsidRPr="00C41DAD">
        <w:rPr>
          <w:sz w:val="24"/>
        </w:rPr>
        <w:t xml:space="preserve"> por la cual se realizan: y así, por orden, se aleja de cada una, siguiendo a aquel que </w:t>
      </w:r>
      <w:r>
        <w:rPr>
          <w:sz w:val="24"/>
        </w:rPr>
        <w:t>ha penetrado</w:t>
      </w:r>
      <w:r w:rsidRPr="00C41DAD">
        <w:rPr>
          <w:sz w:val="24"/>
        </w:rPr>
        <w:t xml:space="preserve"> en los cielos</w:t>
      </w:r>
      <w:r>
        <w:rPr>
          <w:sz w:val="24"/>
        </w:rPr>
        <w:t>, a</w:t>
      </w:r>
      <w:r w:rsidRPr="00C41DAD">
        <w:rPr>
          <w:sz w:val="24"/>
        </w:rPr>
        <w:t xml:space="preserve"> Jesús, el Hijo de Dios, </w:t>
      </w:r>
      <w:r>
        <w:rPr>
          <w:sz w:val="24"/>
        </w:rPr>
        <w:t>que dice</w:t>
      </w:r>
      <w:r w:rsidRPr="00C41DAD">
        <w:rPr>
          <w:sz w:val="24"/>
        </w:rPr>
        <w:t xml:space="preserve">: </w:t>
      </w:r>
      <w:r w:rsidRPr="00C41DAD">
        <w:rPr>
          <w:i/>
          <w:sz w:val="24"/>
        </w:rPr>
        <w:t>«Quiero que donde yo estoy, estén también ellos conmigo»</w:t>
      </w:r>
      <w:r w:rsidRPr="00C41DAD">
        <w:rPr>
          <w:rStyle w:val="Refdenotaalpie"/>
          <w:sz w:val="24"/>
        </w:rPr>
        <w:footnoteReference w:id="345"/>
      </w:r>
      <w:r w:rsidRPr="00C41DAD">
        <w:rPr>
          <w:sz w:val="24"/>
        </w:rPr>
        <w:t xml:space="preserve">. </w:t>
      </w:r>
      <w:proofErr w:type="gramStart"/>
      <w:r w:rsidRPr="00C41DAD">
        <w:rPr>
          <w:sz w:val="24"/>
        </w:rPr>
        <w:t>Y</w:t>
      </w:r>
      <w:proofErr w:type="gramEnd"/>
      <w:r w:rsidRPr="00C41DAD">
        <w:rPr>
          <w:sz w:val="24"/>
        </w:rPr>
        <w:t xml:space="preserve"> además, se refiere a las diversidades de los lugares, cuando dice: </w:t>
      </w:r>
      <w:r w:rsidRPr="00C41DAD">
        <w:rPr>
          <w:i/>
          <w:sz w:val="24"/>
        </w:rPr>
        <w:t>«Junto al Padre hay muchas estancias»</w:t>
      </w:r>
      <w:r w:rsidRPr="00C41DAD">
        <w:rPr>
          <w:rStyle w:val="Refdenotaalpie"/>
          <w:sz w:val="24"/>
        </w:rPr>
        <w:footnoteReference w:id="346"/>
      </w:r>
      <w:r w:rsidRPr="00C41DAD">
        <w:rPr>
          <w:sz w:val="24"/>
        </w:rPr>
        <w:t xml:space="preserve">. Él, sin embargo, está en todas partes y recorre todo: ya no lo comprendamos más en aquella pequeñez que se volvió para nosotros y por causa nuestra, es decir, en aquella limitación que tuvo en nuestro cuerpo, </w:t>
      </w:r>
      <w:r w:rsidRPr="00C41DAD">
        <w:rPr>
          <w:sz w:val="24"/>
        </w:rPr>
        <w:lastRenderedPageBreak/>
        <w:t>mientras estuvo situado en la tierra, en la que pareció estar circunscrito como a un único lugar.</w:t>
      </w:r>
    </w:p>
    <w:p w14:paraId="18C029AE" w14:textId="77777777" w:rsidR="009D70C9" w:rsidRPr="00C41DAD" w:rsidRDefault="009D70C9" w:rsidP="009D70C9">
      <w:pPr>
        <w:spacing w:after="0"/>
        <w:rPr>
          <w:sz w:val="24"/>
        </w:rPr>
      </w:pPr>
    </w:p>
    <w:p w14:paraId="1F0BADF0" w14:textId="77777777" w:rsidR="009D70C9" w:rsidRPr="00C41DAD" w:rsidRDefault="009D70C9" w:rsidP="009D70C9">
      <w:pPr>
        <w:spacing w:after="0"/>
        <w:rPr>
          <w:color w:val="FF0000"/>
          <w:sz w:val="24"/>
        </w:rPr>
      </w:pPr>
      <w:r w:rsidRPr="00C41DAD">
        <w:rPr>
          <w:color w:val="FF0000"/>
          <w:sz w:val="24"/>
        </w:rPr>
        <w:t>[Nuevos progresos de la revelación en la ascensión final del alma]</w:t>
      </w:r>
    </w:p>
    <w:p w14:paraId="1E1C8CBB" w14:textId="77777777" w:rsidR="009D70C9" w:rsidRPr="00C41DAD" w:rsidRDefault="009D70C9" w:rsidP="009D70C9">
      <w:pPr>
        <w:spacing w:after="0"/>
        <w:rPr>
          <w:sz w:val="24"/>
        </w:rPr>
      </w:pPr>
      <w:r w:rsidRPr="00C41DAD">
        <w:rPr>
          <w:sz w:val="24"/>
        </w:rPr>
        <w:t>II,11,7.</w:t>
      </w:r>
      <w:r w:rsidRPr="00C41DAD">
        <w:rPr>
          <w:i/>
          <w:sz w:val="24"/>
        </w:rPr>
        <w:t xml:space="preserve"> </w:t>
      </w:r>
      <w:r w:rsidRPr="00C41DAD">
        <w:rPr>
          <w:sz w:val="24"/>
        </w:rPr>
        <w:t xml:space="preserve">Luego, cuando los santos hayan llegado –por ejemplo– a los lugares celestiales, entonces ya distinguirán totalmente la </w:t>
      </w:r>
      <w:r w:rsidRPr="00C41DAD">
        <w:rPr>
          <w:sz w:val="24"/>
          <w:highlight w:val="yellow"/>
        </w:rPr>
        <w:t>razón</w:t>
      </w:r>
      <w:r w:rsidRPr="00C41DAD">
        <w:rPr>
          <w:sz w:val="24"/>
        </w:rPr>
        <w:t xml:space="preserve"> de cada uno de los astros, y comprenderán si son seres animados o algo diverso. Además, entenderán las </w:t>
      </w:r>
      <w:r w:rsidRPr="00C41DAD">
        <w:rPr>
          <w:sz w:val="24"/>
          <w:highlight w:val="yellow"/>
        </w:rPr>
        <w:t>razones</w:t>
      </w:r>
      <w:r w:rsidRPr="00C41DAD">
        <w:rPr>
          <w:sz w:val="24"/>
        </w:rPr>
        <w:t xml:space="preserve"> de las demás obras de Dios, que Él mismo se las revelará. En efecto, ya como a hijos, les mostrará las causas de las cosas y la </w:t>
      </w:r>
      <w:r w:rsidRPr="00584599">
        <w:rPr>
          <w:sz w:val="24"/>
          <w:highlight w:val="yellow"/>
        </w:rPr>
        <w:t>dinámica</w:t>
      </w:r>
      <w:r>
        <w:rPr>
          <w:sz w:val="24"/>
        </w:rPr>
        <w:t xml:space="preserve"> de su creación,</w:t>
      </w:r>
      <w:r w:rsidRPr="00C41DAD">
        <w:rPr>
          <w:sz w:val="24"/>
        </w:rPr>
        <w:t xml:space="preserve"> </w:t>
      </w:r>
      <w:r>
        <w:rPr>
          <w:sz w:val="24"/>
        </w:rPr>
        <w:t xml:space="preserve">y </w:t>
      </w:r>
      <w:r w:rsidRPr="00C41DAD">
        <w:rPr>
          <w:sz w:val="24"/>
        </w:rPr>
        <w:t xml:space="preserve">les </w:t>
      </w:r>
      <w:r w:rsidRPr="00D567F9">
        <w:rPr>
          <w:sz w:val="24"/>
          <w:highlight w:val="yellow"/>
        </w:rPr>
        <w:t>enseñará</w:t>
      </w:r>
      <w:r w:rsidRPr="00C41DAD">
        <w:rPr>
          <w:sz w:val="24"/>
        </w:rPr>
        <w:t xml:space="preserve"> por qué aquella estrella está situada en aquel lugar del cielo y por qué está alejada de otra por una determinada distancia de separación, qué hubiera sucedido, por ejemplo, si hubiera estado más cerca, y qué hubiera pasado si hubiera estado más lejos; o si aquella estrella hubiera sido mayor que la otra, de qué modo el universo no se mantendría semejante a sí mismo, sino que todas las cosas cambiarían en cierta forma. Así, entonces, habiendo recorrido todo lo que está contenido en la </w:t>
      </w:r>
      <w:r w:rsidRPr="00C41DAD">
        <w:rPr>
          <w:sz w:val="24"/>
          <w:highlight w:val="yellow"/>
        </w:rPr>
        <w:t>razón</w:t>
      </w:r>
      <w:r w:rsidRPr="00C41DAD">
        <w:rPr>
          <w:sz w:val="24"/>
        </w:rPr>
        <w:t xml:space="preserve"> de los astros y en las órbitas que están en el cielo, llegarán también a «las realidades que no se ven», a aquellas realidades de las que ahora sólo hemos escuchado el nombre, y a «las realidades invisibles», que el apóstol Pablo enseñó que, sin duda, son muchas; pero qué son y cuál es la diferencia que tienen, no lo podemos conjeturar con una inteligencia estrecha</w:t>
      </w:r>
      <w:r w:rsidRPr="00C41DAD">
        <w:rPr>
          <w:rStyle w:val="Refdenotaalpie"/>
          <w:sz w:val="24"/>
        </w:rPr>
        <w:footnoteReference w:id="347"/>
      </w:r>
      <w:r w:rsidRPr="00C41DAD">
        <w:rPr>
          <w:sz w:val="24"/>
        </w:rPr>
        <w:t xml:space="preserve">. Y así, la naturaleza racional, creciendo </w:t>
      </w:r>
      <w:r>
        <w:rPr>
          <w:sz w:val="24"/>
        </w:rPr>
        <w:t>paso a paso</w:t>
      </w:r>
      <w:r w:rsidRPr="00C41DAD">
        <w:rPr>
          <w:sz w:val="24"/>
        </w:rPr>
        <w:t xml:space="preserve">, no como crecía en esta vida, en la carne, en el cuerpo o en el alma, sino que, ampliada en el pensamiento y en la inteligencia, </w:t>
      </w:r>
      <w:r>
        <w:rPr>
          <w:sz w:val="24"/>
        </w:rPr>
        <w:t xml:space="preserve">y </w:t>
      </w:r>
      <w:r w:rsidRPr="00C41DAD">
        <w:rPr>
          <w:sz w:val="24"/>
        </w:rPr>
        <w:t xml:space="preserve">ya como mente perfecta, es conducida al conocimiento perfecto, ya de ningún modo entorpecida más por estos sentido carnales, sino que, ampliada por crecimientos intelectuales, examinando siempre sin mezcla y, por decir así, «cara a cara» las causas de las cosas, alcanza la perfección: primero aquella hacia la cual asciende y después aquella en la que permanece, teniendo como alimentos para nutrirse, la contemplación y comprensión de las cosas, y las </w:t>
      </w:r>
      <w:r w:rsidRPr="00C41DAD">
        <w:rPr>
          <w:sz w:val="24"/>
          <w:highlight w:val="yellow"/>
        </w:rPr>
        <w:t>razones</w:t>
      </w:r>
      <w:r w:rsidRPr="00C41DAD">
        <w:rPr>
          <w:sz w:val="24"/>
        </w:rPr>
        <w:t xml:space="preserve"> de las causas. Tal como en nuestra vida corpórea, primero crecemos corporalmente para llegar a ser lo que somos, gracias a la abundancia de comida que en una primera etapa nos concede el crecimiento, pero después, una vez que la estatura alcanza su medida de crecimiento, nos valemos de las comidas no ya para crecer, sino para vivir y mantenernos con vida por los alimentos; así supongo que también la mente, cuando haya llegado a lo perfecto, es nutrida como con comidas propias y adecuadas, con aquella medida en la que nada debe faltar ni sobrar. Pero, en todo esto, este alimento debe ser comprendido como la contemplación y la comprensión de Dios, que tiene medidas propias y adecuadas para esta naturaleza que ha sido hecha y creada; corresponde que cada principiante </w:t>
      </w:r>
      <w:r w:rsidRPr="00C41DAD">
        <w:rPr>
          <w:sz w:val="24"/>
        </w:rPr>
        <w:lastRenderedPageBreak/>
        <w:t>observe estas medidas para «ver» a Dios, es decir, para comprenderlo por la pureza del corazón.</w:t>
      </w:r>
    </w:p>
    <w:p w14:paraId="484FB2C8" w14:textId="77777777" w:rsidR="001627CC" w:rsidRDefault="001627CC" w:rsidP="00887348">
      <w:pPr>
        <w:rPr>
          <w:b/>
          <w:sz w:val="24"/>
        </w:rPr>
      </w:pPr>
    </w:p>
    <w:p w14:paraId="348A7C1F" w14:textId="77777777" w:rsidR="001627CC" w:rsidRDefault="001627CC" w:rsidP="00887348">
      <w:pPr>
        <w:rPr>
          <w:b/>
          <w:sz w:val="24"/>
        </w:rPr>
      </w:pPr>
    </w:p>
    <w:p w14:paraId="3FC88675" w14:textId="77777777" w:rsidR="001627CC" w:rsidRDefault="001627CC" w:rsidP="00887348">
      <w:pPr>
        <w:rPr>
          <w:b/>
          <w:sz w:val="24"/>
        </w:rPr>
      </w:pPr>
    </w:p>
    <w:p w14:paraId="0ADAFE24" w14:textId="77777777" w:rsidR="001627CC" w:rsidRDefault="001627CC" w:rsidP="00887348">
      <w:pPr>
        <w:rPr>
          <w:b/>
          <w:sz w:val="24"/>
        </w:rPr>
      </w:pPr>
    </w:p>
    <w:p w14:paraId="0E545112" w14:textId="77777777" w:rsidR="001627CC" w:rsidRDefault="001627CC" w:rsidP="00887348">
      <w:pPr>
        <w:rPr>
          <w:b/>
          <w:sz w:val="24"/>
        </w:rPr>
      </w:pPr>
    </w:p>
    <w:p w14:paraId="53B6D689" w14:textId="77777777" w:rsidR="001627CC" w:rsidRDefault="001627CC" w:rsidP="00887348">
      <w:pPr>
        <w:rPr>
          <w:b/>
          <w:sz w:val="24"/>
        </w:rPr>
      </w:pPr>
    </w:p>
    <w:p w14:paraId="28512C0C" w14:textId="77777777" w:rsidR="001627CC" w:rsidRDefault="001627CC" w:rsidP="00887348">
      <w:pPr>
        <w:rPr>
          <w:b/>
          <w:sz w:val="24"/>
        </w:rPr>
      </w:pPr>
    </w:p>
    <w:p w14:paraId="4D139FE0" w14:textId="77777777" w:rsidR="001627CC" w:rsidRDefault="001627CC" w:rsidP="00887348">
      <w:pPr>
        <w:rPr>
          <w:b/>
          <w:sz w:val="24"/>
        </w:rPr>
      </w:pPr>
    </w:p>
    <w:p w14:paraId="04E93436" w14:textId="77777777" w:rsidR="001627CC" w:rsidRDefault="001627CC" w:rsidP="00887348">
      <w:pPr>
        <w:rPr>
          <w:b/>
          <w:sz w:val="24"/>
        </w:rPr>
      </w:pPr>
    </w:p>
    <w:p w14:paraId="0184BB4F" w14:textId="77777777" w:rsidR="001627CC" w:rsidRPr="00887348" w:rsidRDefault="001627CC" w:rsidP="00887348">
      <w:pPr>
        <w:rPr>
          <w:b/>
          <w:sz w:val="24"/>
        </w:rPr>
      </w:pPr>
    </w:p>
    <w:sectPr w:rsidR="001627CC" w:rsidRPr="00887348">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laudio Pierantoni" w:date="2012-01-16T20:05:00Z" w:initials="CP">
    <w:p w14:paraId="4D59DDE4" w14:textId="77777777" w:rsidR="009D70C9" w:rsidRDefault="009D70C9" w:rsidP="009D70C9">
      <w:pPr>
        <w:pStyle w:val="Textocomentario"/>
      </w:pPr>
      <w:r>
        <w:rPr>
          <w:rStyle w:val="Refdecomentario"/>
        </w:rPr>
        <w:annotationRef/>
      </w:r>
      <w:r>
        <w:t>“disposición”</w:t>
      </w:r>
    </w:p>
    <w:p w14:paraId="0BA23FA9" w14:textId="77777777" w:rsidR="009D70C9" w:rsidRDefault="009D70C9" w:rsidP="009D70C9">
      <w:pPr>
        <w:pStyle w:val="Textocomentario"/>
      </w:pPr>
    </w:p>
  </w:comment>
  <w:comment w:id="3" w:author="Claudio Pierantoni" w:date="2012-01-20T18:26:00Z" w:initials="CP">
    <w:p w14:paraId="6A70E2F9" w14:textId="77777777" w:rsidR="009D70C9" w:rsidRDefault="009D70C9" w:rsidP="009D70C9">
      <w:pPr>
        <w:pStyle w:val="Textocomentario"/>
      </w:pPr>
      <w:r>
        <w:rPr>
          <w:rStyle w:val="Refdecomentario"/>
        </w:rPr>
        <w:annotationRef/>
      </w:r>
      <w:r>
        <w:t>Cuando simplemente se explicitan palabras sobreentendidas, yo evitaría el uso de paréntesis.</w:t>
      </w:r>
    </w:p>
  </w:comment>
  <w:comment w:id="4" w:author="Claudio Pierantoni" w:date="2012-01-20T18:28:00Z" w:initials="CP">
    <w:p w14:paraId="07C06D96" w14:textId="77777777" w:rsidR="009D70C9" w:rsidRDefault="009D70C9" w:rsidP="009D70C9">
      <w:pPr>
        <w:pStyle w:val="Textocomentario"/>
      </w:pPr>
      <w:r>
        <w:rPr>
          <w:rStyle w:val="Refdecomentario"/>
        </w:rPr>
        <w:annotationRef/>
      </w:r>
      <w:r>
        <w:t xml:space="preserve">Evitaría introducir punto seguido si no lo hay en el texto: eso dificulta al lector </w:t>
      </w:r>
      <w:proofErr w:type="spellStart"/>
      <w:r>
        <w:t>semi-experto</w:t>
      </w:r>
      <w:proofErr w:type="spellEnd"/>
      <w:r>
        <w:t xml:space="preserve"> que desde la traducción trata de ir al original.</w:t>
      </w:r>
    </w:p>
  </w:comment>
  <w:comment w:id="5" w:author="Claudio Pierantoni" w:date="2012-01-20T18:31:00Z" w:initials="CP">
    <w:p w14:paraId="7C38C205" w14:textId="77777777" w:rsidR="009D70C9" w:rsidRDefault="009D70C9" w:rsidP="009D70C9">
      <w:pPr>
        <w:pStyle w:val="Textocomentario"/>
      </w:pPr>
      <w:r>
        <w:rPr>
          <w:rStyle w:val="Refdecomentario"/>
        </w:rPr>
        <w:annotationRef/>
      </w:r>
      <w:r>
        <w:t>Introduciría punto interrogativo en el texto latino</w:t>
      </w:r>
    </w:p>
  </w:comment>
  <w:comment w:id="6" w:author="Claudio Pierantoni" w:date="2012-01-20T18:36:00Z" w:initials="CP">
    <w:p w14:paraId="2878324E" w14:textId="77777777" w:rsidR="009D70C9" w:rsidRDefault="009D70C9" w:rsidP="009D70C9">
      <w:pPr>
        <w:pStyle w:val="Textocomentario"/>
      </w:pPr>
      <w:r>
        <w:rPr>
          <w:rStyle w:val="Refdecomentario"/>
        </w:rPr>
        <w:annotationRef/>
      </w:r>
      <w:r>
        <w:t>Quizás “seres inteligentes”</w:t>
      </w:r>
    </w:p>
  </w:comment>
  <w:comment w:id="7" w:author="Claudio Pierantoni" w:date="2012-01-20T18:32:00Z" w:initials="CP">
    <w:p w14:paraId="262E90D0" w14:textId="77777777" w:rsidR="009D70C9" w:rsidRDefault="009D70C9" w:rsidP="009D70C9">
      <w:pPr>
        <w:pStyle w:val="Textocomentario"/>
      </w:pPr>
      <w:r>
        <w:rPr>
          <w:rStyle w:val="Refdecomentario"/>
        </w:rPr>
        <w:annotationRef/>
      </w:r>
      <w:r>
        <w:t>+ de</w:t>
      </w:r>
    </w:p>
  </w:comment>
  <w:comment w:id="8" w:author="Claudio Pierantoni" w:date="2012-01-20T18:38:00Z" w:initials="CP">
    <w:p w14:paraId="6376310F" w14:textId="77777777" w:rsidR="009D70C9" w:rsidRDefault="009D70C9" w:rsidP="009D70C9">
      <w:pPr>
        <w:pStyle w:val="Textocomentario"/>
      </w:pPr>
      <w:r>
        <w:rPr>
          <w:rStyle w:val="Refdecomentario"/>
        </w:rPr>
        <w:annotationRef/>
      </w:r>
      <w:r>
        <w:t>seres inteligentes</w:t>
      </w:r>
    </w:p>
  </w:comment>
  <w:comment w:id="9" w:author="Claudio Pierantoni" w:date="2012-01-20T18:41:00Z" w:initials="CP">
    <w:p w14:paraId="484500D0" w14:textId="77777777" w:rsidR="009D70C9" w:rsidRDefault="009D70C9" w:rsidP="009D70C9">
      <w:pPr>
        <w:pStyle w:val="Textocomentario"/>
      </w:pPr>
      <w:r>
        <w:rPr>
          <w:rStyle w:val="Refdecomentario"/>
        </w:rPr>
        <w:annotationRef/>
      </w:r>
      <w:r>
        <w:t>de las inteligencias</w:t>
      </w:r>
    </w:p>
  </w:comment>
  <w:comment w:id="10" w:author="Claudio Pierantoni" w:date="2012-01-20T18:39:00Z" w:initials="CP">
    <w:p w14:paraId="1A3D08C7" w14:textId="77777777" w:rsidR="009D70C9" w:rsidRDefault="009D70C9" w:rsidP="009D70C9">
      <w:pPr>
        <w:pStyle w:val="Textocomentario"/>
      </w:pPr>
      <w:r>
        <w:rPr>
          <w:rStyle w:val="Refdecomentario"/>
        </w:rPr>
        <w:annotationRef/>
      </w:r>
      <w:r>
        <w:t>seres inteligentes</w:t>
      </w:r>
    </w:p>
  </w:comment>
  <w:comment w:id="11" w:author="Claudio Pierantoni" w:date="2012-01-20T18:42:00Z" w:initials="CP">
    <w:p w14:paraId="32866C45" w14:textId="77777777" w:rsidR="009D70C9" w:rsidRDefault="009D70C9" w:rsidP="009D70C9">
      <w:pPr>
        <w:pStyle w:val="Textocomentario"/>
      </w:pPr>
      <w:r>
        <w:rPr>
          <w:rStyle w:val="Refdecomentario"/>
        </w:rPr>
        <w:annotationRef/>
      </w:r>
      <w:r>
        <w:t>racionalidad</w:t>
      </w:r>
    </w:p>
  </w:comment>
  <w:comment w:id="12" w:author="Claudio Pierantoni" w:date="2012-01-20T18:44:00Z" w:initials="CP">
    <w:p w14:paraId="69F472D3" w14:textId="77777777" w:rsidR="009D70C9" w:rsidRDefault="009D70C9" w:rsidP="009D70C9">
      <w:pPr>
        <w:pStyle w:val="Textocomentario"/>
      </w:pPr>
      <w:r>
        <w:rPr>
          <w:rStyle w:val="Refdecomentario"/>
        </w:rPr>
        <w:annotationRef/>
      </w:r>
      <w:r>
        <w:t>“sustancias”: subsistentiae sin duda traduce un término técnico, como hypóstasis</w:t>
      </w:r>
    </w:p>
  </w:comment>
  <w:comment w:id="13" w:author="Claudio Pierantoni" w:date="2012-01-20T18:51:00Z" w:initials="CP">
    <w:p w14:paraId="61E5E7BC" w14:textId="77777777" w:rsidR="009D70C9" w:rsidRDefault="009D70C9" w:rsidP="009D70C9">
      <w:pPr>
        <w:pStyle w:val="Textocomentario"/>
      </w:pPr>
      <w:r>
        <w:rPr>
          <w:rStyle w:val="Refdecomentario"/>
        </w:rPr>
        <w:annotationRef/>
      </w:r>
      <w:r>
        <w:t>cada uno...no fuera obligado (singular)</w:t>
      </w:r>
    </w:p>
  </w:comment>
  <w:comment w:id="14" w:author="Claudio Pierantoni" w:date="2012-01-20T18:52:00Z" w:initials="CP">
    <w:p w14:paraId="4BF80464" w14:textId="77777777" w:rsidR="009D70C9" w:rsidRDefault="009D70C9" w:rsidP="009D70C9">
      <w:pPr>
        <w:pStyle w:val="Textocomentario"/>
      </w:pPr>
      <w:r>
        <w:rPr>
          <w:rStyle w:val="Refdecomentario"/>
        </w:rPr>
        <w:annotationRef/>
      </w:r>
      <w:r>
        <w:t>había</w:t>
      </w:r>
    </w:p>
  </w:comment>
  <w:comment w:id="15" w:author="Claudio Pierantoni" w:date="2012-01-20T18:54:00Z" w:initials="CP">
    <w:p w14:paraId="04CD5C27" w14:textId="77777777" w:rsidR="009D70C9" w:rsidRDefault="009D70C9" w:rsidP="009D70C9">
      <w:pPr>
        <w:pStyle w:val="Textocomentario"/>
      </w:pPr>
      <w:r>
        <w:rPr>
          <w:rStyle w:val="Refdecomentario"/>
        </w:rPr>
        <w:annotationRef/>
      </w:r>
      <w:r>
        <w:t>“la” (eorum en latín traduce la redundancia del texto griego)</w:t>
      </w:r>
    </w:p>
  </w:comment>
  <w:comment w:id="16" w:author="Claudio Pierantoni" w:date="2012-01-20T18:56:00Z" w:initials="CP">
    <w:p w14:paraId="55550641" w14:textId="77777777" w:rsidR="009D70C9" w:rsidRDefault="009D70C9" w:rsidP="009D70C9">
      <w:pPr>
        <w:pStyle w:val="Textocomentario"/>
      </w:pPr>
      <w:r>
        <w:rPr>
          <w:rStyle w:val="Refdecomentario"/>
        </w:rPr>
        <w:annotationRef/>
      </w:r>
      <w:r>
        <w:t>“se posee de modo más estable la estabilidad de la dignidad recuperada”, la cual...</w:t>
      </w:r>
    </w:p>
  </w:comment>
  <w:comment w:id="17" w:author="Claudio Pierantoni" w:date="2012-01-20T19:00:00Z" w:initials="CP">
    <w:p w14:paraId="39DDCD65" w14:textId="77777777" w:rsidR="009D70C9" w:rsidRDefault="009D70C9" w:rsidP="009D70C9">
      <w:pPr>
        <w:pStyle w:val="Textocomentario"/>
      </w:pPr>
      <w:r>
        <w:rPr>
          <w:rStyle w:val="Refdecomentario"/>
        </w:rPr>
        <w:annotationRef/>
      </w:r>
      <w:r>
        <w:t>+ coma</w:t>
      </w:r>
    </w:p>
  </w:comment>
  <w:comment w:id="18" w:author="Claudio Pierantoni" w:date="2012-01-20T18:57:00Z" w:initials="CP">
    <w:p w14:paraId="0D1D771B" w14:textId="77777777" w:rsidR="009D70C9" w:rsidRDefault="009D70C9" w:rsidP="009D70C9">
      <w:pPr>
        <w:pStyle w:val="Textocomentario"/>
      </w:pPr>
      <w:r>
        <w:rPr>
          <w:rStyle w:val="Refdecomentario"/>
        </w:rPr>
        <w:annotationRef/>
      </w:r>
      <w:r>
        <w:t xml:space="preserve">“una sola” (unus  = un solo) </w:t>
      </w:r>
    </w:p>
  </w:comment>
  <w:comment w:id="19" w:author="Claudio Pierantoni" w:date="2012-01-20T19:01:00Z" w:initials="CP">
    <w:p w14:paraId="3E6F115D" w14:textId="77777777" w:rsidR="009D70C9" w:rsidRDefault="009D70C9" w:rsidP="009D70C9">
      <w:pPr>
        <w:pStyle w:val="Textocomentario"/>
      </w:pPr>
      <w:r>
        <w:rPr>
          <w:rStyle w:val="Refdecomentario"/>
        </w:rPr>
        <w:annotationRef/>
      </w:r>
      <w:r>
        <w:t>[:] + coma</w:t>
      </w:r>
    </w:p>
  </w:comment>
  <w:comment w:id="20" w:author="Claudio Pierantoni" w:date="2012-01-20T19:04:00Z" w:initials="CP">
    <w:p w14:paraId="45F9EC5C" w14:textId="77777777" w:rsidR="009D70C9" w:rsidRDefault="009D70C9" w:rsidP="009D70C9">
      <w:pPr>
        <w:pStyle w:val="Textocomentario"/>
      </w:pPr>
      <w:r>
        <w:rPr>
          <w:rStyle w:val="Refdecomentario"/>
        </w:rPr>
        <w:annotationRef/>
      </w:r>
      <w:r>
        <w:t>“como por una sola alma, por la potencia y el Logos”: es una comparación, pero Orígenes no quiere técnicamente llamar al Verbo “alma”.</w:t>
      </w:r>
    </w:p>
  </w:comment>
  <w:comment w:id="21" w:author="Claudio Pierantoni" w:date="2012-01-20T19:18:00Z" w:initials="CP">
    <w:p w14:paraId="1FED5B84" w14:textId="77777777" w:rsidR="009D70C9" w:rsidRDefault="009D70C9" w:rsidP="009D70C9">
      <w:pPr>
        <w:pStyle w:val="Textocomentario"/>
      </w:pPr>
      <w:r>
        <w:rPr>
          <w:rStyle w:val="Refdecomentario"/>
        </w:rPr>
        <w:annotationRef/>
      </w:r>
      <w:r>
        <w:t xml:space="preserve">“cuando hizo su discurso”   “Contionari” es propiamente “hacer un discurso público” </w:t>
      </w:r>
    </w:p>
  </w:comment>
  <w:comment w:id="22" w:author="Claudio Pierantoni" w:date="2012-01-20T19:19:00Z" w:initials="CP">
    <w:p w14:paraId="6FDCA57A" w14:textId="77777777" w:rsidR="009D70C9" w:rsidRDefault="009D70C9" w:rsidP="009D70C9">
      <w:pPr>
        <w:pStyle w:val="Textocomentario"/>
      </w:pPr>
      <w:r>
        <w:rPr>
          <w:rStyle w:val="Refdecomentario"/>
        </w:rPr>
        <w:annotationRef/>
      </w:r>
      <w:r>
        <w:t>“diciendo”</w:t>
      </w:r>
    </w:p>
  </w:comment>
  <w:comment w:id="23" w:author="Claudio Pierantoni" w:date="2012-01-20T20:00:00Z" w:initials="CP">
    <w:p w14:paraId="7EC520F1" w14:textId="77777777" w:rsidR="009D70C9" w:rsidRDefault="009D70C9" w:rsidP="009D70C9">
      <w:pPr>
        <w:pStyle w:val="Textocomentario"/>
      </w:pPr>
      <w:r>
        <w:rPr>
          <w:rStyle w:val="Refdecomentario"/>
        </w:rPr>
        <w:annotationRef/>
      </w:r>
      <w:r>
        <w:t>“racionalidad”</w:t>
      </w:r>
    </w:p>
  </w:comment>
  <w:comment w:id="24" w:author="Claudio Pierantoni" w:date="2012-01-20T20:01:00Z" w:initials="CP">
    <w:p w14:paraId="6B8DC5D8" w14:textId="77777777" w:rsidR="009D70C9" w:rsidRDefault="009D70C9" w:rsidP="009D70C9">
      <w:pPr>
        <w:pStyle w:val="Textocomentario"/>
      </w:pPr>
      <w:r>
        <w:rPr>
          <w:rStyle w:val="Refdecomentario"/>
        </w:rPr>
        <w:annotationRef/>
      </w:r>
      <w:r>
        <w:t>ut supra</w:t>
      </w:r>
    </w:p>
  </w:comment>
  <w:comment w:id="25" w:author="Claudio Pierantoni" w:date="2012-01-20T20:02:00Z" w:initials="CP">
    <w:p w14:paraId="38EBD8E5" w14:textId="77777777" w:rsidR="009D70C9" w:rsidRDefault="009D70C9" w:rsidP="009D70C9">
      <w:pPr>
        <w:pStyle w:val="Textocomentario"/>
      </w:pPr>
      <w:r>
        <w:rPr>
          <w:rStyle w:val="Refdecomentario"/>
        </w:rPr>
        <w:annotationRef/>
      </w:r>
      <w:r>
        <w:t>especie (sing.)</w:t>
      </w:r>
    </w:p>
  </w:comment>
  <w:comment w:id="26" w:author="Claudio Pierantoni" w:date="2012-01-21T11:32:00Z" w:initials="CP">
    <w:p w14:paraId="4AEC928C" w14:textId="77777777" w:rsidR="009D70C9" w:rsidRDefault="009D70C9" w:rsidP="009D70C9">
      <w:pPr>
        <w:pStyle w:val="Textocomentario"/>
      </w:pPr>
      <w:r>
        <w:rPr>
          <w:rStyle w:val="Refdecomentario"/>
        </w:rPr>
        <w:annotationRef/>
      </w:r>
      <w:r>
        <w:t>“razonamiento”</w:t>
      </w:r>
    </w:p>
  </w:comment>
  <w:comment w:id="27" w:author="Claudio Pierantoni" w:date="2013-05-03T18:26:00Z" w:initials="CP">
    <w:p w14:paraId="70BED807" w14:textId="77777777" w:rsidR="009D70C9" w:rsidRDefault="009D70C9" w:rsidP="009D70C9">
      <w:pPr>
        <w:pStyle w:val="Textocomentario"/>
      </w:pPr>
      <w:r>
        <w:rPr>
          <w:rStyle w:val="Refdecomentario"/>
        </w:rPr>
        <w:annotationRef/>
      </w:r>
      <w:r>
        <w:t>que fue encontrado por él</w:t>
      </w:r>
    </w:p>
  </w:comment>
  <w:comment w:id="28" w:author="Claudio Pierantoni" w:date="2013-05-03T18:25:00Z" w:initials="CP">
    <w:p w14:paraId="64727635" w14:textId="77777777" w:rsidR="009D70C9" w:rsidRDefault="009D70C9" w:rsidP="009D70C9">
      <w:pPr>
        <w:pStyle w:val="Textocomentario"/>
      </w:pPr>
      <w:r>
        <w:rPr>
          <w:rStyle w:val="Refdecomentario"/>
        </w:rPr>
        <w:annotationRef/>
      </w:r>
      <w:r>
        <w:t>“se le presentó”</w:t>
      </w:r>
    </w:p>
  </w:comment>
  <w:comment w:id="29" w:author="Claudio Pierantoni" w:date="2012-01-21T11:35:00Z" w:initials="CP">
    <w:p w14:paraId="162DBE3A" w14:textId="77777777" w:rsidR="009D70C9" w:rsidRDefault="009D70C9" w:rsidP="009D70C9">
      <w:pPr>
        <w:pStyle w:val="Textocomentario"/>
      </w:pPr>
      <w:r>
        <w:rPr>
          <w:rStyle w:val="Refdecomentario"/>
        </w:rPr>
        <w:annotationRef/>
      </w:r>
      <w:r>
        <w:t>“racionalidad”</w:t>
      </w:r>
    </w:p>
  </w:comment>
  <w:comment w:id="30" w:author="Claudio Pierantoni" w:date="2012-01-21T11:59:00Z" w:initials="CP">
    <w:p w14:paraId="73E76AEB" w14:textId="77777777" w:rsidR="009D70C9" w:rsidRDefault="009D70C9" w:rsidP="009D70C9">
      <w:pPr>
        <w:pStyle w:val="Textocomentario"/>
      </w:pPr>
      <w:r>
        <w:rPr>
          <w:rStyle w:val="Refdecomentario"/>
        </w:rPr>
        <w:annotationRef/>
      </w:r>
      <w:r>
        <w:t>agregar interrogación en el texto latino</w:t>
      </w:r>
    </w:p>
  </w:comment>
  <w:comment w:id="31" w:author="Claudio Pierantoni" w:date="2012-01-21T12:12:00Z" w:initials="CP">
    <w:p w14:paraId="0FFDADE3" w14:textId="77777777" w:rsidR="009D70C9" w:rsidRDefault="009D70C9" w:rsidP="009D70C9">
      <w:pPr>
        <w:pStyle w:val="Textocomentario"/>
      </w:pPr>
      <w:r>
        <w:rPr>
          <w:rStyle w:val="Refdecomentario"/>
        </w:rPr>
        <w:annotationRef/>
      </w:r>
      <w:r>
        <w:t>“Primero que todo”</w:t>
      </w:r>
    </w:p>
  </w:comment>
  <w:comment w:id="32" w:author="Claudio Pierantoni" w:date="2012-01-21T12:13:00Z" w:initials="CP">
    <w:p w14:paraId="1204A254" w14:textId="77777777" w:rsidR="009D70C9" w:rsidRDefault="009D70C9" w:rsidP="009D70C9">
      <w:pPr>
        <w:pStyle w:val="Textocomentario"/>
      </w:pPr>
      <w:r>
        <w:rPr>
          <w:rStyle w:val="Refdecomentario"/>
        </w:rPr>
        <w:annotationRef/>
      </w:r>
      <w:r>
        <w:t>“se refiere”</w:t>
      </w:r>
    </w:p>
  </w:comment>
  <w:comment w:id="33" w:author="Claudio Pierantoni" w:date="2013-02-05T12:29:00Z" w:initials="CP">
    <w:p w14:paraId="56D42138" w14:textId="77777777" w:rsidR="009D70C9" w:rsidRDefault="009D70C9" w:rsidP="009D70C9">
      <w:pPr>
        <w:pStyle w:val="Textocomentario"/>
      </w:pPr>
      <w:r>
        <w:rPr>
          <w:rStyle w:val="Refdecomentario"/>
        </w:rPr>
        <w:annotationRef/>
      </w:r>
      <w:r>
        <w:t>quitaría la coma</w:t>
      </w:r>
    </w:p>
  </w:comment>
  <w:comment w:id="34" w:author="Claudio Pierantoni" w:date="2013-02-05T12:27:00Z" w:initials="CP">
    <w:p w14:paraId="230B3DBC" w14:textId="77777777" w:rsidR="009D70C9" w:rsidRDefault="009D70C9" w:rsidP="009D70C9">
      <w:pPr>
        <w:pStyle w:val="Textocomentario"/>
      </w:pPr>
      <w:r>
        <w:rPr>
          <w:rStyle w:val="Refdecomentario"/>
        </w:rPr>
        <w:annotationRef/>
      </w:r>
      <w:r>
        <w:t>“de ellas”</w:t>
      </w:r>
    </w:p>
  </w:comment>
  <w:comment w:id="35" w:author="Claudio Pierantoni" w:date="2013-02-05T12:29:00Z" w:initials="CP">
    <w:p w14:paraId="014C075A" w14:textId="77777777" w:rsidR="009D70C9" w:rsidRDefault="009D70C9" w:rsidP="009D70C9">
      <w:pPr>
        <w:pStyle w:val="Textocomentario"/>
      </w:pPr>
      <w:r>
        <w:rPr>
          <w:rStyle w:val="Refdecomentario"/>
        </w:rPr>
        <w:annotationRef/>
      </w:r>
      <w:r>
        <w:t xml:space="preserve">“tal sustrato” </w:t>
      </w:r>
    </w:p>
  </w:comment>
  <w:comment w:id="36" w:author="Claudio Pierantoni" w:date="2013-02-05T12:33:00Z" w:initials="CP">
    <w:p w14:paraId="5CC2C80F" w14:textId="77777777" w:rsidR="009D70C9" w:rsidRDefault="009D70C9" w:rsidP="009D70C9">
      <w:pPr>
        <w:pStyle w:val="Textocomentario"/>
      </w:pPr>
      <w:r>
        <w:rPr>
          <w:rStyle w:val="Refdecomentario"/>
        </w:rPr>
        <w:annotationRef/>
      </w:r>
      <w:r>
        <w:t>“sin él”. En lo posible, evitaría estas integraciones en paréntesis cuadrado, pues dan la impresión que tú estás interviniendo mucho el texto. Si el castellano requiere repetir el sustantivo, y no basta con el pronombre, yo lo repetiría sin paréntesis, como toda exigencia del idioma al que traduces.</w:t>
      </w:r>
    </w:p>
  </w:comment>
  <w:comment w:id="37" w:author="Claudio Pierantoni" w:date="2013-02-05T12:35:00Z" w:initials="CP">
    <w:p w14:paraId="3781C26A" w14:textId="77777777" w:rsidR="009D70C9" w:rsidRDefault="009D70C9" w:rsidP="009D70C9">
      <w:pPr>
        <w:pStyle w:val="Textocomentario"/>
      </w:pPr>
      <w:r>
        <w:rPr>
          <w:rStyle w:val="Refdecomentario"/>
        </w:rPr>
        <w:annotationRef/>
      </w:r>
      <w:r>
        <w:t>“ella”</w:t>
      </w:r>
    </w:p>
  </w:comment>
  <w:comment w:id="38" w:author="Claudio Pierantoni" w:date="2013-02-05T12:38:00Z" w:initials="CP">
    <w:p w14:paraId="080C2F15" w14:textId="77777777" w:rsidR="009D70C9" w:rsidRDefault="009D70C9" w:rsidP="009D70C9">
      <w:pPr>
        <w:pStyle w:val="Textocomentario"/>
      </w:pPr>
      <w:r>
        <w:rPr>
          <w:rStyle w:val="Refdecomentario"/>
        </w:rPr>
        <w:annotationRef/>
      </w:r>
      <w:r>
        <w:t>“Escrituras”</w:t>
      </w:r>
    </w:p>
  </w:comment>
  <w:comment w:id="39" w:author="Claudio Pierantoni" w:date="2013-02-05T12:51:00Z" w:initials="CP">
    <w:p w14:paraId="5676F28C" w14:textId="77777777" w:rsidR="009D70C9" w:rsidRDefault="009D70C9" w:rsidP="009D70C9">
      <w:pPr>
        <w:pStyle w:val="Textocomentario"/>
      </w:pPr>
      <w:r>
        <w:rPr>
          <w:rStyle w:val="Refdecomentario"/>
        </w:rPr>
        <w:annotationRef/>
      </w:r>
      <w:r>
        <w:t>creo que aquí differentior se puede traducir con “superior”, para que cuadre con el siguiente “inferior”</w:t>
      </w:r>
    </w:p>
  </w:comment>
  <w:comment w:id="40" w:author="Claudio Pierantoni" w:date="2013-02-05T12:58:00Z" w:initials="CP">
    <w:p w14:paraId="2C43CE5C" w14:textId="77777777" w:rsidR="009D70C9" w:rsidRDefault="009D70C9" w:rsidP="009D70C9">
      <w:pPr>
        <w:pStyle w:val="Textocomentario"/>
      </w:pPr>
      <w:r>
        <w:rPr>
          <w:rStyle w:val="Refdecomentario"/>
        </w:rPr>
        <w:annotationRef/>
      </w:r>
      <w:r>
        <w:t>eliminar</w:t>
      </w:r>
    </w:p>
  </w:comment>
  <w:comment w:id="41" w:author="Claudio Pierantoni" w:date="2013-02-05T13:00:00Z" w:initials="CP">
    <w:p w14:paraId="40506FAC" w14:textId="77777777" w:rsidR="009D70C9" w:rsidRDefault="009D70C9" w:rsidP="009D70C9">
      <w:pPr>
        <w:pStyle w:val="Textocomentario"/>
      </w:pPr>
      <w:r>
        <w:rPr>
          <w:rStyle w:val="Refdecomentario"/>
        </w:rPr>
        <w:annotationRef/>
      </w:r>
      <w:r>
        <w:t>agregar: “sin embargo” (nihilominus)</w:t>
      </w:r>
    </w:p>
  </w:comment>
  <w:comment w:id="42" w:author="Claudio Pierantoni" w:date="2013-02-05T13:01:00Z" w:initials="CP">
    <w:p w14:paraId="68D8E190" w14:textId="77777777" w:rsidR="009D70C9" w:rsidRDefault="009D70C9" w:rsidP="009D70C9">
      <w:pPr>
        <w:pStyle w:val="Textocomentario"/>
      </w:pPr>
      <w:r>
        <w:rPr>
          <w:rStyle w:val="Refdecomentario"/>
        </w:rPr>
        <w:annotationRef/>
      </w:r>
      <w:r>
        <w:t>eliminar</w:t>
      </w:r>
    </w:p>
  </w:comment>
  <w:comment w:id="43" w:author="Claudio Pierantoni" w:date="2013-02-05T13:00:00Z" w:initials="CP">
    <w:p w14:paraId="63524779" w14:textId="77777777" w:rsidR="009D70C9" w:rsidRDefault="009D70C9" w:rsidP="009D70C9">
      <w:pPr>
        <w:pStyle w:val="Textocomentario"/>
      </w:pPr>
      <w:r>
        <w:rPr>
          <w:rStyle w:val="Refdecomentario"/>
        </w:rPr>
        <w:annotationRef/>
      </w:r>
      <w:r>
        <w:t>“de aquel, despues del cual”</w:t>
      </w:r>
    </w:p>
  </w:comment>
  <w:comment w:id="44" w:author="Claudio Pierantoni" w:date="2013-02-05T13:02:00Z" w:initials="CP">
    <w:p w14:paraId="668CD7F4" w14:textId="77777777" w:rsidR="009D70C9" w:rsidRDefault="009D70C9" w:rsidP="009D70C9">
      <w:pPr>
        <w:pStyle w:val="Textocomentario"/>
      </w:pPr>
      <w:r>
        <w:rPr>
          <w:rStyle w:val="Refdecomentario"/>
        </w:rPr>
        <w:annotationRef/>
      </w:r>
      <w:r>
        <w:t>agregar: “y una corrección” (emendatio)</w:t>
      </w:r>
    </w:p>
  </w:comment>
  <w:comment w:id="45" w:author="Claudio Pierantoni" w:date="2013-02-05T13:05:00Z" w:initials="CP">
    <w:p w14:paraId="4445942A" w14:textId="77777777" w:rsidR="009D70C9" w:rsidRDefault="009D70C9" w:rsidP="009D70C9">
      <w:pPr>
        <w:pStyle w:val="Textocomentario"/>
      </w:pPr>
      <w:r>
        <w:rPr>
          <w:rStyle w:val="Refdecomentario"/>
        </w:rPr>
        <w:annotationRef/>
      </w:r>
      <w:r>
        <w:t>eliminar estas palabras; basta “y”</w:t>
      </w:r>
    </w:p>
  </w:comment>
  <w:comment w:id="46" w:author="Claudio Pierantoni" w:date="2013-02-05T13:08:00Z" w:initials="CP">
    <w:p w14:paraId="3C51F802" w14:textId="77777777" w:rsidR="009D70C9" w:rsidRDefault="009D70C9" w:rsidP="009D70C9">
      <w:pPr>
        <w:pStyle w:val="Textocomentario"/>
      </w:pPr>
      <w:r>
        <w:rPr>
          <w:rStyle w:val="Refdecomentario"/>
        </w:rPr>
        <w:annotationRef/>
      </w:r>
      <w:r>
        <w:t>“tales cosas” (talibus: todo lo que ha dicho, que no son precisamente “capacidades”, sino más bien actitudes: pero yo evitaría integrar donde no es absolutamente necesario</w:t>
      </w:r>
    </w:p>
  </w:comment>
  <w:comment w:id="47" w:author="Claudio Pierantoni" w:date="2013-02-05T13:45:00Z" w:initials="CP">
    <w:p w14:paraId="2FA43C05" w14:textId="77777777" w:rsidR="009D70C9" w:rsidRDefault="009D70C9" w:rsidP="009D70C9">
      <w:pPr>
        <w:pStyle w:val="Textocomentario"/>
      </w:pPr>
      <w:r>
        <w:rPr>
          <w:rStyle w:val="Refdecomentario"/>
        </w:rPr>
        <w:annotationRef/>
      </w:r>
      <w:r>
        <w:t>“la intención”</w:t>
      </w:r>
    </w:p>
  </w:comment>
  <w:comment w:id="48" w:author="Claudio Pierantoni" w:date="2013-02-05T13:49:00Z" w:initials="CP">
    <w:p w14:paraId="4A9F56BF" w14:textId="77777777" w:rsidR="009D70C9" w:rsidRDefault="009D70C9" w:rsidP="009D70C9">
      <w:pPr>
        <w:pStyle w:val="Textocomentario"/>
      </w:pPr>
      <w:r>
        <w:rPr>
          <w:rStyle w:val="Refdecomentario"/>
        </w:rPr>
        <w:annotationRef/>
      </w:r>
      <w:r>
        <w:t>CORR. TEXTO “non”] NUNC</w:t>
      </w:r>
    </w:p>
  </w:comment>
  <w:comment w:id="49" w:author="Claudio Pierantoni" w:date="2013-02-05T14:01:00Z" w:initials="CP">
    <w:p w14:paraId="5DCFA970" w14:textId="77777777" w:rsidR="009D70C9" w:rsidRDefault="009D70C9" w:rsidP="009D70C9">
      <w:pPr>
        <w:pStyle w:val="Textocomentario"/>
      </w:pPr>
      <w:r>
        <w:rPr>
          <w:rStyle w:val="Refdecomentario"/>
        </w:rPr>
        <w:annotationRef/>
      </w:r>
      <w:r>
        <w:t>“perfeccionada” (para que se valore el sentido progresivo)</w:t>
      </w:r>
    </w:p>
  </w:comment>
  <w:comment w:id="50" w:author="Claudio Pierantoni" w:date="2013-02-05T14:02:00Z" w:initials="CP">
    <w:p w14:paraId="02A4158B" w14:textId="77777777" w:rsidR="009D70C9" w:rsidRDefault="009D70C9" w:rsidP="009D70C9">
      <w:pPr>
        <w:pStyle w:val="Textocomentario"/>
      </w:pPr>
      <w:r>
        <w:rPr>
          <w:rStyle w:val="Refdecomentario"/>
        </w:rPr>
        <w:annotationRef/>
      </w:r>
      <w:r>
        <w:t>“en” (si no, parece complem. de agente)</w:t>
      </w:r>
    </w:p>
  </w:comment>
  <w:comment w:id="51" w:author="Claudio Pierantoni" w:date="2013-02-05T14:01:00Z" w:initials="CP">
    <w:p w14:paraId="6BDB1F87" w14:textId="77777777" w:rsidR="009D70C9" w:rsidRDefault="009D70C9" w:rsidP="009D70C9">
      <w:pPr>
        <w:pStyle w:val="Textocomentario"/>
      </w:pPr>
      <w:r>
        <w:rPr>
          <w:rStyle w:val="Refdecomentario"/>
        </w:rPr>
        <w:annotationRef/>
      </w:r>
      <w:r>
        <w:t>plural: “doctrinas”</w:t>
      </w:r>
    </w:p>
  </w:comment>
  <w:comment w:id="52" w:author="Claudio Pierantoni" w:date="2013-02-05T14:02:00Z" w:initials="CP">
    <w:p w14:paraId="50557A6D" w14:textId="77777777" w:rsidR="009D70C9" w:rsidRDefault="009D70C9" w:rsidP="009D70C9">
      <w:pPr>
        <w:pStyle w:val="Textocomentario"/>
      </w:pPr>
      <w:r>
        <w:rPr>
          <w:rStyle w:val="Refdecomentario"/>
        </w:rPr>
        <w:annotationRef/>
      </w:r>
      <w:r>
        <w:t>“ellas”</w:t>
      </w:r>
    </w:p>
  </w:comment>
  <w:comment w:id="53" w:author="Claudio Pierantoni" w:date="2013-02-05T14:05:00Z" w:initials="CP">
    <w:p w14:paraId="7A46863B" w14:textId="77777777" w:rsidR="009D70C9" w:rsidRDefault="009D70C9" w:rsidP="009D70C9">
      <w:pPr>
        <w:pStyle w:val="Textocomentario"/>
      </w:pPr>
      <w:r>
        <w:rPr>
          <w:rStyle w:val="Refdecomentario"/>
        </w:rPr>
        <w:annotationRef/>
      </w:r>
      <w:r>
        <w:t>“perfeccionada”</w:t>
      </w:r>
    </w:p>
  </w:comment>
  <w:comment w:id="54" w:author="Claudio Pierantoni" w:date="2013-02-05T14:04:00Z" w:initials="CP">
    <w:p w14:paraId="7E986F14" w14:textId="77777777" w:rsidR="009D70C9" w:rsidRDefault="009D70C9" w:rsidP="009D70C9">
      <w:pPr>
        <w:pStyle w:val="Textocomentario"/>
      </w:pPr>
      <w:r>
        <w:rPr>
          <w:rStyle w:val="Refdecomentario"/>
        </w:rPr>
        <w:annotationRef/>
      </w:r>
      <w:r>
        <w:t>“por”, “gracias a”</w:t>
      </w:r>
    </w:p>
  </w:comment>
  <w:comment w:id="55" w:author="Claudio Pierantoni" w:date="2013-02-05T14:05:00Z" w:initials="CP">
    <w:p w14:paraId="38EA56F7" w14:textId="77777777" w:rsidR="009D70C9" w:rsidRDefault="009D70C9" w:rsidP="009D70C9">
      <w:pPr>
        <w:pStyle w:val="Textocomentario"/>
      </w:pPr>
      <w:r>
        <w:rPr>
          <w:rStyle w:val="Refdecomentario"/>
        </w:rPr>
        <w:annotationRef/>
      </w:r>
      <w:r>
        <w:t>eliminar</w:t>
      </w:r>
    </w:p>
  </w:comment>
  <w:comment w:id="56" w:author="Claudio Pierantoni" w:date="2013-02-05T14:08:00Z" w:initials="CP">
    <w:p w14:paraId="11170F96" w14:textId="77777777" w:rsidR="009D70C9" w:rsidRDefault="009D70C9" w:rsidP="009D70C9">
      <w:pPr>
        <w:pStyle w:val="Textocomentario"/>
      </w:pPr>
      <w:r>
        <w:rPr>
          <w:rStyle w:val="Refdecomentario"/>
        </w:rPr>
        <w:annotationRef/>
      </w:r>
      <w:r>
        <w:t>pondría coma.</w:t>
      </w:r>
    </w:p>
  </w:comment>
  <w:comment w:id="57" w:author="Claudio Pierantoni" w:date="2013-02-05T14:09:00Z" w:initials="CP">
    <w:p w14:paraId="3CBD9667" w14:textId="77777777" w:rsidR="009D70C9" w:rsidRDefault="009D70C9" w:rsidP="009D70C9">
      <w:pPr>
        <w:pStyle w:val="Textocomentario"/>
      </w:pPr>
      <w:r>
        <w:rPr>
          <w:rStyle w:val="Refdecomentario"/>
        </w:rPr>
        <w:annotationRef/>
      </w:r>
      <w:r>
        <w:t>“Y”</w:t>
      </w:r>
    </w:p>
  </w:comment>
  <w:comment w:id="58" w:author="Claudio Pierantoni" w:date="2013-02-05T14:10:00Z" w:initials="CP">
    <w:p w14:paraId="503FCE00" w14:textId="77777777" w:rsidR="009D70C9" w:rsidRDefault="009D70C9" w:rsidP="009D70C9">
      <w:pPr>
        <w:pStyle w:val="Textocomentario"/>
      </w:pPr>
      <w:r>
        <w:rPr>
          <w:rStyle w:val="Refdecomentario"/>
        </w:rPr>
        <w:annotationRef/>
      </w:r>
      <w:r>
        <w:t>agregaría “él”</w:t>
      </w:r>
    </w:p>
  </w:comment>
  <w:comment w:id="59" w:author="Claudio Pierantoni" w:date="2013-02-09T13:43:00Z" w:initials="CP">
    <w:p w14:paraId="3ACEB502" w14:textId="77777777" w:rsidR="009D70C9" w:rsidRDefault="009D70C9" w:rsidP="009D70C9">
      <w:pPr>
        <w:pStyle w:val="Textocomentario"/>
      </w:pPr>
      <w:r>
        <w:rPr>
          <w:rStyle w:val="Refdecomentario"/>
        </w:rPr>
        <w:annotationRef/>
      </w:r>
      <w:r>
        <w:t>“aunque”</w:t>
      </w:r>
    </w:p>
  </w:comment>
  <w:comment w:id="60" w:author="Claudio Pierantoni" w:date="2013-02-09T13:44:00Z" w:initials="CP">
    <w:p w14:paraId="2702F3DB" w14:textId="77777777" w:rsidR="009D70C9" w:rsidRDefault="009D70C9" w:rsidP="009D70C9">
      <w:pPr>
        <w:pStyle w:val="Textocomentario"/>
      </w:pPr>
      <w:r>
        <w:rPr>
          <w:rStyle w:val="Refdecomentario"/>
        </w:rPr>
        <w:annotationRef/>
      </w:r>
      <w:r>
        <w:t>“En efecto ahora, aunque...</w:t>
      </w:r>
    </w:p>
  </w:comment>
  <w:comment w:id="61" w:author="Claudio Pierantoni" w:date="2013-02-09T13:42:00Z" w:initials="CP">
    <w:p w14:paraId="3751E224" w14:textId="77777777" w:rsidR="009D70C9" w:rsidRDefault="009D70C9" w:rsidP="009D70C9">
      <w:pPr>
        <w:pStyle w:val="Textocomentario"/>
      </w:pPr>
      <w:r>
        <w:rPr>
          <w:rStyle w:val="Refdecomentario"/>
        </w:rPr>
        <w:annotationRef/>
      </w:r>
      <w:r>
        <w:t>“progresemos”</w:t>
      </w:r>
    </w:p>
  </w:comment>
  <w:comment w:id="62" w:author="Claudio Pierantoni" w:date="2013-02-09T13:45:00Z" w:initials="CP">
    <w:p w14:paraId="5B5D40CA" w14:textId="77777777" w:rsidR="009D70C9" w:rsidRDefault="009D70C9" w:rsidP="009D70C9">
      <w:pPr>
        <w:pStyle w:val="Textocomentario"/>
      </w:pPr>
      <w:r>
        <w:rPr>
          <w:rStyle w:val="Refdecomentario"/>
        </w:rPr>
        <w:annotationRef/>
      </w:r>
      <w:r>
        <w:t>+ “mismo” o “aquellas mismas cosas</w:t>
      </w:r>
    </w:p>
  </w:comment>
  <w:comment w:id="63" w:author="Claudio Pierantoni" w:date="2013-02-09T13:41:00Z" w:initials="CP">
    <w:p w14:paraId="238B6AB0" w14:textId="77777777" w:rsidR="009D70C9" w:rsidRDefault="009D70C9" w:rsidP="009D70C9">
      <w:pPr>
        <w:pStyle w:val="Textocomentario"/>
      </w:pPr>
      <w:r>
        <w:rPr>
          <w:rStyle w:val="Refdecomentario"/>
        </w:rPr>
        <w:annotationRef/>
      </w:r>
      <w:r>
        <w:t>“parecemos”</w:t>
      </w:r>
    </w:p>
  </w:comment>
  <w:comment w:id="64" w:author="Claudio Pierantoni" w:date="2013-02-09T13:47:00Z" w:initials="CP">
    <w:p w14:paraId="3688AB98" w14:textId="77777777" w:rsidR="009D70C9" w:rsidRDefault="009D70C9" w:rsidP="009D70C9">
      <w:pPr>
        <w:pStyle w:val="Textocomentario"/>
      </w:pPr>
      <w:r>
        <w:rPr>
          <w:rStyle w:val="Refdecomentario"/>
        </w:rPr>
        <w:annotationRef/>
      </w:r>
      <w:r>
        <w:t>“por cierto” (trad. “videlicet”)</w:t>
      </w:r>
    </w:p>
  </w:comment>
  <w:comment w:id="65" w:author="Claudio Pierantoni" w:date="2013-02-09T14:00:00Z" w:initials="CP">
    <w:p w14:paraId="342BAEE6" w14:textId="77777777" w:rsidR="009D70C9" w:rsidRDefault="009D70C9" w:rsidP="009D70C9">
      <w:pPr>
        <w:pStyle w:val="Textocomentario"/>
      </w:pPr>
      <w:r>
        <w:rPr>
          <w:rStyle w:val="Refdecomentario"/>
        </w:rPr>
        <w:annotationRef/>
      </w:r>
      <w:r>
        <w:t>“se debe suponer que”</w:t>
      </w:r>
    </w:p>
  </w:comment>
  <w:comment w:id="66" w:author="Claudio Pierantoni" w:date="2013-02-09T14:01:00Z" w:initials="CP">
    <w:p w14:paraId="0AE18EBE" w14:textId="77777777" w:rsidR="009D70C9" w:rsidRDefault="009D70C9" w:rsidP="009D70C9">
      <w:pPr>
        <w:pStyle w:val="Textocomentario"/>
      </w:pPr>
      <w:r>
        <w:rPr>
          <w:rStyle w:val="Refdecomentario"/>
        </w:rPr>
        <w:annotationRef/>
      </w:r>
      <w:r>
        <w:t>“tengan que”</w:t>
      </w:r>
    </w:p>
  </w:comment>
  <w:comment w:id="67" w:author="Claudio Pierantoni" w:date="2013-02-09T14:12:00Z" w:initials="CP">
    <w:p w14:paraId="0A2DB2B1" w14:textId="77777777" w:rsidR="009D70C9" w:rsidRDefault="009D70C9" w:rsidP="009D70C9">
      <w:pPr>
        <w:pStyle w:val="Textocomentario"/>
      </w:pPr>
      <w:r>
        <w:rPr>
          <w:rStyle w:val="Refdecomentario"/>
        </w:rPr>
        <w:annotationRef/>
      </w:r>
      <w:r>
        <w:t>“devienen”</w:t>
      </w:r>
    </w:p>
  </w:comment>
  <w:comment w:id="68" w:author="Claudio Pierantoni" w:date="2013-02-09T14:15:00Z" w:initials="CP">
    <w:p w14:paraId="162CF576" w14:textId="77777777" w:rsidR="009D70C9" w:rsidRDefault="009D70C9" w:rsidP="009D70C9">
      <w:pPr>
        <w:pStyle w:val="Textocomentario"/>
      </w:pPr>
      <w:r>
        <w:rPr>
          <w:rStyle w:val="Refdecomentario"/>
        </w:rPr>
        <w:annotationRef/>
      </w:r>
      <w:r>
        <w:t>“a nuestro mundo” o bien: “un mundo igual al otro” (me parece que, si no, en castellano queda raro y poco inteligible).</w:t>
      </w:r>
    </w:p>
  </w:comment>
  <w:comment w:id="69" w:author="Claudio Pierantoni" w:date="2013-02-09T14:17:00Z" w:initials="CP">
    <w:p w14:paraId="55D17C71" w14:textId="77777777" w:rsidR="009D70C9" w:rsidRDefault="009D70C9" w:rsidP="009D70C9">
      <w:pPr>
        <w:pStyle w:val="Textocomentario"/>
      </w:pPr>
      <w:r>
        <w:rPr>
          <w:rStyle w:val="Refdecomentario"/>
        </w:rPr>
        <w:annotationRef/>
      </w:r>
      <w:r>
        <w:t>“curso”</w:t>
      </w:r>
    </w:p>
  </w:comment>
  <w:comment w:id="70" w:author="Claudio Pierantoni" w:date="2013-02-09T14:21:00Z" w:initials="CP">
    <w:p w14:paraId="609FED51" w14:textId="77777777" w:rsidR="009D70C9" w:rsidRDefault="009D70C9" w:rsidP="009D70C9">
      <w:pPr>
        <w:pStyle w:val="Textocomentario"/>
      </w:pPr>
      <w:r>
        <w:rPr>
          <w:rStyle w:val="Refdecomentario"/>
        </w:rPr>
        <w:annotationRef/>
      </w:r>
      <w:r>
        <w:t>“superior” o “mejor”</w:t>
      </w:r>
    </w:p>
  </w:comment>
  <w:comment w:id="71" w:author="Claudio Pierantoni" w:date="2013-02-12T18:31:00Z" w:initials="CP">
    <w:p w14:paraId="72601656" w14:textId="77777777" w:rsidR="009D70C9" w:rsidRDefault="009D70C9" w:rsidP="009D70C9">
      <w:pPr>
        <w:pStyle w:val="Textocomentario"/>
      </w:pPr>
      <w:r>
        <w:rPr>
          <w:rStyle w:val="Refdecomentario"/>
        </w:rPr>
        <w:annotationRef/>
      </w:r>
      <w:r>
        <w:t>preferiría: “que este mundo, que también es llamado “siglo”,  es el final de muchos siglos...”</w:t>
      </w:r>
    </w:p>
  </w:comment>
  <w:comment w:id="72" w:author="Claudio Pierantoni" w:date="2013-02-12T18:34:00Z" w:initials="CP">
    <w:p w14:paraId="6B45E03E" w14:textId="77777777" w:rsidR="009D70C9" w:rsidRDefault="009D70C9" w:rsidP="009D70C9">
      <w:pPr>
        <w:pStyle w:val="Textocomentario"/>
      </w:pPr>
      <w:r>
        <w:rPr>
          <w:rStyle w:val="Refdecomentario"/>
        </w:rPr>
        <w:annotationRef/>
      </w:r>
      <w:r>
        <w:t>“sacrificio de sí mismo”</w:t>
      </w:r>
    </w:p>
  </w:comment>
  <w:comment w:id="73" w:author="Claudio Pierantoni" w:date="2013-02-12T19:12:00Z" w:initials="CP">
    <w:p w14:paraId="72B8A63A" w14:textId="77777777" w:rsidR="009D70C9" w:rsidRDefault="009D70C9" w:rsidP="009D70C9">
      <w:pPr>
        <w:pStyle w:val="Textocomentario"/>
      </w:pPr>
      <w:r>
        <w:rPr>
          <w:rStyle w:val="Refdecomentario"/>
        </w:rPr>
        <w:annotationRef/>
      </w:r>
      <w:r>
        <w:t>AGREGARÍA COMILLA SIMPLE</w:t>
      </w:r>
    </w:p>
  </w:comment>
  <w:comment w:id="74" w:author="Claudio Pierantoni" w:date="2013-02-12T19:23:00Z" w:initials="CP">
    <w:p w14:paraId="30CDFB14" w14:textId="77777777" w:rsidR="009D70C9" w:rsidRDefault="009D70C9" w:rsidP="009D70C9">
      <w:pPr>
        <w:pStyle w:val="Textocomentario"/>
      </w:pPr>
      <w:r>
        <w:rPr>
          <w:rStyle w:val="Refdecomentario"/>
        </w:rPr>
        <w:annotationRef/>
      </w:r>
      <w:r>
        <w:t>“los siglos”</w:t>
      </w:r>
    </w:p>
  </w:comment>
  <w:comment w:id="75" w:author="Claudio Pierantoni" w:date="2013-02-12T19:24:00Z" w:initials="CP">
    <w:p w14:paraId="6925F96B" w14:textId="77777777" w:rsidR="009D70C9" w:rsidRDefault="009D70C9" w:rsidP="009D70C9">
      <w:pPr>
        <w:pStyle w:val="Textocomentario"/>
      </w:pPr>
      <w:r>
        <w:rPr>
          <w:rStyle w:val="Refdecomentario"/>
        </w:rPr>
        <w:annotationRef/>
      </w:r>
      <w:r>
        <w:t>“de modo que”</w:t>
      </w:r>
    </w:p>
    <w:p w14:paraId="70DE5ED3" w14:textId="77777777" w:rsidR="009D70C9" w:rsidRDefault="009D70C9" w:rsidP="009D70C9">
      <w:pPr>
        <w:pStyle w:val="Textocomentario"/>
      </w:pPr>
    </w:p>
  </w:comment>
  <w:comment w:id="76" w:author="Claudio Pierantoni" w:date="2013-02-12T19:28:00Z" w:initials="CP">
    <w:p w14:paraId="1DE8C681" w14:textId="77777777" w:rsidR="009D70C9" w:rsidRDefault="009D70C9" w:rsidP="009D70C9">
      <w:pPr>
        <w:pStyle w:val="Textocomentario"/>
      </w:pPr>
      <w:r>
        <w:rPr>
          <w:rStyle w:val="Refdecomentario"/>
        </w:rPr>
        <w:annotationRef/>
      </w:r>
      <w:r>
        <w:t>agregaría: “realidades”</w:t>
      </w:r>
    </w:p>
  </w:comment>
  <w:comment w:id="77" w:author="Claudio Pierantoni" w:date="2013-02-12T19:37:00Z" w:initials="CP">
    <w:p w14:paraId="06141477" w14:textId="77777777" w:rsidR="009D70C9" w:rsidRDefault="009D70C9" w:rsidP="009D70C9">
      <w:pPr>
        <w:pStyle w:val="Textocomentario"/>
      </w:pPr>
      <w:r>
        <w:rPr>
          <w:rStyle w:val="Refdecomentario"/>
        </w:rPr>
        <w:annotationRef/>
      </w:r>
      <w:r>
        <w:t>“cuando todas las cosas llegarán a su perfecto fin” (mientras se pueda, mejor literal)</w:t>
      </w:r>
    </w:p>
  </w:comment>
  <w:comment w:id="78" w:author="Claudio Pierantoni" w:date="2013-02-12T19:37:00Z" w:initials="CP">
    <w:p w14:paraId="4B61C54A" w14:textId="77777777" w:rsidR="009D70C9" w:rsidRDefault="009D70C9" w:rsidP="009D70C9">
      <w:pPr>
        <w:pStyle w:val="Textocomentario"/>
      </w:pPr>
      <w:r>
        <w:rPr>
          <w:rStyle w:val="Refdecomentario"/>
        </w:rPr>
        <w:annotationRef/>
      </w:r>
      <w:r>
        <w:t>Mayusc.</w:t>
      </w:r>
    </w:p>
  </w:comment>
  <w:comment w:id="79" w:author="Claudio Pierantoni" w:date="2013-02-12T19:39:00Z" w:initials="CP">
    <w:p w14:paraId="00DA7A3C" w14:textId="77777777" w:rsidR="009D70C9" w:rsidRDefault="009D70C9" w:rsidP="009D70C9">
      <w:pPr>
        <w:pStyle w:val="Textocomentario"/>
      </w:pPr>
      <w:r>
        <w:rPr>
          <w:rStyle w:val="Refdecomentario"/>
        </w:rPr>
        <w:annotationRef/>
      </w:r>
      <w:r>
        <w:t>Agregaría “de”</w:t>
      </w:r>
    </w:p>
  </w:comment>
  <w:comment w:id="80" w:author="Claudio Pierantoni" w:date="2013-02-12T19:41:00Z" w:initials="CP">
    <w:p w14:paraId="588FF4CF" w14:textId="77777777" w:rsidR="009D70C9" w:rsidRDefault="009D70C9" w:rsidP="009D70C9">
      <w:pPr>
        <w:pStyle w:val="Textocomentario"/>
      </w:pPr>
      <w:r>
        <w:rPr>
          <w:rStyle w:val="Refdecomentario"/>
        </w:rPr>
        <w:annotationRef/>
      </w:r>
      <w:r>
        <w:t>“estructura racional”</w:t>
      </w:r>
    </w:p>
  </w:comment>
  <w:comment w:id="81" w:author="Claudio Pierantoni" w:date="2013-02-12T19:41:00Z" w:initials="CP">
    <w:p w14:paraId="25AF9F11" w14:textId="77777777" w:rsidR="009D70C9" w:rsidRDefault="009D70C9" w:rsidP="009D70C9">
      <w:pPr>
        <w:pStyle w:val="Textocomentario"/>
      </w:pPr>
      <w:r>
        <w:rPr>
          <w:rStyle w:val="Refdecomentario"/>
        </w:rPr>
        <w:annotationRef/>
      </w:r>
      <w:r>
        <w:t>“de ‘mundo’ “</w:t>
      </w:r>
    </w:p>
  </w:comment>
  <w:comment w:id="82" w:author="Claudio Pierantoni" w:date="2013-02-12T19:41:00Z" w:initials="CP">
    <w:p w14:paraId="5D760366" w14:textId="77777777" w:rsidR="009D70C9" w:rsidRDefault="009D70C9" w:rsidP="009D70C9">
      <w:pPr>
        <w:pStyle w:val="Textocomentario"/>
      </w:pPr>
      <w:r>
        <w:rPr>
          <w:rStyle w:val="Refdecomentario"/>
        </w:rPr>
        <w:annotationRef/>
      </w:r>
      <w:proofErr w:type="spellStart"/>
      <w:r>
        <w:t>Mayusc</w:t>
      </w:r>
      <w:proofErr w:type="spellEnd"/>
      <w:r>
        <w:t>.</w:t>
      </w:r>
    </w:p>
  </w:comment>
  <w:comment w:id="83" w:author="Claudio Pierantoni" w:date="2013-02-12T19:42:00Z" w:initials="CP">
    <w:p w14:paraId="136D510D" w14:textId="77777777" w:rsidR="009D70C9" w:rsidRDefault="009D70C9" w:rsidP="009D70C9">
      <w:pPr>
        <w:pStyle w:val="Textocomentario"/>
      </w:pPr>
      <w:r>
        <w:rPr>
          <w:rStyle w:val="Refdecomentario"/>
        </w:rPr>
        <w:annotationRef/>
      </w:r>
      <w:r>
        <w:t>“nobles”</w:t>
      </w:r>
    </w:p>
  </w:comment>
  <w:comment w:id="84" w:author="Claudio Pierantoni" w:date="2013-02-12T19:45:00Z" w:initials="CP">
    <w:p w14:paraId="63CB0FE6" w14:textId="77777777" w:rsidR="009D70C9" w:rsidRDefault="009D70C9" w:rsidP="009D70C9">
      <w:pPr>
        <w:pStyle w:val="Textocomentario"/>
      </w:pPr>
      <w:r>
        <w:rPr>
          <w:rStyle w:val="Refdecomentario"/>
        </w:rPr>
        <w:annotationRef/>
      </w:r>
      <w:r>
        <w:t>“la”</w:t>
      </w:r>
    </w:p>
  </w:comment>
  <w:comment w:id="85" w:author="Claudio Pierantoni" w:date="2013-05-03T19:36:00Z" w:initials="CP">
    <w:p w14:paraId="002DE2E5" w14:textId="77777777" w:rsidR="009D70C9" w:rsidRDefault="009D70C9" w:rsidP="009D70C9">
      <w:pPr>
        <w:pStyle w:val="Textocomentario"/>
      </w:pPr>
      <w:r>
        <w:rPr>
          <w:rStyle w:val="Refdecomentario"/>
        </w:rPr>
        <w:annotationRef/>
      </w:r>
      <w:r>
        <w:t>“estructura racional” o bien “diseño racional” o “estructura inteligible”</w:t>
      </w:r>
    </w:p>
  </w:comment>
  <w:comment w:id="86" w:author="Claudio Pierantoni" w:date="2013-02-12T19:49:00Z" w:initials="CP">
    <w:p w14:paraId="7B6613B9" w14:textId="77777777" w:rsidR="009D70C9" w:rsidRDefault="009D70C9" w:rsidP="009D70C9">
      <w:pPr>
        <w:pStyle w:val="Textocomentario"/>
      </w:pPr>
      <w:r>
        <w:rPr>
          <w:rStyle w:val="Refdecomentario"/>
        </w:rPr>
        <w:annotationRef/>
      </w:r>
      <w:r>
        <w:t>“por cierto”</w:t>
      </w:r>
    </w:p>
  </w:comment>
  <w:comment w:id="87" w:author="Claudio Pierantoni" w:date="2013-02-12T19:50:00Z" w:initials="CP">
    <w:p w14:paraId="160FAAAE" w14:textId="77777777" w:rsidR="009D70C9" w:rsidRDefault="009D70C9" w:rsidP="009D70C9">
      <w:pPr>
        <w:pStyle w:val="Textocomentario"/>
      </w:pPr>
      <w:r>
        <w:rPr>
          <w:rStyle w:val="Refdecomentario"/>
        </w:rPr>
        <w:annotationRef/>
      </w:r>
      <w:r>
        <w:t>eliminar coma</w:t>
      </w:r>
    </w:p>
  </w:comment>
  <w:comment w:id="88" w:author="Claudio Pierantoni" w:date="2001-01-07T01:17:00Z" w:initials="CP">
    <w:p w14:paraId="72138A7B" w14:textId="77777777" w:rsidR="009D70C9" w:rsidRDefault="009D70C9" w:rsidP="009D70C9">
      <w:pPr>
        <w:pStyle w:val="Textocomentario"/>
      </w:pPr>
      <w:r>
        <w:rPr>
          <w:rStyle w:val="Refdecomentario"/>
        </w:rPr>
        <w:annotationRef/>
      </w:r>
      <w:r>
        <w:t>“sin embargo”</w:t>
      </w:r>
    </w:p>
  </w:comment>
  <w:comment w:id="89" w:author="Claudio Pierantoni" w:date="2001-01-07T01:23:00Z" w:initials="CP">
    <w:p w14:paraId="72B49681" w14:textId="77777777" w:rsidR="009D70C9" w:rsidRDefault="009D70C9" w:rsidP="009D70C9">
      <w:pPr>
        <w:pStyle w:val="Textocomentario"/>
      </w:pPr>
      <w:r>
        <w:rPr>
          <w:rStyle w:val="Refdecomentario"/>
        </w:rPr>
        <w:annotationRef/>
      </w:r>
      <w:r>
        <w:t>“con el”</w:t>
      </w:r>
    </w:p>
  </w:comment>
  <w:comment w:id="90" w:author="Claudio Pierantoni" w:date="2001-01-07T01:23:00Z" w:initials="CP">
    <w:p w14:paraId="14FEBC97" w14:textId="77777777" w:rsidR="009D70C9" w:rsidRDefault="009D70C9" w:rsidP="009D70C9">
      <w:pPr>
        <w:pStyle w:val="Textocomentario"/>
      </w:pPr>
      <w:r>
        <w:rPr>
          <w:rStyle w:val="Refdecomentario"/>
        </w:rPr>
        <w:annotationRef/>
      </w:r>
      <w:r>
        <w:t>“aquella”</w:t>
      </w:r>
    </w:p>
  </w:comment>
  <w:comment w:id="91" w:author="Claudio Pierantoni" w:date="2001-01-07T01:41:00Z" w:initials="CP">
    <w:p w14:paraId="0B95ABB9" w14:textId="77777777" w:rsidR="009D70C9" w:rsidRDefault="009D70C9" w:rsidP="009D70C9">
      <w:pPr>
        <w:pStyle w:val="Textocomentario"/>
      </w:pPr>
      <w:r>
        <w:rPr>
          <w:rStyle w:val="Refdecomentario"/>
        </w:rPr>
        <w:annotationRef/>
      </w:r>
      <w:r>
        <w:t>“aquel”</w:t>
      </w:r>
    </w:p>
  </w:comment>
  <w:comment w:id="92" w:author="Claudio Pierantoni" w:date="2001-01-07T01:40:00Z" w:initials="CP">
    <w:p w14:paraId="07E99AE6" w14:textId="77777777" w:rsidR="009D70C9" w:rsidRDefault="009D70C9" w:rsidP="009D70C9">
      <w:pPr>
        <w:pStyle w:val="Textocomentario"/>
      </w:pPr>
      <w:r>
        <w:rPr>
          <w:rStyle w:val="Refdecomentario"/>
        </w:rPr>
        <w:annotationRef/>
      </w:r>
      <w:r>
        <w:t>correggere testo: “requireremus”</w:t>
      </w:r>
    </w:p>
  </w:comment>
  <w:comment w:id="93" w:author="Claudio Pierantoni" w:date="2001-01-07T01:59:00Z" w:initials="CP">
    <w:p w14:paraId="27E80FFF" w14:textId="77777777" w:rsidR="009D70C9" w:rsidRDefault="009D70C9" w:rsidP="009D70C9">
      <w:pPr>
        <w:pStyle w:val="Textocomentario"/>
      </w:pPr>
      <w:r>
        <w:rPr>
          <w:rStyle w:val="Refdecomentario"/>
        </w:rPr>
        <w:annotationRef/>
      </w:r>
      <w:r>
        <w:t>“Pues,”</w:t>
      </w:r>
    </w:p>
  </w:comment>
  <w:comment w:id="94" w:author="Claudio Pierantoni" w:date="2001-01-07T01:59:00Z" w:initials="CP">
    <w:p w14:paraId="0CBA6416" w14:textId="77777777" w:rsidR="009D70C9" w:rsidRDefault="009D70C9" w:rsidP="009D70C9">
      <w:pPr>
        <w:pStyle w:val="Textocomentario"/>
      </w:pPr>
      <w:r>
        <w:rPr>
          <w:rStyle w:val="Refdecomentario"/>
        </w:rPr>
        <w:annotationRef/>
      </w:r>
      <w:r>
        <w:t>+ coma</w:t>
      </w:r>
    </w:p>
  </w:comment>
  <w:comment w:id="95" w:author="Claudio Pierantoni" w:date="2001-01-07T02:17:00Z" w:initials="CP">
    <w:p w14:paraId="659E472D" w14:textId="77777777" w:rsidR="009D70C9" w:rsidRDefault="009D70C9" w:rsidP="009D70C9">
      <w:pPr>
        <w:pStyle w:val="Textocomentario"/>
      </w:pPr>
      <w:r>
        <w:rPr>
          <w:rStyle w:val="Refdecomentario"/>
        </w:rPr>
        <w:annotationRef/>
      </w:r>
      <w:r>
        <w:t>a mi juicio aquí hay una variatio, “vel hi” ...” hi vero” pero no una laguna.</w:t>
      </w:r>
    </w:p>
  </w:comment>
  <w:comment w:id="96" w:author="Claudio Pierantoni" w:date="2001-01-07T02:19:00Z" w:initials="CP">
    <w:p w14:paraId="041D897B" w14:textId="77777777" w:rsidR="009D70C9" w:rsidRDefault="009D70C9" w:rsidP="009D70C9">
      <w:pPr>
        <w:pStyle w:val="Textocomentario"/>
      </w:pPr>
      <w:r>
        <w:rPr>
          <w:rStyle w:val="Refdecomentario"/>
        </w:rPr>
        <w:annotationRef/>
      </w:r>
      <w:r>
        <w:t>“mostraron”</w:t>
      </w:r>
    </w:p>
  </w:comment>
  <w:comment w:id="97" w:author="Claudio Pierantoni" w:date="2013-06-24T11:17:00Z" w:initials="CP">
    <w:p w14:paraId="7C2FD805" w14:textId="77777777" w:rsidR="009D70C9" w:rsidRDefault="009D70C9" w:rsidP="009D70C9">
      <w:pPr>
        <w:pStyle w:val="Textocomentario"/>
      </w:pPr>
      <w:r>
        <w:rPr>
          <w:rStyle w:val="Refdecomentario"/>
        </w:rPr>
        <w:annotationRef/>
      </w:r>
      <w:r>
        <w:t>las palabras griegas en la traducción las trasliteraría a alfabeto latino.</w:t>
      </w:r>
    </w:p>
  </w:comment>
  <w:comment w:id="98" w:author="Claudio Pierantoni" w:date="2013-06-24T11:23:00Z" w:initials="CP">
    <w:p w14:paraId="527F3BB0" w14:textId="77777777" w:rsidR="009D70C9" w:rsidRDefault="009D70C9" w:rsidP="009D70C9">
      <w:pPr>
        <w:pStyle w:val="Textocomentario"/>
      </w:pPr>
      <w:r>
        <w:rPr>
          <w:rStyle w:val="Refdecomentario"/>
        </w:rPr>
        <w:annotationRef/>
      </w:r>
      <w:r>
        <w:t>“tal eficacia” o “la misma eficacia” (HANC)</w:t>
      </w:r>
    </w:p>
  </w:comment>
  <w:comment w:id="99" w:author="Claudio Pierantoni" w:date="2013-06-24T11:25:00Z" w:initials="CP">
    <w:p w14:paraId="7621C326" w14:textId="77777777" w:rsidR="009D70C9" w:rsidRDefault="009D70C9" w:rsidP="009D70C9">
      <w:pPr>
        <w:pStyle w:val="Textocomentario"/>
      </w:pPr>
      <w:r>
        <w:rPr>
          <w:rStyle w:val="Refdecomentario"/>
        </w:rPr>
        <w:annotationRef/>
      </w:r>
      <w:r>
        <w:t>“pondré”</w:t>
      </w:r>
    </w:p>
  </w:comment>
  <w:comment w:id="100" w:author="Claudio Pierantoni" w:date="2013-06-24T11:26:00Z" w:initials="CP">
    <w:p w14:paraId="08487E72" w14:textId="77777777" w:rsidR="009D70C9" w:rsidRDefault="009D70C9" w:rsidP="009D70C9">
      <w:pPr>
        <w:pStyle w:val="Textocomentario"/>
      </w:pPr>
      <w:r>
        <w:rPr>
          <w:rStyle w:val="Refdecomentario"/>
        </w:rPr>
        <w:annotationRef/>
      </w:r>
      <w:r>
        <w:t>“sobre”, o “encima” o “contra”</w:t>
      </w:r>
    </w:p>
  </w:comment>
  <w:comment w:id="101" w:author="Claudio Pierantoni" w:date="2013-06-24T12:12:00Z" w:initials="CP">
    <w:p w14:paraId="602795C8" w14:textId="77777777" w:rsidR="009D70C9" w:rsidRDefault="009D70C9" w:rsidP="009D70C9">
      <w:pPr>
        <w:pStyle w:val="Textocomentario"/>
      </w:pPr>
      <w:r>
        <w:rPr>
          <w:rStyle w:val="Refdecomentario"/>
        </w:rPr>
        <w:annotationRef/>
      </w:r>
      <w:r>
        <w:t xml:space="preserve"> ADD.: ”en algún tiempo” (ALIQUANDO)</w:t>
      </w:r>
    </w:p>
  </w:comment>
  <w:comment w:id="102" w:author="Claudio Pierantoni" w:date="2013-06-24T12:18:00Z" w:initials="CP">
    <w:p w14:paraId="69AA069A" w14:textId="77777777" w:rsidR="009D70C9" w:rsidRDefault="009D70C9" w:rsidP="009D70C9">
      <w:pPr>
        <w:pStyle w:val="Textocomentario"/>
      </w:pPr>
      <w:r>
        <w:rPr>
          <w:rStyle w:val="Refdecomentario"/>
        </w:rPr>
        <w:annotationRef/>
      </w:r>
      <w:r>
        <w:t>“cargaré” o “llevaré”</w:t>
      </w:r>
    </w:p>
  </w:comment>
  <w:comment w:id="103" w:author="Claudio Pierantoni" w:date="2013-06-24T12:19:00Z" w:initials="CP">
    <w:p w14:paraId="3ACC1FD5" w14:textId="77777777" w:rsidR="009D70C9" w:rsidRDefault="009D70C9" w:rsidP="009D70C9">
      <w:pPr>
        <w:pStyle w:val="Textocomentario"/>
      </w:pPr>
      <w:r>
        <w:rPr>
          <w:rStyle w:val="Refdecomentario"/>
        </w:rPr>
        <w:annotationRef/>
      </w:r>
      <w:r>
        <w:t xml:space="preserve">y esta (la espada) “lo matará” </w:t>
      </w:r>
    </w:p>
  </w:comment>
  <w:comment w:id="104" w:author="Claudio Pierantoni" w:date="2013-06-24T12:26:00Z" w:initials="CP">
    <w:p w14:paraId="43EDF8B5" w14:textId="77777777" w:rsidR="009D70C9" w:rsidRDefault="009D70C9" w:rsidP="009D70C9">
      <w:pPr>
        <w:pStyle w:val="Textocomentario"/>
      </w:pPr>
      <w:r>
        <w:rPr>
          <w:rStyle w:val="Refdecomentario"/>
        </w:rPr>
        <w:annotationRef/>
      </w:r>
      <w:r>
        <w:t>“el dragón”</w:t>
      </w:r>
    </w:p>
  </w:comment>
  <w:comment w:id="105" w:author="Claudio Pierantoni" w:date="2013-06-24T12:29:00Z" w:initials="CP">
    <w:p w14:paraId="1B6B18CA" w14:textId="77777777" w:rsidR="009D70C9" w:rsidRDefault="009D70C9" w:rsidP="009D70C9">
      <w:pPr>
        <w:pStyle w:val="Textocomentario"/>
      </w:pPr>
      <w:r>
        <w:rPr>
          <w:rStyle w:val="Refdecomentario"/>
        </w:rPr>
        <w:annotationRef/>
      </w:r>
      <w:r>
        <w:t>Comentario a nota 225: “Job 41,26 LXX”</w:t>
      </w:r>
    </w:p>
  </w:comment>
  <w:comment w:id="106" w:author="Claudio Pierantoni" w:date="2013-06-25T09:28:00Z" w:initials="CP">
    <w:p w14:paraId="76A2B979" w14:textId="77777777" w:rsidR="009D70C9" w:rsidRDefault="009D70C9" w:rsidP="009D70C9">
      <w:pPr>
        <w:pStyle w:val="Textocomentario"/>
      </w:pPr>
      <w:r>
        <w:rPr>
          <w:rStyle w:val="Refdecomentario"/>
        </w:rPr>
        <w:annotationRef/>
      </w:r>
      <w:r>
        <w:t>“examine y profundice”</w:t>
      </w:r>
    </w:p>
  </w:comment>
  <w:comment w:id="107" w:author="Claudio Pierantoni" w:date="2013-06-25T09:32:00Z" w:initials="CP">
    <w:p w14:paraId="5BB24AB8" w14:textId="77777777" w:rsidR="009D70C9" w:rsidRDefault="009D70C9" w:rsidP="009D70C9">
      <w:pPr>
        <w:pStyle w:val="Textocomentario"/>
      </w:pPr>
      <w:r>
        <w:rPr>
          <w:rStyle w:val="Refdecomentario"/>
        </w:rPr>
        <w:annotationRef/>
      </w:r>
      <w:r>
        <w:t>“sean propuestos por nosotros como dogmas” (sobre todo pondría la palabra “dogma” en posición final, enfática, porque sobre ella, y no sobre el “por nosotros”, va el acento del sentido)</w:t>
      </w:r>
    </w:p>
  </w:comment>
  <w:comment w:id="108" w:author="Claudio Pierantoni" w:date="2013-06-25T09:33:00Z" w:initials="CP">
    <w:p w14:paraId="61E9671C" w14:textId="77777777" w:rsidR="009D70C9" w:rsidRDefault="009D70C9" w:rsidP="009D70C9">
      <w:pPr>
        <w:pStyle w:val="Textocomentario"/>
      </w:pPr>
      <w:r>
        <w:rPr>
          <w:rStyle w:val="Refdecomentario"/>
        </w:rPr>
        <w:annotationRef/>
      </w:r>
      <w:proofErr w:type="spellStart"/>
      <w:r>
        <w:t>add</w:t>
      </w:r>
      <w:proofErr w:type="spellEnd"/>
      <w:r>
        <w:t>. “como”</w:t>
      </w:r>
    </w:p>
  </w:comment>
  <w:comment w:id="109" w:author="Claudio Pierantoni" w:date="2013-06-25T09:42:00Z" w:initials="CP">
    <w:p w14:paraId="52257716" w14:textId="77777777" w:rsidR="009D70C9" w:rsidRDefault="009D70C9" w:rsidP="009D70C9">
      <w:pPr>
        <w:pStyle w:val="Textocomentario"/>
      </w:pPr>
      <w:r>
        <w:rPr>
          <w:rStyle w:val="Refdecomentario"/>
        </w:rPr>
        <w:annotationRef/>
      </w:r>
      <w:r>
        <w:t>pondría coma, como en el latín</w:t>
      </w:r>
    </w:p>
  </w:comment>
  <w:comment w:id="110" w:author="Claudio Pierantoni" w:date="2013-06-25T09:44:00Z" w:initials="CP">
    <w:p w14:paraId="02565FA3" w14:textId="77777777" w:rsidR="009D70C9" w:rsidRDefault="009D70C9" w:rsidP="009D70C9">
      <w:pPr>
        <w:pStyle w:val="Textocomentario"/>
      </w:pPr>
      <w:r>
        <w:rPr>
          <w:rStyle w:val="Refdecomentario"/>
        </w:rPr>
        <w:annotationRef/>
      </w:r>
      <w:r>
        <w:t>“pues”</w:t>
      </w:r>
    </w:p>
  </w:comment>
  <w:comment w:id="111" w:author="Claudio Pierantoni" w:date="2013-06-25T09:47:00Z" w:initials="CP">
    <w:p w14:paraId="469F9F1F" w14:textId="77777777" w:rsidR="009D70C9" w:rsidRDefault="009D70C9" w:rsidP="009D70C9">
      <w:pPr>
        <w:pStyle w:val="Textocomentario"/>
      </w:pPr>
      <w:r>
        <w:rPr>
          <w:rStyle w:val="Refdecomentario"/>
        </w:rPr>
        <w:annotationRef/>
      </w:r>
      <w:r>
        <w:t>“la organización” (“ornatum” es algo así como el arreglo arquitectónico)</w:t>
      </w:r>
    </w:p>
  </w:comment>
  <w:comment w:id="113" w:author="Claudio Pierantoni" w:date="2013-06-25T09:49:00Z" w:initials="CP">
    <w:p w14:paraId="74A836DC" w14:textId="77777777" w:rsidR="009D70C9" w:rsidRDefault="009D70C9" w:rsidP="009D70C9">
      <w:pPr>
        <w:pStyle w:val="Textocomentario"/>
      </w:pPr>
      <w:r>
        <w:rPr>
          <w:rStyle w:val="Refdecomentario"/>
        </w:rPr>
        <w:annotationRef/>
      </w:r>
      <w:r>
        <w:t>“de los cuales”</w:t>
      </w:r>
    </w:p>
  </w:comment>
  <w:comment w:id="115" w:author="Claudio Pierantoni" w:date="2013-06-25T09:53:00Z" w:initials="CP">
    <w:p w14:paraId="744D9B84" w14:textId="77777777" w:rsidR="009D70C9" w:rsidRDefault="009D70C9" w:rsidP="009D70C9">
      <w:pPr>
        <w:pStyle w:val="Textocomentario"/>
      </w:pPr>
      <w:r>
        <w:rPr>
          <w:rStyle w:val="Refdecomentario"/>
        </w:rPr>
        <w:annotationRef/>
      </w:r>
      <w:r>
        <w:t>“subsistieron como”</w:t>
      </w:r>
    </w:p>
  </w:comment>
  <w:comment w:id="116" w:author="Claudio Pierantoni" w:date="2013-06-25T09:54:00Z" w:initials="CP">
    <w:p w14:paraId="6054120F" w14:textId="77777777" w:rsidR="009D70C9" w:rsidRDefault="009D70C9" w:rsidP="009D70C9">
      <w:pPr>
        <w:pStyle w:val="Textocomentario"/>
      </w:pPr>
      <w:r>
        <w:rPr>
          <w:rStyle w:val="Refdecomentario"/>
        </w:rPr>
        <w:annotationRef/>
      </w:r>
      <w:r>
        <w:t>“dado por”</w:t>
      </w:r>
    </w:p>
  </w:comment>
  <w:comment w:id="117" w:author="Claudio Pierantoni" w:date="2013-06-25T09:56:00Z" w:initials="CP">
    <w:p w14:paraId="1445B413" w14:textId="77777777" w:rsidR="009D70C9" w:rsidRDefault="009D70C9" w:rsidP="009D70C9">
      <w:pPr>
        <w:pStyle w:val="Textocomentario"/>
      </w:pPr>
      <w:r>
        <w:rPr>
          <w:rStyle w:val="Refdecomentario"/>
        </w:rPr>
        <w:annotationRef/>
      </w:r>
      <w:r>
        <w:t>“retirar”</w:t>
      </w:r>
    </w:p>
  </w:comment>
  <w:comment w:id="118" w:author="Claudio Pierantoni" w:date="2013-06-25T09:50:00Z" w:initials="CP">
    <w:p w14:paraId="511A0296" w14:textId="77777777" w:rsidR="009D70C9" w:rsidRDefault="009D70C9" w:rsidP="009D70C9">
      <w:pPr>
        <w:pStyle w:val="Textocomentario"/>
      </w:pPr>
      <w:r>
        <w:rPr>
          <w:rStyle w:val="Refdecomentario"/>
        </w:rPr>
        <w:annotationRef/>
      </w:r>
      <w:r>
        <w:t>“las mentes”</w:t>
      </w:r>
    </w:p>
  </w:comment>
  <w:comment w:id="119" w:author="Claudio Pierantoni" w:date="2013-06-25T09:58:00Z" w:initials="CP">
    <w:p w14:paraId="6DE20B7B" w14:textId="77777777" w:rsidR="009D70C9" w:rsidRDefault="009D70C9" w:rsidP="009D70C9">
      <w:pPr>
        <w:pStyle w:val="Textocomentario"/>
      </w:pPr>
      <w:r>
        <w:rPr>
          <w:rStyle w:val="Refdecomentario"/>
        </w:rPr>
        <w:annotationRef/>
      </w:r>
      <w:r>
        <w:t>“se alejara”</w:t>
      </w:r>
    </w:p>
  </w:comment>
  <w:comment w:id="120" w:author="Claudio Pierantoni" w:date="2013-06-25T09:58:00Z" w:initials="CP">
    <w:p w14:paraId="13DF6978" w14:textId="77777777" w:rsidR="009D70C9" w:rsidRDefault="009D70C9" w:rsidP="009D70C9">
      <w:pPr>
        <w:pStyle w:val="Textocomentario"/>
      </w:pPr>
      <w:r>
        <w:rPr>
          <w:rStyle w:val="Refdecomentario"/>
        </w:rPr>
        <w:annotationRef/>
      </w:r>
      <w:r>
        <w:t>“del”</w:t>
      </w:r>
    </w:p>
  </w:comment>
  <w:comment w:id="121" w:author="Claudio Pierantoni" w:date="2013-06-25T09:59:00Z" w:initials="CP">
    <w:p w14:paraId="7CDDD6C3" w14:textId="77777777" w:rsidR="009D70C9" w:rsidRDefault="009D70C9" w:rsidP="009D70C9">
      <w:pPr>
        <w:pStyle w:val="Textocomentario"/>
      </w:pPr>
      <w:r>
        <w:rPr>
          <w:rStyle w:val="Refdecomentario"/>
        </w:rPr>
        <w:annotationRef/>
      </w:r>
      <w:r>
        <w:t>“cayera”</w:t>
      </w:r>
    </w:p>
  </w:comment>
  <w:comment w:id="122" w:author="Claudio Pierantoni" w:date="2013-06-25T09:59:00Z" w:initials="CP">
    <w:p w14:paraId="6585038E" w14:textId="77777777" w:rsidR="009D70C9" w:rsidRDefault="009D70C9" w:rsidP="009D70C9">
      <w:pPr>
        <w:pStyle w:val="Textocomentario"/>
      </w:pPr>
      <w:r>
        <w:rPr>
          <w:rStyle w:val="Refdecomentario"/>
        </w:rPr>
        <w:annotationRef/>
      </w:r>
      <w:r>
        <w:t>“al”</w:t>
      </w:r>
    </w:p>
  </w:comment>
  <w:comment w:id="123" w:author="Claudio Pierantoni" w:date="2013-06-25T10:00:00Z" w:initials="CP">
    <w:p w14:paraId="3AE63D39" w14:textId="77777777" w:rsidR="009D70C9" w:rsidRDefault="009D70C9" w:rsidP="009D70C9">
      <w:pPr>
        <w:pStyle w:val="Textocomentario"/>
      </w:pPr>
      <w:r>
        <w:rPr>
          <w:rStyle w:val="Refdecomentario"/>
        </w:rPr>
        <w:annotationRef/>
      </w:r>
      <w:r>
        <w:t>“de”</w:t>
      </w:r>
    </w:p>
  </w:comment>
  <w:comment w:id="124" w:author="Claudio Pierantoni" w:date="2013-06-26T10:04:00Z" w:initials="CP">
    <w:p w14:paraId="2DC776FE" w14:textId="77777777" w:rsidR="009D70C9" w:rsidRDefault="009D70C9" w:rsidP="009D70C9">
      <w:pPr>
        <w:pStyle w:val="Textocomentario"/>
      </w:pPr>
      <w:r>
        <w:rPr>
          <w:rStyle w:val="Refdecomentario"/>
        </w:rPr>
        <w:annotationRef/>
      </w:r>
      <w:r>
        <w:t>en los así llamados “infiernos”</w:t>
      </w:r>
    </w:p>
  </w:comment>
  <w:comment w:id="125" w:author="Claudio Pierantoni" w:date="2013-06-26T10:06:00Z" w:initials="CP">
    <w:p w14:paraId="582CCC75" w14:textId="77777777" w:rsidR="009D70C9" w:rsidRDefault="009D70C9" w:rsidP="009D70C9">
      <w:pPr>
        <w:pStyle w:val="Textocomentario"/>
      </w:pPr>
      <w:r>
        <w:rPr>
          <w:rStyle w:val="Refdecomentario"/>
        </w:rPr>
        <w:annotationRef/>
      </w:r>
      <w:r>
        <w:t>“Todo esto, entonces,”</w:t>
      </w:r>
    </w:p>
  </w:comment>
  <w:comment w:id="126" w:author="Claudio Pierantoni" w:date="2013-06-26T10:07:00Z" w:initials="CP">
    <w:p w14:paraId="49AC8AB5" w14:textId="77777777" w:rsidR="009D70C9" w:rsidRDefault="009D70C9" w:rsidP="009D70C9">
      <w:pPr>
        <w:pStyle w:val="Textocomentario"/>
      </w:pPr>
      <w:r>
        <w:rPr>
          <w:rStyle w:val="Refdecomentario"/>
        </w:rPr>
        <w:annotationRef/>
      </w:r>
      <w:r>
        <w:t>add.: “seres”</w:t>
      </w:r>
    </w:p>
  </w:comment>
  <w:comment w:id="127" w:author="Claudio Pierantoni" w:date="2013-06-26T10:11:00Z" w:initials="CP">
    <w:p w14:paraId="7B52124C" w14:textId="77777777" w:rsidR="009D70C9" w:rsidRDefault="009D70C9" w:rsidP="009D70C9">
      <w:pPr>
        <w:pStyle w:val="Textocomentario"/>
      </w:pPr>
      <w:r>
        <w:rPr>
          <w:rStyle w:val="Refdecomentario"/>
        </w:rPr>
        <w:annotationRef/>
      </w:r>
      <w:r>
        <w:t>eliminar artículo determinativo (son señores indetermindados)</w:t>
      </w:r>
    </w:p>
  </w:comment>
  <w:comment w:id="128" w:author="Claudio Pierantoni" w:date="2013-06-26T10:11:00Z" w:initials="CP">
    <w:p w14:paraId="1694F7EE" w14:textId="77777777" w:rsidR="009D70C9" w:rsidRDefault="009D70C9" w:rsidP="009D70C9">
      <w:pPr>
        <w:pStyle w:val="Textocomentario"/>
      </w:pPr>
      <w:r>
        <w:rPr>
          <w:rStyle w:val="Refdecomentario"/>
        </w:rPr>
        <w:annotationRef/>
      </w:r>
      <w:r>
        <w:t>elim. art.</w:t>
      </w:r>
    </w:p>
  </w:comment>
  <w:comment w:id="129" w:author="Claudio Pierantoni" w:date="2013-06-26T10:12:00Z" w:initials="CP">
    <w:p w14:paraId="6BF824EC" w14:textId="77777777" w:rsidR="009D70C9" w:rsidRDefault="009D70C9" w:rsidP="009D70C9">
      <w:pPr>
        <w:pStyle w:val="Textocomentario"/>
      </w:pPr>
      <w:r>
        <w:rPr>
          <w:rStyle w:val="Refdecomentario"/>
        </w:rPr>
        <w:annotationRef/>
      </w:r>
      <w:r>
        <w:t xml:space="preserve">elim. art. </w:t>
      </w:r>
    </w:p>
  </w:comment>
  <w:comment w:id="130" w:author="Claudio Pierantoni" w:date="2013-06-26T10:12:00Z" w:initials="CP">
    <w:p w14:paraId="29AD6C2B" w14:textId="77777777" w:rsidR="009D70C9" w:rsidRDefault="009D70C9" w:rsidP="009D70C9">
      <w:pPr>
        <w:pStyle w:val="Textocomentario"/>
      </w:pPr>
      <w:r>
        <w:rPr>
          <w:rStyle w:val="Refdecomentario"/>
        </w:rPr>
        <w:annotationRef/>
      </w:r>
      <w:r>
        <w:t>“importa”</w:t>
      </w:r>
    </w:p>
  </w:comment>
  <w:comment w:id="131" w:author="Claudio Pierantoni" w:date="2013-06-26T10:45:00Z" w:initials="CP">
    <w:p w14:paraId="7D1B7FF7" w14:textId="77777777" w:rsidR="009D70C9" w:rsidRDefault="009D70C9" w:rsidP="009D70C9">
      <w:pPr>
        <w:pStyle w:val="Textocomentario"/>
      </w:pPr>
      <w:r>
        <w:rPr>
          <w:rStyle w:val="Refdecomentario"/>
        </w:rPr>
        <w:annotationRef/>
      </w:r>
      <w:r>
        <w:t>“subterráneos” o “infernales” (katachtoniwn)</w:t>
      </w:r>
    </w:p>
  </w:comment>
  <w:comment w:id="132" w:author="Claudio Pierantoni" w:date="2013-06-26T10:43:00Z" w:initials="CP">
    <w:p w14:paraId="23091879" w14:textId="77777777" w:rsidR="009D70C9" w:rsidRDefault="009D70C9" w:rsidP="009D70C9">
      <w:pPr>
        <w:pStyle w:val="Textocomentario"/>
      </w:pPr>
      <w:r>
        <w:rPr>
          <w:rStyle w:val="Refdecomentario"/>
        </w:rPr>
        <w:annotationRef/>
      </w:r>
      <w:r>
        <w:t>eliminaría paréntesis</w:t>
      </w:r>
    </w:p>
  </w:comment>
  <w:comment w:id="133" w:author="Claudio Pierantoni" w:date="2013-06-26T10:58:00Z" w:initials="CP">
    <w:p w14:paraId="2EFCA99B" w14:textId="77777777" w:rsidR="009D70C9" w:rsidRDefault="009D70C9" w:rsidP="009D70C9">
      <w:pPr>
        <w:pStyle w:val="Textocomentario"/>
      </w:pPr>
      <w:r>
        <w:rPr>
          <w:rStyle w:val="Refdecomentario"/>
        </w:rPr>
        <w:annotationRef/>
      </w:r>
      <w:r>
        <w:t>aquí pondría el determinativo: “la” razón general, pues no busca una entre muchas (si no habría usado el plural).</w:t>
      </w:r>
    </w:p>
  </w:comment>
  <w:comment w:id="134" w:author="Claudio Pierantoni" w:date="2013-06-26T11:23:00Z" w:initials="CP">
    <w:p w14:paraId="2E037C5F" w14:textId="77777777" w:rsidR="009D70C9" w:rsidRDefault="009D70C9" w:rsidP="009D70C9">
      <w:pPr>
        <w:pStyle w:val="Textocomentario"/>
      </w:pPr>
      <w:r>
        <w:rPr>
          <w:rStyle w:val="Refdecomentario"/>
        </w:rPr>
        <w:annotationRef/>
      </w:r>
      <w:r>
        <w:t>“se practica”</w:t>
      </w:r>
    </w:p>
  </w:comment>
  <w:comment w:id="135" w:author="Claudio Pierantoni" w:date="2013-06-26T11:40:00Z" w:initials="CP">
    <w:p w14:paraId="56C712EA" w14:textId="77777777" w:rsidR="009D70C9" w:rsidRDefault="009D70C9" w:rsidP="009D70C9">
      <w:pPr>
        <w:pStyle w:val="Textocomentario"/>
      </w:pPr>
      <w:r>
        <w:rPr>
          <w:rStyle w:val="Refdecomentario"/>
        </w:rPr>
        <w:annotationRef/>
      </w:r>
      <w:r>
        <w:t>eliminar paréntesis (occurrere=ocurrir)</w:t>
      </w:r>
    </w:p>
  </w:comment>
  <w:comment w:id="136" w:author="Claudio Pierantoni" w:date="2013-06-26T11:37:00Z" w:initials="CP">
    <w:p w14:paraId="2E2D8302" w14:textId="77777777" w:rsidR="009D70C9" w:rsidRDefault="009D70C9" w:rsidP="009D70C9">
      <w:pPr>
        <w:pStyle w:val="Textocomentario"/>
      </w:pPr>
      <w:r>
        <w:rPr>
          <w:rStyle w:val="Refdecomentario"/>
        </w:rPr>
        <w:annotationRef/>
      </w:r>
      <w:r>
        <w:t>“Él, cuando en el principio...” (en todo caso pondría el sujeto en primera posición, antes de la circunstancial)</w:t>
      </w:r>
    </w:p>
  </w:comment>
  <w:comment w:id="137" w:author="Claudio Pierantoni" w:date="2013-06-26T11:37:00Z" w:initials="CP">
    <w:p w14:paraId="2307C210" w14:textId="77777777" w:rsidR="009D70C9" w:rsidRDefault="009D70C9" w:rsidP="009D70C9">
      <w:pPr>
        <w:pStyle w:val="Textocomentario"/>
      </w:pPr>
      <w:r>
        <w:rPr>
          <w:rStyle w:val="Refdecomentario"/>
        </w:rPr>
        <w:annotationRef/>
      </w:r>
      <w:r>
        <w:t>“Él”</w:t>
      </w:r>
    </w:p>
  </w:comment>
  <w:comment w:id="138" w:author="Claudio Pierantoni" w:date="2013-06-26T11:44:00Z" w:initials="CP">
    <w:p w14:paraId="7BACAD96" w14:textId="77777777" w:rsidR="009D70C9" w:rsidRDefault="009D70C9" w:rsidP="009D70C9">
      <w:pPr>
        <w:pStyle w:val="Textocomentario"/>
      </w:pPr>
      <w:r>
        <w:rPr>
          <w:rStyle w:val="Refdecomentario"/>
        </w:rPr>
        <w:annotationRef/>
      </w:r>
      <w:r>
        <w:t>“diversidad que no proviene” (un lector menos atento podría interpretar “cuyo origen” como referido a “las creaturas racionales”)</w:t>
      </w:r>
    </w:p>
  </w:comment>
  <w:comment w:id="139" w:author="Claudio Pierantoni" w:date="2013-06-26T11:55:00Z" w:initials="CP">
    <w:p w14:paraId="2A8C422A" w14:textId="77777777" w:rsidR="009D70C9" w:rsidRDefault="009D70C9" w:rsidP="009D70C9">
      <w:pPr>
        <w:pStyle w:val="Textocomentario"/>
      </w:pPr>
      <w:r>
        <w:rPr>
          <w:rStyle w:val="Refdecomentario"/>
        </w:rPr>
        <w:annotationRef/>
      </w:r>
      <w:r>
        <w:t>“trajo” o “colocó” (“atrajo” sugiere la idea de que atrae su voluntad, pero la inserción en el mundo en una providencia de Dios consiguiente a la opción libre de la creatura, no algo querido directamente por ella).</w:t>
      </w:r>
    </w:p>
  </w:comment>
  <w:comment w:id="140" w:author="Claudio Pierantoni" w:date="2013-06-26T11:55:00Z" w:initials="CP">
    <w:p w14:paraId="61D303AC" w14:textId="77777777" w:rsidR="009D70C9" w:rsidRDefault="009D70C9" w:rsidP="009D70C9">
      <w:pPr>
        <w:pStyle w:val="Textocomentario"/>
      </w:pPr>
      <w:r>
        <w:rPr>
          <w:rStyle w:val="Refdecomentario"/>
        </w:rPr>
        <w:annotationRef/>
      </w:r>
      <w:r>
        <w:t>“a” o “en”</w:t>
      </w:r>
    </w:p>
  </w:comment>
  <w:comment w:id="141" w:author="Claudio Pierantoni" w:date="2013-06-26T11:39:00Z" w:initials="CP">
    <w:p w14:paraId="7740C316" w14:textId="77777777" w:rsidR="009D70C9" w:rsidRDefault="009D70C9" w:rsidP="009D70C9">
      <w:pPr>
        <w:pStyle w:val="Textocomentario"/>
      </w:pPr>
      <w:r>
        <w:rPr>
          <w:rStyle w:val="Refdecomentario"/>
        </w:rPr>
        <w:annotationRef/>
      </w:r>
      <w:r>
        <w:t>“El”</w:t>
      </w:r>
    </w:p>
  </w:comment>
  <w:comment w:id="144" w:author="Claudio Pierantoni" w:date="2013-06-26T11:58:00Z" w:initials="CP">
    <w:p w14:paraId="0A890886" w14:textId="77777777" w:rsidR="009D70C9" w:rsidRDefault="009D70C9" w:rsidP="009D70C9">
      <w:pPr>
        <w:pStyle w:val="Textocomentario"/>
      </w:pPr>
      <w:r>
        <w:rPr>
          <w:rStyle w:val="Refdecomentario"/>
        </w:rPr>
        <w:annotationRef/>
      </w:r>
      <w:r>
        <w:t>add. “tampoco” (ne...quidem)</w:t>
      </w:r>
    </w:p>
  </w:comment>
  <w:comment w:id="145" w:author="Claudio Pierantoni" w:date="2013-06-26T13:43:00Z" w:initials="CP">
    <w:p w14:paraId="4618B4F3" w14:textId="77777777" w:rsidR="009D70C9" w:rsidRDefault="009D70C9" w:rsidP="009D70C9">
      <w:pPr>
        <w:pStyle w:val="Textocomentario"/>
      </w:pPr>
      <w:r>
        <w:rPr>
          <w:rStyle w:val="Refdecomentario"/>
        </w:rPr>
        <w:annotationRef/>
      </w:r>
      <w:r>
        <w:t>“subterráneas” o “infernales”</w:t>
      </w:r>
    </w:p>
  </w:comment>
  <w:comment w:id="146" w:author="Claudio Pierantoni" w:date="2013-06-26T13:44:00Z" w:initials="CP">
    <w:p w14:paraId="3CE2B7ED" w14:textId="77777777" w:rsidR="009D70C9" w:rsidRDefault="009D70C9" w:rsidP="009D70C9">
      <w:pPr>
        <w:pStyle w:val="Textocomentario"/>
      </w:pPr>
      <w:r>
        <w:rPr>
          <w:rStyle w:val="Refdecomentario"/>
        </w:rPr>
        <w:annotationRef/>
      </w:r>
      <w:r>
        <w:t>ut supra</w:t>
      </w:r>
    </w:p>
  </w:comment>
  <w:comment w:id="147" w:author="Claudio Pierantoni" w:date="2013-06-26T13:53:00Z" w:initials="CP">
    <w:p w14:paraId="60B6DD48" w14:textId="77777777" w:rsidR="009D70C9" w:rsidRDefault="009D70C9" w:rsidP="009D70C9">
      <w:pPr>
        <w:pStyle w:val="Textocomentario"/>
      </w:pPr>
      <w:r>
        <w:rPr>
          <w:rStyle w:val="Refdecomentario"/>
        </w:rPr>
        <w:annotationRef/>
      </w:r>
      <w:r>
        <w:t>Me parece que no se entiende la sintaxis. Yo diría: “...de manera que, antes que nacieran o hicieran alguna cosa – se entiende, en esta vida – se haya dicho que el mayor servirá al menor, y de manera que se encuentra que no hay injusticia en que Jacob, aun en el vientre...”</w:t>
      </w:r>
    </w:p>
  </w:comment>
  <w:comment w:id="148" w:author="Claudio Pierantoni" w:date="2013-06-26T13:53:00Z" w:initials="CP">
    <w:p w14:paraId="6253F95B" w14:textId="77777777" w:rsidR="009D70C9" w:rsidRDefault="009D70C9" w:rsidP="009D70C9">
      <w:pPr>
        <w:pStyle w:val="Textocomentario"/>
      </w:pPr>
      <w:r>
        <w:rPr>
          <w:rStyle w:val="Refdecomentario"/>
        </w:rPr>
        <w:annotationRef/>
      </w:r>
      <w:r>
        <w:t>“despreciable”</w:t>
      </w:r>
    </w:p>
  </w:comment>
  <w:comment w:id="149" w:author="Claudio Pierantoni" w:date="2013-06-27T10:46:00Z" w:initials="CP">
    <w:p w14:paraId="4A920EF8" w14:textId="77777777" w:rsidR="009D70C9" w:rsidRDefault="009D70C9" w:rsidP="009D70C9">
      <w:pPr>
        <w:pStyle w:val="Textocomentario"/>
      </w:pPr>
      <w:r>
        <w:rPr>
          <w:rStyle w:val="Refdecomentario"/>
        </w:rPr>
        <w:annotationRef/>
      </w:r>
      <w:r>
        <w:t>“llama”</w:t>
      </w:r>
    </w:p>
  </w:comment>
  <w:comment w:id="150" w:author="Claudio Pierantoni" w:date="2013-06-27T10:51:00Z" w:initials="CP">
    <w:p w14:paraId="6055240C" w14:textId="77777777" w:rsidR="009D70C9" w:rsidRDefault="009D70C9" w:rsidP="009D70C9">
      <w:pPr>
        <w:pStyle w:val="Textocomentario"/>
      </w:pPr>
      <w:r>
        <w:rPr>
          <w:rStyle w:val="Refdecomentario"/>
        </w:rPr>
        <w:annotationRef/>
      </w:r>
      <w:r>
        <w:t>“el poder”</w:t>
      </w:r>
    </w:p>
  </w:comment>
  <w:comment w:id="151" w:author="Claudio Pierantoni" w:date="2013-06-27T10:57:00Z" w:initials="CP">
    <w:p w14:paraId="3D54C60A" w14:textId="77777777" w:rsidR="009D70C9" w:rsidRDefault="009D70C9" w:rsidP="009D70C9">
      <w:pPr>
        <w:pStyle w:val="Textocomentario"/>
      </w:pPr>
      <w:r>
        <w:rPr>
          <w:rStyle w:val="Refdecomentario"/>
        </w:rPr>
        <w:annotationRef/>
      </w:r>
      <w:r>
        <w:t>“o”</w:t>
      </w:r>
    </w:p>
  </w:comment>
  <w:comment w:id="152" w:author="Claudio Pierantoni" w:date="2013-06-27T10:56:00Z" w:initials="CP">
    <w:p w14:paraId="783E33C3" w14:textId="77777777" w:rsidR="009D70C9" w:rsidRDefault="009D70C9" w:rsidP="009D70C9">
      <w:pPr>
        <w:pStyle w:val="Textocomentario"/>
      </w:pPr>
      <w:r>
        <w:rPr>
          <w:rStyle w:val="Refdecomentario"/>
        </w:rPr>
        <w:annotationRef/>
      </w:r>
      <w:r>
        <w:t>“aconsejado” o “provisto”</w:t>
      </w:r>
    </w:p>
  </w:comment>
  <w:comment w:id="153" w:author="Claudio Pierantoni" w:date="2013-06-26T13:37:00Z" w:initials="CP">
    <w:p w14:paraId="0554C0A5" w14:textId="77777777" w:rsidR="009D70C9" w:rsidRDefault="009D70C9" w:rsidP="009D70C9">
      <w:pPr>
        <w:pStyle w:val="Textocomentario"/>
      </w:pPr>
      <w:r>
        <w:rPr>
          <w:rStyle w:val="Refdecomentario"/>
        </w:rPr>
        <w:annotationRef/>
      </w:r>
      <w:r>
        <w:t>“racionalidad”</w:t>
      </w:r>
    </w:p>
  </w:comment>
  <w:comment w:id="154" w:author="Claudio Pierantoni" w:date="2013-06-27T11:12:00Z" w:initials="CP">
    <w:p w14:paraId="1F6F36B6" w14:textId="77777777" w:rsidR="009D70C9" w:rsidRDefault="009D70C9" w:rsidP="009D70C9">
      <w:pPr>
        <w:pStyle w:val="Textocomentario"/>
      </w:pPr>
      <w:r>
        <w:rPr>
          <w:rStyle w:val="Refdecomentario"/>
        </w:rPr>
        <w:annotationRef/>
      </w:r>
      <w:r>
        <w:t>“se escandalizan de”</w:t>
      </w:r>
    </w:p>
  </w:comment>
  <w:comment w:id="155" w:author="Claudio Pierantoni" w:date="2013-06-27T11:14:00Z" w:initials="CP">
    <w:p w14:paraId="0892A383" w14:textId="77777777" w:rsidR="009D70C9" w:rsidRDefault="009D70C9" w:rsidP="009D70C9">
      <w:pPr>
        <w:pStyle w:val="Textocomentario"/>
      </w:pPr>
      <w:r>
        <w:rPr>
          <w:rStyle w:val="Refdecomentario"/>
        </w:rPr>
        <w:annotationRef/>
      </w:r>
      <w:r>
        <w:t>“fallecieron”</w:t>
      </w:r>
    </w:p>
  </w:comment>
  <w:comment w:id="156" w:author="Claudio Pierantoni" w:date="2013-06-27T11:15:00Z" w:initials="CP">
    <w:p w14:paraId="7C977F53" w14:textId="77777777" w:rsidR="009D70C9" w:rsidRDefault="009D70C9" w:rsidP="009D70C9">
      <w:pPr>
        <w:pStyle w:val="Textocomentario"/>
      </w:pPr>
      <w:r>
        <w:rPr>
          <w:rStyle w:val="Refdecomentario"/>
        </w:rPr>
        <w:annotationRef/>
      </w:r>
      <w:r>
        <w:t>“fallecido”</w:t>
      </w:r>
    </w:p>
  </w:comment>
  <w:comment w:id="157" w:author="Claudio Pierantoni" w:date="2013-06-27T12:01:00Z" w:initials="CP">
    <w:p w14:paraId="5AFC8FD5" w14:textId="77777777" w:rsidR="009D70C9" w:rsidRDefault="009D70C9" w:rsidP="009D70C9">
      <w:pPr>
        <w:pStyle w:val="Textocomentario"/>
      </w:pPr>
      <w:r>
        <w:rPr>
          <w:rStyle w:val="Refdecomentario"/>
        </w:rPr>
        <w:annotationRef/>
      </w:r>
      <w:r>
        <w:t>“prepara”</w:t>
      </w:r>
    </w:p>
  </w:comment>
  <w:comment w:id="158" w:author="Claudio Pierantoni" w:date="2013-06-27T11:45:00Z" w:initials="CP">
    <w:p w14:paraId="2626C1D0" w14:textId="77777777" w:rsidR="009D70C9" w:rsidRDefault="009D70C9" w:rsidP="009D70C9">
      <w:pPr>
        <w:pStyle w:val="Textocomentario"/>
      </w:pPr>
      <w:r>
        <w:rPr>
          <w:rStyle w:val="Refdecomentario"/>
        </w:rPr>
        <w:annotationRef/>
      </w:r>
      <w:r>
        <w:t>“schema”</w:t>
      </w:r>
    </w:p>
  </w:comment>
  <w:comment w:id="159" w:author="Claudio Pierantoni" w:date="2013-06-27T11:48:00Z" w:initials="CP">
    <w:p w14:paraId="37E5FD76" w14:textId="77777777" w:rsidR="009D70C9" w:rsidRDefault="009D70C9" w:rsidP="009D70C9">
      <w:pPr>
        <w:pStyle w:val="Textocomentario"/>
      </w:pPr>
      <w:r>
        <w:rPr>
          <w:rStyle w:val="Refdecomentario"/>
        </w:rPr>
        <w:annotationRef/>
      </w:r>
      <w:r>
        <w:t>“conformación”, “disposición”, “forma”</w:t>
      </w:r>
    </w:p>
  </w:comment>
  <w:comment w:id="160" w:author="Claudio Pierantoni" w:date="2013-06-27T11:48:00Z" w:initials="CP">
    <w:p w14:paraId="0D397ADA" w14:textId="77777777" w:rsidR="009D70C9" w:rsidRDefault="009D70C9" w:rsidP="009D70C9">
      <w:pPr>
        <w:pStyle w:val="Textocomentario"/>
      </w:pPr>
      <w:r>
        <w:rPr>
          <w:rStyle w:val="Refdecomentario"/>
        </w:rPr>
        <w:annotationRef/>
      </w:r>
      <w:r>
        <w:t>“conformación”</w:t>
      </w:r>
    </w:p>
  </w:comment>
  <w:comment w:id="161" w:author="Claudio Pierantoni" w:date="2013-06-27T12:02:00Z" w:initials="CP">
    <w:p w14:paraId="712AAEA5" w14:textId="77777777" w:rsidR="009D70C9" w:rsidRDefault="009D70C9" w:rsidP="009D70C9">
      <w:pPr>
        <w:pStyle w:val="Textocomentario"/>
      </w:pPr>
      <w:r>
        <w:rPr>
          <w:rStyle w:val="Refdecomentario"/>
        </w:rPr>
        <w:annotationRef/>
      </w:r>
      <w:r>
        <w:t>“prepara”</w:t>
      </w:r>
    </w:p>
  </w:comment>
  <w:comment w:id="162" w:author="Claudio Pierantoni" w:date="2013-06-27T13:10:00Z" w:initials="CP">
    <w:p w14:paraId="0D7AEBA7" w14:textId="77777777" w:rsidR="009D70C9" w:rsidRDefault="009D70C9" w:rsidP="009D70C9">
      <w:pPr>
        <w:pStyle w:val="Textocomentario"/>
      </w:pPr>
      <w:r>
        <w:rPr>
          <w:rStyle w:val="Refdecomentario"/>
        </w:rPr>
        <w:annotationRef/>
      </w:r>
      <w:r>
        <w:t>“alimento”</w:t>
      </w:r>
    </w:p>
  </w:comment>
  <w:comment w:id="163" w:author="Claudio Pierantoni" w:date="2013-06-27T13:13:00Z" w:initials="CP">
    <w:p w14:paraId="3FAF14F3" w14:textId="77777777" w:rsidR="009D70C9" w:rsidRDefault="009D70C9" w:rsidP="009D70C9">
      <w:pPr>
        <w:pStyle w:val="Textocomentario"/>
      </w:pPr>
      <w:r>
        <w:rPr>
          <w:rStyle w:val="Refdecomentario"/>
        </w:rPr>
        <w:annotationRef/>
      </w:r>
      <w:r>
        <w:t>“combustible” o “alimento”</w:t>
      </w:r>
    </w:p>
  </w:comment>
  <w:comment w:id="164" w:author="Claudio Pierantoni" w:date="2013-06-27T13:14:00Z" w:initials="CP">
    <w:p w14:paraId="3AC3795B" w14:textId="77777777" w:rsidR="009D70C9" w:rsidRDefault="009D70C9" w:rsidP="009D70C9">
      <w:pPr>
        <w:pStyle w:val="Textocomentario"/>
      </w:pPr>
      <w:r>
        <w:rPr>
          <w:rStyle w:val="Refdecomentario"/>
        </w:rPr>
        <w:annotationRef/>
      </w:r>
      <w:r>
        <w:t>add.: “el”</w:t>
      </w:r>
    </w:p>
  </w:comment>
  <w:comment w:id="165" w:author="Claudio Pierantoni" w:date="2013-06-27T13:21:00Z" w:initials="CP">
    <w:p w14:paraId="7813720B" w14:textId="77777777" w:rsidR="009D70C9" w:rsidRDefault="009D70C9" w:rsidP="009D70C9">
      <w:pPr>
        <w:pStyle w:val="Textocomentario"/>
      </w:pPr>
      <w:r>
        <w:rPr>
          <w:rStyle w:val="Refdecomentario"/>
        </w:rPr>
        <w:annotationRef/>
      </w:r>
      <w:r>
        <w:t>Cf. PLATÓN, Gorgias 524-525.</w:t>
      </w:r>
    </w:p>
  </w:comment>
  <w:comment w:id="166" w:author="Claudio Pierantoni" w:date="2013-06-27T13:25:00Z" w:initials="CP">
    <w:p w14:paraId="1D0B15F8" w14:textId="77777777" w:rsidR="009D70C9" w:rsidRDefault="009D70C9" w:rsidP="009D70C9">
      <w:pPr>
        <w:pStyle w:val="Textocomentario"/>
      </w:pPr>
      <w:r>
        <w:rPr>
          <w:rStyle w:val="Refdecomentario"/>
        </w:rPr>
        <w:annotationRef/>
      </w:r>
      <w:r>
        <w:t>“Acusándose y defendiéndose recíprocamente los pensamientos” (ablativo absoluto).</w:t>
      </w:r>
    </w:p>
  </w:comment>
  <w:comment w:id="167" w:author="Claudio Pierantoni" w:date="2013-06-27T13:42:00Z" w:initials="CP">
    <w:p w14:paraId="4D569C3E" w14:textId="77777777" w:rsidR="009D70C9" w:rsidRDefault="009D70C9" w:rsidP="009D70C9">
      <w:pPr>
        <w:pStyle w:val="Textocomentario"/>
      </w:pPr>
      <w:r>
        <w:rPr>
          <w:rStyle w:val="Refdecomentario"/>
        </w:rPr>
        <w:annotationRef/>
      </w:r>
      <w:r>
        <w:t>“examinada a fondo”</w:t>
      </w:r>
    </w:p>
  </w:comment>
  <w:comment w:id="168" w:author="Claudio Pierantoni" w:date="2013-06-27T13:43:00Z" w:initials="CP">
    <w:p w14:paraId="0EB4C580" w14:textId="77777777" w:rsidR="009D70C9" w:rsidRDefault="009D70C9" w:rsidP="009D70C9">
      <w:pPr>
        <w:pStyle w:val="Textocomentario"/>
      </w:pPr>
      <w:r>
        <w:rPr>
          <w:rStyle w:val="Refdecomentario"/>
        </w:rPr>
        <w:annotationRef/>
      </w:r>
      <w:r>
        <w:t>“por la racionalidad del fuego que se le aplica”</w:t>
      </w:r>
    </w:p>
  </w:comment>
  <w:comment w:id="169" w:author="Claudio Pierantoni" w:date="2013-06-27T13:47:00Z" w:initials="CP">
    <w:p w14:paraId="48098436" w14:textId="77777777" w:rsidR="009D70C9" w:rsidRDefault="009D70C9" w:rsidP="009D70C9">
      <w:pPr>
        <w:pStyle w:val="Textocomentario"/>
      </w:pPr>
      <w:r>
        <w:rPr>
          <w:rStyle w:val="Refdecomentario"/>
        </w:rPr>
        <w:annotationRef/>
      </w:r>
      <w:r>
        <w:t>pondría dos puntos, o punto y coma.</w:t>
      </w:r>
    </w:p>
  </w:comment>
  <w:comment w:id="170" w:author="Claudio Pierantoni" w:date="2013-06-27T13:47:00Z" w:initials="CP">
    <w:p w14:paraId="3021D4C0" w14:textId="77777777" w:rsidR="009D70C9" w:rsidRDefault="009D70C9" w:rsidP="009D70C9">
      <w:pPr>
        <w:pStyle w:val="Textocomentario"/>
      </w:pPr>
      <w:r>
        <w:rPr>
          <w:rStyle w:val="Refdecomentario"/>
        </w:rPr>
        <w:annotationRef/>
      </w:r>
      <w:r>
        <w:t>Me parece más bien una exclamativa.</w:t>
      </w:r>
    </w:p>
  </w:comment>
  <w:comment w:id="171" w:author="Claudio Pierantoni" w:date="2013-06-27T13:47:00Z" w:initials="CP">
    <w:p w14:paraId="1CEB8805" w14:textId="77777777" w:rsidR="009D70C9" w:rsidRDefault="009D70C9" w:rsidP="009D70C9">
      <w:pPr>
        <w:pStyle w:val="Textocomentario"/>
      </w:pPr>
      <w:r>
        <w:rPr>
          <w:rStyle w:val="Refdecomentario"/>
        </w:rPr>
        <w:annotationRef/>
      </w:r>
      <w:r>
        <w:t>¡Cuánto más...</w:t>
      </w:r>
    </w:p>
  </w:comment>
  <w:comment w:id="172" w:author="Claudio Pierantoni" w:date="2013-06-27T13:48:00Z" w:initials="CP">
    <w:p w14:paraId="12CDD91F" w14:textId="77777777" w:rsidR="009D70C9" w:rsidRDefault="009D70C9" w:rsidP="009D70C9">
      <w:pPr>
        <w:pStyle w:val="Textocomentario"/>
      </w:pPr>
      <w:r>
        <w:rPr>
          <w:rStyle w:val="Refdecomentario"/>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A23FA9" w15:done="0"/>
  <w15:commentEx w15:paraId="6A70E2F9" w15:done="0"/>
  <w15:commentEx w15:paraId="07C06D96" w15:done="0"/>
  <w15:commentEx w15:paraId="7C38C205" w15:done="0"/>
  <w15:commentEx w15:paraId="2878324E" w15:done="0"/>
  <w15:commentEx w15:paraId="262E90D0" w15:done="0"/>
  <w15:commentEx w15:paraId="6376310F" w15:done="0"/>
  <w15:commentEx w15:paraId="484500D0" w15:done="0"/>
  <w15:commentEx w15:paraId="1A3D08C7" w15:done="0"/>
  <w15:commentEx w15:paraId="32866C45" w15:done="0"/>
  <w15:commentEx w15:paraId="69F472D3" w15:done="0"/>
  <w15:commentEx w15:paraId="61E5E7BC" w15:done="0"/>
  <w15:commentEx w15:paraId="4BF80464" w15:done="0"/>
  <w15:commentEx w15:paraId="04CD5C27" w15:done="0"/>
  <w15:commentEx w15:paraId="55550641" w15:done="0"/>
  <w15:commentEx w15:paraId="39DDCD65" w15:done="0"/>
  <w15:commentEx w15:paraId="0D1D771B" w15:done="0"/>
  <w15:commentEx w15:paraId="3E6F115D" w15:done="0"/>
  <w15:commentEx w15:paraId="45F9EC5C" w15:done="0"/>
  <w15:commentEx w15:paraId="1FED5B84" w15:done="0"/>
  <w15:commentEx w15:paraId="6FDCA57A" w15:done="0"/>
  <w15:commentEx w15:paraId="7EC520F1" w15:done="0"/>
  <w15:commentEx w15:paraId="6B8DC5D8" w15:done="0"/>
  <w15:commentEx w15:paraId="38EBD8E5" w15:done="0"/>
  <w15:commentEx w15:paraId="4AEC928C" w15:done="0"/>
  <w15:commentEx w15:paraId="70BED807" w15:done="0"/>
  <w15:commentEx w15:paraId="64727635" w15:done="0"/>
  <w15:commentEx w15:paraId="162DBE3A" w15:done="0"/>
  <w15:commentEx w15:paraId="73E76AEB" w15:done="0"/>
  <w15:commentEx w15:paraId="0FFDADE3" w15:done="0"/>
  <w15:commentEx w15:paraId="1204A254" w15:done="0"/>
  <w15:commentEx w15:paraId="56D42138" w15:done="0"/>
  <w15:commentEx w15:paraId="230B3DBC" w15:done="0"/>
  <w15:commentEx w15:paraId="014C075A" w15:done="0"/>
  <w15:commentEx w15:paraId="5CC2C80F" w15:done="0"/>
  <w15:commentEx w15:paraId="3781C26A" w15:done="0"/>
  <w15:commentEx w15:paraId="080C2F15" w15:done="0"/>
  <w15:commentEx w15:paraId="5676F28C" w15:done="0"/>
  <w15:commentEx w15:paraId="2C43CE5C" w15:done="0"/>
  <w15:commentEx w15:paraId="40506FAC" w15:done="0"/>
  <w15:commentEx w15:paraId="68D8E190" w15:done="0"/>
  <w15:commentEx w15:paraId="63524779" w15:done="0"/>
  <w15:commentEx w15:paraId="668CD7F4" w15:done="0"/>
  <w15:commentEx w15:paraId="4445942A" w15:done="0"/>
  <w15:commentEx w15:paraId="3C51F802" w15:done="0"/>
  <w15:commentEx w15:paraId="2FA43C05" w15:done="0"/>
  <w15:commentEx w15:paraId="4A9F56BF" w15:done="0"/>
  <w15:commentEx w15:paraId="5DCFA970" w15:done="0"/>
  <w15:commentEx w15:paraId="02A4158B" w15:done="0"/>
  <w15:commentEx w15:paraId="6BDB1F87" w15:done="0"/>
  <w15:commentEx w15:paraId="50557A6D" w15:done="0"/>
  <w15:commentEx w15:paraId="7A46863B" w15:done="0"/>
  <w15:commentEx w15:paraId="7E986F14" w15:done="0"/>
  <w15:commentEx w15:paraId="38EA56F7" w15:done="0"/>
  <w15:commentEx w15:paraId="11170F96" w15:done="0"/>
  <w15:commentEx w15:paraId="3CBD9667" w15:done="0"/>
  <w15:commentEx w15:paraId="503FCE00" w15:done="0"/>
  <w15:commentEx w15:paraId="3ACEB502" w15:done="0"/>
  <w15:commentEx w15:paraId="2702F3DB" w15:done="0"/>
  <w15:commentEx w15:paraId="3751E224" w15:done="0"/>
  <w15:commentEx w15:paraId="5B5D40CA" w15:done="0"/>
  <w15:commentEx w15:paraId="238B6AB0" w15:done="0"/>
  <w15:commentEx w15:paraId="3688AB98" w15:done="0"/>
  <w15:commentEx w15:paraId="342BAEE6" w15:done="0"/>
  <w15:commentEx w15:paraId="0AE18EBE" w15:done="0"/>
  <w15:commentEx w15:paraId="0A2DB2B1" w15:done="0"/>
  <w15:commentEx w15:paraId="162CF576" w15:done="0"/>
  <w15:commentEx w15:paraId="55D17C71" w15:done="0"/>
  <w15:commentEx w15:paraId="609FED51" w15:done="0"/>
  <w15:commentEx w15:paraId="72601656" w15:done="0"/>
  <w15:commentEx w15:paraId="6B45E03E" w15:done="0"/>
  <w15:commentEx w15:paraId="72B8A63A" w15:done="0"/>
  <w15:commentEx w15:paraId="30CDFB14" w15:done="0"/>
  <w15:commentEx w15:paraId="70DE5ED3" w15:done="0"/>
  <w15:commentEx w15:paraId="1DE8C681" w15:done="0"/>
  <w15:commentEx w15:paraId="06141477" w15:done="0"/>
  <w15:commentEx w15:paraId="4B61C54A" w15:done="0"/>
  <w15:commentEx w15:paraId="00DA7A3C" w15:done="0"/>
  <w15:commentEx w15:paraId="588FF4CF" w15:done="0"/>
  <w15:commentEx w15:paraId="25AF9F11" w15:done="0"/>
  <w15:commentEx w15:paraId="5D760366" w15:done="0"/>
  <w15:commentEx w15:paraId="136D510D" w15:done="0"/>
  <w15:commentEx w15:paraId="63CB0FE6" w15:done="0"/>
  <w15:commentEx w15:paraId="002DE2E5" w15:done="0"/>
  <w15:commentEx w15:paraId="7B6613B9" w15:done="0"/>
  <w15:commentEx w15:paraId="160FAAAE" w15:done="0"/>
  <w15:commentEx w15:paraId="72138A7B" w15:done="0"/>
  <w15:commentEx w15:paraId="72B49681" w15:done="0"/>
  <w15:commentEx w15:paraId="14FEBC97" w15:done="0"/>
  <w15:commentEx w15:paraId="0B95ABB9" w15:done="0"/>
  <w15:commentEx w15:paraId="07E99AE6" w15:done="0"/>
  <w15:commentEx w15:paraId="27E80FFF" w15:done="0"/>
  <w15:commentEx w15:paraId="0CBA6416" w15:done="0"/>
  <w15:commentEx w15:paraId="659E472D" w15:done="0"/>
  <w15:commentEx w15:paraId="041D897B" w15:done="0"/>
  <w15:commentEx w15:paraId="7C2FD805" w15:done="0"/>
  <w15:commentEx w15:paraId="527F3BB0" w15:done="0"/>
  <w15:commentEx w15:paraId="7621C326" w15:done="0"/>
  <w15:commentEx w15:paraId="08487E72" w15:done="0"/>
  <w15:commentEx w15:paraId="602795C8" w15:done="0"/>
  <w15:commentEx w15:paraId="69AA069A" w15:done="0"/>
  <w15:commentEx w15:paraId="3ACC1FD5" w15:done="0"/>
  <w15:commentEx w15:paraId="43EDF8B5" w15:done="0"/>
  <w15:commentEx w15:paraId="1B6B18CA" w15:done="0"/>
  <w15:commentEx w15:paraId="76A2B979" w15:done="0"/>
  <w15:commentEx w15:paraId="5BB24AB8" w15:done="0"/>
  <w15:commentEx w15:paraId="61E9671C" w15:done="0"/>
  <w15:commentEx w15:paraId="52257716" w15:done="0"/>
  <w15:commentEx w15:paraId="02565FA3" w15:done="0"/>
  <w15:commentEx w15:paraId="469F9F1F" w15:done="0"/>
  <w15:commentEx w15:paraId="74A836DC" w15:done="0"/>
  <w15:commentEx w15:paraId="744D9B84" w15:done="0"/>
  <w15:commentEx w15:paraId="6054120F" w15:done="0"/>
  <w15:commentEx w15:paraId="1445B413" w15:done="0"/>
  <w15:commentEx w15:paraId="511A0296" w15:done="0"/>
  <w15:commentEx w15:paraId="6DE20B7B" w15:done="0"/>
  <w15:commentEx w15:paraId="13DF6978" w15:done="0"/>
  <w15:commentEx w15:paraId="7CDDD6C3" w15:done="0"/>
  <w15:commentEx w15:paraId="6585038E" w15:done="0"/>
  <w15:commentEx w15:paraId="3AE63D39" w15:done="0"/>
  <w15:commentEx w15:paraId="2DC776FE" w15:done="0"/>
  <w15:commentEx w15:paraId="582CCC75" w15:done="0"/>
  <w15:commentEx w15:paraId="49AC8AB5" w15:done="0"/>
  <w15:commentEx w15:paraId="7B52124C" w15:done="0"/>
  <w15:commentEx w15:paraId="1694F7EE" w15:done="0"/>
  <w15:commentEx w15:paraId="6BF824EC" w15:done="0"/>
  <w15:commentEx w15:paraId="29AD6C2B" w15:done="0"/>
  <w15:commentEx w15:paraId="7D1B7FF7" w15:done="0"/>
  <w15:commentEx w15:paraId="23091879" w15:done="0"/>
  <w15:commentEx w15:paraId="2EFCA99B" w15:done="0"/>
  <w15:commentEx w15:paraId="2E037C5F" w15:done="0"/>
  <w15:commentEx w15:paraId="56C712EA" w15:done="0"/>
  <w15:commentEx w15:paraId="2E2D8302" w15:done="0"/>
  <w15:commentEx w15:paraId="2307C210" w15:done="0"/>
  <w15:commentEx w15:paraId="7BACAD96" w15:done="0"/>
  <w15:commentEx w15:paraId="2A8C422A" w15:done="0"/>
  <w15:commentEx w15:paraId="61D303AC" w15:done="0"/>
  <w15:commentEx w15:paraId="7740C316" w15:done="0"/>
  <w15:commentEx w15:paraId="0A890886" w15:done="0"/>
  <w15:commentEx w15:paraId="4618B4F3" w15:done="0"/>
  <w15:commentEx w15:paraId="3CE2B7ED" w15:done="0"/>
  <w15:commentEx w15:paraId="60B6DD48" w15:done="0"/>
  <w15:commentEx w15:paraId="6253F95B" w15:done="0"/>
  <w15:commentEx w15:paraId="4A920EF8" w15:done="0"/>
  <w15:commentEx w15:paraId="6055240C" w15:done="0"/>
  <w15:commentEx w15:paraId="3D54C60A" w15:done="0"/>
  <w15:commentEx w15:paraId="783E33C3" w15:done="0"/>
  <w15:commentEx w15:paraId="0554C0A5" w15:done="0"/>
  <w15:commentEx w15:paraId="1F6F36B6" w15:done="0"/>
  <w15:commentEx w15:paraId="0892A383" w15:done="0"/>
  <w15:commentEx w15:paraId="7C977F53" w15:done="0"/>
  <w15:commentEx w15:paraId="5AFC8FD5" w15:done="0"/>
  <w15:commentEx w15:paraId="2626C1D0" w15:done="0"/>
  <w15:commentEx w15:paraId="37E5FD76" w15:done="0"/>
  <w15:commentEx w15:paraId="0D397ADA" w15:done="0"/>
  <w15:commentEx w15:paraId="712AAEA5" w15:done="0"/>
  <w15:commentEx w15:paraId="0D7AEBA7" w15:done="0"/>
  <w15:commentEx w15:paraId="3FAF14F3" w15:done="0"/>
  <w15:commentEx w15:paraId="3AC3795B" w15:done="0"/>
  <w15:commentEx w15:paraId="7813720B" w15:done="0"/>
  <w15:commentEx w15:paraId="1D0B15F8" w15:done="0"/>
  <w15:commentEx w15:paraId="4D569C3E" w15:done="0"/>
  <w15:commentEx w15:paraId="0EB4C580" w15:done="0"/>
  <w15:commentEx w15:paraId="48098436" w15:done="0"/>
  <w15:commentEx w15:paraId="3021D4C0" w15:done="0"/>
  <w15:commentEx w15:paraId="1CEB8805" w15:done="0"/>
  <w15:commentEx w15:paraId="12CDD9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A23FA9" w16cid:durableId="0B3A3367"/>
  <w16cid:commentId w16cid:paraId="6A70E2F9" w16cid:durableId="0B3F61E3"/>
  <w16cid:commentId w16cid:paraId="07C06D96" w16cid:durableId="0B3F6287"/>
  <w16cid:commentId w16cid:paraId="7C38C205" w16cid:durableId="0B3F636C"/>
  <w16cid:commentId w16cid:paraId="2878324E" w16cid:durableId="0B3F648D"/>
  <w16cid:commentId w16cid:paraId="262E90D0" w16cid:durableId="0B3F63AB"/>
  <w16cid:commentId w16cid:paraId="6376310F" w16cid:durableId="0B3F64C4"/>
  <w16cid:commentId w16cid:paraId="484500D0" w16cid:durableId="0B3F6527"/>
  <w16cid:commentId w16cid:paraId="1A3D08C7" w16cid:durableId="0B3F6565"/>
  <w16cid:commentId w16cid:paraId="32866C45" w16cid:durableId="0B3F65DD"/>
  <w16cid:commentId w16cid:paraId="69F472D3" w16cid:durableId="0B3F661F"/>
  <w16cid:commentId w16cid:paraId="61E5E7BC" w16cid:durableId="0B3F67F8"/>
  <w16cid:commentId w16cid:paraId="4BF80464" w16cid:durableId="0B3F6837"/>
  <w16cid:commentId w16cid:paraId="04CD5C27" w16cid:durableId="0B3F68CD"/>
  <w16cid:commentId w16cid:paraId="55550641" w16cid:durableId="0B3F6925"/>
  <w16cid:commentId w16cid:paraId="39DDCD65" w16cid:durableId="0B3F6A3D"/>
  <w16cid:commentId w16cid:paraId="0D1D771B" w16cid:durableId="0B3F6984"/>
  <w16cid:commentId w16cid:paraId="3E6F115D" w16cid:durableId="0B3F6A60"/>
  <w16cid:commentId w16cid:paraId="45F9EC5C" w16cid:durableId="0B3F69F3"/>
  <w16cid:commentId w16cid:paraId="1FED5B84" w16cid:durableId="0B3F6DCA"/>
  <w16cid:commentId w16cid:paraId="6FDCA57A" w16cid:durableId="0B3F6ECE"/>
  <w16cid:commentId w16cid:paraId="7EC520F1" w16cid:durableId="0B3F783B"/>
  <w16cid:commentId w16cid:paraId="6B8DC5D8" w16cid:durableId="0B3F7877"/>
  <w16cid:commentId w16cid:paraId="38EBD8E5" w16cid:durableId="0B3F78D1"/>
  <w16cid:commentId w16cid:paraId="4AEC928C" w16cid:durableId="0B4052B9"/>
  <w16cid:commentId w16cid:paraId="70BED807" w16cid:durableId="0B4053C5"/>
  <w16cid:commentId w16cid:paraId="64727635" w16cid:durableId="0DA9B196"/>
  <w16cid:commentId w16cid:paraId="162DBE3A" w16cid:durableId="0B40537C"/>
  <w16cid:commentId w16cid:paraId="73E76AEB" w16cid:durableId="0B40591E"/>
  <w16cid:commentId w16cid:paraId="0FFDADE3" w16cid:durableId="0B405A24"/>
  <w16cid:commentId w16cid:paraId="1204A254" w16cid:durableId="0B405C5C"/>
  <w16cid:commentId w16cid:paraId="56D42138" w16cid:durableId="0D36AB85"/>
  <w16cid:commentId w16cid:paraId="230B3DBC" w16cid:durableId="0D36AB33"/>
  <w16cid:commentId w16cid:paraId="014C075A" w16cid:durableId="0D36ABB4"/>
  <w16cid:commentId w16cid:paraId="5CC2C80F" w16cid:durableId="0D36ABDF"/>
  <w16cid:commentId w16cid:paraId="3781C26A" w16cid:durableId="0D36ACF1"/>
  <w16cid:commentId w16cid:paraId="080C2F15" w16cid:durableId="0D36ADA9"/>
  <w16cid:commentId w16cid:paraId="5676F28C" w16cid:durableId="0D36B091"/>
  <w16cid:commentId w16cid:paraId="2C43CE5C" w16cid:durableId="0D36B277"/>
  <w16cid:commentId w16cid:paraId="40506FAC" w16cid:durableId="0D36B2E3"/>
  <w16cid:commentId w16cid:paraId="68D8E190" w16cid:durableId="0D36B30C"/>
  <w16cid:commentId w16cid:paraId="63524779" w16cid:durableId="0D36B2C9"/>
  <w16cid:commentId w16cid:paraId="668CD7F4" w16cid:durableId="0D36B370"/>
  <w16cid:commentId w16cid:paraId="4445942A" w16cid:durableId="0D36B421"/>
  <w16cid:commentId w16cid:paraId="3C51F802" w16cid:durableId="0D36B46F"/>
  <w16cid:commentId w16cid:paraId="2FA43C05" w16cid:durableId="0D36BD80"/>
  <w16cid:commentId w16cid:paraId="4A9F56BF" w16cid:durableId="0D36BE57"/>
  <w16cid:commentId w16cid:paraId="5DCFA970" w16cid:durableId="0D36C115"/>
  <w16cid:commentId w16cid:paraId="02A4158B" w16cid:durableId="0D36C15D"/>
  <w16cid:commentId w16cid:paraId="6BDB1F87" w16cid:durableId="0D36C147"/>
  <w16cid:commentId w16cid:paraId="50557A6D" w16cid:durableId="0D36C18D"/>
  <w16cid:commentId w16cid:paraId="7A46863B" w16cid:durableId="0D36C220"/>
  <w16cid:commentId w16cid:paraId="7E986F14" w16cid:durableId="0D36C1F8"/>
  <w16cid:commentId w16cid:paraId="38EA56F7" w16cid:durableId="0D36C239"/>
  <w16cid:commentId w16cid:paraId="11170F96" w16cid:durableId="0D36C2ED"/>
  <w16cid:commentId w16cid:paraId="3CBD9667" w16cid:durableId="0D36C31E"/>
  <w16cid:commentId w16cid:paraId="503FCE00" w16cid:durableId="0D36C366"/>
  <w16cid:commentId w16cid:paraId="3ACEB502" w16cid:durableId="0D3C02EB"/>
  <w16cid:commentId w16cid:paraId="2702F3DB" w16cid:durableId="0D3C0325"/>
  <w16cid:commentId w16cid:paraId="3751E224" w16cid:durableId="0D3C02D0"/>
  <w16cid:commentId w16cid:paraId="5B5D40CA" w16cid:durableId="0D3C036C"/>
  <w16cid:commentId w16cid:paraId="238B6AB0" w16cid:durableId="0D3C028E"/>
  <w16cid:commentId w16cid:paraId="3688AB98" w16cid:durableId="0D3C03F7"/>
  <w16cid:commentId w16cid:paraId="342BAEE6" w16cid:durableId="0D3C06E1"/>
  <w16cid:commentId w16cid:paraId="0AE18EBE" w16cid:durableId="0D3C0710"/>
  <w16cid:commentId w16cid:paraId="0A2DB2B1" w16cid:durableId="0D3C0991"/>
  <w16cid:commentId w16cid:paraId="162CF576" w16cid:durableId="0D3C09F4"/>
  <w16cid:commentId w16cid:paraId="55D17C71" w16cid:durableId="0D3C0B0B"/>
  <w16cid:commentId w16cid:paraId="609FED51" w16cid:durableId="0D3C0BC2"/>
  <w16cid:commentId w16cid:paraId="72601656" w16cid:durableId="0D403AE3"/>
  <w16cid:commentId w16cid:paraId="6B45E03E" w16cid:durableId="0D403B82"/>
  <w16cid:commentId w16cid:paraId="72B8A63A" w16cid:durableId="0D4044AC"/>
  <w16cid:commentId w16cid:paraId="30CDFB14" w16cid:durableId="0D40470C"/>
  <w16cid:commentId w16cid:paraId="70DE5ED3" w16cid:durableId="0D40475D"/>
  <w16cid:commentId w16cid:paraId="1DE8C681" w16cid:durableId="0D404835"/>
  <w16cid:commentId w16cid:paraId="06141477" w16cid:durableId="0D404953"/>
  <w16cid:commentId w16cid:paraId="4B61C54A" w16cid:durableId="0D404A7F"/>
  <w16cid:commentId w16cid:paraId="00DA7A3C" w16cid:durableId="0D404ACC"/>
  <w16cid:commentId w16cid:paraId="588FF4CF" w16cid:durableId="0D404B2D"/>
  <w16cid:commentId w16cid:paraId="25AF9F11" w16cid:durableId="0D404B63"/>
  <w16cid:commentId w16cid:paraId="5D760366" w16cid:durableId="0D404B7C"/>
  <w16cid:commentId w16cid:paraId="136D510D" w16cid:durableId="0D404B9E"/>
  <w16cid:commentId w16cid:paraId="63CB0FE6" w16cid:durableId="0D404C43"/>
  <w16cid:commentId w16cid:paraId="002DE2E5" w16cid:durableId="0D404C27"/>
  <w16cid:commentId w16cid:paraId="7B6613B9" w16cid:durableId="0D404D55"/>
  <w16cid:commentId w16cid:paraId="160FAAAE" w16cid:durableId="0D404D97"/>
  <w16cid:commentId w16cid:paraId="72138A7B" w16cid:durableId="367D742D"/>
  <w16cid:commentId w16cid:paraId="72B49681" w16cid:durableId="367D7589"/>
  <w16cid:commentId w16cid:paraId="14FEBC97" w16cid:durableId="367D7599"/>
  <w16cid:commentId w16cid:paraId="0B95ABB9" w16cid:durableId="367D79B7"/>
  <w16cid:commentId w16cid:paraId="07E99AE6" w16cid:durableId="367D797C"/>
  <w16cid:commentId w16cid:paraId="27E80FFF" w16cid:durableId="367D7D8C"/>
  <w16cid:commentId w16cid:paraId="0CBA6416" w16cid:durableId="367D7DFB"/>
  <w16cid:commentId w16cid:paraId="659E472D" w16cid:durableId="367D81ED"/>
  <w16cid:commentId w16cid:paraId="041D897B" w16cid:durableId="367D82A1"/>
  <w16cid:commentId w16cid:paraId="7C2FD805" w16cid:durableId="0DEDDB36"/>
  <w16cid:commentId w16cid:paraId="527F3BB0" w16cid:durableId="0DEDDCBC"/>
  <w16cid:commentId w16cid:paraId="7621C326" w16cid:durableId="0DEDDD1A"/>
  <w16cid:commentId w16cid:paraId="08487E72" w16cid:durableId="0DEDDD2F"/>
  <w16cid:commentId w16cid:paraId="602795C8" w16cid:durableId="0DEDE7FE"/>
  <w16cid:commentId w16cid:paraId="69AA069A" w16cid:durableId="0DEDE989"/>
  <w16cid:commentId w16cid:paraId="3ACC1FD5" w16cid:durableId="0DEDE9C1"/>
  <w16cid:commentId w16cid:paraId="43EDF8B5" w16cid:durableId="0DEDEB8B"/>
  <w16cid:commentId w16cid:paraId="1B6B18CA" w16cid:durableId="0DEDEB9C"/>
  <w16cid:commentId w16cid:paraId="76A2B979" w16cid:durableId="0DEF1341"/>
  <w16cid:commentId w16cid:paraId="5BB24AB8" w16cid:durableId="0DEF139E"/>
  <w16cid:commentId w16cid:paraId="61E9671C" w16cid:durableId="0DEF1459"/>
  <w16cid:commentId w16cid:paraId="52257716" w16cid:durableId="0DEF1686"/>
  <w16cid:commentId w16cid:paraId="02565FA3" w16cid:durableId="0DEF16E2"/>
  <w16cid:commentId w16cid:paraId="469F9F1F" w16cid:durableId="0DEF1752"/>
  <w16cid:commentId w16cid:paraId="74A836DC" w16cid:durableId="0DEF181F"/>
  <w16cid:commentId w16cid:paraId="744D9B84" w16cid:durableId="0DEF18FF"/>
  <w16cid:commentId w16cid:paraId="6054120F" w16cid:durableId="0DEF195C"/>
  <w16cid:commentId w16cid:paraId="1445B413" w16cid:durableId="0DEF19AD"/>
  <w16cid:commentId w16cid:paraId="511A0296" w16cid:durableId="0DEF186F"/>
  <w16cid:commentId w16cid:paraId="6DE20B7B" w16cid:durableId="0DEF1A46"/>
  <w16cid:commentId w16cid:paraId="13DF6978" w16cid:durableId="0DEF1A56"/>
  <w16cid:commentId w16cid:paraId="7CDDD6C3" w16cid:durableId="0DEF1A6A"/>
  <w16cid:commentId w16cid:paraId="6585038E" w16cid:durableId="0DEF1A92"/>
  <w16cid:commentId w16cid:paraId="3AE63D39" w16cid:durableId="0DEF1AC6"/>
  <w16cid:commentId w16cid:paraId="2DC776FE" w16cid:durableId="0DF06C50"/>
  <w16cid:commentId w16cid:paraId="582CCC75" w16cid:durableId="0DF06D8D"/>
  <w16cid:commentId w16cid:paraId="49AC8AB5" w16cid:durableId="0DF06DAA"/>
  <w16cid:commentId w16cid:paraId="7B52124C" w16cid:durableId="0DF06EB9"/>
  <w16cid:commentId w16cid:paraId="1694F7EE" w16cid:durableId="0DF06EDB"/>
  <w16cid:commentId w16cid:paraId="6BF824EC" w16cid:durableId="0DF06EEA"/>
  <w16cid:commentId w16cid:paraId="29AD6C2B" w16cid:durableId="0DF06F0D"/>
  <w16cid:commentId w16cid:paraId="7D1B7FF7" w16cid:durableId="0DF075F3"/>
  <w16cid:commentId w16cid:paraId="23091879" w16cid:durableId="0DF0764F"/>
  <w16cid:commentId w16cid:paraId="2EFCA99B" w16cid:durableId="0DF07997"/>
  <w16cid:commentId w16cid:paraId="2E037C5F" w16cid:durableId="0DF07F7B"/>
  <w16cid:commentId w16cid:paraId="56C712EA" w16cid:durableId="0DF0838A"/>
  <w16cid:commentId w16cid:paraId="2E2D8302" w16cid:durableId="0DF08294"/>
  <w16cid:commentId w16cid:paraId="2307C210" w16cid:durableId="0DF08309"/>
  <w16cid:commentId w16cid:paraId="7BACAD96" w16cid:durableId="0DF08462"/>
  <w16cid:commentId w16cid:paraId="2A8C422A" w16cid:durableId="0DF0852D"/>
  <w16cid:commentId w16cid:paraId="61D303AC" w16cid:durableId="0DF08740"/>
  <w16cid:commentId w16cid:paraId="7740C316" w16cid:durableId="0DF08362"/>
  <w16cid:commentId w16cid:paraId="0A890886" w16cid:durableId="0DF087E3"/>
  <w16cid:commentId w16cid:paraId="4618B4F3" w16cid:durableId="0DF0A08A"/>
  <w16cid:commentId w16cid:paraId="3CE2B7ED" w16cid:durableId="0DF0A0A9"/>
  <w16cid:commentId w16cid:paraId="60B6DD48" w16cid:durableId="0DF0A1A6"/>
  <w16cid:commentId w16cid:paraId="6253F95B" w16cid:durableId="0DF0A2EB"/>
  <w16cid:commentId w16cid:paraId="4A920EF8" w16cid:durableId="0DF1C89C"/>
  <w16cid:commentId w16cid:paraId="6055240C" w16cid:durableId="0DF1C994"/>
  <w16cid:commentId w16cid:paraId="3D54C60A" w16cid:durableId="0DF1CAF6"/>
  <w16cid:commentId w16cid:paraId="783E33C3" w16cid:durableId="0DF1CA61"/>
  <w16cid:commentId w16cid:paraId="0554C0A5" w16cid:durableId="0DF09F07"/>
  <w16cid:commentId w16cid:paraId="1F6F36B6" w16cid:durableId="0DF1CE8D"/>
  <w16cid:commentId w16cid:paraId="0892A383" w16cid:durableId="0DF1CF27"/>
  <w16cid:commentId w16cid:paraId="7C977F53" w16cid:durableId="0DF1CF39"/>
  <w16cid:commentId w16cid:paraId="5AFC8FD5" w16cid:durableId="0DF1DA03"/>
  <w16cid:commentId w16cid:paraId="2626C1D0" w16cid:durableId="0DF1D648"/>
  <w16cid:commentId w16cid:paraId="37E5FD76" w16cid:durableId="0DF1D6A7"/>
  <w16cid:commentId w16cid:paraId="0D397ADA" w16cid:durableId="0DF1D71D"/>
  <w16cid:commentId w16cid:paraId="712AAEA5" w16cid:durableId="0DF1DA36"/>
  <w16cid:commentId w16cid:paraId="0D7AEBA7" w16cid:durableId="0DF1EA59"/>
  <w16cid:commentId w16cid:paraId="3FAF14F3" w16cid:durableId="0DF1EAD3"/>
  <w16cid:commentId w16cid:paraId="3AC3795B" w16cid:durableId="0DF1EB2D"/>
  <w16cid:commentId w16cid:paraId="7813720B" w16cid:durableId="0DF1ECBD"/>
  <w16cid:commentId w16cid:paraId="1D0B15F8" w16cid:durableId="0DF1ED84"/>
  <w16cid:commentId w16cid:paraId="4D569C3E" w16cid:durableId="0DF1F1AF"/>
  <w16cid:commentId w16cid:paraId="0EB4C580" w16cid:durableId="0DF1F1E8"/>
  <w16cid:commentId w16cid:paraId="48098436" w16cid:durableId="0DF1F2CB"/>
  <w16cid:commentId w16cid:paraId="3021D4C0" w16cid:durableId="0DF1F2E0"/>
  <w16cid:commentId w16cid:paraId="1CEB8805" w16cid:durableId="0DF1F2FB"/>
  <w16cid:commentId w16cid:paraId="12CDD91F" w16cid:durableId="0DF1F3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A14BC" w14:textId="77777777" w:rsidR="00C21009" w:rsidRDefault="00C21009" w:rsidP="00887348">
      <w:pPr>
        <w:spacing w:after="0"/>
      </w:pPr>
      <w:r>
        <w:separator/>
      </w:r>
    </w:p>
  </w:endnote>
  <w:endnote w:type="continuationSeparator" w:id="0">
    <w:p w14:paraId="382803DD" w14:textId="77777777" w:rsidR="00C21009" w:rsidRDefault="00C21009" w:rsidP="008873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lver Humana">
    <w:charset w:val="00"/>
    <w:family w:val="swiss"/>
    <w:pitch w:val="variable"/>
    <w:sig w:usb0="0000020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D5EA8" w14:textId="77777777" w:rsidR="00C21009" w:rsidRDefault="00C21009" w:rsidP="00887348">
      <w:pPr>
        <w:spacing w:after="0"/>
      </w:pPr>
      <w:r>
        <w:separator/>
      </w:r>
    </w:p>
  </w:footnote>
  <w:footnote w:type="continuationSeparator" w:id="0">
    <w:p w14:paraId="57DC8C99" w14:textId="77777777" w:rsidR="00C21009" w:rsidRDefault="00C21009" w:rsidP="00887348">
      <w:pPr>
        <w:spacing w:after="0"/>
      </w:pPr>
      <w:r>
        <w:continuationSeparator/>
      </w:r>
    </w:p>
  </w:footnote>
  <w:footnote w:id="1">
    <w:p w14:paraId="77DA06FD"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Cf. </w:t>
      </w:r>
      <w:proofErr w:type="spellStart"/>
      <w:r w:rsidRPr="00535B0E">
        <w:rPr>
          <w:lang w:val="es-CL"/>
        </w:rPr>
        <w:t>Rom</w:t>
      </w:r>
      <w:proofErr w:type="spellEnd"/>
      <w:r w:rsidRPr="00535B0E">
        <w:rPr>
          <w:lang w:val="es-CL"/>
        </w:rPr>
        <w:t xml:space="preserve"> 1,20.</w:t>
      </w:r>
    </w:p>
  </w:footnote>
  <w:footnote w:id="2">
    <w:p w14:paraId="024B1D5D"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Orígenes señala el fundamento del «parentesco» que hay entre Dios y las creaturas racionales.</w:t>
      </w:r>
    </w:p>
  </w:footnote>
  <w:footnote w:id="3">
    <w:p w14:paraId="16B2193B"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Col 1,15.</w:t>
      </w:r>
    </w:p>
  </w:footnote>
  <w:footnote w:id="4">
    <w:p w14:paraId="497EB8DD"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Col 1,15.</w:t>
      </w:r>
    </w:p>
  </w:footnote>
  <w:footnote w:id="5">
    <w:p w14:paraId="1D86CB42"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Jn</w:t>
      </w:r>
      <w:proofErr w:type="spellEnd"/>
      <w:r w:rsidRPr="00535B0E">
        <w:rPr>
          <w:lang w:val="es-CL"/>
        </w:rPr>
        <w:t xml:space="preserve"> 1,18.</w:t>
      </w:r>
    </w:p>
  </w:footnote>
  <w:footnote w:id="6">
    <w:p w14:paraId="573055B4" w14:textId="77777777" w:rsidR="00887348" w:rsidRPr="00535B0E" w:rsidRDefault="00887348" w:rsidP="00887348">
      <w:pPr>
        <w:pStyle w:val="Textonotapie"/>
        <w:rPr>
          <w:lang w:val="es-CL"/>
        </w:rPr>
      </w:pPr>
      <w:r w:rsidRPr="00535B0E">
        <w:rPr>
          <w:rStyle w:val="Refdenotaalpie"/>
          <w:highlight w:val="green"/>
          <w:lang w:val="es-CL"/>
        </w:rPr>
        <w:footnoteRef/>
      </w:r>
      <w:r w:rsidRPr="00535B0E">
        <w:rPr>
          <w:highlight w:val="green"/>
          <w:lang w:val="es-CL"/>
        </w:rPr>
        <w:t xml:space="preserve"> El texto integrado suple la omisión que Rufino reconoce haber hecho en la versión latina, en la que se limita a afirmar </w:t>
      </w:r>
      <w:r w:rsidRPr="00535B0E">
        <w:rPr>
          <w:i/>
          <w:highlight w:val="green"/>
          <w:lang w:val="es-CL"/>
        </w:rPr>
        <w:t>«la razón, la daremos más adelante»</w:t>
      </w:r>
      <w:r w:rsidRPr="00535B0E">
        <w:rPr>
          <w:highlight w:val="green"/>
          <w:lang w:val="es-CL"/>
        </w:rPr>
        <w:t>, y está tomada del propio Rufino (</w:t>
      </w:r>
      <w:proofErr w:type="spellStart"/>
      <w:r w:rsidRPr="00535B0E">
        <w:rPr>
          <w:i/>
          <w:highlight w:val="green"/>
          <w:lang w:val="es-CL"/>
        </w:rPr>
        <w:t>Apologia</w:t>
      </w:r>
      <w:proofErr w:type="spellEnd"/>
      <w:r>
        <w:rPr>
          <w:highlight w:val="green"/>
          <w:lang w:val="es-CL"/>
        </w:rPr>
        <w:t xml:space="preserve"> I,19</w:t>
      </w:r>
      <w:r w:rsidRPr="00535B0E">
        <w:rPr>
          <w:highlight w:val="green"/>
          <w:lang w:val="es-CL"/>
        </w:rPr>
        <w:t xml:space="preserve">). </w:t>
      </w:r>
    </w:p>
  </w:footnote>
  <w:footnote w:id="7">
    <w:p w14:paraId="7454B31A"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Cf. </w:t>
      </w:r>
      <w:proofErr w:type="spellStart"/>
      <w:r w:rsidRPr="00535B0E">
        <w:rPr>
          <w:i/>
          <w:lang w:val="es-CL"/>
        </w:rPr>
        <w:t>Princ</w:t>
      </w:r>
      <w:proofErr w:type="spellEnd"/>
      <w:r w:rsidRPr="00535B0E">
        <w:rPr>
          <w:lang w:val="es-CL"/>
        </w:rPr>
        <w:t xml:space="preserve"> II,4,3. Ver aparato crítico de </w:t>
      </w:r>
      <w:proofErr w:type="spellStart"/>
      <w:r w:rsidRPr="00535B0E">
        <w:rPr>
          <w:lang w:val="es-CL"/>
        </w:rPr>
        <w:t>Koetschau</w:t>
      </w:r>
      <w:proofErr w:type="spellEnd"/>
      <w:r w:rsidRPr="00535B0E">
        <w:rPr>
          <w:lang w:val="es-CL"/>
        </w:rPr>
        <w:t xml:space="preserve">. NOTA la expresión de Orígenes no pretende declarar la inferioridad del Hijo, sino reafirmar la </w:t>
      </w:r>
      <w:proofErr w:type="spellStart"/>
      <w:r w:rsidRPr="00535B0E">
        <w:rPr>
          <w:lang w:val="es-CL"/>
        </w:rPr>
        <w:t>incorporalidad</w:t>
      </w:r>
      <w:proofErr w:type="spellEnd"/>
      <w:r w:rsidRPr="00535B0E">
        <w:rPr>
          <w:lang w:val="es-CL"/>
        </w:rPr>
        <w:t xml:space="preserve"> (= invisibilidad) de Dios.</w:t>
      </w:r>
    </w:p>
  </w:footnote>
  <w:footnote w:id="8">
    <w:p w14:paraId="7067EF0B"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Mt 11,27.</w:t>
      </w:r>
    </w:p>
  </w:footnote>
  <w:footnote w:id="9">
    <w:p w14:paraId="5E4A69E9"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Col 1,15.</w:t>
      </w:r>
    </w:p>
  </w:footnote>
  <w:footnote w:id="10">
    <w:p w14:paraId="67CE05A8"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Col 1,15.</w:t>
      </w:r>
    </w:p>
  </w:footnote>
  <w:footnote w:id="11">
    <w:p w14:paraId="65BBDB17"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Jn</w:t>
      </w:r>
      <w:proofErr w:type="spellEnd"/>
      <w:r w:rsidRPr="00535B0E">
        <w:rPr>
          <w:lang w:val="es-CL"/>
        </w:rPr>
        <w:t xml:space="preserve"> 1,18.</w:t>
      </w:r>
    </w:p>
  </w:footnote>
  <w:footnote w:id="12">
    <w:p w14:paraId="72D0F21F" w14:textId="77777777" w:rsidR="00887348" w:rsidRPr="00535B0E" w:rsidRDefault="00887348" w:rsidP="00887348">
      <w:pPr>
        <w:pStyle w:val="Textonotapie"/>
        <w:rPr>
          <w:lang w:val="es-CL"/>
        </w:rPr>
      </w:pPr>
      <w:r w:rsidRPr="00535B0E">
        <w:rPr>
          <w:rStyle w:val="Refdenotaalpie"/>
          <w:highlight w:val="green"/>
          <w:lang w:val="es-CL"/>
        </w:rPr>
        <w:footnoteRef/>
      </w:r>
      <w:r w:rsidRPr="00535B0E">
        <w:rPr>
          <w:highlight w:val="green"/>
          <w:lang w:val="es-CL"/>
        </w:rPr>
        <w:t xml:space="preserve"> El texto integrado suple la omisión que Rufino reconoce haber hecho en la versión latina, en la que se limita a afirmar </w:t>
      </w:r>
      <w:r w:rsidRPr="00535B0E">
        <w:rPr>
          <w:i/>
          <w:highlight w:val="green"/>
          <w:lang w:val="es-CL"/>
        </w:rPr>
        <w:t>«la razón, la daremos más adelante»</w:t>
      </w:r>
      <w:r w:rsidRPr="00535B0E">
        <w:rPr>
          <w:highlight w:val="green"/>
          <w:lang w:val="es-CL"/>
        </w:rPr>
        <w:t>, y está tomada del propio Rufino (</w:t>
      </w:r>
      <w:proofErr w:type="spellStart"/>
      <w:r w:rsidRPr="00535B0E">
        <w:rPr>
          <w:i/>
          <w:highlight w:val="green"/>
          <w:lang w:val="es-CL"/>
        </w:rPr>
        <w:t>Apologia</w:t>
      </w:r>
      <w:proofErr w:type="spellEnd"/>
      <w:r>
        <w:rPr>
          <w:highlight w:val="green"/>
          <w:lang w:val="es-CL"/>
        </w:rPr>
        <w:t xml:space="preserve"> I,19</w:t>
      </w:r>
      <w:r w:rsidRPr="00535B0E">
        <w:rPr>
          <w:highlight w:val="green"/>
          <w:lang w:val="es-CL"/>
        </w:rPr>
        <w:t xml:space="preserve">). </w:t>
      </w:r>
    </w:p>
  </w:footnote>
  <w:footnote w:id="13">
    <w:p w14:paraId="54E57743"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Cf. </w:t>
      </w:r>
      <w:proofErr w:type="spellStart"/>
      <w:r w:rsidRPr="00535B0E">
        <w:rPr>
          <w:i/>
          <w:lang w:val="es-CL"/>
        </w:rPr>
        <w:t>Princ</w:t>
      </w:r>
      <w:proofErr w:type="spellEnd"/>
      <w:r w:rsidRPr="00535B0E">
        <w:rPr>
          <w:lang w:val="es-CL"/>
        </w:rPr>
        <w:t xml:space="preserve"> II,4,3. Ver aparato crítico de </w:t>
      </w:r>
      <w:proofErr w:type="spellStart"/>
      <w:r w:rsidRPr="00535B0E">
        <w:rPr>
          <w:lang w:val="es-CL"/>
        </w:rPr>
        <w:t>Koetschau</w:t>
      </w:r>
      <w:proofErr w:type="spellEnd"/>
      <w:r w:rsidRPr="00535B0E">
        <w:rPr>
          <w:lang w:val="es-CL"/>
        </w:rPr>
        <w:t xml:space="preserve">. NOTA la expresión de Orígenes no pretende declarar la inferioridad del Hijo, sino reafirmar la </w:t>
      </w:r>
      <w:proofErr w:type="spellStart"/>
      <w:r w:rsidRPr="00535B0E">
        <w:rPr>
          <w:lang w:val="es-CL"/>
        </w:rPr>
        <w:t>incorporalidad</w:t>
      </w:r>
      <w:proofErr w:type="spellEnd"/>
      <w:r w:rsidRPr="00535B0E">
        <w:rPr>
          <w:lang w:val="es-CL"/>
        </w:rPr>
        <w:t xml:space="preserve"> (= invisibilidad) de Dios.</w:t>
      </w:r>
    </w:p>
  </w:footnote>
  <w:footnote w:id="14">
    <w:p w14:paraId="021D23AE"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Mt 11,27.</w:t>
      </w:r>
    </w:p>
  </w:footnote>
  <w:footnote w:id="15">
    <w:p w14:paraId="32EE71A0"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Mt 5,8.</w:t>
      </w:r>
    </w:p>
  </w:footnote>
  <w:footnote w:id="16">
    <w:p w14:paraId="0089CF70"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Orígenes fuerza el texto, que lo comprende como: </w:t>
      </w:r>
      <w:r w:rsidRPr="00535B0E">
        <w:rPr>
          <w:i/>
          <w:lang w:val="es-CL"/>
        </w:rPr>
        <w:t>«Bienaventurados los puros, porque ellos verán a Dios con el corazón»</w:t>
      </w:r>
      <w:r w:rsidRPr="00535B0E">
        <w:rPr>
          <w:lang w:val="es-CL"/>
        </w:rPr>
        <w:t>. Sólo con este modo de comprender el texto, el argumento tiene fuerza, porque afirma que se ve a Dios con el corazón (no con los ojos) lo que implica que el texto no puede ser leído literalmente.</w:t>
      </w:r>
    </w:p>
  </w:footnote>
  <w:footnote w:id="17">
    <w:p w14:paraId="41E7AAAB"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Para Orígenes, cada miembro del cuerpo representa una facultad específica del alma: principio de la homonimia, cf. </w:t>
      </w:r>
      <w:proofErr w:type="spellStart"/>
      <w:r w:rsidRPr="00535B0E">
        <w:rPr>
          <w:i/>
          <w:lang w:val="es-CL"/>
        </w:rPr>
        <w:t>Heracl</w:t>
      </w:r>
      <w:proofErr w:type="spellEnd"/>
      <w:r w:rsidRPr="00535B0E">
        <w:rPr>
          <w:lang w:val="es-CL"/>
        </w:rPr>
        <w:t>., 16 (</w:t>
      </w:r>
      <w:proofErr w:type="spellStart"/>
      <w:r w:rsidRPr="00535B0E">
        <w:rPr>
          <w:smallCaps/>
          <w:lang w:val="es-CL"/>
        </w:rPr>
        <w:t>Scherer</w:t>
      </w:r>
      <w:proofErr w:type="spellEnd"/>
      <w:r w:rsidRPr="00535B0E">
        <w:rPr>
          <w:lang w:val="es-CL"/>
        </w:rPr>
        <w:t>, 154,20-23).</w:t>
      </w:r>
    </w:p>
  </w:footnote>
  <w:footnote w:id="18">
    <w:p w14:paraId="6F8B37B0"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Cf. </w:t>
      </w:r>
      <w:proofErr w:type="spellStart"/>
      <w:r w:rsidRPr="00535B0E">
        <w:rPr>
          <w:lang w:val="es-CL"/>
        </w:rPr>
        <w:t>ComCt</w:t>
      </w:r>
      <w:proofErr w:type="spellEnd"/>
      <w:r w:rsidRPr="00535B0E">
        <w:rPr>
          <w:lang w:val="es-CL"/>
        </w:rPr>
        <w:t xml:space="preserve"> </w:t>
      </w:r>
      <w:proofErr w:type="spellStart"/>
      <w:r w:rsidRPr="00535B0E">
        <w:rPr>
          <w:lang w:val="es-CL"/>
        </w:rPr>
        <w:t>prol</w:t>
      </w:r>
      <w:proofErr w:type="spellEnd"/>
      <w:r w:rsidRPr="00535B0E">
        <w:rPr>
          <w:lang w:val="es-CL"/>
        </w:rPr>
        <w:t>. ***.</w:t>
      </w:r>
    </w:p>
  </w:footnote>
  <w:footnote w:id="19">
    <w:p w14:paraId="4AE450E0"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Prov</w:t>
      </w:r>
      <w:proofErr w:type="spellEnd"/>
      <w:r w:rsidRPr="00535B0E">
        <w:rPr>
          <w:lang w:val="es-CL"/>
        </w:rPr>
        <w:t xml:space="preserve"> 2,5.</w:t>
      </w:r>
    </w:p>
  </w:footnote>
  <w:footnote w:id="20">
    <w:p w14:paraId="33FF779E" w14:textId="77777777" w:rsidR="00887348" w:rsidRDefault="00887348" w:rsidP="00887348">
      <w:pPr>
        <w:pStyle w:val="Textonotapie"/>
      </w:pPr>
      <w:r>
        <w:rPr>
          <w:rStyle w:val="Refdenotaalpie"/>
        </w:rPr>
        <w:footnoteRef/>
      </w:r>
      <w:r>
        <w:t xml:space="preserve"> Tal como lo dice en </w:t>
      </w:r>
      <w:proofErr w:type="spellStart"/>
      <w:r w:rsidRPr="00C04BB3">
        <w:rPr>
          <w:i/>
        </w:rPr>
        <w:t>Princ</w:t>
      </w:r>
      <w:proofErr w:type="spellEnd"/>
      <w:r>
        <w:t xml:space="preserve"> II,7,1, en esta sección Orígenes presenta al Hijo en cuanto Dios, mientras en </w:t>
      </w:r>
      <w:proofErr w:type="spellStart"/>
      <w:r w:rsidRPr="00C04BB3">
        <w:rPr>
          <w:i/>
        </w:rPr>
        <w:t>Princ</w:t>
      </w:r>
      <w:proofErr w:type="spellEnd"/>
      <w:r>
        <w:t xml:space="preserve"> II,6 lo presentará en cuanto hombre.</w:t>
      </w:r>
    </w:p>
  </w:footnote>
  <w:footnote w:id="21">
    <w:p w14:paraId="6A9CC4DC"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El título más prominente (ὑπ</w:t>
      </w:r>
      <w:proofErr w:type="spellStart"/>
      <w:r w:rsidRPr="00535B0E">
        <w:rPr>
          <w:lang w:val="es-CL"/>
        </w:rPr>
        <w:t>εροχή</w:t>
      </w:r>
      <w:proofErr w:type="spellEnd"/>
      <w:r w:rsidRPr="00535B0E">
        <w:rPr>
          <w:lang w:val="es-CL"/>
        </w:rPr>
        <w:t xml:space="preserve">) del Hijo de Dios es el de ser Sabiduría, así lo afirma Orígenes en </w:t>
      </w:r>
      <w:proofErr w:type="spellStart"/>
      <w:r w:rsidRPr="00535B0E">
        <w:rPr>
          <w:i/>
          <w:lang w:val="es-CL"/>
        </w:rPr>
        <w:t>ComMt</w:t>
      </w:r>
      <w:proofErr w:type="spellEnd"/>
      <w:r w:rsidRPr="00535B0E">
        <w:rPr>
          <w:lang w:val="es-CL"/>
        </w:rPr>
        <w:t xml:space="preserve"> XVI,14.</w:t>
      </w:r>
    </w:p>
  </w:footnote>
  <w:footnote w:id="22">
    <w:p w14:paraId="1B390B4F"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Exégesis </w:t>
      </w:r>
      <w:proofErr w:type="spellStart"/>
      <w:r w:rsidRPr="00535B0E">
        <w:rPr>
          <w:lang w:val="es-CL"/>
        </w:rPr>
        <w:t>prosopográfica</w:t>
      </w:r>
      <w:proofErr w:type="spellEnd"/>
      <w:r w:rsidRPr="00535B0E">
        <w:rPr>
          <w:lang w:val="es-CL"/>
        </w:rPr>
        <w:t xml:space="preserve">. C. </w:t>
      </w:r>
      <w:proofErr w:type="spellStart"/>
      <w:r w:rsidRPr="00535B0E">
        <w:rPr>
          <w:lang w:val="es-CL"/>
        </w:rPr>
        <w:t>Andresen</w:t>
      </w:r>
      <w:proofErr w:type="spellEnd"/>
      <w:r w:rsidRPr="00535B0E">
        <w:rPr>
          <w:lang w:val="es-CL"/>
        </w:rPr>
        <w:t>.</w:t>
      </w:r>
    </w:p>
  </w:footnote>
  <w:footnote w:id="23">
    <w:p w14:paraId="767391F0"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Prov</w:t>
      </w:r>
      <w:proofErr w:type="spellEnd"/>
      <w:r w:rsidRPr="00535B0E">
        <w:rPr>
          <w:lang w:val="es-CL"/>
        </w:rPr>
        <w:t xml:space="preserve"> 8,22-25. Normalmente, Orígenes utiliza la problemática versión de los LXX de </w:t>
      </w:r>
      <w:proofErr w:type="spellStart"/>
      <w:r w:rsidRPr="00535B0E">
        <w:rPr>
          <w:lang w:val="es-CL"/>
        </w:rPr>
        <w:t>Prov</w:t>
      </w:r>
      <w:proofErr w:type="spellEnd"/>
      <w:r w:rsidRPr="00535B0E">
        <w:rPr>
          <w:lang w:val="es-CL"/>
        </w:rPr>
        <w:t xml:space="preserve"> 8,22: </w:t>
      </w:r>
      <w:r w:rsidRPr="00535B0E">
        <w:rPr>
          <w:i/>
          <w:lang w:val="es-CL"/>
        </w:rPr>
        <w:t xml:space="preserve">«El Señor me produjo (creo = </w:t>
      </w:r>
      <w:proofErr w:type="spellStart"/>
      <w:r w:rsidRPr="00535B0E">
        <w:rPr>
          <w:i/>
          <w:lang w:val="es-CL"/>
        </w:rPr>
        <w:t>κτίζω</w:t>
      </w:r>
      <w:proofErr w:type="spellEnd"/>
      <w:r w:rsidRPr="00535B0E">
        <w:rPr>
          <w:i/>
          <w:lang w:val="es-CL"/>
        </w:rPr>
        <w:t>) inicio de sus caminos»</w:t>
      </w:r>
      <w:r w:rsidRPr="00535B0E">
        <w:rPr>
          <w:lang w:val="es-CL"/>
        </w:rPr>
        <w:t xml:space="preserve">, pero en pocos lugares se vale de otra traducción: </w:t>
      </w:r>
      <w:r w:rsidRPr="00535B0E">
        <w:rPr>
          <w:i/>
          <w:lang w:val="es-CL"/>
        </w:rPr>
        <w:t>«El Señor me adquirió (</w:t>
      </w:r>
      <w:proofErr w:type="spellStart"/>
      <w:r w:rsidRPr="00535B0E">
        <w:rPr>
          <w:i/>
          <w:lang w:val="es-CL"/>
        </w:rPr>
        <w:t>κτάομ</w:t>
      </w:r>
      <w:proofErr w:type="spellEnd"/>
      <w:r w:rsidRPr="00535B0E">
        <w:rPr>
          <w:i/>
          <w:lang w:val="es-CL"/>
        </w:rPr>
        <w:t>αι) inicio de sus caminos»</w:t>
      </w:r>
      <w:r w:rsidRPr="00535B0E">
        <w:rPr>
          <w:lang w:val="es-CL"/>
        </w:rPr>
        <w:t xml:space="preserve">, cf. </w:t>
      </w:r>
      <w:proofErr w:type="spellStart"/>
      <w:r w:rsidRPr="00535B0E">
        <w:rPr>
          <w:i/>
          <w:lang w:val="es-CL"/>
        </w:rPr>
        <w:t>ComMt</w:t>
      </w:r>
      <w:proofErr w:type="spellEnd"/>
      <w:r w:rsidRPr="00535B0E">
        <w:rPr>
          <w:lang w:val="es-CL"/>
        </w:rPr>
        <w:t xml:space="preserve"> XVI,14. Traducimos </w:t>
      </w:r>
      <w:proofErr w:type="spellStart"/>
      <w:r w:rsidRPr="00535B0E">
        <w:rPr>
          <w:lang w:val="es-CL"/>
        </w:rPr>
        <w:t>κτίζω</w:t>
      </w:r>
      <w:proofErr w:type="spellEnd"/>
      <w:r w:rsidRPr="00535B0E">
        <w:rPr>
          <w:lang w:val="es-CL"/>
        </w:rPr>
        <w:t xml:space="preserve"> por «producir», </w:t>
      </w:r>
      <w:proofErr w:type="gramStart"/>
      <w:r w:rsidRPr="00535B0E">
        <w:rPr>
          <w:lang w:val="es-CL"/>
        </w:rPr>
        <w:t>dado que</w:t>
      </w:r>
      <w:proofErr w:type="gramEnd"/>
      <w:r w:rsidRPr="00535B0E">
        <w:rPr>
          <w:lang w:val="es-CL"/>
        </w:rPr>
        <w:t xml:space="preserve"> en el siglo III, el verbo todavía no adquiere el sentido técnico que tendrá en la controversia arriana del siglo IV.</w:t>
      </w:r>
    </w:p>
  </w:footnote>
  <w:footnote w:id="24">
    <w:p w14:paraId="4AB2A5E3"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Col 1,15.</w:t>
      </w:r>
    </w:p>
  </w:footnote>
  <w:footnote w:id="25">
    <w:p w14:paraId="4292DF7D"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1Cor 1,24.</w:t>
      </w:r>
    </w:p>
  </w:footnote>
  <w:footnote w:id="26">
    <w:p w14:paraId="17949914"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De la </w:t>
      </w:r>
      <w:proofErr w:type="spellStart"/>
      <w:r w:rsidRPr="00535B0E">
        <w:rPr>
          <w:lang w:val="es-CL"/>
        </w:rPr>
        <w:t>incorporalidad</w:t>
      </w:r>
      <w:proofErr w:type="spellEnd"/>
      <w:r w:rsidRPr="00535B0E">
        <w:rPr>
          <w:lang w:val="es-CL"/>
        </w:rPr>
        <w:t xml:space="preserve"> del Hijo, pasa a hablar de su coeternidad respecto del Padre.</w:t>
      </w:r>
    </w:p>
  </w:footnote>
  <w:footnote w:id="27">
    <w:p w14:paraId="3AC13F80"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«Ab ipso </w:t>
      </w:r>
      <w:proofErr w:type="spellStart"/>
      <w:r w:rsidRPr="00535B0E">
        <w:rPr>
          <w:lang w:val="es-CL"/>
        </w:rPr>
        <w:t>trahentis</w:t>
      </w:r>
      <w:proofErr w:type="spellEnd"/>
      <w:r w:rsidRPr="00535B0E">
        <w:rPr>
          <w:lang w:val="es-CL"/>
        </w:rPr>
        <w:t>» está en presente: generación continua.</w:t>
      </w:r>
    </w:p>
  </w:footnote>
  <w:footnote w:id="28">
    <w:p w14:paraId="22ADE3EC"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La expresión «intelecto desnudo» (</w:t>
      </w:r>
      <w:proofErr w:type="spellStart"/>
      <w:r w:rsidRPr="00535B0E">
        <w:rPr>
          <w:lang w:val="es-CL"/>
        </w:rPr>
        <w:t>γυμνὸς</w:t>
      </w:r>
      <w:proofErr w:type="spellEnd"/>
      <w:r w:rsidRPr="00535B0E">
        <w:rPr>
          <w:lang w:val="es-CL"/>
        </w:rPr>
        <w:t xml:space="preserve"> </w:t>
      </w:r>
      <w:proofErr w:type="spellStart"/>
      <w:r w:rsidRPr="00535B0E">
        <w:rPr>
          <w:lang w:val="es-CL"/>
        </w:rPr>
        <w:t>νοῦς</w:t>
      </w:r>
      <w:proofErr w:type="spellEnd"/>
      <w:r w:rsidRPr="00535B0E">
        <w:rPr>
          <w:lang w:val="es-CL"/>
        </w:rPr>
        <w:t xml:space="preserve">) es frecuente en Filón, y está relacionado con el estado de desnudez de Adán y Eva antes del pecado, cf. </w:t>
      </w:r>
      <w:proofErr w:type="spellStart"/>
      <w:r w:rsidRPr="00535B0E">
        <w:rPr>
          <w:i/>
          <w:lang w:val="es-CL"/>
        </w:rPr>
        <w:t>Leg</w:t>
      </w:r>
      <w:proofErr w:type="spellEnd"/>
      <w:r w:rsidRPr="00535B0E">
        <w:rPr>
          <w:i/>
          <w:lang w:val="es-CL"/>
        </w:rPr>
        <w:t xml:space="preserve">. </w:t>
      </w:r>
      <w:proofErr w:type="spellStart"/>
      <w:r w:rsidRPr="00535B0E">
        <w:rPr>
          <w:i/>
          <w:lang w:val="es-CL"/>
        </w:rPr>
        <w:t>All</w:t>
      </w:r>
      <w:proofErr w:type="spellEnd"/>
      <w:r w:rsidRPr="00535B0E">
        <w:rPr>
          <w:lang w:val="es-CL"/>
        </w:rPr>
        <w:t xml:space="preserve">., II,22; 53; 60; 70; 71; III,49; 55; </w:t>
      </w:r>
      <w:proofErr w:type="spellStart"/>
      <w:r w:rsidRPr="00535B0E">
        <w:rPr>
          <w:i/>
          <w:lang w:val="es-CL"/>
        </w:rPr>
        <w:t>Prob</w:t>
      </w:r>
      <w:proofErr w:type="spellEnd"/>
      <w:r w:rsidRPr="00535B0E">
        <w:rPr>
          <w:lang w:val="es-CL"/>
        </w:rPr>
        <w:t>., 111.</w:t>
      </w:r>
    </w:p>
  </w:footnote>
  <w:footnote w:id="29">
    <w:p w14:paraId="040DA716"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NOTA El carácter correlativo del Padre y del Hijo permite afirmar, en discontinuidad con la tradición teológica anterior, la estricta eternidad del Hijo. Cf. A. Orbe, </w:t>
      </w:r>
      <w:r w:rsidRPr="00535B0E">
        <w:rPr>
          <w:i/>
          <w:lang w:val="es-CL"/>
        </w:rPr>
        <w:t>Hacia la primera teología de la procesión del Verbo</w:t>
      </w:r>
      <w:r w:rsidRPr="00535B0E">
        <w:rPr>
          <w:lang w:val="es-CL"/>
        </w:rPr>
        <w:t>, p. 397.</w:t>
      </w:r>
    </w:p>
  </w:footnote>
  <w:footnote w:id="30">
    <w:p w14:paraId="1ACF9C02"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Texto central: </w:t>
      </w:r>
      <w:proofErr w:type="spellStart"/>
      <w:r w:rsidRPr="00535B0E">
        <w:rPr>
          <w:lang w:val="es-CL"/>
        </w:rPr>
        <w:t>systema</w:t>
      </w:r>
      <w:proofErr w:type="spellEnd"/>
      <w:r w:rsidRPr="00535B0E">
        <w:rPr>
          <w:lang w:val="es-CL"/>
        </w:rPr>
        <w:t xml:space="preserve"> </w:t>
      </w:r>
      <w:proofErr w:type="spellStart"/>
      <w:r w:rsidRPr="00535B0E">
        <w:rPr>
          <w:i/>
          <w:lang w:val="es-CL"/>
        </w:rPr>
        <w:t>theorematon</w:t>
      </w:r>
      <w:proofErr w:type="spellEnd"/>
      <w:r w:rsidRPr="00535B0E">
        <w:rPr>
          <w:lang w:val="es-CL"/>
        </w:rPr>
        <w:t xml:space="preserve">. Cf. </w:t>
      </w:r>
      <w:proofErr w:type="spellStart"/>
      <w:r w:rsidRPr="00535B0E">
        <w:rPr>
          <w:lang w:val="es-CL"/>
        </w:rPr>
        <w:t>Princ</w:t>
      </w:r>
      <w:proofErr w:type="spellEnd"/>
      <w:r w:rsidRPr="00535B0E">
        <w:rPr>
          <w:lang w:val="es-CL"/>
        </w:rPr>
        <w:t xml:space="preserve"> I,4,4.</w:t>
      </w:r>
    </w:p>
  </w:footnote>
  <w:footnote w:id="31">
    <w:p w14:paraId="29A0C83A"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Orígenes debe evitar que, porque el Unigénito es Palabra, haya que suponer que las creaturas son eternas (para que eternamente haya destinatarios de la Palabra). Libertad de la creación ***.</w:t>
      </w:r>
    </w:p>
  </w:footnote>
  <w:footnote w:id="32">
    <w:p w14:paraId="182E2833"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Relación </w:t>
      </w:r>
      <w:proofErr w:type="spellStart"/>
      <w:r w:rsidRPr="00535B0E">
        <w:rPr>
          <w:lang w:val="es-CL"/>
        </w:rPr>
        <w:t>Λόγος</w:t>
      </w:r>
      <w:proofErr w:type="spellEnd"/>
      <w:r w:rsidRPr="00535B0E">
        <w:rPr>
          <w:lang w:val="es-CL"/>
        </w:rPr>
        <w:t xml:space="preserve"> / </w:t>
      </w:r>
      <w:proofErr w:type="spellStart"/>
      <w:r w:rsidRPr="00535B0E">
        <w:rPr>
          <w:lang w:val="es-CL"/>
        </w:rPr>
        <w:t>Νοῦς</w:t>
      </w:r>
      <w:proofErr w:type="spellEnd"/>
      <w:r w:rsidRPr="00535B0E">
        <w:rPr>
          <w:lang w:val="es-CL"/>
        </w:rPr>
        <w:t xml:space="preserve">, cf. valentinianos e </w:t>
      </w:r>
      <w:r w:rsidRPr="00535B0E">
        <w:rPr>
          <w:smallCaps/>
          <w:lang w:val="es-CL"/>
        </w:rPr>
        <w:t>Ireneo</w:t>
      </w:r>
      <w:r w:rsidRPr="00535B0E">
        <w:rPr>
          <w:lang w:val="es-CL"/>
        </w:rPr>
        <w:t xml:space="preserve">, </w:t>
      </w:r>
      <w:r w:rsidRPr="00535B0E">
        <w:rPr>
          <w:i/>
          <w:lang w:val="es-CL"/>
        </w:rPr>
        <w:t xml:space="preserve">Adv. </w:t>
      </w:r>
      <w:proofErr w:type="spellStart"/>
      <w:r w:rsidRPr="00535B0E">
        <w:rPr>
          <w:i/>
          <w:lang w:val="es-CL"/>
        </w:rPr>
        <w:t>haer</w:t>
      </w:r>
      <w:proofErr w:type="spellEnd"/>
      <w:r w:rsidRPr="00535B0E">
        <w:rPr>
          <w:lang w:val="es-CL"/>
        </w:rPr>
        <w:t>., II,28,5; II,13,8; II,17,7.</w:t>
      </w:r>
    </w:p>
  </w:footnote>
  <w:footnote w:id="33">
    <w:p w14:paraId="3DC8D8CF"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r>
        <w:rPr>
          <w:lang w:val="es-CL"/>
        </w:rPr>
        <w:t xml:space="preserve">Esta frase de </w:t>
      </w:r>
      <w:r w:rsidRPr="00C26728">
        <w:rPr>
          <w:i/>
          <w:lang w:val="es-CL"/>
        </w:rPr>
        <w:t>Hechos de Pablo</w:t>
      </w:r>
      <w:r>
        <w:rPr>
          <w:lang w:val="es-CL"/>
        </w:rPr>
        <w:t xml:space="preserve"> no se encuentra en los fragmentos que se han conservado. Orígenes también cita este apócrifo en </w:t>
      </w:r>
      <w:proofErr w:type="spellStart"/>
      <w:r w:rsidRPr="004F089C">
        <w:rPr>
          <w:i/>
          <w:lang w:val="es-CL"/>
        </w:rPr>
        <w:t>JnCom</w:t>
      </w:r>
      <w:proofErr w:type="spellEnd"/>
      <w:r>
        <w:rPr>
          <w:lang w:val="es-CL"/>
        </w:rPr>
        <w:t xml:space="preserve"> XX,12 y en </w:t>
      </w:r>
      <w:proofErr w:type="spellStart"/>
      <w:r w:rsidRPr="004F089C">
        <w:rPr>
          <w:i/>
          <w:lang w:val="es-CL"/>
        </w:rPr>
        <w:t>Pasch</w:t>
      </w:r>
      <w:proofErr w:type="spellEnd"/>
      <w:r>
        <w:rPr>
          <w:lang w:val="es-CL"/>
        </w:rPr>
        <w:t xml:space="preserve"> 36,23-33 (cf. A. Piñero, BAC 656, p. 686).</w:t>
      </w:r>
    </w:p>
  </w:footnote>
  <w:footnote w:id="34">
    <w:p w14:paraId="5D326473"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Jn</w:t>
      </w:r>
      <w:proofErr w:type="spellEnd"/>
      <w:r w:rsidRPr="00535B0E">
        <w:rPr>
          <w:lang w:val="es-CL"/>
        </w:rPr>
        <w:t xml:space="preserve"> 1,2.</w:t>
      </w:r>
    </w:p>
  </w:footnote>
  <w:footnote w:id="35">
    <w:p w14:paraId="71447527"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NOTA Continuidad y discontinuidad con Hipólito, Contra </w:t>
      </w:r>
      <w:proofErr w:type="spellStart"/>
      <w:r w:rsidRPr="00535B0E">
        <w:rPr>
          <w:lang w:val="es-CL"/>
        </w:rPr>
        <w:t>Noeto</w:t>
      </w:r>
      <w:proofErr w:type="spellEnd"/>
      <w:r w:rsidRPr="00535B0E">
        <w:rPr>
          <w:lang w:val="es-CL"/>
        </w:rPr>
        <w:t xml:space="preserve"> y Tertuliano.</w:t>
      </w:r>
    </w:p>
  </w:footnote>
  <w:footnote w:id="36">
    <w:p w14:paraId="6A4F5027"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Rufino traduce </w:t>
      </w:r>
      <w:proofErr w:type="spellStart"/>
      <w:r w:rsidRPr="00535B0E">
        <w:rPr>
          <w:lang w:val="es-CL"/>
        </w:rPr>
        <w:t>Λ</w:t>
      </w:r>
      <w:r w:rsidRPr="00535B0E">
        <w:rPr>
          <w:rFonts w:cs="Tahoma"/>
          <w:lang w:val="es-CL"/>
        </w:rPr>
        <w:t>ό</w:t>
      </w:r>
      <w:r w:rsidRPr="00535B0E">
        <w:rPr>
          <w:lang w:val="es-CL"/>
        </w:rPr>
        <w:t>γος</w:t>
      </w:r>
      <w:proofErr w:type="spellEnd"/>
      <w:r w:rsidRPr="00535B0E">
        <w:rPr>
          <w:lang w:val="es-CL"/>
        </w:rPr>
        <w:t xml:space="preserve"> por </w:t>
      </w:r>
      <w:r w:rsidRPr="00535B0E">
        <w:rPr>
          <w:i/>
          <w:lang w:val="es-CL"/>
        </w:rPr>
        <w:t xml:space="preserve">«Verbum </w:t>
      </w:r>
      <w:proofErr w:type="spellStart"/>
      <w:r w:rsidRPr="00535B0E">
        <w:rPr>
          <w:i/>
          <w:lang w:val="es-CL"/>
        </w:rPr>
        <w:t>vel</w:t>
      </w:r>
      <w:proofErr w:type="spellEnd"/>
      <w:r w:rsidRPr="00535B0E">
        <w:rPr>
          <w:i/>
          <w:lang w:val="es-CL"/>
        </w:rPr>
        <w:t xml:space="preserve"> Ratio»</w:t>
      </w:r>
      <w:r w:rsidRPr="00535B0E">
        <w:rPr>
          <w:lang w:val="es-CL"/>
        </w:rPr>
        <w:t xml:space="preserve"> para mostrar la relación entre </w:t>
      </w:r>
      <w:proofErr w:type="spellStart"/>
      <w:r w:rsidRPr="00535B0E">
        <w:rPr>
          <w:lang w:val="es-CL"/>
        </w:rPr>
        <w:t>λογικ</w:t>
      </w:r>
      <w:r w:rsidRPr="00535B0E">
        <w:rPr>
          <w:rFonts w:cs="Tahoma"/>
          <w:lang w:val="es-CL"/>
        </w:rPr>
        <w:t>ό</w:t>
      </w:r>
      <w:r w:rsidRPr="00535B0E">
        <w:rPr>
          <w:lang w:val="es-CL"/>
        </w:rPr>
        <w:t>ι</w:t>
      </w:r>
      <w:proofErr w:type="spellEnd"/>
      <w:r w:rsidRPr="00535B0E">
        <w:rPr>
          <w:lang w:val="es-CL"/>
        </w:rPr>
        <w:t xml:space="preserve"> y </w:t>
      </w:r>
      <w:proofErr w:type="spellStart"/>
      <w:r w:rsidRPr="00535B0E">
        <w:rPr>
          <w:lang w:val="es-CL"/>
        </w:rPr>
        <w:t>Λ</w:t>
      </w:r>
      <w:r w:rsidRPr="00535B0E">
        <w:rPr>
          <w:rFonts w:cs="Tahoma"/>
          <w:lang w:val="es-CL"/>
        </w:rPr>
        <w:t>ό</w:t>
      </w:r>
      <w:r w:rsidRPr="00535B0E">
        <w:rPr>
          <w:lang w:val="es-CL"/>
        </w:rPr>
        <w:t>γος</w:t>
      </w:r>
      <w:proofErr w:type="spellEnd"/>
      <w:r w:rsidRPr="00535B0E">
        <w:rPr>
          <w:lang w:val="es-CL"/>
        </w:rPr>
        <w:t xml:space="preserve">. </w:t>
      </w:r>
    </w:p>
  </w:footnote>
  <w:footnote w:id="37">
    <w:p w14:paraId="7FC2D316"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NOTA distinción entre las </w:t>
      </w:r>
      <w:proofErr w:type="spellStart"/>
      <w:r w:rsidRPr="00535B0E">
        <w:rPr>
          <w:lang w:val="es-CL"/>
        </w:rPr>
        <w:t>epínoias</w:t>
      </w:r>
      <w:proofErr w:type="spellEnd"/>
      <w:r w:rsidRPr="00535B0E">
        <w:rPr>
          <w:lang w:val="es-CL"/>
        </w:rPr>
        <w:t xml:space="preserve"> «inmanentes» y las «económicas».</w:t>
      </w:r>
    </w:p>
  </w:footnote>
  <w:footnote w:id="38">
    <w:p w14:paraId="1D54F15F"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Orígenes destaca la diferencia entre la generación humana y la generación divina, porque busca evitar toda comprensión corporal de la generación.</w:t>
      </w:r>
    </w:p>
  </w:footnote>
  <w:footnote w:id="39">
    <w:p w14:paraId="5EBC7BDD"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NOTA paradoja de la trascendencia y la necesidad de analogía de la generación eterna.</w:t>
      </w:r>
    </w:p>
  </w:footnote>
  <w:footnote w:id="40">
    <w:p w14:paraId="7FE8A985"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Generación </w:t>
      </w:r>
      <w:proofErr w:type="spellStart"/>
      <w:r w:rsidRPr="00535B0E">
        <w:rPr>
          <w:lang w:val="es-CL"/>
        </w:rPr>
        <w:t>contínua</w:t>
      </w:r>
      <w:proofErr w:type="spellEnd"/>
      <w:r w:rsidRPr="00535B0E">
        <w:rPr>
          <w:lang w:val="es-CL"/>
        </w:rPr>
        <w:t xml:space="preserve">. ***. Cf. </w:t>
      </w:r>
      <w:proofErr w:type="spellStart"/>
      <w:r w:rsidRPr="00535B0E">
        <w:rPr>
          <w:i/>
          <w:lang w:val="es-CL"/>
        </w:rPr>
        <w:t>HomJr</w:t>
      </w:r>
      <w:proofErr w:type="spellEnd"/>
      <w:r w:rsidRPr="00535B0E">
        <w:rPr>
          <w:lang w:val="es-CL"/>
        </w:rPr>
        <w:t xml:space="preserve"> IX,4; H. </w:t>
      </w:r>
      <w:proofErr w:type="spellStart"/>
      <w:r w:rsidRPr="00535B0E">
        <w:rPr>
          <w:smallCaps/>
          <w:lang w:val="es-CL"/>
        </w:rPr>
        <w:t>Crouzel</w:t>
      </w:r>
      <w:proofErr w:type="spellEnd"/>
      <w:r w:rsidRPr="00535B0E">
        <w:rPr>
          <w:lang w:val="es-CL"/>
        </w:rPr>
        <w:t xml:space="preserve">, </w:t>
      </w:r>
      <w:proofErr w:type="spellStart"/>
      <w:r w:rsidRPr="00535B0E">
        <w:rPr>
          <w:i/>
          <w:lang w:val="es-CL"/>
        </w:rPr>
        <w:t>Théologie</w:t>
      </w:r>
      <w:proofErr w:type="spellEnd"/>
      <w:r w:rsidRPr="00535B0E">
        <w:rPr>
          <w:i/>
          <w:lang w:val="es-CL"/>
        </w:rPr>
        <w:t xml:space="preserve"> de </w:t>
      </w:r>
      <w:proofErr w:type="spellStart"/>
      <w:r w:rsidRPr="00535B0E">
        <w:rPr>
          <w:i/>
          <w:lang w:val="es-CL"/>
        </w:rPr>
        <w:t>l'image</w:t>
      </w:r>
      <w:proofErr w:type="spellEnd"/>
      <w:r w:rsidRPr="00535B0E">
        <w:rPr>
          <w:i/>
          <w:lang w:val="es-CL"/>
        </w:rPr>
        <w:t xml:space="preserve"> de </w:t>
      </w:r>
      <w:proofErr w:type="spellStart"/>
      <w:r w:rsidRPr="00535B0E">
        <w:rPr>
          <w:i/>
          <w:lang w:val="es-CL"/>
        </w:rPr>
        <w:t>Dieu</w:t>
      </w:r>
      <w:proofErr w:type="spellEnd"/>
      <w:r w:rsidRPr="00535B0E">
        <w:rPr>
          <w:i/>
          <w:lang w:val="es-CL"/>
        </w:rPr>
        <w:t xml:space="preserve"> </w:t>
      </w:r>
      <w:proofErr w:type="spellStart"/>
      <w:r w:rsidRPr="00535B0E">
        <w:rPr>
          <w:i/>
          <w:lang w:val="es-CL"/>
        </w:rPr>
        <w:t>chez</w:t>
      </w:r>
      <w:proofErr w:type="spellEnd"/>
      <w:r w:rsidRPr="00535B0E">
        <w:rPr>
          <w:i/>
          <w:lang w:val="es-CL"/>
        </w:rPr>
        <w:t xml:space="preserve"> </w:t>
      </w:r>
      <w:proofErr w:type="spellStart"/>
      <w:r w:rsidRPr="00535B0E">
        <w:rPr>
          <w:i/>
          <w:lang w:val="es-CL"/>
        </w:rPr>
        <w:t>Origène</w:t>
      </w:r>
      <w:proofErr w:type="spellEnd"/>
      <w:r w:rsidRPr="00535B0E">
        <w:rPr>
          <w:lang w:val="es-CL"/>
        </w:rPr>
        <w:t xml:space="preserve">, 87; </w:t>
      </w:r>
      <w:r w:rsidRPr="00535B0E">
        <w:rPr>
          <w:highlight w:val="yellow"/>
          <w:lang w:val="es-CL"/>
        </w:rPr>
        <w:t xml:space="preserve">A. </w:t>
      </w:r>
      <w:r w:rsidRPr="00535B0E">
        <w:rPr>
          <w:smallCaps/>
          <w:highlight w:val="yellow"/>
          <w:lang w:val="es-CL"/>
        </w:rPr>
        <w:t>Orbe</w:t>
      </w:r>
      <w:r w:rsidRPr="00535B0E">
        <w:rPr>
          <w:highlight w:val="yellow"/>
          <w:lang w:val="es-CL"/>
        </w:rPr>
        <w:t xml:space="preserve">, </w:t>
      </w:r>
      <w:r w:rsidRPr="00535B0E">
        <w:rPr>
          <w:i/>
          <w:highlight w:val="yellow"/>
          <w:lang w:val="es-CL"/>
        </w:rPr>
        <w:t>Hacia la primera teología de la procesión del Verbo</w:t>
      </w:r>
      <w:r w:rsidRPr="00535B0E">
        <w:rPr>
          <w:highlight w:val="yellow"/>
          <w:lang w:val="es-CL"/>
        </w:rPr>
        <w:t>, 391</w:t>
      </w:r>
      <w:r w:rsidRPr="00535B0E">
        <w:rPr>
          <w:lang w:val="es-CL"/>
        </w:rPr>
        <w:t>.</w:t>
      </w:r>
    </w:p>
  </w:footnote>
  <w:footnote w:id="41">
    <w:p w14:paraId="1BBC4429"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La metáfora de la luz fue utilizada tanto por los </w:t>
      </w:r>
      <w:proofErr w:type="spellStart"/>
      <w:r w:rsidRPr="00535B0E">
        <w:rPr>
          <w:lang w:val="es-CL"/>
        </w:rPr>
        <w:t>monarquianos</w:t>
      </w:r>
      <w:proofErr w:type="spellEnd"/>
      <w:r w:rsidRPr="00535B0E">
        <w:rPr>
          <w:lang w:val="es-CL"/>
        </w:rPr>
        <w:t xml:space="preserve"> como por sus adversarios: Justino, </w:t>
      </w:r>
      <w:r w:rsidRPr="00535B0E">
        <w:rPr>
          <w:i/>
          <w:lang w:val="es-CL"/>
        </w:rPr>
        <w:t>Dial</w:t>
      </w:r>
      <w:r w:rsidRPr="00535B0E">
        <w:rPr>
          <w:lang w:val="es-CL"/>
        </w:rPr>
        <w:t xml:space="preserve">., 128,2-4; </w:t>
      </w:r>
      <w:proofErr w:type="spellStart"/>
      <w:r w:rsidRPr="00535B0E">
        <w:rPr>
          <w:smallCaps/>
          <w:lang w:val="es-CL"/>
        </w:rPr>
        <w:t>Atenágoras</w:t>
      </w:r>
      <w:proofErr w:type="spellEnd"/>
      <w:r w:rsidRPr="00535B0E">
        <w:rPr>
          <w:lang w:val="es-CL"/>
        </w:rPr>
        <w:t xml:space="preserve">, </w:t>
      </w:r>
      <w:proofErr w:type="spellStart"/>
      <w:r w:rsidRPr="00535B0E">
        <w:rPr>
          <w:i/>
          <w:lang w:val="es-CL"/>
        </w:rPr>
        <w:t>Legatio</w:t>
      </w:r>
      <w:proofErr w:type="spellEnd"/>
      <w:r w:rsidRPr="00535B0E">
        <w:rPr>
          <w:i/>
          <w:lang w:val="es-CL"/>
        </w:rPr>
        <w:t>,</w:t>
      </w:r>
      <w:r w:rsidRPr="00535B0E">
        <w:rPr>
          <w:lang w:val="es-CL"/>
        </w:rPr>
        <w:t xml:space="preserve"> X,4; XXIV,2 (cf. </w:t>
      </w:r>
      <w:proofErr w:type="spellStart"/>
      <w:r w:rsidRPr="00535B0E">
        <w:rPr>
          <w:lang w:val="es-CL"/>
        </w:rPr>
        <w:t>Sab</w:t>
      </w:r>
      <w:proofErr w:type="spellEnd"/>
      <w:r w:rsidRPr="00535B0E">
        <w:rPr>
          <w:lang w:val="es-CL"/>
        </w:rPr>
        <w:t xml:space="preserve"> 7,25; Sir 43,4); </w:t>
      </w:r>
      <w:r w:rsidRPr="00535B0E">
        <w:rPr>
          <w:smallCaps/>
          <w:lang w:val="es-CL"/>
        </w:rPr>
        <w:t>Hipólito</w:t>
      </w:r>
      <w:r w:rsidRPr="00535B0E">
        <w:rPr>
          <w:lang w:val="es-CL"/>
        </w:rPr>
        <w:t xml:space="preserve">, </w:t>
      </w:r>
      <w:r w:rsidRPr="00535B0E">
        <w:rPr>
          <w:i/>
          <w:lang w:val="es-CL"/>
        </w:rPr>
        <w:t xml:space="preserve">Contra </w:t>
      </w:r>
      <w:proofErr w:type="spellStart"/>
      <w:r w:rsidRPr="00535B0E">
        <w:rPr>
          <w:i/>
          <w:lang w:val="es-CL"/>
        </w:rPr>
        <w:t>Noëtum</w:t>
      </w:r>
      <w:proofErr w:type="spellEnd"/>
      <w:r w:rsidRPr="00535B0E">
        <w:rPr>
          <w:lang w:val="es-CL"/>
        </w:rPr>
        <w:t xml:space="preserve">, XI,1; </w:t>
      </w:r>
      <w:r w:rsidRPr="00535B0E">
        <w:rPr>
          <w:smallCaps/>
          <w:lang w:val="es-CL"/>
        </w:rPr>
        <w:t>Tertuliano</w:t>
      </w:r>
      <w:r w:rsidRPr="00535B0E">
        <w:rPr>
          <w:lang w:val="es-CL"/>
        </w:rPr>
        <w:t xml:space="preserve">, </w:t>
      </w:r>
      <w:r w:rsidRPr="00535B0E">
        <w:rPr>
          <w:i/>
          <w:lang w:val="es-CL"/>
        </w:rPr>
        <w:t xml:space="preserve">Adv. </w:t>
      </w:r>
      <w:proofErr w:type="spellStart"/>
      <w:r w:rsidRPr="00535B0E">
        <w:rPr>
          <w:i/>
          <w:lang w:val="es-CL"/>
        </w:rPr>
        <w:t>Praxean</w:t>
      </w:r>
      <w:proofErr w:type="spellEnd"/>
      <w:r w:rsidRPr="00535B0E">
        <w:rPr>
          <w:lang w:val="es-CL"/>
        </w:rPr>
        <w:t xml:space="preserve">, XXVII,1; gnósticos, según </w:t>
      </w:r>
      <w:r w:rsidRPr="00535B0E">
        <w:rPr>
          <w:smallCaps/>
          <w:lang w:val="es-CL"/>
        </w:rPr>
        <w:t>Ireneo</w:t>
      </w:r>
      <w:r w:rsidRPr="00535B0E">
        <w:rPr>
          <w:lang w:val="es-CL"/>
        </w:rPr>
        <w:t xml:space="preserve">, </w:t>
      </w:r>
      <w:r w:rsidRPr="00535B0E">
        <w:rPr>
          <w:i/>
          <w:lang w:val="es-CL"/>
        </w:rPr>
        <w:t xml:space="preserve">Adv. </w:t>
      </w:r>
      <w:proofErr w:type="spellStart"/>
      <w:r w:rsidRPr="00535B0E">
        <w:rPr>
          <w:i/>
          <w:lang w:val="es-CL"/>
        </w:rPr>
        <w:t>haer</w:t>
      </w:r>
      <w:proofErr w:type="spellEnd"/>
      <w:r w:rsidRPr="00535B0E">
        <w:rPr>
          <w:lang w:val="es-CL"/>
        </w:rPr>
        <w:t xml:space="preserve">., II,13,5; II,17,2.4.7; </w:t>
      </w:r>
      <w:r w:rsidRPr="00535B0E">
        <w:rPr>
          <w:smallCaps/>
          <w:lang w:val="es-CL"/>
        </w:rPr>
        <w:t>Orígenes</w:t>
      </w:r>
      <w:r w:rsidRPr="00535B0E">
        <w:rPr>
          <w:lang w:val="es-CL"/>
        </w:rPr>
        <w:t xml:space="preserve">, </w:t>
      </w:r>
      <w:r w:rsidRPr="00535B0E">
        <w:rPr>
          <w:i/>
          <w:lang w:val="es-CL"/>
        </w:rPr>
        <w:t xml:space="preserve">In </w:t>
      </w:r>
      <w:proofErr w:type="spellStart"/>
      <w:r w:rsidRPr="00535B0E">
        <w:rPr>
          <w:i/>
          <w:lang w:val="es-CL"/>
        </w:rPr>
        <w:t>Ioh</w:t>
      </w:r>
      <w:proofErr w:type="spellEnd"/>
      <w:r w:rsidRPr="00535B0E">
        <w:rPr>
          <w:i/>
          <w:lang w:val="es-CL"/>
        </w:rPr>
        <w:t>. Com</w:t>
      </w:r>
      <w:r w:rsidRPr="00535B0E">
        <w:rPr>
          <w:lang w:val="es-CL"/>
        </w:rPr>
        <w:t>., II,149 (</w:t>
      </w:r>
      <w:proofErr w:type="spellStart"/>
      <w:r w:rsidRPr="00535B0E">
        <w:rPr>
          <w:lang w:val="es-CL"/>
        </w:rPr>
        <w:t>monarquianos</w:t>
      </w:r>
      <w:proofErr w:type="spellEnd"/>
      <w:r w:rsidRPr="00535B0E">
        <w:rPr>
          <w:lang w:val="es-CL"/>
        </w:rPr>
        <w:t xml:space="preserve">). Es frecuentemente usada por Orígenes: </w:t>
      </w:r>
      <w:proofErr w:type="spellStart"/>
      <w:r w:rsidRPr="00535B0E">
        <w:rPr>
          <w:i/>
          <w:lang w:val="es-CL"/>
        </w:rPr>
        <w:t>Princ</w:t>
      </w:r>
      <w:proofErr w:type="spellEnd"/>
      <w:r w:rsidRPr="00535B0E">
        <w:rPr>
          <w:lang w:val="es-CL"/>
        </w:rPr>
        <w:t>., I,2,4;</w:t>
      </w:r>
      <w:r w:rsidRPr="00535B0E">
        <w:rPr>
          <w:i/>
          <w:lang w:val="es-CL"/>
        </w:rPr>
        <w:t xml:space="preserve"> In </w:t>
      </w:r>
      <w:proofErr w:type="spellStart"/>
      <w:r w:rsidRPr="00535B0E">
        <w:rPr>
          <w:i/>
          <w:lang w:val="es-CL"/>
        </w:rPr>
        <w:t>Jer</w:t>
      </w:r>
      <w:proofErr w:type="spellEnd"/>
      <w:r w:rsidRPr="00535B0E">
        <w:rPr>
          <w:i/>
          <w:lang w:val="es-CL"/>
        </w:rPr>
        <w:t xml:space="preserve">. </w:t>
      </w:r>
      <w:proofErr w:type="spellStart"/>
      <w:r w:rsidRPr="00535B0E">
        <w:rPr>
          <w:i/>
          <w:lang w:val="es-CL"/>
        </w:rPr>
        <w:t>hom</w:t>
      </w:r>
      <w:proofErr w:type="spellEnd"/>
      <w:r w:rsidRPr="00535B0E">
        <w:rPr>
          <w:lang w:val="es-CL"/>
        </w:rPr>
        <w:t xml:space="preserve">., IX,4; </w:t>
      </w:r>
      <w:proofErr w:type="spellStart"/>
      <w:r w:rsidRPr="00535B0E">
        <w:rPr>
          <w:i/>
          <w:lang w:val="es-CL"/>
        </w:rPr>
        <w:t>Princ</w:t>
      </w:r>
      <w:proofErr w:type="spellEnd"/>
      <w:r w:rsidRPr="00535B0E">
        <w:rPr>
          <w:lang w:val="es-CL"/>
        </w:rPr>
        <w:t xml:space="preserve">., I,2,7; </w:t>
      </w:r>
      <w:proofErr w:type="spellStart"/>
      <w:r w:rsidRPr="00535B0E">
        <w:rPr>
          <w:i/>
          <w:lang w:val="es-CL"/>
        </w:rPr>
        <w:t>Princ</w:t>
      </w:r>
      <w:proofErr w:type="spellEnd"/>
      <w:r w:rsidRPr="00535B0E">
        <w:rPr>
          <w:lang w:val="es-CL"/>
        </w:rPr>
        <w:t xml:space="preserve">., I,2,10; I,2,11; </w:t>
      </w:r>
      <w:r w:rsidRPr="00535B0E">
        <w:rPr>
          <w:i/>
          <w:lang w:val="es-CL"/>
        </w:rPr>
        <w:t xml:space="preserve">In </w:t>
      </w:r>
      <w:proofErr w:type="spellStart"/>
      <w:r w:rsidRPr="00535B0E">
        <w:rPr>
          <w:i/>
          <w:lang w:val="es-CL"/>
        </w:rPr>
        <w:t>Heb</w:t>
      </w:r>
      <w:proofErr w:type="spellEnd"/>
      <w:r w:rsidRPr="00535B0E">
        <w:rPr>
          <w:i/>
          <w:lang w:val="es-CL"/>
        </w:rPr>
        <w:t>. Com</w:t>
      </w:r>
      <w:r w:rsidRPr="00535B0E">
        <w:rPr>
          <w:lang w:val="es-CL"/>
        </w:rPr>
        <w:t>. (</w:t>
      </w:r>
      <w:r w:rsidRPr="00535B0E">
        <w:rPr>
          <w:i/>
          <w:lang w:val="es-CL"/>
        </w:rPr>
        <w:t>apud</w:t>
      </w:r>
      <w:r w:rsidRPr="00535B0E">
        <w:rPr>
          <w:lang w:val="es-CL"/>
        </w:rPr>
        <w:t xml:space="preserve"> Pánfilo, </w:t>
      </w:r>
      <w:proofErr w:type="spellStart"/>
      <w:r w:rsidRPr="00535B0E">
        <w:rPr>
          <w:i/>
          <w:lang w:val="es-CL"/>
        </w:rPr>
        <w:t>Apol</w:t>
      </w:r>
      <w:proofErr w:type="spellEnd"/>
      <w:r w:rsidRPr="00535B0E">
        <w:rPr>
          <w:i/>
          <w:lang w:val="es-CL"/>
        </w:rPr>
        <w:t>.</w:t>
      </w:r>
      <w:r w:rsidRPr="00535B0E">
        <w:rPr>
          <w:lang w:val="es-CL"/>
        </w:rPr>
        <w:t xml:space="preserve">, 50); </w:t>
      </w:r>
      <w:r w:rsidRPr="00535B0E">
        <w:rPr>
          <w:i/>
          <w:lang w:val="es-CL"/>
        </w:rPr>
        <w:t xml:space="preserve">In </w:t>
      </w:r>
      <w:proofErr w:type="spellStart"/>
      <w:r w:rsidRPr="00535B0E">
        <w:rPr>
          <w:i/>
          <w:lang w:val="es-CL"/>
        </w:rPr>
        <w:t>Ioh</w:t>
      </w:r>
      <w:proofErr w:type="spellEnd"/>
      <w:r w:rsidRPr="00535B0E">
        <w:rPr>
          <w:i/>
          <w:lang w:val="es-CL"/>
        </w:rPr>
        <w:t>. Com</w:t>
      </w:r>
      <w:r w:rsidRPr="00535B0E">
        <w:rPr>
          <w:lang w:val="es-CL"/>
        </w:rPr>
        <w:t xml:space="preserve">., XXXII,353; </w:t>
      </w:r>
      <w:r w:rsidRPr="00535B0E">
        <w:rPr>
          <w:highlight w:val="yellow"/>
          <w:lang w:val="es-CL"/>
        </w:rPr>
        <w:t xml:space="preserve">cf. A. Orbe, </w:t>
      </w:r>
      <w:r w:rsidRPr="00535B0E">
        <w:rPr>
          <w:i/>
          <w:highlight w:val="yellow"/>
          <w:lang w:val="es-CL"/>
        </w:rPr>
        <w:t>Hacia la primera teología de la procesión del Verbo</w:t>
      </w:r>
      <w:r w:rsidRPr="00535B0E">
        <w:rPr>
          <w:highlight w:val="yellow"/>
          <w:lang w:val="es-CL"/>
        </w:rPr>
        <w:t>, 391</w:t>
      </w:r>
      <w:r w:rsidRPr="00535B0E">
        <w:rPr>
          <w:lang w:val="es-CL"/>
        </w:rPr>
        <w:t>. De todos modos, Orígenes es consciente de la precariedad de esta comparación:</w:t>
      </w:r>
      <w:r w:rsidRPr="00535B0E">
        <w:rPr>
          <w:i/>
          <w:lang w:val="es-CL"/>
        </w:rPr>
        <w:t xml:space="preserve"> </w:t>
      </w:r>
      <w:proofErr w:type="spellStart"/>
      <w:r w:rsidRPr="00535B0E">
        <w:rPr>
          <w:i/>
          <w:lang w:val="es-CL"/>
        </w:rPr>
        <w:t>Princ</w:t>
      </w:r>
      <w:proofErr w:type="spellEnd"/>
      <w:r w:rsidRPr="00535B0E">
        <w:rPr>
          <w:lang w:val="es-CL"/>
        </w:rPr>
        <w:t xml:space="preserve"> I,2,6.</w:t>
      </w:r>
    </w:p>
  </w:footnote>
  <w:footnote w:id="42">
    <w:p w14:paraId="208FA1A7"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NOTA Contra el adopcionismo.</w:t>
      </w:r>
    </w:p>
  </w:footnote>
  <w:footnote w:id="43">
    <w:p w14:paraId="63D6066F"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Col 1,15.</w:t>
      </w:r>
    </w:p>
  </w:footnote>
  <w:footnote w:id="44">
    <w:p w14:paraId="24C1AF43"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Heb</w:t>
      </w:r>
      <w:proofErr w:type="spellEnd"/>
      <w:r w:rsidRPr="00535B0E">
        <w:rPr>
          <w:lang w:val="es-CL"/>
        </w:rPr>
        <w:t xml:space="preserve"> 1,3.</w:t>
      </w:r>
    </w:p>
  </w:footnote>
  <w:footnote w:id="45">
    <w:p w14:paraId="356D5623"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Sab</w:t>
      </w:r>
      <w:proofErr w:type="spellEnd"/>
      <w:r w:rsidRPr="00535B0E">
        <w:rPr>
          <w:lang w:val="es-CL"/>
        </w:rPr>
        <w:t xml:space="preserve"> 7,25.</w:t>
      </w:r>
    </w:p>
  </w:footnote>
  <w:footnote w:id="46">
    <w:p w14:paraId="3E8E4A6A"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Sab</w:t>
      </w:r>
      <w:proofErr w:type="spellEnd"/>
      <w:r w:rsidRPr="00535B0E">
        <w:rPr>
          <w:lang w:val="es-CL"/>
        </w:rPr>
        <w:t xml:space="preserve"> 7,26.</w:t>
      </w:r>
    </w:p>
  </w:footnote>
  <w:footnote w:id="47">
    <w:p w14:paraId="73C9AC35"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Col 1,15.</w:t>
      </w:r>
    </w:p>
  </w:footnote>
  <w:footnote w:id="48">
    <w:p w14:paraId="1AE05615"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NOTA comentario al Génesis.</w:t>
      </w:r>
    </w:p>
  </w:footnote>
  <w:footnote w:id="49">
    <w:p w14:paraId="41394575"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Gn</w:t>
      </w:r>
      <w:proofErr w:type="spellEnd"/>
      <w:r w:rsidRPr="00535B0E">
        <w:rPr>
          <w:lang w:val="es-CL"/>
        </w:rPr>
        <w:t xml:space="preserve"> 5,3. Adán engendra a Set de acuerdo a su imagen (</w:t>
      </w:r>
      <w:proofErr w:type="spellStart"/>
      <w:r w:rsidRPr="00535B0E">
        <w:rPr>
          <w:lang w:val="es-CL"/>
        </w:rPr>
        <w:t>εἰκών</w:t>
      </w:r>
      <w:proofErr w:type="spellEnd"/>
      <w:r w:rsidRPr="00535B0E">
        <w:rPr>
          <w:lang w:val="es-CL"/>
        </w:rPr>
        <w:t>) y a su aspecto (</w:t>
      </w:r>
      <w:proofErr w:type="spellStart"/>
      <w:r w:rsidRPr="00535B0E">
        <w:rPr>
          <w:lang w:val="es-CL"/>
        </w:rPr>
        <w:t>ἰδέ</w:t>
      </w:r>
      <w:proofErr w:type="spellEnd"/>
      <w:r w:rsidRPr="00535B0E">
        <w:rPr>
          <w:lang w:val="es-CL"/>
        </w:rPr>
        <w:t>α): el visible engendra uno visible, como el de aspecto Invisible engendra un Hijo de aspecto invisible.</w:t>
      </w:r>
    </w:p>
  </w:footnote>
  <w:footnote w:id="50">
    <w:p w14:paraId="4D2A5F69"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¿Intervención de Rufino?</w:t>
      </w:r>
    </w:p>
  </w:footnote>
  <w:footnote w:id="51">
    <w:p w14:paraId="6D9B2B0A"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Jn</w:t>
      </w:r>
      <w:proofErr w:type="spellEnd"/>
      <w:r w:rsidRPr="00535B0E">
        <w:rPr>
          <w:lang w:val="es-CL"/>
        </w:rPr>
        <w:t xml:space="preserve"> 5,19.</w:t>
      </w:r>
    </w:p>
  </w:footnote>
  <w:footnote w:id="52">
    <w:p w14:paraId="74CF0E0C" w14:textId="77777777" w:rsidR="00887348" w:rsidRPr="00535B0E" w:rsidRDefault="00887348" w:rsidP="00887348">
      <w:pPr>
        <w:rPr>
          <w:sz w:val="20"/>
          <w:szCs w:val="20"/>
        </w:rPr>
      </w:pPr>
      <w:r w:rsidRPr="00535B0E">
        <w:rPr>
          <w:rStyle w:val="Refdenotaalpie"/>
          <w:sz w:val="20"/>
          <w:szCs w:val="20"/>
        </w:rPr>
        <w:footnoteRef/>
      </w:r>
      <w:r w:rsidRPr="00535B0E">
        <w:rPr>
          <w:sz w:val="20"/>
          <w:szCs w:val="20"/>
        </w:rPr>
        <w:t xml:space="preserve"> La metáfora de la voluntad que proviene de la inteligencia es frecuente en Orígenes para expresar el carácter espiritual de la generación y la total dependencia del Hijo respecto del Padre: </w:t>
      </w:r>
      <w:proofErr w:type="spellStart"/>
      <w:r w:rsidRPr="00535B0E">
        <w:rPr>
          <w:i/>
          <w:sz w:val="20"/>
          <w:szCs w:val="20"/>
        </w:rPr>
        <w:t>Princ</w:t>
      </w:r>
      <w:proofErr w:type="spellEnd"/>
      <w:r w:rsidRPr="00535B0E">
        <w:rPr>
          <w:i/>
          <w:sz w:val="20"/>
          <w:szCs w:val="20"/>
        </w:rPr>
        <w:t>.,</w:t>
      </w:r>
      <w:r w:rsidRPr="00535B0E">
        <w:rPr>
          <w:sz w:val="20"/>
          <w:szCs w:val="20"/>
        </w:rPr>
        <w:t xml:space="preserve"> I,2,6; I,2,9; IV,4,1;</w:t>
      </w:r>
      <w:r w:rsidRPr="00535B0E">
        <w:rPr>
          <w:i/>
          <w:sz w:val="20"/>
          <w:szCs w:val="20"/>
        </w:rPr>
        <w:t xml:space="preserve"> In </w:t>
      </w:r>
      <w:proofErr w:type="spellStart"/>
      <w:r w:rsidRPr="00535B0E">
        <w:rPr>
          <w:i/>
          <w:sz w:val="20"/>
          <w:szCs w:val="20"/>
        </w:rPr>
        <w:t>Ioh</w:t>
      </w:r>
      <w:proofErr w:type="spellEnd"/>
      <w:r w:rsidRPr="00535B0E">
        <w:rPr>
          <w:i/>
          <w:sz w:val="20"/>
          <w:szCs w:val="20"/>
        </w:rPr>
        <w:t xml:space="preserve">. Com., </w:t>
      </w:r>
      <w:r w:rsidRPr="00535B0E">
        <w:rPr>
          <w:sz w:val="20"/>
          <w:szCs w:val="20"/>
        </w:rPr>
        <w:t xml:space="preserve">V, </w:t>
      </w:r>
      <w:r w:rsidRPr="00535B0E">
        <w:rPr>
          <w:i/>
          <w:sz w:val="20"/>
          <w:szCs w:val="20"/>
        </w:rPr>
        <w:t>fr</w:t>
      </w:r>
      <w:r w:rsidRPr="00535B0E">
        <w:rPr>
          <w:sz w:val="20"/>
          <w:szCs w:val="20"/>
        </w:rPr>
        <w:t>. 108 (</w:t>
      </w:r>
      <w:r w:rsidRPr="00535B0E">
        <w:rPr>
          <w:i/>
          <w:sz w:val="20"/>
          <w:szCs w:val="20"/>
        </w:rPr>
        <w:t>apud</w:t>
      </w:r>
      <w:r w:rsidRPr="00535B0E">
        <w:rPr>
          <w:sz w:val="20"/>
          <w:szCs w:val="20"/>
        </w:rPr>
        <w:t xml:space="preserve"> Pánfilo, </w:t>
      </w:r>
      <w:proofErr w:type="spellStart"/>
      <w:r w:rsidRPr="00535B0E">
        <w:rPr>
          <w:i/>
          <w:sz w:val="20"/>
          <w:szCs w:val="20"/>
        </w:rPr>
        <w:t>Apol</w:t>
      </w:r>
      <w:proofErr w:type="spellEnd"/>
      <w:r w:rsidRPr="00535B0E">
        <w:rPr>
          <w:sz w:val="20"/>
          <w:szCs w:val="20"/>
        </w:rPr>
        <w:t xml:space="preserve">., 106). Cf. </w:t>
      </w:r>
      <w:r w:rsidRPr="00535B0E">
        <w:rPr>
          <w:sz w:val="20"/>
          <w:szCs w:val="20"/>
          <w:highlight w:val="yellow"/>
        </w:rPr>
        <w:t xml:space="preserve">A. </w:t>
      </w:r>
      <w:r w:rsidRPr="00535B0E">
        <w:rPr>
          <w:smallCaps/>
          <w:sz w:val="20"/>
          <w:szCs w:val="20"/>
          <w:highlight w:val="yellow"/>
        </w:rPr>
        <w:t>Orbe</w:t>
      </w:r>
      <w:r w:rsidRPr="00535B0E">
        <w:rPr>
          <w:sz w:val="20"/>
          <w:szCs w:val="20"/>
          <w:highlight w:val="yellow"/>
        </w:rPr>
        <w:t xml:space="preserve">, </w:t>
      </w:r>
      <w:r w:rsidRPr="00535B0E">
        <w:rPr>
          <w:i/>
          <w:sz w:val="20"/>
          <w:szCs w:val="20"/>
          <w:highlight w:val="yellow"/>
        </w:rPr>
        <w:t>Hacia la primera teología de la procesión del Verbo</w:t>
      </w:r>
      <w:r w:rsidRPr="00535B0E">
        <w:rPr>
          <w:sz w:val="20"/>
          <w:szCs w:val="20"/>
          <w:highlight w:val="yellow"/>
        </w:rPr>
        <w:t xml:space="preserve">, 402; H. </w:t>
      </w:r>
      <w:proofErr w:type="spellStart"/>
      <w:r w:rsidRPr="00535B0E">
        <w:rPr>
          <w:smallCaps/>
          <w:sz w:val="20"/>
          <w:szCs w:val="20"/>
          <w:highlight w:val="yellow"/>
        </w:rPr>
        <w:t>Crouzel</w:t>
      </w:r>
      <w:proofErr w:type="spellEnd"/>
      <w:r w:rsidRPr="00535B0E">
        <w:rPr>
          <w:sz w:val="20"/>
          <w:szCs w:val="20"/>
          <w:highlight w:val="yellow"/>
        </w:rPr>
        <w:t xml:space="preserve">, </w:t>
      </w:r>
      <w:proofErr w:type="spellStart"/>
      <w:r w:rsidRPr="00535B0E">
        <w:rPr>
          <w:i/>
          <w:sz w:val="20"/>
          <w:szCs w:val="20"/>
          <w:highlight w:val="yellow"/>
        </w:rPr>
        <w:t>Théologie</w:t>
      </w:r>
      <w:proofErr w:type="spellEnd"/>
      <w:r w:rsidRPr="00535B0E">
        <w:rPr>
          <w:i/>
          <w:sz w:val="20"/>
          <w:szCs w:val="20"/>
          <w:highlight w:val="yellow"/>
        </w:rPr>
        <w:t xml:space="preserve"> de </w:t>
      </w:r>
      <w:proofErr w:type="spellStart"/>
      <w:r w:rsidRPr="00535B0E">
        <w:rPr>
          <w:i/>
          <w:sz w:val="20"/>
          <w:szCs w:val="20"/>
          <w:highlight w:val="yellow"/>
        </w:rPr>
        <w:t>l'image</w:t>
      </w:r>
      <w:proofErr w:type="spellEnd"/>
      <w:r w:rsidRPr="00535B0E">
        <w:rPr>
          <w:i/>
          <w:sz w:val="20"/>
          <w:szCs w:val="20"/>
          <w:highlight w:val="yellow"/>
        </w:rPr>
        <w:t xml:space="preserve"> de </w:t>
      </w:r>
      <w:proofErr w:type="spellStart"/>
      <w:r w:rsidRPr="00535B0E">
        <w:rPr>
          <w:i/>
          <w:sz w:val="20"/>
          <w:szCs w:val="20"/>
          <w:highlight w:val="yellow"/>
        </w:rPr>
        <w:t>Dieu</w:t>
      </w:r>
      <w:proofErr w:type="spellEnd"/>
      <w:r w:rsidRPr="00535B0E">
        <w:rPr>
          <w:i/>
          <w:sz w:val="20"/>
          <w:szCs w:val="20"/>
          <w:highlight w:val="yellow"/>
        </w:rPr>
        <w:t xml:space="preserve"> </w:t>
      </w:r>
      <w:proofErr w:type="spellStart"/>
      <w:r w:rsidRPr="00535B0E">
        <w:rPr>
          <w:i/>
          <w:sz w:val="20"/>
          <w:szCs w:val="20"/>
          <w:highlight w:val="yellow"/>
        </w:rPr>
        <w:t>chez</w:t>
      </w:r>
      <w:proofErr w:type="spellEnd"/>
      <w:r w:rsidRPr="00535B0E">
        <w:rPr>
          <w:i/>
          <w:sz w:val="20"/>
          <w:szCs w:val="20"/>
          <w:highlight w:val="yellow"/>
        </w:rPr>
        <w:t xml:space="preserve"> </w:t>
      </w:r>
      <w:proofErr w:type="spellStart"/>
      <w:r w:rsidRPr="00535B0E">
        <w:rPr>
          <w:i/>
          <w:sz w:val="20"/>
          <w:szCs w:val="20"/>
          <w:highlight w:val="yellow"/>
        </w:rPr>
        <w:t>Origène</w:t>
      </w:r>
      <w:proofErr w:type="spellEnd"/>
      <w:r w:rsidRPr="00535B0E">
        <w:rPr>
          <w:sz w:val="20"/>
          <w:szCs w:val="20"/>
          <w:highlight w:val="yellow"/>
        </w:rPr>
        <w:t>, 91.</w:t>
      </w:r>
    </w:p>
  </w:footnote>
  <w:footnote w:id="53">
    <w:p w14:paraId="465AE675"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NOTA el Hijo proviene de la voluntad del Padre (crisis arriana). Cf. </w:t>
      </w:r>
      <w:r w:rsidRPr="00535B0E">
        <w:rPr>
          <w:smallCaps/>
          <w:highlight w:val="yellow"/>
          <w:lang w:val="es-CL"/>
        </w:rPr>
        <w:t>Justino</w:t>
      </w:r>
      <w:r w:rsidRPr="00535B0E">
        <w:rPr>
          <w:highlight w:val="yellow"/>
          <w:lang w:val="es-CL"/>
        </w:rPr>
        <w:t xml:space="preserve">, </w:t>
      </w:r>
      <w:proofErr w:type="spellStart"/>
      <w:r w:rsidRPr="00535B0E">
        <w:rPr>
          <w:i/>
          <w:highlight w:val="yellow"/>
          <w:lang w:val="es-CL"/>
        </w:rPr>
        <w:t>IApol</w:t>
      </w:r>
      <w:proofErr w:type="spellEnd"/>
      <w:r w:rsidRPr="00535B0E">
        <w:rPr>
          <w:highlight w:val="yellow"/>
          <w:lang w:val="es-CL"/>
        </w:rPr>
        <w:t xml:space="preserve">., 32,10; 23,2; </w:t>
      </w:r>
      <w:proofErr w:type="spellStart"/>
      <w:r w:rsidRPr="00535B0E">
        <w:rPr>
          <w:i/>
          <w:highlight w:val="yellow"/>
          <w:lang w:val="es-CL"/>
        </w:rPr>
        <w:t>IIApol</w:t>
      </w:r>
      <w:proofErr w:type="spellEnd"/>
      <w:r w:rsidRPr="00535B0E">
        <w:rPr>
          <w:highlight w:val="yellow"/>
          <w:lang w:val="es-CL"/>
        </w:rPr>
        <w:t xml:space="preserve">., 13,4; </w:t>
      </w:r>
      <w:proofErr w:type="spellStart"/>
      <w:r w:rsidRPr="00535B0E">
        <w:rPr>
          <w:smallCaps/>
          <w:highlight w:val="yellow"/>
          <w:lang w:val="es-CL"/>
        </w:rPr>
        <w:t>Taciano</w:t>
      </w:r>
      <w:proofErr w:type="spellEnd"/>
      <w:r w:rsidRPr="00535B0E">
        <w:rPr>
          <w:highlight w:val="yellow"/>
          <w:lang w:val="es-CL"/>
        </w:rPr>
        <w:t xml:space="preserve">, </w:t>
      </w:r>
      <w:r w:rsidRPr="00535B0E">
        <w:rPr>
          <w:i/>
          <w:highlight w:val="yellow"/>
          <w:lang w:val="es-CL"/>
        </w:rPr>
        <w:t xml:space="preserve">Ad </w:t>
      </w:r>
      <w:proofErr w:type="spellStart"/>
      <w:r w:rsidRPr="00535B0E">
        <w:rPr>
          <w:i/>
          <w:highlight w:val="yellow"/>
          <w:lang w:val="es-CL"/>
        </w:rPr>
        <w:t>graecos</w:t>
      </w:r>
      <w:proofErr w:type="spellEnd"/>
      <w:r w:rsidRPr="00535B0E">
        <w:rPr>
          <w:highlight w:val="yellow"/>
          <w:lang w:val="es-CL"/>
        </w:rPr>
        <w:t>, 5,1</w:t>
      </w:r>
      <w:r w:rsidRPr="00535B0E">
        <w:rPr>
          <w:lang w:val="es-CL"/>
        </w:rPr>
        <w:t xml:space="preserve">; </w:t>
      </w:r>
      <w:proofErr w:type="spellStart"/>
      <w:r w:rsidRPr="00535B0E">
        <w:rPr>
          <w:i/>
          <w:lang w:val="es-CL"/>
        </w:rPr>
        <w:t>Princ</w:t>
      </w:r>
      <w:proofErr w:type="spellEnd"/>
      <w:r w:rsidRPr="00535B0E">
        <w:rPr>
          <w:lang w:val="es-CL"/>
        </w:rPr>
        <w:t xml:space="preserve"> IV,4,1; </w:t>
      </w:r>
      <w:proofErr w:type="spellStart"/>
      <w:r w:rsidRPr="00535B0E">
        <w:rPr>
          <w:i/>
          <w:lang w:val="es-CL"/>
        </w:rPr>
        <w:t>ComEf</w:t>
      </w:r>
      <w:proofErr w:type="spellEnd"/>
      <w:r w:rsidRPr="00535B0E">
        <w:rPr>
          <w:lang w:val="es-CL"/>
        </w:rPr>
        <w:t xml:space="preserve"> </w:t>
      </w:r>
      <w:r w:rsidRPr="00535B0E">
        <w:rPr>
          <w:i/>
          <w:lang w:val="es-CL"/>
        </w:rPr>
        <w:t>fr.</w:t>
      </w:r>
      <w:r w:rsidRPr="00535B0E">
        <w:rPr>
          <w:lang w:val="es-CL"/>
        </w:rPr>
        <w:t xml:space="preserve"> 1; A. </w:t>
      </w:r>
      <w:r w:rsidRPr="00535B0E">
        <w:rPr>
          <w:smallCaps/>
          <w:lang w:val="es-CL"/>
        </w:rPr>
        <w:t>Orbe</w:t>
      </w:r>
      <w:r w:rsidRPr="00535B0E">
        <w:rPr>
          <w:lang w:val="es-CL"/>
        </w:rPr>
        <w:t xml:space="preserve">, </w:t>
      </w:r>
      <w:r w:rsidRPr="00535B0E">
        <w:rPr>
          <w:i/>
          <w:lang w:val="es-CL"/>
        </w:rPr>
        <w:t>Hacia la primera teología de la procesión del Verbo</w:t>
      </w:r>
      <w:r w:rsidRPr="00535B0E">
        <w:rPr>
          <w:lang w:val="es-CL"/>
        </w:rPr>
        <w:t>, 397-402.</w:t>
      </w:r>
    </w:p>
  </w:footnote>
  <w:footnote w:id="54">
    <w:p w14:paraId="0591DB64"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Fr. VII (</w:t>
      </w:r>
      <w:proofErr w:type="spellStart"/>
      <w:r w:rsidRPr="00535B0E">
        <w:rPr>
          <w:lang w:val="es-CL"/>
        </w:rPr>
        <w:t>Koe</w:t>
      </w:r>
      <w:proofErr w:type="spellEnd"/>
      <w:r w:rsidRPr="00535B0E">
        <w:rPr>
          <w:lang w:val="es-CL"/>
        </w:rPr>
        <w:t xml:space="preserve">) tomado de </w:t>
      </w:r>
      <w:r w:rsidRPr="00535B0E">
        <w:rPr>
          <w:smallCaps/>
          <w:lang w:val="es-CL"/>
        </w:rPr>
        <w:t>Justiniano</w:t>
      </w:r>
      <w:r w:rsidRPr="00535B0E">
        <w:rPr>
          <w:lang w:val="es-CL"/>
        </w:rPr>
        <w:t xml:space="preserve">, </w:t>
      </w:r>
      <w:proofErr w:type="spellStart"/>
      <w:r w:rsidRPr="00535B0E">
        <w:rPr>
          <w:i/>
          <w:lang w:val="es-CL"/>
        </w:rPr>
        <w:t>Ep</w:t>
      </w:r>
      <w:proofErr w:type="spellEnd"/>
      <w:r w:rsidRPr="00535B0E">
        <w:rPr>
          <w:i/>
          <w:lang w:val="es-CL"/>
        </w:rPr>
        <w:t xml:space="preserve">. ad </w:t>
      </w:r>
      <w:proofErr w:type="spellStart"/>
      <w:r w:rsidRPr="00535B0E">
        <w:rPr>
          <w:i/>
          <w:lang w:val="es-CL"/>
        </w:rPr>
        <w:t>Mennam</w:t>
      </w:r>
      <w:proofErr w:type="spellEnd"/>
      <w:r w:rsidRPr="00535B0E">
        <w:rPr>
          <w:lang w:val="es-CL"/>
        </w:rPr>
        <w:t xml:space="preserve"> (ACO III, </w:t>
      </w:r>
      <w:r w:rsidRPr="00535B0E">
        <w:rPr>
          <w:smallCaps/>
          <w:lang w:val="es-CL"/>
        </w:rPr>
        <w:t xml:space="preserve">Schwartz, </w:t>
      </w:r>
      <w:r w:rsidRPr="00535B0E">
        <w:rPr>
          <w:lang w:val="es-CL"/>
        </w:rPr>
        <w:t>210,9-10).</w:t>
      </w:r>
    </w:p>
  </w:footnote>
  <w:footnote w:id="55">
    <w:p w14:paraId="2847F956"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NOTA la generación del Hijo no es por división: contra la visión materialista de Dios.</w:t>
      </w:r>
    </w:p>
  </w:footnote>
  <w:footnote w:id="56">
    <w:p w14:paraId="0414AEC1"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Jn</w:t>
      </w:r>
      <w:proofErr w:type="spellEnd"/>
      <w:r w:rsidRPr="00535B0E">
        <w:rPr>
          <w:lang w:val="es-CL"/>
        </w:rPr>
        <w:t xml:space="preserve"> 1,9.</w:t>
      </w:r>
    </w:p>
  </w:footnote>
  <w:footnote w:id="57">
    <w:p w14:paraId="2880C40F"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NOTA </w:t>
      </w:r>
      <w:proofErr w:type="spellStart"/>
      <w:r w:rsidRPr="00535B0E">
        <w:rPr>
          <w:lang w:val="es-CL"/>
        </w:rPr>
        <w:t>SCh</w:t>
      </w:r>
      <w:proofErr w:type="spellEnd"/>
      <w:r w:rsidRPr="00535B0E">
        <w:rPr>
          <w:lang w:val="es-CL"/>
        </w:rPr>
        <w:t xml:space="preserve"> 253, n. 41, p. 42-44.</w:t>
      </w:r>
    </w:p>
  </w:footnote>
  <w:footnote w:id="58">
    <w:p w14:paraId="6EEE31C9"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Cf. Mt 11,27.</w:t>
      </w:r>
    </w:p>
  </w:footnote>
  <w:footnote w:id="59">
    <w:p w14:paraId="42F8F104"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Jn</w:t>
      </w:r>
      <w:proofErr w:type="spellEnd"/>
      <w:r w:rsidRPr="00535B0E">
        <w:rPr>
          <w:lang w:val="es-CL"/>
        </w:rPr>
        <w:t xml:space="preserve"> 14,9. </w:t>
      </w:r>
      <w:r w:rsidRPr="00535B0E">
        <w:rPr>
          <w:highlight w:val="green"/>
          <w:lang w:val="es-CL"/>
        </w:rPr>
        <w:t xml:space="preserve">En este lugar, </w:t>
      </w:r>
      <w:proofErr w:type="spellStart"/>
      <w:r w:rsidRPr="00535B0E">
        <w:rPr>
          <w:smallCaps/>
          <w:highlight w:val="green"/>
          <w:lang w:val="es-CL"/>
        </w:rPr>
        <w:t>Koetschau</w:t>
      </w:r>
      <w:proofErr w:type="spellEnd"/>
      <w:r w:rsidRPr="00535B0E">
        <w:rPr>
          <w:highlight w:val="green"/>
          <w:lang w:val="es-CL"/>
        </w:rPr>
        <w:t xml:space="preserve"> supone que Rufino omitió algunas afirmaciones del original griego, las cuales busca restituir con </w:t>
      </w:r>
      <w:r w:rsidRPr="00535B0E">
        <w:rPr>
          <w:smallCaps/>
          <w:highlight w:val="green"/>
          <w:lang w:val="es-CL"/>
        </w:rPr>
        <w:t>Jerónimo</w:t>
      </w:r>
      <w:r w:rsidRPr="00535B0E">
        <w:rPr>
          <w:highlight w:val="green"/>
          <w:lang w:val="es-CL"/>
        </w:rPr>
        <w:t xml:space="preserve">, </w:t>
      </w:r>
      <w:proofErr w:type="spellStart"/>
      <w:r w:rsidRPr="00535B0E">
        <w:rPr>
          <w:i/>
          <w:highlight w:val="green"/>
          <w:lang w:val="es-CL"/>
        </w:rPr>
        <w:t>Ep</w:t>
      </w:r>
      <w:proofErr w:type="spellEnd"/>
      <w:r w:rsidRPr="00535B0E">
        <w:rPr>
          <w:highlight w:val="green"/>
          <w:lang w:val="es-CL"/>
        </w:rPr>
        <w:t xml:space="preserve">. 124,2: </w:t>
      </w:r>
      <w:r w:rsidRPr="00535B0E">
        <w:rPr>
          <w:i/>
          <w:highlight w:val="green"/>
          <w:lang w:val="es-CL"/>
        </w:rPr>
        <w:t>«</w:t>
      </w:r>
      <w:proofErr w:type="spellStart"/>
      <w:r w:rsidRPr="00535B0E">
        <w:rPr>
          <w:i/>
          <w:highlight w:val="green"/>
          <w:lang w:val="es-CL"/>
        </w:rPr>
        <w:t>Deum</w:t>
      </w:r>
      <w:proofErr w:type="spellEnd"/>
      <w:r w:rsidRPr="00535B0E">
        <w:rPr>
          <w:i/>
          <w:highlight w:val="green"/>
          <w:lang w:val="es-CL"/>
        </w:rPr>
        <w:t xml:space="preserve"> </w:t>
      </w:r>
      <w:proofErr w:type="spellStart"/>
      <w:r w:rsidRPr="00535B0E">
        <w:rPr>
          <w:i/>
          <w:highlight w:val="green"/>
          <w:lang w:val="es-CL"/>
        </w:rPr>
        <w:t>patrem</w:t>
      </w:r>
      <w:proofErr w:type="spellEnd"/>
      <w:r w:rsidRPr="00535B0E">
        <w:rPr>
          <w:i/>
          <w:highlight w:val="green"/>
          <w:lang w:val="es-CL"/>
        </w:rPr>
        <w:t xml:space="preserve"> </w:t>
      </w:r>
      <w:proofErr w:type="spellStart"/>
      <w:r w:rsidRPr="00535B0E">
        <w:rPr>
          <w:i/>
          <w:highlight w:val="green"/>
          <w:lang w:val="es-CL"/>
        </w:rPr>
        <w:t>esse</w:t>
      </w:r>
      <w:proofErr w:type="spellEnd"/>
      <w:r w:rsidRPr="00535B0E">
        <w:rPr>
          <w:i/>
          <w:highlight w:val="green"/>
          <w:lang w:val="es-CL"/>
        </w:rPr>
        <w:t xml:space="preserve"> lumen </w:t>
      </w:r>
      <w:proofErr w:type="spellStart"/>
      <w:r w:rsidRPr="00535B0E">
        <w:rPr>
          <w:i/>
          <w:highlight w:val="green"/>
          <w:lang w:val="es-CL"/>
        </w:rPr>
        <w:t>incomprensibile</w:t>
      </w:r>
      <w:proofErr w:type="spellEnd"/>
      <w:r w:rsidRPr="00535B0E">
        <w:rPr>
          <w:i/>
          <w:highlight w:val="green"/>
          <w:lang w:val="es-CL"/>
        </w:rPr>
        <w:t xml:space="preserve">; </w:t>
      </w:r>
      <w:proofErr w:type="spellStart"/>
      <w:r w:rsidRPr="00535B0E">
        <w:rPr>
          <w:i/>
          <w:highlight w:val="green"/>
          <w:lang w:val="es-CL"/>
        </w:rPr>
        <w:t>Christum</w:t>
      </w:r>
      <w:proofErr w:type="spellEnd"/>
      <w:r w:rsidRPr="00535B0E">
        <w:rPr>
          <w:i/>
          <w:highlight w:val="green"/>
          <w:lang w:val="es-CL"/>
        </w:rPr>
        <w:t xml:space="preserve"> </w:t>
      </w:r>
      <w:proofErr w:type="spellStart"/>
      <w:r w:rsidRPr="00535B0E">
        <w:rPr>
          <w:i/>
          <w:highlight w:val="green"/>
          <w:lang w:val="es-CL"/>
        </w:rPr>
        <w:t>conlatione</w:t>
      </w:r>
      <w:proofErr w:type="spellEnd"/>
      <w:r w:rsidRPr="00535B0E">
        <w:rPr>
          <w:i/>
          <w:highlight w:val="green"/>
          <w:lang w:val="es-CL"/>
        </w:rPr>
        <w:t xml:space="preserve"> </w:t>
      </w:r>
      <w:proofErr w:type="spellStart"/>
      <w:r w:rsidRPr="00535B0E">
        <w:rPr>
          <w:i/>
          <w:highlight w:val="green"/>
          <w:lang w:val="es-CL"/>
        </w:rPr>
        <w:t>patris</w:t>
      </w:r>
      <w:proofErr w:type="spellEnd"/>
      <w:r w:rsidRPr="00535B0E">
        <w:rPr>
          <w:i/>
          <w:highlight w:val="green"/>
          <w:lang w:val="es-CL"/>
        </w:rPr>
        <w:t xml:space="preserve"> </w:t>
      </w:r>
      <w:proofErr w:type="spellStart"/>
      <w:r w:rsidRPr="00535B0E">
        <w:rPr>
          <w:i/>
          <w:highlight w:val="green"/>
          <w:lang w:val="es-CL"/>
        </w:rPr>
        <w:t>splendorem</w:t>
      </w:r>
      <w:proofErr w:type="spellEnd"/>
      <w:r w:rsidRPr="00535B0E">
        <w:rPr>
          <w:i/>
          <w:highlight w:val="green"/>
          <w:lang w:val="es-CL"/>
        </w:rPr>
        <w:t xml:space="preserve"> </w:t>
      </w:r>
      <w:proofErr w:type="spellStart"/>
      <w:r w:rsidRPr="00535B0E">
        <w:rPr>
          <w:i/>
          <w:highlight w:val="green"/>
          <w:lang w:val="es-CL"/>
        </w:rPr>
        <w:t>esse</w:t>
      </w:r>
      <w:proofErr w:type="spellEnd"/>
      <w:r w:rsidRPr="00535B0E">
        <w:rPr>
          <w:i/>
          <w:highlight w:val="green"/>
          <w:lang w:val="es-CL"/>
        </w:rPr>
        <w:t xml:space="preserve"> </w:t>
      </w:r>
      <w:proofErr w:type="spellStart"/>
      <w:r w:rsidRPr="00535B0E">
        <w:rPr>
          <w:i/>
          <w:highlight w:val="green"/>
          <w:lang w:val="es-CL"/>
        </w:rPr>
        <w:t>perparuum</w:t>
      </w:r>
      <w:proofErr w:type="spellEnd"/>
      <w:r w:rsidRPr="00535B0E">
        <w:rPr>
          <w:i/>
          <w:highlight w:val="green"/>
          <w:lang w:val="es-CL"/>
        </w:rPr>
        <w:t xml:space="preserve">, qui apud nos pro </w:t>
      </w:r>
      <w:proofErr w:type="spellStart"/>
      <w:r w:rsidRPr="00535B0E">
        <w:rPr>
          <w:i/>
          <w:highlight w:val="green"/>
          <w:lang w:val="es-CL"/>
        </w:rPr>
        <w:t>inbecillitate</w:t>
      </w:r>
      <w:proofErr w:type="spellEnd"/>
      <w:r w:rsidRPr="00535B0E">
        <w:rPr>
          <w:i/>
          <w:highlight w:val="green"/>
          <w:lang w:val="es-CL"/>
        </w:rPr>
        <w:t xml:space="preserve"> </w:t>
      </w:r>
      <w:proofErr w:type="spellStart"/>
      <w:r w:rsidRPr="00535B0E">
        <w:rPr>
          <w:i/>
          <w:highlight w:val="green"/>
          <w:lang w:val="es-CL"/>
        </w:rPr>
        <w:t>nostra</w:t>
      </w:r>
      <w:proofErr w:type="spellEnd"/>
      <w:r w:rsidRPr="00535B0E">
        <w:rPr>
          <w:i/>
          <w:highlight w:val="green"/>
          <w:lang w:val="es-CL"/>
        </w:rPr>
        <w:t xml:space="preserve"> </w:t>
      </w:r>
      <w:proofErr w:type="spellStart"/>
      <w:r w:rsidRPr="00535B0E">
        <w:rPr>
          <w:i/>
          <w:highlight w:val="green"/>
          <w:lang w:val="es-CL"/>
        </w:rPr>
        <w:t>magnus</w:t>
      </w:r>
      <w:proofErr w:type="spellEnd"/>
      <w:r w:rsidRPr="00535B0E">
        <w:rPr>
          <w:i/>
          <w:highlight w:val="green"/>
          <w:lang w:val="es-CL"/>
        </w:rPr>
        <w:t xml:space="preserve"> </w:t>
      </w:r>
      <w:proofErr w:type="spellStart"/>
      <w:r w:rsidRPr="00535B0E">
        <w:rPr>
          <w:i/>
          <w:highlight w:val="green"/>
          <w:lang w:val="es-CL"/>
        </w:rPr>
        <w:t>esse</w:t>
      </w:r>
      <w:proofErr w:type="spellEnd"/>
      <w:r w:rsidRPr="00535B0E">
        <w:rPr>
          <w:i/>
          <w:highlight w:val="green"/>
          <w:lang w:val="es-CL"/>
        </w:rPr>
        <w:t xml:space="preserve"> </w:t>
      </w:r>
      <w:proofErr w:type="spellStart"/>
      <w:r w:rsidRPr="00535B0E">
        <w:rPr>
          <w:i/>
          <w:highlight w:val="green"/>
          <w:lang w:val="es-CL"/>
        </w:rPr>
        <w:t>videatur</w:t>
      </w:r>
      <w:proofErr w:type="spellEnd"/>
      <w:r w:rsidRPr="00535B0E">
        <w:rPr>
          <w:i/>
          <w:highlight w:val="green"/>
          <w:lang w:val="es-CL"/>
        </w:rPr>
        <w:t xml:space="preserve">» </w:t>
      </w:r>
      <w:r w:rsidRPr="00535B0E">
        <w:rPr>
          <w:highlight w:val="green"/>
          <w:lang w:val="es-CL"/>
        </w:rPr>
        <w:t xml:space="preserve">(CSEL LVI, </w:t>
      </w:r>
      <w:proofErr w:type="spellStart"/>
      <w:r w:rsidRPr="00535B0E">
        <w:rPr>
          <w:smallCaps/>
          <w:highlight w:val="green"/>
          <w:lang w:val="es-CL"/>
        </w:rPr>
        <w:t>Hilberg</w:t>
      </w:r>
      <w:proofErr w:type="spellEnd"/>
      <w:r w:rsidRPr="00535B0E">
        <w:rPr>
          <w:highlight w:val="green"/>
          <w:lang w:val="es-CL"/>
        </w:rPr>
        <w:t xml:space="preserve">, 97,14-17) y con </w:t>
      </w:r>
      <w:r w:rsidRPr="00535B0E">
        <w:rPr>
          <w:smallCaps/>
          <w:highlight w:val="green"/>
          <w:lang w:val="es-CL"/>
        </w:rPr>
        <w:t>Teófilo de Alejandría</w:t>
      </w:r>
      <w:r w:rsidRPr="00535B0E">
        <w:rPr>
          <w:highlight w:val="green"/>
          <w:lang w:val="es-CL"/>
        </w:rPr>
        <w:t xml:space="preserve">, </w:t>
      </w:r>
      <w:r w:rsidRPr="00535B0E">
        <w:rPr>
          <w:i/>
          <w:highlight w:val="green"/>
          <w:lang w:val="es-CL"/>
        </w:rPr>
        <w:t>Ad palestinos</w:t>
      </w:r>
      <w:r w:rsidRPr="00535B0E">
        <w:rPr>
          <w:highlight w:val="green"/>
          <w:lang w:val="es-CL"/>
        </w:rPr>
        <w:t xml:space="preserve"> (= </w:t>
      </w:r>
      <w:r w:rsidRPr="00535B0E">
        <w:rPr>
          <w:smallCaps/>
          <w:highlight w:val="green"/>
          <w:lang w:val="es-CL"/>
        </w:rPr>
        <w:t>Jerónimo</w:t>
      </w:r>
      <w:r w:rsidRPr="00535B0E">
        <w:rPr>
          <w:highlight w:val="green"/>
          <w:lang w:val="es-CL"/>
        </w:rPr>
        <w:t xml:space="preserve">, </w:t>
      </w:r>
      <w:proofErr w:type="spellStart"/>
      <w:r w:rsidRPr="00535B0E">
        <w:rPr>
          <w:i/>
          <w:highlight w:val="green"/>
          <w:lang w:val="es-CL"/>
        </w:rPr>
        <w:t>Ep</w:t>
      </w:r>
      <w:proofErr w:type="spellEnd"/>
      <w:r w:rsidRPr="00535B0E">
        <w:rPr>
          <w:highlight w:val="green"/>
          <w:lang w:val="es-CL"/>
        </w:rPr>
        <w:t xml:space="preserve">. 92,2): </w:t>
      </w:r>
      <w:r w:rsidRPr="00535B0E">
        <w:rPr>
          <w:i/>
          <w:highlight w:val="green"/>
          <w:lang w:val="es-CL"/>
        </w:rPr>
        <w:t xml:space="preserve">«Quantum </w:t>
      </w:r>
      <w:proofErr w:type="spellStart"/>
      <w:r w:rsidRPr="00535B0E">
        <w:rPr>
          <w:i/>
          <w:highlight w:val="green"/>
          <w:lang w:val="es-CL"/>
        </w:rPr>
        <w:t>differt</w:t>
      </w:r>
      <w:proofErr w:type="spellEnd"/>
      <w:r w:rsidRPr="00535B0E">
        <w:rPr>
          <w:i/>
          <w:highlight w:val="green"/>
          <w:lang w:val="es-CL"/>
        </w:rPr>
        <w:t xml:space="preserve"> Paulus et Petrus Salvatore, tanto </w:t>
      </w:r>
      <w:proofErr w:type="spellStart"/>
      <w:r w:rsidRPr="00535B0E">
        <w:rPr>
          <w:i/>
          <w:highlight w:val="green"/>
          <w:lang w:val="es-CL"/>
        </w:rPr>
        <w:t>Salvator</w:t>
      </w:r>
      <w:proofErr w:type="spellEnd"/>
      <w:r w:rsidRPr="00535B0E">
        <w:rPr>
          <w:i/>
          <w:highlight w:val="green"/>
          <w:lang w:val="es-CL"/>
        </w:rPr>
        <w:t xml:space="preserve"> </w:t>
      </w:r>
      <w:proofErr w:type="spellStart"/>
      <w:r w:rsidRPr="00535B0E">
        <w:rPr>
          <w:i/>
          <w:highlight w:val="green"/>
          <w:lang w:val="es-CL"/>
        </w:rPr>
        <w:t>minor</w:t>
      </w:r>
      <w:proofErr w:type="spellEnd"/>
      <w:r w:rsidRPr="00535B0E">
        <w:rPr>
          <w:i/>
          <w:highlight w:val="green"/>
          <w:lang w:val="es-CL"/>
        </w:rPr>
        <w:t xml:space="preserve"> </w:t>
      </w:r>
      <w:proofErr w:type="spellStart"/>
      <w:r w:rsidRPr="00535B0E">
        <w:rPr>
          <w:i/>
          <w:highlight w:val="green"/>
          <w:lang w:val="es-CL"/>
        </w:rPr>
        <w:t>est</w:t>
      </w:r>
      <w:proofErr w:type="spellEnd"/>
      <w:r w:rsidRPr="00535B0E">
        <w:rPr>
          <w:i/>
          <w:highlight w:val="green"/>
          <w:lang w:val="es-CL"/>
        </w:rPr>
        <w:t xml:space="preserve"> </w:t>
      </w:r>
      <w:proofErr w:type="spellStart"/>
      <w:r w:rsidRPr="00535B0E">
        <w:rPr>
          <w:i/>
          <w:highlight w:val="green"/>
          <w:lang w:val="es-CL"/>
        </w:rPr>
        <w:t>Patre</w:t>
      </w:r>
      <w:proofErr w:type="spellEnd"/>
      <w:r w:rsidRPr="00535B0E">
        <w:rPr>
          <w:i/>
          <w:highlight w:val="green"/>
          <w:lang w:val="es-CL"/>
        </w:rPr>
        <w:t xml:space="preserve">» </w:t>
      </w:r>
      <w:r w:rsidRPr="00535B0E">
        <w:rPr>
          <w:highlight w:val="green"/>
          <w:lang w:val="es-CL"/>
        </w:rPr>
        <w:t>(</w:t>
      </w:r>
      <w:proofErr w:type="gramStart"/>
      <w:r w:rsidRPr="00535B0E">
        <w:rPr>
          <w:highlight w:val="green"/>
          <w:lang w:val="es-CL"/>
        </w:rPr>
        <w:t xml:space="preserve">CSEL LVI, </w:t>
      </w:r>
      <w:proofErr w:type="spellStart"/>
      <w:r w:rsidRPr="00535B0E">
        <w:rPr>
          <w:smallCaps/>
          <w:highlight w:val="green"/>
          <w:lang w:val="es-CL"/>
        </w:rPr>
        <w:t>Hilberg</w:t>
      </w:r>
      <w:proofErr w:type="spellEnd"/>
      <w:r w:rsidRPr="00535B0E">
        <w:rPr>
          <w:highlight w:val="green"/>
          <w:lang w:val="es-CL"/>
        </w:rPr>
        <w:t>, ???</w:t>
      </w:r>
      <w:proofErr w:type="gramEnd"/>
      <w:r w:rsidRPr="00535B0E">
        <w:rPr>
          <w:highlight w:val="green"/>
          <w:lang w:val="es-CL"/>
        </w:rPr>
        <w:t xml:space="preserve">). Ambos textos reproducen, con lenguaje indirecto, ideas de Orígenes presentadas de modo tendencioso y, por lo tanto, no se integran al texto. Cf. M. </w:t>
      </w:r>
      <w:r w:rsidRPr="00535B0E">
        <w:rPr>
          <w:smallCaps/>
          <w:highlight w:val="green"/>
          <w:lang w:val="es-CL"/>
        </w:rPr>
        <w:t>Simonetti</w:t>
      </w:r>
      <w:r w:rsidRPr="00535B0E">
        <w:rPr>
          <w:highlight w:val="green"/>
          <w:lang w:val="es-CL"/>
        </w:rPr>
        <w:t xml:space="preserve">, </w:t>
      </w:r>
      <w:r w:rsidRPr="00535B0E">
        <w:rPr>
          <w:i/>
          <w:highlight w:val="green"/>
          <w:lang w:val="es-CL"/>
        </w:rPr>
        <w:t xml:space="preserve">I </w:t>
      </w:r>
      <w:proofErr w:type="spellStart"/>
      <w:r w:rsidRPr="00535B0E">
        <w:rPr>
          <w:i/>
          <w:highlight w:val="green"/>
          <w:lang w:val="es-CL"/>
        </w:rPr>
        <w:t>Princîpi</w:t>
      </w:r>
      <w:proofErr w:type="spellEnd"/>
      <w:r w:rsidRPr="00535B0E">
        <w:rPr>
          <w:highlight w:val="green"/>
          <w:lang w:val="es-CL"/>
        </w:rPr>
        <w:t>, 151, n. 44.</w:t>
      </w:r>
      <w:r w:rsidRPr="00535B0E">
        <w:rPr>
          <w:lang w:val="es-CL"/>
        </w:rPr>
        <w:t xml:space="preserve"> </w:t>
      </w:r>
      <w:proofErr w:type="spellStart"/>
      <w:r w:rsidRPr="00535B0E">
        <w:rPr>
          <w:highlight w:val="yellow"/>
          <w:lang w:val="es-CL"/>
        </w:rPr>
        <w:t>Jn</w:t>
      </w:r>
      <w:proofErr w:type="spellEnd"/>
      <w:r w:rsidRPr="00535B0E">
        <w:rPr>
          <w:highlight w:val="yellow"/>
          <w:lang w:val="es-CL"/>
        </w:rPr>
        <w:t xml:space="preserve"> 14,9 en el griego no tiene el «et», </w:t>
      </w:r>
      <w:r w:rsidRPr="00535B0E">
        <w:rPr>
          <w:lang w:val="es-CL"/>
        </w:rPr>
        <w:t xml:space="preserve">cf. </w:t>
      </w:r>
      <w:proofErr w:type="spellStart"/>
      <w:r w:rsidRPr="00535B0E">
        <w:rPr>
          <w:lang w:val="es-CL"/>
        </w:rPr>
        <w:t>CCt</w:t>
      </w:r>
      <w:proofErr w:type="spellEnd"/>
      <w:r w:rsidRPr="00535B0E">
        <w:rPr>
          <w:lang w:val="es-CL"/>
        </w:rPr>
        <w:t xml:space="preserve">: «Et </w:t>
      </w:r>
      <w:proofErr w:type="spellStart"/>
      <w:r w:rsidRPr="00535B0E">
        <w:rPr>
          <w:lang w:val="es-CL"/>
        </w:rPr>
        <w:t>utique</w:t>
      </w:r>
      <w:proofErr w:type="spellEnd"/>
      <w:r w:rsidRPr="00535B0E">
        <w:rPr>
          <w:lang w:val="es-CL"/>
        </w:rPr>
        <w:t xml:space="preserve"> non </w:t>
      </w:r>
      <w:proofErr w:type="spellStart"/>
      <w:r w:rsidRPr="00535B0E">
        <w:rPr>
          <w:lang w:val="es-CL"/>
        </w:rPr>
        <w:t>ita</w:t>
      </w:r>
      <w:proofErr w:type="spellEnd"/>
      <w:r w:rsidRPr="00535B0E">
        <w:rPr>
          <w:lang w:val="es-CL"/>
        </w:rPr>
        <w:t xml:space="preserve"> </w:t>
      </w:r>
      <w:proofErr w:type="spellStart"/>
      <w:r w:rsidRPr="00535B0E">
        <w:rPr>
          <w:lang w:val="es-CL"/>
        </w:rPr>
        <w:t>inepti</w:t>
      </w:r>
      <w:proofErr w:type="spellEnd"/>
      <w:r w:rsidRPr="00535B0E">
        <w:rPr>
          <w:lang w:val="es-CL"/>
        </w:rPr>
        <w:t xml:space="preserve"> </w:t>
      </w:r>
      <w:proofErr w:type="spellStart"/>
      <w:r w:rsidRPr="00535B0E">
        <w:rPr>
          <w:lang w:val="es-CL"/>
        </w:rPr>
        <w:t>erimus</w:t>
      </w:r>
      <w:proofErr w:type="spellEnd"/>
      <w:r w:rsidRPr="00535B0E">
        <w:rPr>
          <w:lang w:val="es-CL"/>
        </w:rPr>
        <w:t xml:space="preserve">, ut </w:t>
      </w:r>
      <w:proofErr w:type="spellStart"/>
      <w:r w:rsidRPr="00535B0E">
        <w:rPr>
          <w:lang w:val="es-CL"/>
        </w:rPr>
        <w:t>putemus</w:t>
      </w:r>
      <w:proofErr w:type="spellEnd"/>
      <w:r w:rsidRPr="00535B0E">
        <w:rPr>
          <w:lang w:val="es-CL"/>
        </w:rPr>
        <w:t xml:space="preserve"> </w:t>
      </w:r>
      <w:proofErr w:type="spellStart"/>
      <w:r w:rsidRPr="00535B0E">
        <w:rPr>
          <w:lang w:val="es-CL"/>
        </w:rPr>
        <w:t>quod</w:t>
      </w:r>
      <w:proofErr w:type="spellEnd"/>
      <w:r w:rsidRPr="00535B0E">
        <w:rPr>
          <w:lang w:val="es-CL"/>
        </w:rPr>
        <w:t xml:space="preserve"> qui </w:t>
      </w:r>
      <w:proofErr w:type="spellStart"/>
      <w:r w:rsidRPr="00535B0E">
        <w:rPr>
          <w:lang w:val="es-CL"/>
        </w:rPr>
        <w:t>secundum</w:t>
      </w:r>
      <w:proofErr w:type="spellEnd"/>
      <w:r w:rsidRPr="00535B0E">
        <w:rPr>
          <w:lang w:val="es-CL"/>
        </w:rPr>
        <w:t xml:space="preserve"> corpus </w:t>
      </w:r>
      <w:proofErr w:type="spellStart"/>
      <w:r w:rsidRPr="00535B0E">
        <w:rPr>
          <w:lang w:val="es-CL"/>
        </w:rPr>
        <w:t>Iesum</w:t>
      </w:r>
      <w:proofErr w:type="spellEnd"/>
      <w:r w:rsidRPr="00535B0E">
        <w:rPr>
          <w:lang w:val="es-CL"/>
        </w:rPr>
        <w:t xml:space="preserve"> "</w:t>
      </w:r>
      <w:proofErr w:type="spellStart"/>
      <w:r w:rsidRPr="00535B0E">
        <w:rPr>
          <w:lang w:val="es-CL"/>
        </w:rPr>
        <w:t>vidit</w:t>
      </w:r>
      <w:proofErr w:type="spellEnd"/>
      <w:r w:rsidRPr="00535B0E">
        <w:rPr>
          <w:lang w:val="es-CL"/>
        </w:rPr>
        <w:t xml:space="preserve">, </w:t>
      </w:r>
      <w:proofErr w:type="spellStart"/>
      <w:r w:rsidRPr="00535B0E">
        <w:rPr>
          <w:lang w:val="es-CL"/>
        </w:rPr>
        <w:t>viderit</w:t>
      </w:r>
      <w:proofErr w:type="spellEnd"/>
      <w:r w:rsidRPr="00535B0E">
        <w:rPr>
          <w:lang w:val="es-CL"/>
        </w:rPr>
        <w:t xml:space="preserve"> </w:t>
      </w:r>
      <w:proofErr w:type="spellStart"/>
      <w:r w:rsidRPr="00535B0E">
        <w:rPr>
          <w:highlight w:val="yellow"/>
          <w:lang w:val="es-CL"/>
        </w:rPr>
        <w:t>etiam</w:t>
      </w:r>
      <w:proofErr w:type="spellEnd"/>
      <w:r w:rsidRPr="00535B0E">
        <w:rPr>
          <w:lang w:val="es-CL"/>
        </w:rPr>
        <w:t xml:space="preserve"> </w:t>
      </w:r>
      <w:proofErr w:type="spellStart"/>
      <w:r w:rsidRPr="00535B0E">
        <w:rPr>
          <w:lang w:val="es-CL"/>
        </w:rPr>
        <w:t>patrem</w:t>
      </w:r>
      <w:proofErr w:type="spellEnd"/>
      <w:r w:rsidRPr="00535B0E">
        <w:rPr>
          <w:lang w:val="es-CL"/>
        </w:rPr>
        <w:t>"» (lib. III, p. 215,16). Comentar el tipo de visión del Padre en el Hijo. ***.</w:t>
      </w:r>
    </w:p>
  </w:footnote>
  <w:footnote w:id="60">
    <w:p w14:paraId="6343102D"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Hb 1,3.</w:t>
      </w:r>
    </w:p>
  </w:footnote>
  <w:footnote w:id="61">
    <w:p w14:paraId="1ED07381"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1Jn 1,5.</w:t>
      </w:r>
    </w:p>
  </w:footnote>
  <w:footnote w:id="62">
    <w:p w14:paraId="3DEBD795"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NOTA El Logos «acostumbra», cf. Ireneo.</w:t>
      </w:r>
    </w:p>
  </w:footnote>
  <w:footnote w:id="63">
    <w:p w14:paraId="1BBA400E"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Mt 7,5 (</w:t>
      </w:r>
      <w:proofErr w:type="spellStart"/>
      <w:r w:rsidRPr="00535B0E">
        <w:rPr>
          <w:lang w:val="es-CL"/>
        </w:rPr>
        <w:t>Lc</w:t>
      </w:r>
      <w:proofErr w:type="spellEnd"/>
      <w:r w:rsidRPr="00535B0E">
        <w:rPr>
          <w:lang w:val="es-CL"/>
        </w:rPr>
        <w:t xml:space="preserve"> 6,42).</w:t>
      </w:r>
    </w:p>
  </w:footnote>
  <w:footnote w:id="64">
    <w:p w14:paraId="6C35221E"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Hb 1,3. Rufino traduce χαρα</w:t>
      </w:r>
      <w:proofErr w:type="spellStart"/>
      <w:r w:rsidRPr="00535B0E">
        <w:rPr>
          <w:lang w:val="es-CL"/>
        </w:rPr>
        <w:t>κτήρ</w:t>
      </w:r>
      <w:proofErr w:type="spellEnd"/>
      <w:r w:rsidRPr="00535B0E">
        <w:rPr>
          <w:lang w:val="es-CL"/>
        </w:rPr>
        <w:t xml:space="preserve"> con </w:t>
      </w:r>
      <w:r w:rsidRPr="00535B0E">
        <w:rPr>
          <w:i/>
          <w:lang w:val="es-CL"/>
        </w:rPr>
        <w:t>«figura impresa»</w:t>
      </w:r>
      <w:r w:rsidRPr="00535B0E">
        <w:rPr>
          <w:lang w:val="es-CL"/>
        </w:rPr>
        <w:t>, e ὑπ</w:t>
      </w:r>
      <w:proofErr w:type="spellStart"/>
      <w:r w:rsidRPr="00535B0E">
        <w:rPr>
          <w:lang w:val="es-CL"/>
        </w:rPr>
        <w:t>όστ</w:t>
      </w:r>
      <w:proofErr w:type="spellEnd"/>
      <w:r w:rsidRPr="00535B0E">
        <w:rPr>
          <w:lang w:val="es-CL"/>
        </w:rPr>
        <w:t xml:space="preserve">ασις con </w:t>
      </w:r>
      <w:r w:rsidRPr="00535B0E">
        <w:rPr>
          <w:i/>
          <w:lang w:val="es-CL"/>
        </w:rPr>
        <w:t>«</w:t>
      </w:r>
      <w:proofErr w:type="spellStart"/>
      <w:r w:rsidRPr="00535B0E">
        <w:rPr>
          <w:i/>
          <w:lang w:val="es-CL"/>
        </w:rPr>
        <w:t>substantia</w:t>
      </w:r>
      <w:proofErr w:type="spellEnd"/>
      <w:r w:rsidRPr="00535B0E">
        <w:rPr>
          <w:i/>
          <w:lang w:val="es-CL"/>
        </w:rPr>
        <w:t xml:space="preserve"> </w:t>
      </w:r>
      <w:proofErr w:type="spellStart"/>
      <w:r w:rsidRPr="00535B0E">
        <w:rPr>
          <w:i/>
          <w:lang w:val="es-CL"/>
        </w:rPr>
        <w:t>vel</w:t>
      </w:r>
      <w:proofErr w:type="spellEnd"/>
      <w:r w:rsidRPr="00535B0E">
        <w:rPr>
          <w:i/>
          <w:lang w:val="es-CL"/>
        </w:rPr>
        <w:t xml:space="preserve"> </w:t>
      </w:r>
      <w:proofErr w:type="spellStart"/>
      <w:r w:rsidRPr="00535B0E">
        <w:rPr>
          <w:i/>
          <w:lang w:val="es-CL"/>
        </w:rPr>
        <w:t>subsistentia</w:t>
      </w:r>
      <w:proofErr w:type="spellEnd"/>
      <w:r w:rsidRPr="00535B0E">
        <w:rPr>
          <w:i/>
          <w:lang w:val="es-CL"/>
        </w:rPr>
        <w:t>»</w:t>
      </w:r>
      <w:r w:rsidRPr="00535B0E">
        <w:rPr>
          <w:lang w:val="es-CL"/>
        </w:rPr>
        <w:t>.</w:t>
      </w:r>
    </w:p>
  </w:footnote>
  <w:footnote w:id="65">
    <w:p w14:paraId="4D6ADCD9" w14:textId="77777777" w:rsidR="00887348" w:rsidRPr="00087A13" w:rsidRDefault="00887348" w:rsidP="00887348">
      <w:pPr>
        <w:pStyle w:val="Textonotapie"/>
        <w:rPr>
          <w:lang w:val="en-US"/>
        </w:rPr>
      </w:pPr>
      <w:r w:rsidRPr="00535B0E">
        <w:rPr>
          <w:rStyle w:val="Refdenotaalpie"/>
          <w:lang w:val="es-CL"/>
        </w:rPr>
        <w:footnoteRef/>
      </w:r>
      <w:r w:rsidRPr="00087A13">
        <w:rPr>
          <w:lang w:val="en-US"/>
        </w:rPr>
        <w:t xml:space="preserve"> Heb 1,3.</w:t>
      </w:r>
    </w:p>
  </w:footnote>
  <w:footnote w:id="66">
    <w:p w14:paraId="25C12051" w14:textId="77777777" w:rsidR="00887348" w:rsidRPr="00087A13" w:rsidRDefault="00887348" w:rsidP="00887348">
      <w:pPr>
        <w:pStyle w:val="Textonotapie"/>
        <w:rPr>
          <w:lang w:val="en-US"/>
        </w:rPr>
      </w:pPr>
      <w:r w:rsidRPr="00535B0E">
        <w:rPr>
          <w:rStyle w:val="Refdenotaalpie"/>
          <w:lang w:val="es-CL"/>
        </w:rPr>
        <w:footnoteRef/>
      </w:r>
      <w:r w:rsidRPr="00087A13">
        <w:rPr>
          <w:lang w:val="en-US"/>
        </w:rPr>
        <w:t xml:space="preserve"> Cf. Col 2,9; </w:t>
      </w:r>
      <w:proofErr w:type="spellStart"/>
      <w:r w:rsidRPr="00087A13">
        <w:rPr>
          <w:lang w:val="en-US"/>
        </w:rPr>
        <w:t>Flp</w:t>
      </w:r>
      <w:proofErr w:type="spellEnd"/>
      <w:r w:rsidRPr="00087A13">
        <w:rPr>
          <w:lang w:val="en-US"/>
        </w:rPr>
        <w:t xml:space="preserve"> 2,6-7.</w:t>
      </w:r>
    </w:p>
  </w:footnote>
  <w:footnote w:id="67">
    <w:p w14:paraId="7D018C41" w14:textId="77777777" w:rsidR="00887348" w:rsidRPr="00087A13" w:rsidRDefault="00887348" w:rsidP="00887348">
      <w:pPr>
        <w:pStyle w:val="Textonotapie"/>
        <w:rPr>
          <w:lang w:val="en-US"/>
        </w:rPr>
      </w:pPr>
      <w:r w:rsidRPr="00535B0E">
        <w:rPr>
          <w:rStyle w:val="Refdenotaalpie"/>
          <w:lang w:val="es-CL"/>
        </w:rPr>
        <w:footnoteRef/>
      </w:r>
      <w:r w:rsidRPr="00087A13">
        <w:rPr>
          <w:lang w:val="en-US"/>
        </w:rPr>
        <w:t xml:space="preserve"> Heb 1,3.</w:t>
      </w:r>
    </w:p>
  </w:footnote>
  <w:footnote w:id="68">
    <w:p w14:paraId="3F6E88BB"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Jn</w:t>
      </w:r>
      <w:proofErr w:type="spellEnd"/>
      <w:r w:rsidRPr="00535B0E">
        <w:rPr>
          <w:lang w:val="es-CL"/>
        </w:rPr>
        <w:t xml:space="preserve"> 14,9.</w:t>
      </w:r>
    </w:p>
  </w:footnote>
  <w:footnote w:id="69">
    <w:p w14:paraId="0E80562A"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Jn</w:t>
      </w:r>
      <w:proofErr w:type="spellEnd"/>
      <w:r w:rsidRPr="00535B0E">
        <w:rPr>
          <w:lang w:val="es-CL"/>
        </w:rPr>
        <w:t xml:space="preserve"> 10,30.</w:t>
      </w:r>
    </w:p>
  </w:footnote>
  <w:footnote w:id="70">
    <w:p w14:paraId="6C762FC5"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Jn</w:t>
      </w:r>
      <w:proofErr w:type="spellEnd"/>
      <w:r w:rsidRPr="00535B0E">
        <w:rPr>
          <w:lang w:val="es-CL"/>
        </w:rPr>
        <w:t xml:space="preserve"> 10,38. Estos tres textos eran utilizados por los </w:t>
      </w:r>
      <w:proofErr w:type="spellStart"/>
      <w:r w:rsidRPr="00535B0E">
        <w:rPr>
          <w:lang w:val="es-CL"/>
        </w:rPr>
        <w:t>monarquianos</w:t>
      </w:r>
      <w:proofErr w:type="spellEnd"/>
      <w:r w:rsidRPr="00535B0E">
        <w:rPr>
          <w:lang w:val="es-CL"/>
        </w:rPr>
        <w:t xml:space="preserve">: </w:t>
      </w:r>
      <w:proofErr w:type="spellStart"/>
      <w:r w:rsidRPr="00535B0E">
        <w:rPr>
          <w:lang w:val="es-CL"/>
        </w:rPr>
        <w:t>Jn</w:t>
      </w:r>
      <w:proofErr w:type="spellEnd"/>
      <w:r w:rsidRPr="00535B0E">
        <w:rPr>
          <w:lang w:val="es-CL"/>
        </w:rPr>
        <w:t xml:space="preserve"> 10,30; 10,38; 14,9. ***.</w:t>
      </w:r>
    </w:p>
  </w:footnote>
  <w:footnote w:id="71">
    <w:p w14:paraId="17A745BB"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Sab</w:t>
      </w:r>
      <w:proofErr w:type="spellEnd"/>
      <w:r w:rsidRPr="00535B0E">
        <w:rPr>
          <w:lang w:val="es-CL"/>
        </w:rPr>
        <w:t xml:space="preserve"> 7,25-26: «</w:t>
      </w:r>
      <w:proofErr w:type="spellStart"/>
      <w:r w:rsidRPr="00535B0E">
        <w:rPr>
          <w:lang w:val="es-CL"/>
        </w:rPr>
        <w:t>ἀτμὶς</w:t>
      </w:r>
      <w:proofErr w:type="spellEnd"/>
      <w:r w:rsidRPr="00535B0E">
        <w:rPr>
          <w:lang w:val="es-CL"/>
        </w:rPr>
        <w:t xml:space="preserve"> </w:t>
      </w:r>
      <w:proofErr w:type="spellStart"/>
      <w:r w:rsidRPr="00535B0E">
        <w:rPr>
          <w:lang w:val="es-CL"/>
        </w:rPr>
        <w:t>γάρ</w:t>
      </w:r>
      <w:proofErr w:type="spellEnd"/>
      <w:r w:rsidRPr="00535B0E">
        <w:rPr>
          <w:lang w:val="es-CL"/>
        </w:rPr>
        <w:t xml:space="preserve"> </w:t>
      </w:r>
      <w:proofErr w:type="spellStart"/>
      <w:r w:rsidRPr="00535B0E">
        <w:rPr>
          <w:lang w:val="es-CL"/>
        </w:rPr>
        <w:t>ἐστιν</w:t>
      </w:r>
      <w:proofErr w:type="spellEnd"/>
      <w:r w:rsidRPr="00535B0E">
        <w:rPr>
          <w:lang w:val="es-CL"/>
        </w:rPr>
        <w:t xml:space="preserve"> </w:t>
      </w:r>
      <w:proofErr w:type="spellStart"/>
      <w:r w:rsidRPr="00535B0E">
        <w:rPr>
          <w:lang w:val="es-CL"/>
        </w:rPr>
        <w:t>τῆς</w:t>
      </w:r>
      <w:proofErr w:type="spellEnd"/>
      <w:r w:rsidRPr="00535B0E">
        <w:rPr>
          <w:lang w:val="es-CL"/>
        </w:rPr>
        <w:t xml:space="preserve"> </w:t>
      </w:r>
      <w:proofErr w:type="spellStart"/>
      <w:r w:rsidRPr="00535B0E">
        <w:rPr>
          <w:lang w:val="es-CL"/>
        </w:rPr>
        <w:t>τοῦ</w:t>
      </w:r>
      <w:proofErr w:type="spellEnd"/>
      <w:r w:rsidRPr="00535B0E">
        <w:rPr>
          <w:lang w:val="es-CL"/>
        </w:rPr>
        <w:t xml:space="preserve"> </w:t>
      </w:r>
      <w:proofErr w:type="spellStart"/>
      <w:r w:rsidRPr="00535B0E">
        <w:rPr>
          <w:lang w:val="es-CL"/>
        </w:rPr>
        <w:t>θεοῦ</w:t>
      </w:r>
      <w:proofErr w:type="spellEnd"/>
      <w:r w:rsidRPr="00535B0E">
        <w:rPr>
          <w:lang w:val="es-CL"/>
        </w:rPr>
        <w:t xml:space="preserve"> </w:t>
      </w:r>
      <w:proofErr w:type="spellStart"/>
      <w:r w:rsidRPr="00535B0E">
        <w:rPr>
          <w:lang w:val="es-CL"/>
        </w:rPr>
        <w:t>δυνάμεως</w:t>
      </w:r>
      <w:proofErr w:type="spellEnd"/>
      <w:r w:rsidRPr="00535B0E">
        <w:rPr>
          <w:lang w:val="es-CL"/>
        </w:rPr>
        <w:t xml:space="preserve"> καὶ ἀπ</w:t>
      </w:r>
      <w:proofErr w:type="spellStart"/>
      <w:r w:rsidRPr="00535B0E">
        <w:rPr>
          <w:lang w:val="es-CL"/>
        </w:rPr>
        <w:t>όρροι</w:t>
      </w:r>
      <w:proofErr w:type="spellEnd"/>
      <w:r w:rsidRPr="00535B0E">
        <w:rPr>
          <w:lang w:val="es-CL"/>
        </w:rPr>
        <w:t xml:space="preserve">α </w:t>
      </w:r>
      <w:proofErr w:type="spellStart"/>
      <w:r w:rsidRPr="00535B0E">
        <w:rPr>
          <w:lang w:val="es-CL"/>
        </w:rPr>
        <w:t>τῆς</w:t>
      </w:r>
      <w:proofErr w:type="spellEnd"/>
      <w:r w:rsidRPr="00535B0E">
        <w:rPr>
          <w:lang w:val="es-CL"/>
        </w:rPr>
        <w:t xml:space="preserve"> </w:t>
      </w:r>
      <w:proofErr w:type="spellStart"/>
      <w:r w:rsidRPr="00535B0E">
        <w:rPr>
          <w:lang w:val="es-CL"/>
        </w:rPr>
        <w:t>τοῦ</w:t>
      </w:r>
      <w:proofErr w:type="spellEnd"/>
      <w:r w:rsidRPr="00535B0E">
        <w:rPr>
          <w:lang w:val="es-CL"/>
        </w:rPr>
        <w:t xml:space="preserve"> πα</w:t>
      </w:r>
      <w:proofErr w:type="spellStart"/>
      <w:r w:rsidRPr="00535B0E">
        <w:rPr>
          <w:lang w:val="es-CL"/>
        </w:rPr>
        <w:t>ντοκράτορος</w:t>
      </w:r>
      <w:proofErr w:type="spellEnd"/>
      <w:r w:rsidRPr="00535B0E">
        <w:rPr>
          <w:lang w:val="es-CL"/>
        </w:rPr>
        <w:t xml:space="preserve"> </w:t>
      </w:r>
      <w:proofErr w:type="spellStart"/>
      <w:r w:rsidRPr="00535B0E">
        <w:rPr>
          <w:lang w:val="es-CL"/>
        </w:rPr>
        <w:t>δόξης</w:t>
      </w:r>
      <w:proofErr w:type="spellEnd"/>
      <w:r w:rsidRPr="00535B0E">
        <w:rPr>
          <w:lang w:val="es-CL"/>
        </w:rPr>
        <w:t xml:space="preserve"> </w:t>
      </w:r>
      <w:proofErr w:type="spellStart"/>
      <w:r w:rsidRPr="00535B0E">
        <w:rPr>
          <w:lang w:val="es-CL"/>
        </w:rPr>
        <w:t>εἰλικρινής</w:t>
      </w:r>
      <w:proofErr w:type="spellEnd"/>
      <w:r w:rsidRPr="00535B0E">
        <w:rPr>
          <w:lang w:val="es-CL"/>
        </w:rPr>
        <w:t xml:space="preserve"> [...] ἀπα</w:t>
      </w:r>
      <w:proofErr w:type="spellStart"/>
      <w:r w:rsidRPr="00535B0E">
        <w:rPr>
          <w:lang w:val="es-CL"/>
        </w:rPr>
        <w:t>ύγ</w:t>
      </w:r>
      <w:proofErr w:type="spellEnd"/>
      <w:r w:rsidRPr="00535B0E">
        <w:rPr>
          <w:lang w:val="es-CL"/>
        </w:rPr>
        <w:t xml:space="preserve">ασμα </w:t>
      </w:r>
      <w:proofErr w:type="spellStart"/>
      <w:r w:rsidRPr="00535B0E">
        <w:rPr>
          <w:lang w:val="es-CL"/>
        </w:rPr>
        <w:t>γάρ</w:t>
      </w:r>
      <w:proofErr w:type="spellEnd"/>
      <w:r w:rsidRPr="00535B0E">
        <w:rPr>
          <w:lang w:val="es-CL"/>
        </w:rPr>
        <w:t xml:space="preserve"> </w:t>
      </w:r>
      <w:proofErr w:type="spellStart"/>
      <w:r w:rsidRPr="00535B0E">
        <w:rPr>
          <w:lang w:val="es-CL"/>
        </w:rPr>
        <w:t>ἐστιν</w:t>
      </w:r>
      <w:proofErr w:type="spellEnd"/>
      <w:r w:rsidRPr="00535B0E">
        <w:rPr>
          <w:lang w:val="es-CL"/>
        </w:rPr>
        <w:t xml:space="preserve"> </w:t>
      </w:r>
      <w:proofErr w:type="spellStart"/>
      <w:r w:rsidRPr="00535B0E">
        <w:rPr>
          <w:lang w:val="es-CL"/>
        </w:rPr>
        <w:t>φωτὸς</w:t>
      </w:r>
      <w:proofErr w:type="spellEnd"/>
      <w:r w:rsidRPr="00535B0E">
        <w:rPr>
          <w:lang w:val="es-CL"/>
        </w:rPr>
        <w:t xml:space="preserve"> </w:t>
      </w:r>
      <w:proofErr w:type="spellStart"/>
      <w:r w:rsidRPr="00535B0E">
        <w:rPr>
          <w:lang w:val="es-CL"/>
        </w:rPr>
        <w:t>ἀϊδίου</w:t>
      </w:r>
      <w:proofErr w:type="spellEnd"/>
      <w:r w:rsidRPr="00535B0E">
        <w:rPr>
          <w:lang w:val="es-CL"/>
        </w:rPr>
        <w:t xml:space="preserve"> καὶ </w:t>
      </w:r>
      <w:proofErr w:type="spellStart"/>
      <w:r w:rsidRPr="00535B0E">
        <w:rPr>
          <w:lang w:val="es-CL"/>
        </w:rPr>
        <w:t>ἔσο</w:t>
      </w:r>
      <w:proofErr w:type="spellEnd"/>
      <w:r w:rsidRPr="00535B0E">
        <w:rPr>
          <w:lang w:val="es-CL"/>
        </w:rPr>
        <w:t xml:space="preserve">πτρον </w:t>
      </w:r>
      <w:proofErr w:type="spellStart"/>
      <w:r w:rsidRPr="00535B0E">
        <w:rPr>
          <w:lang w:val="es-CL"/>
        </w:rPr>
        <w:t>ἀκηλίδωτον</w:t>
      </w:r>
      <w:proofErr w:type="spellEnd"/>
      <w:r w:rsidRPr="00535B0E">
        <w:rPr>
          <w:lang w:val="es-CL"/>
        </w:rPr>
        <w:t xml:space="preserve"> </w:t>
      </w:r>
      <w:proofErr w:type="spellStart"/>
      <w:r w:rsidRPr="00535B0E">
        <w:rPr>
          <w:lang w:val="es-CL"/>
        </w:rPr>
        <w:t>τῆς</w:t>
      </w:r>
      <w:proofErr w:type="spellEnd"/>
      <w:r w:rsidRPr="00535B0E">
        <w:rPr>
          <w:lang w:val="es-CL"/>
        </w:rPr>
        <w:t xml:space="preserve"> </w:t>
      </w:r>
      <w:proofErr w:type="spellStart"/>
      <w:r w:rsidRPr="00535B0E">
        <w:rPr>
          <w:lang w:val="es-CL"/>
        </w:rPr>
        <w:t>τοῦ</w:t>
      </w:r>
      <w:proofErr w:type="spellEnd"/>
      <w:r w:rsidRPr="00535B0E">
        <w:rPr>
          <w:lang w:val="es-CL"/>
        </w:rPr>
        <w:t xml:space="preserve"> </w:t>
      </w:r>
      <w:proofErr w:type="spellStart"/>
      <w:r w:rsidRPr="00535B0E">
        <w:rPr>
          <w:lang w:val="es-CL"/>
        </w:rPr>
        <w:t>θεοῦ</w:t>
      </w:r>
      <w:proofErr w:type="spellEnd"/>
      <w:r w:rsidRPr="00535B0E">
        <w:rPr>
          <w:lang w:val="es-CL"/>
        </w:rPr>
        <w:t xml:space="preserve"> </w:t>
      </w:r>
      <w:proofErr w:type="spellStart"/>
      <w:r w:rsidRPr="00535B0E">
        <w:rPr>
          <w:lang w:val="es-CL"/>
        </w:rPr>
        <w:t>ἐνεργεί</w:t>
      </w:r>
      <w:proofErr w:type="spellEnd"/>
      <w:r w:rsidRPr="00535B0E">
        <w:rPr>
          <w:lang w:val="es-CL"/>
        </w:rPr>
        <w:t xml:space="preserve">ας καὶ </w:t>
      </w:r>
      <w:proofErr w:type="spellStart"/>
      <w:r w:rsidRPr="00535B0E">
        <w:rPr>
          <w:lang w:val="es-CL"/>
        </w:rPr>
        <w:t>εἰκὼν</w:t>
      </w:r>
      <w:proofErr w:type="spellEnd"/>
      <w:r w:rsidRPr="00535B0E">
        <w:rPr>
          <w:lang w:val="es-CL"/>
        </w:rPr>
        <w:t xml:space="preserve"> </w:t>
      </w:r>
      <w:proofErr w:type="spellStart"/>
      <w:r w:rsidRPr="00535B0E">
        <w:rPr>
          <w:lang w:val="es-CL"/>
        </w:rPr>
        <w:t>τῆς</w:t>
      </w:r>
      <w:proofErr w:type="spellEnd"/>
      <w:r w:rsidRPr="00535B0E">
        <w:rPr>
          <w:lang w:val="es-CL"/>
        </w:rPr>
        <w:t xml:space="preserve"> </w:t>
      </w:r>
      <w:proofErr w:type="spellStart"/>
      <w:r w:rsidRPr="00535B0E">
        <w:rPr>
          <w:lang w:val="es-CL"/>
        </w:rPr>
        <w:t>ἀγ</w:t>
      </w:r>
      <w:proofErr w:type="spellEnd"/>
      <w:r w:rsidRPr="00535B0E">
        <w:rPr>
          <w:lang w:val="es-CL"/>
        </w:rPr>
        <w:t>αθότητος α</w:t>
      </w:r>
      <w:proofErr w:type="spellStart"/>
      <w:r w:rsidRPr="00535B0E">
        <w:rPr>
          <w:lang w:val="es-CL"/>
        </w:rPr>
        <w:t>ὐτοῦ</w:t>
      </w:r>
      <w:proofErr w:type="spellEnd"/>
      <w:r w:rsidRPr="00535B0E">
        <w:rPr>
          <w:lang w:val="es-CL"/>
        </w:rPr>
        <w:t>». La cita se salta el inciso: «</w:t>
      </w:r>
      <w:proofErr w:type="spellStart"/>
      <w:r w:rsidRPr="00535B0E">
        <w:rPr>
          <w:lang w:val="es-CL"/>
        </w:rPr>
        <w:t>διὰ</w:t>
      </w:r>
      <w:proofErr w:type="spellEnd"/>
      <w:r w:rsidRPr="00535B0E">
        <w:rPr>
          <w:lang w:val="es-CL"/>
        </w:rPr>
        <w:t xml:space="preserve"> </w:t>
      </w:r>
      <w:proofErr w:type="spellStart"/>
      <w:r w:rsidRPr="00535B0E">
        <w:rPr>
          <w:lang w:val="es-CL"/>
        </w:rPr>
        <w:t>τοῦτο</w:t>
      </w:r>
      <w:proofErr w:type="spellEnd"/>
      <w:r w:rsidRPr="00535B0E">
        <w:rPr>
          <w:lang w:val="es-CL"/>
        </w:rPr>
        <w:t xml:space="preserve"> </w:t>
      </w:r>
      <w:proofErr w:type="spellStart"/>
      <w:r w:rsidRPr="00535B0E">
        <w:rPr>
          <w:lang w:val="es-CL"/>
        </w:rPr>
        <w:t>οὐδὲν</w:t>
      </w:r>
      <w:proofErr w:type="spellEnd"/>
      <w:r w:rsidRPr="00535B0E">
        <w:rPr>
          <w:lang w:val="es-CL"/>
        </w:rPr>
        <w:t xml:space="preserve"> </w:t>
      </w:r>
      <w:proofErr w:type="spellStart"/>
      <w:r w:rsidRPr="00535B0E">
        <w:rPr>
          <w:lang w:val="es-CL"/>
        </w:rPr>
        <w:t>μεμι</w:t>
      </w:r>
      <w:proofErr w:type="spellEnd"/>
      <w:r w:rsidRPr="00535B0E">
        <w:rPr>
          <w:lang w:val="es-CL"/>
        </w:rPr>
        <w:t xml:space="preserve">αμμένον </w:t>
      </w:r>
      <w:proofErr w:type="spellStart"/>
      <w:r w:rsidRPr="00535B0E">
        <w:rPr>
          <w:lang w:val="es-CL"/>
        </w:rPr>
        <w:t>εἰς</w:t>
      </w:r>
      <w:proofErr w:type="spellEnd"/>
      <w:r w:rsidRPr="00535B0E">
        <w:rPr>
          <w:lang w:val="es-CL"/>
        </w:rPr>
        <w:t xml:space="preserve"> α</w:t>
      </w:r>
      <w:proofErr w:type="spellStart"/>
      <w:r w:rsidRPr="00535B0E">
        <w:rPr>
          <w:lang w:val="es-CL"/>
        </w:rPr>
        <w:t>ὐτὴν</w:t>
      </w:r>
      <w:proofErr w:type="spellEnd"/>
      <w:r w:rsidRPr="00535B0E">
        <w:rPr>
          <w:lang w:val="es-CL"/>
        </w:rPr>
        <w:t xml:space="preserve"> πα</w:t>
      </w:r>
      <w:proofErr w:type="spellStart"/>
      <w:r w:rsidRPr="00535B0E">
        <w:rPr>
          <w:lang w:val="es-CL"/>
        </w:rPr>
        <w:t>ρεμ</w:t>
      </w:r>
      <w:proofErr w:type="spellEnd"/>
      <w:r w:rsidRPr="00535B0E">
        <w:rPr>
          <w:lang w:val="es-CL"/>
        </w:rPr>
        <w:t>πίπτει».</w:t>
      </w:r>
    </w:p>
  </w:footnote>
  <w:footnote w:id="72">
    <w:p w14:paraId="072AC2B2"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NOTA descripción de la generación del Hijo, como la voluntad de la mente. Dado que el Hijo es llamado Potencia de Dios en 1Co 1,24, la identificación del Hijo con la exhalación de la potencia de Dios, de acuerdo a la comprensión cristológica de </w:t>
      </w:r>
      <w:proofErr w:type="spellStart"/>
      <w:r w:rsidRPr="00535B0E">
        <w:rPr>
          <w:lang w:val="es-CL"/>
        </w:rPr>
        <w:t>Sab</w:t>
      </w:r>
      <w:proofErr w:type="spellEnd"/>
      <w:r w:rsidRPr="00535B0E">
        <w:rPr>
          <w:lang w:val="es-CL"/>
        </w:rPr>
        <w:t xml:space="preserve"> 7,25, provoca el problema de la duplicación de la potencia de Dios: una es la </w:t>
      </w:r>
      <w:r w:rsidRPr="00535B0E">
        <w:rPr>
          <w:i/>
          <w:lang w:val="es-CL"/>
        </w:rPr>
        <w:t>Potencia de Dios</w:t>
      </w:r>
      <w:r w:rsidRPr="00535B0E">
        <w:rPr>
          <w:lang w:val="es-CL"/>
        </w:rPr>
        <w:t xml:space="preserve">, primera e ingénita, de la cual Cristo es la exhalación y otra la </w:t>
      </w:r>
      <w:r w:rsidRPr="00535B0E">
        <w:rPr>
          <w:i/>
          <w:lang w:val="es-CL"/>
        </w:rPr>
        <w:t>Potencia de Dios</w:t>
      </w:r>
      <w:r w:rsidRPr="00535B0E">
        <w:rPr>
          <w:lang w:val="es-CL"/>
        </w:rPr>
        <w:t xml:space="preserve"> que se identifica con Cristo, por esto, poco más abajo llama a Cristo </w:t>
      </w:r>
      <w:r w:rsidRPr="00535B0E">
        <w:rPr>
          <w:i/>
          <w:lang w:val="es-CL"/>
        </w:rPr>
        <w:t>«Potencia de Potencia»</w:t>
      </w:r>
      <w:r w:rsidRPr="00535B0E">
        <w:rPr>
          <w:lang w:val="es-CL"/>
        </w:rPr>
        <w:t xml:space="preserve">. Este tema fue desarrollado por </w:t>
      </w:r>
      <w:proofErr w:type="spellStart"/>
      <w:r w:rsidRPr="00535B0E">
        <w:rPr>
          <w:lang w:val="es-CL"/>
        </w:rPr>
        <w:t>Asterio</w:t>
      </w:r>
      <w:proofErr w:type="spellEnd"/>
      <w:r w:rsidRPr="00535B0E">
        <w:rPr>
          <w:lang w:val="es-CL"/>
        </w:rPr>
        <w:t xml:space="preserve"> de Capadocia en la primera etapa de la crisis arriana.</w:t>
      </w:r>
    </w:p>
  </w:footnote>
  <w:footnote w:id="73">
    <w:p w14:paraId="0E7BDD24"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NOTA Crisis arriana.</w:t>
      </w:r>
    </w:p>
  </w:footnote>
  <w:footnote w:id="74">
    <w:p w14:paraId="4860673D"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Al parecer, Orígenes es el primero en afirmar la estricta coeternidad del Hijo y el Padre, cf. A. </w:t>
      </w:r>
      <w:r w:rsidRPr="00535B0E">
        <w:rPr>
          <w:smallCaps/>
          <w:lang w:val="es-CL"/>
        </w:rPr>
        <w:t>Orbe</w:t>
      </w:r>
      <w:r w:rsidRPr="00535B0E">
        <w:rPr>
          <w:lang w:val="es-CL"/>
        </w:rPr>
        <w:t xml:space="preserve">, </w:t>
      </w:r>
      <w:r w:rsidRPr="00535B0E">
        <w:rPr>
          <w:i/>
          <w:lang w:val="es-CL"/>
        </w:rPr>
        <w:t>Hacia la primera teología de la procesión del Verbo</w:t>
      </w:r>
      <w:r w:rsidRPr="00535B0E">
        <w:rPr>
          <w:lang w:val="es-CL"/>
        </w:rPr>
        <w:t>, 397.</w:t>
      </w:r>
    </w:p>
  </w:footnote>
  <w:footnote w:id="75">
    <w:p w14:paraId="35655884"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Duplicidad de la potencia de Dios: </w:t>
      </w:r>
      <w:r w:rsidRPr="00535B0E">
        <w:rPr>
          <w:highlight w:val="yellow"/>
          <w:lang w:val="es-CL"/>
        </w:rPr>
        <w:t>crisis arriana</w:t>
      </w:r>
      <w:r w:rsidRPr="00535B0E">
        <w:rPr>
          <w:lang w:val="es-CL"/>
        </w:rPr>
        <w:t>.</w:t>
      </w:r>
    </w:p>
  </w:footnote>
  <w:footnote w:id="76">
    <w:p w14:paraId="0C019321"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Sab</w:t>
      </w:r>
      <w:proofErr w:type="spellEnd"/>
      <w:r w:rsidRPr="00535B0E">
        <w:rPr>
          <w:lang w:val="es-CL"/>
        </w:rPr>
        <w:t xml:space="preserve"> 7,25.</w:t>
      </w:r>
    </w:p>
  </w:footnote>
  <w:footnote w:id="77">
    <w:p w14:paraId="3375FDEE"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Crítica al sistema valentiniano ***.</w:t>
      </w:r>
    </w:p>
  </w:footnote>
  <w:footnote w:id="78">
    <w:p w14:paraId="509B5BFE" w14:textId="77777777" w:rsidR="00887348" w:rsidRPr="00535B0E" w:rsidRDefault="00887348" w:rsidP="00887348">
      <w:pPr>
        <w:pStyle w:val="Textonotapie"/>
        <w:rPr>
          <w:lang w:val="es-CL"/>
        </w:rPr>
      </w:pPr>
      <w:r w:rsidRPr="00535B0E">
        <w:rPr>
          <w:rStyle w:val="Refdenotaalpie"/>
          <w:highlight w:val="green"/>
          <w:lang w:val="es-CL"/>
        </w:rPr>
        <w:footnoteRef/>
      </w:r>
      <w:r w:rsidRPr="00535B0E">
        <w:rPr>
          <w:highlight w:val="green"/>
          <w:lang w:val="es-CL"/>
        </w:rPr>
        <w:t xml:space="preserve"> Fr. griego tomado de </w:t>
      </w:r>
      <w:r w:rsidRPr="00535B0E">
        <w:rPr>
          <w:smallCaps/>
          <w:highlight w:val="green"/>
          <w:lang w:val="es-CL"/>
        </w:rPr>
        <w:t>Justiniano</w:t>
      </w:r>
      <w:r w:rsidRPr="00535B0E">
        <w:rPr>
          <w:highlight w:val="green"/>
          <w:lang w:val="es-CL"/>
        </w:rPr>
        <w:t xml:space="preserve">, </w:t>
      </w:r>
      <w:proofErr w:type="spellStart"/>
      <w:r w:rsidRPr="00535B0E">
        <w:rPr>
          <w:i/>
          <w:highlight w:val="green"/>
          <w:lang w:val="es-CL"/>
        </w:rPr>
        <w:t>Ep</w:t>
      </w:r>
      <w:proofErr w:type="spellEnd"/>
      <w:r w:rsidRPr="00535B0E">
        <w:rPr>
          <w:i/>
          <w:highlight w:val="green"/>
          <w:lang w:val="es-CL"/>
        </w:rPr>
        <w:t xml:space="preserve">. ad </w:t>
      </w:r>
      <w:proofErr w:type="spellStart"/>
      <w:r w:rsidRPr="00535B0E">
        <w:rPr>
          <w:i/>
          <w:highlight w:val="green"/>
          <w:lang w:val="es-CL"/>
        </w:rPr>
        <w:t>Mennam</w:t>
      </w:r>
      <w:proofErr w:type="spellEnd"/>
      <w:r w:rsidRPr="00535B0E">
        <w:rPr>
          <w:i/>
          <w:highlight w:val="green"/>
          <w:lang w:val="es-CL"/>
        </w:rPr>
        <w:t>,</w:t>
      </w:r>
      <w:r w:rsidRPr="00535B0E">
        <w:rPr>
          <w:highlight w:val="green"/>
          <w:lang w:val="es-CL"/>
        </w:rPr>
        <w:t xml:space="preserve"> fr. X (ACO III, </w:t>
      </w:r>
      <w:r w:rsidRPr="00535B0E">
        <w:rPr>
          <w:smallCaps/>
          <w:highlight w:val="green"/>
          <w:lang w:val="es-CL"/>
        </w:rPr>
        <w:t xml:space="preserve">Schwartz, </w:t>
      </w:r>
      <w:r w:rsidRPr="00535B0E">
        <w:rPr>
          <w:highlight w:val="green"/>
          <w:lang w:val="es-CL"/>
        </w:rPr>
        <w:t>210, 22-24). El fragmento y la colocación son seguros porque coincide casi literalmente con la traducción latina de Rufino.</w:t>
      </w:r>
    </w:p>
  </w:footnote>
  <w:footnote w:id="79">
    <w:p w14:paraId="7324F284" w14:textId="77777777" w:rsidR="00887348" w:rsidRDefault="00887348" w:rsidP="00887348">
      <w:pPr>
        <w:pStyle w:val="Textonotapie"/>
      </w:pPr>
      <w:r>
        <w:rPr>
          <w:rStyle w:val="Refdenotaalpie"/>
        </w:rPr>
        <w:footnoteRef/>
      </w:r>
      <w:r>
        <w:t xml:space="preserve"> Cf. </w:t>
      </w:r>
      <w:proofErr w:type="spellStart"/>
      <w:r w:rsidRPr="00811E61">
        <w:rPr>
          <w:i/>
        </w:rPr>
        <w:t>Princ</w:t>
      </w:r>
      <w:proofErr w:type="spellEnd"/>
      <w:r>
        <w:t xml:space="preserve"> I,4,3-5.</w:t>
      </w:r>
    </w:p>
  </w:footnote>
  <w:footnote w:id="80">
    <w:p w14:paraId="6B78AA96"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Orígenes busca evitar que el título divino «Omnipotente» se considere anterior al de «Padre».</w:t>
      </w:r>
    </w:p>
  </w:footnote>
  <w:footnote w:id="81">
    <w:p w14:paraId="0F35276B"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Sal 103,24.</w:t>
      </w:r>
    </w:p>
  </w:footnote>
  <w:footnote w:id="82">
    <w:p w14:paraId="0535EF25"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Jn</w:t>
      </w:r>
      <w:proofErr w:type="spellEnd"/>
      <w:r w:rsidRPr="00535B0E">
        <w:rPr>
          <w:lang w:val="es-CL"/>
        </w:rPr>
        <w:t xml:space="preserve"> 1,3. Naturalmente, Orígenes supone la identificación entre la Sabiduría de </w:t>
      </w:r>
      <w:proofErr w:type="spellStart"/>
      <w:r w:rsidRPr="00535B0E">
        <w:rPr>
          <w:lang w:val="es-CL"/>
        </w:rPr>
        <w:t>Prov</w:t>
      </w:r>
      <w:proofErr w:type="spellEnd"/>
      <w:r w:rsidRPr="00535B0E">
        <w:rPr>
          <w:lang w:val="es-CL"/>
        </w:rPr>
        <w:t xml:space="preserve"> 8 y el Logos de </w:t>
      </w:r>
      <w:proofErr w:type="spellStart"/>
      <w:r w:rsidRPr="00535B0E">
        <w:rPr>
          <w:lang w:val="es-CL"/>
        </w:rPr>
        <w:t>Jn</w:t>
      </w:r>
      <w:proofErr w:type="spellEnd"/>
      <w:r w:rsidRPr="00535B0E">
        <w:rPr>
          <w:lang w:val="es-CL"/>
        </w:rPr>
        <w:t xml:space="preserve"> 1.</w:t>
      </w:r>
    </w:p>
  </w:footnote>
  <w:footnote w:id="83">
    <w:p w14:paraId="0124058F"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De este modo, la paternidad en Dios, que depende del Hijo eterno, es anterior a su omnipotencia, que depende de la creación que no es eterna, pero que desde siempre está virtualmente en la Sabiduría (</w:t>
      </w:r>
      <w:proofErr w:type="spellStart"/>
      <w:r w:rsidRPr="00535B0E">
        <w:rPr>
          <w:i/>
          <w:lang w:val="es-CL"/>
        </w:rPr>
        <w:t>Princ</w:t>
      </w:r>
      <w:proofErr w:type="spellEnd"/>
      <w:r w:rsidRPr="00535B0E">
        <w:rPr>
          <w:lang w:val="es-CL"/>
        </w:rPr>
        <w:t xml:space="preserve"> I,2,2). Naturalmente, Orígenes se refiere a prioridades lógicas y no cronológicas.</w:t>
      </w:r>
    </w:p>
  </w:footnote>
  <w:footnote w:id="84">
    <w:p w14:paraId="40DF6394"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NOTA tema del libre albedrío.</w:t>
      </w:r>
    </w:p>
  </w:footnote>
  <w:footnote w:id="85">
    <w:p w14:paraId="54FBF2C4"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NOTA Orígenes afirma la unidad de Dios en términos dinámicos.</w:t>
      </w:r>
    </w:p>
  </w:footnote>
  <w:footnote w:id="86">
    <w:p w14:paraId="609D266A"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Ap</w:t>
      </w:r>
      <w:proofErr w:type="spellEnd"/>
      <w:r w:rsidRPr="00535B0E">
        <w:rPr>
          <w:lang w:val="es-CL"/>
        </w:rPr>
        <w:t xml:space="preserve"> 1,8.</w:t>
      </w:r>
    </w:p>
  </w:footnote>
  <w:footnote w:id="87">
    <w:p w14:paraId="07D788DA"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Jn</w:t>
      </w:r>
      <w:proofErr w:type="spellEnd"/>
      <w:r w:rsidRPr="00535B0E">
        <w:rPr>
          <w:lang w:val="es-CL"/>
        </w:rPr>
        <w:t xml:space="preserve"> 17,10.</w:t>
      </w:r>
    </w:p>
  </w:footnote>
  <w:footnote w:id="88">
    <w:p w14:paraId="72A9CC96"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Jn</w:t>
      </w:r>
      <w:proofErr w:type="spellEnd"/>
      <w:r w:rsidRPr="00535B0E">
        <w:rPr>
          <w:lang w:val="es-CL"/>
        </w:rPr>
        <w:t xml:space="preserve"> 17,10.</w:t>
      </w:r>
    </w:p>
  </w:footnote>
  <w:footnote w:id="89">
    <w:p w14:paraId="771A9BF0"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Flp</w:t>
      </w:r>
      <w:proofErr w:type="spellEnd"/>
      <w:r w:rsidRPr="00535B0E">
        <w:rPr>
          <w:lang w:val="es-CL"/>
        </w:rPr>
        <w:t xml:space="preserve"> 2,10-11.</w:t>
      </w:r>
    </w:p>
  </w:footnote>
  <w:footnote w:id="90">
    <w:p w14:paraId="40F36DE7"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Orígenes percibe como insuficiente la explicación anterior.</w:t>
      </w:r>
    </w:p>
  </w:footnote>
  <w:footnote w:id="91">
    <w:p w14:paraId="55CC1121"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Cf. </w:t>
      </w:r>
      <w:proofErr w:type="spellStart"/>
      <w:r w:rsidRPr="00535B0E">
        <w:rPr>
          <w:lang w:val="es-CL"/>
        </w:rPr>
        <w:t>Flp</w:t>
      </w:r>
      <w:proofErr w:type="spellEnd"/>
      <w:r w:rsidRPr="00535B0E">
        <w:rPr>
          <w:lang w:val="es-CL"/>
        </w:rPr>
        <w:t xml:space="preserve"> 2,10.</w:t>
      </w:r>
    </w:p>
  </w:footnote>
  <w:footnote w:id="92">
    <w:p w14:paraId="10BA1381"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Cf. 1Cor 15,27-28.</w:t>
      </w:r>
    </w:p>
  </w:footnote>
  <w:footnote w:id="93">
    <w:p w14:paraId="4D8B00A6"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Rufino requiere dos palabras latinas para traducir </w:t>
      </w:r>
      <w:proofErr w:type="spellStart"/>
      <w:r w:rsidRPr="00535B0E">
        <w:rPr>
          <w:lang w:val="es-CL"/>
        </w:rPr>
        <w:t>Λόγος</w:t>
      </w:r>
      <w:proofErr w:type="spellEnd"/>
      <w:r w:rsidRPr="00535B0E">
        <w:rPr>
          <w:lang w:val="es-CL"/>
        </w:rPr>
        <w:t>.</w:t>
      </w:r>
    </w:p>
  </w:footnote>
  <w:footnote w:id="94">
    <w:p w14:paraId="68A4B067"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Sab</w:t>
      </w:r>
      <w:proofErr w:type="spellEnd"/>
      <w:r w:rsidRPr="00535B0E">
        <w:rPr>
          <w:lang w:val="es-CL"/>
        </w:rPr>
        <w:t xml:space="preserve"> 7,26: «ἀπα</w:t>
      </w:r>
      <w:proofErr w:type="spellStart"/>
      <w:r w:rsidRPr="00535B0E">
        <w:rPr>
          <w:lang w:val="es-CL"/>
        </w:rPr>
        <w:t>ύγ</w:t>
      </w:r>
      <w:proofErr w:type="spellEnd"/>
      <w:r w:rsidRPr="00535B0E">
        <w:rPr>
          <w:lang w:val="es-CL"/>
        </w:rPr>
        <w:t xml:space="preserve">ασμα </w:t>
      </w:r>
      <w:proofErr w:type="spellStart"/>
      <w:r w:rsidRPr="00535B0E">
        <w:rPr>
          <w:lang w:val="es-CL"/>
        </w:rPr>
        <w:t>φωτὸς</w:t>
      </w:r>
      <w:proofErr w:type="spellEnd"/>
      <w:r w:rsidRPr="00535B0E">
        <w:rPr>
          <w:lang w:val="es-CL"/>
        </w:rPr>
        <w:t xml:space="preserve"> </w:t>
      </w:r>
      <w:proofErr w:type="spellStart"/>
      <w:r w:rsidRPr="00535B0E">
        <w:rPr>
          <w:lang w:val="es-CL"/>
        </w:rPr>
        <w:t>ἀϊδίου</w:t>
      </w:r>
      <w:proofErr w:type="spellEnd"/>
      <w:r w:rsidRPr="00535B0E">
        <w:rPr>
          <w:lang w:val="es-CL"/>
        </w:rPr>
        <w:t xml:space="preserve">», cf. </w:t>
      </w:r>
      <w:proofErr w:type="spellStart"/>
      <w:r w:rsidRPr="00535B0E">
        <w:rPr>
          <w:lang w:val="es-CL"/>
        </w:rPr>
        <w:t>ComJn</w:t>
      </w:r>
      <w:proofErr w:type="spellEnd"/>
      <w:r w:rsidRPr="00535B0E">
        <w:rPr>
          <w:lang w:val="es-CL"/>
        </w:rPr>
        <w:t xml:space="preserve"> XIII,153; </w:t>
      </w:r>
      <w:proofErr w:type="spellStart"/>
      <w:r w:rsidRPr="00535B0E">
        <w:rPr>
          <w:lang w:val="es-CL"/>
        </w:rPr>
        <w:t>Cels</w:t>
      </w:r>
      <w:proofErr w:type="spellEnd"/>
      <w:r w:rsidRPr="00535B0E">
        <w:rPr>
          <w:lang w:val="es-CL"/>
        </w:rPr>
        <w:t xml:space="preserve"> III,72; VIII,14.</w:t>
      </w:r>
    </w:p>
  </w:footnote>
  <w:footnote w:id="95">
    <w:p w14:paraId="11103FEE"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r>
        <w:rPr>
          <w:lang w:val="es-CL"/>
        </w:rPr>
        <w:t xml:space="preserve">Cf. </w:t>
      </w:r>
      <w:proofErr w:type="spellStart"/>
      <w:r w:rsidRPr="005D2AE3">
        <w:rPr>
          <w:i/>
          <w:lang w:val="es-CL"/>
        </w:rPr>
        <w:t>Princ</w:t>
      </w:r>
      <w:proofErr w:type="spellEnd"/>
      <w:r>
        <w:rPr>
          <w:lang w:val="es-CL"/>
        </w:rPr>
        <w:t xml:space="preserve"> I,1,5</w:t>
      </w:r>
      <w:r w:rsidRPr="00535B0E">
        <w:rPr>
          <w:lang w:val="es-CL"/>
        </w:rPr>
        <w:t>.</w:t>
      </w:r>
    </w:p>
  </w:footnote>
  <w:footnote w:id="96">
    <w:p w14:paraId="37713F24"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1Jn 1,5.</w:t>
      </w:r>
    </w:p>
  </w:footnote>
  <w:footnote w:id="97">
    <w:p w14:paraId="0E900BF7"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Sab</w:t>
      </w:r>
      <w:proofErr w:type="spellEnd"/>
      <w:r w:rsidRPr="00535B0E">
        <w:rPr>
          <w:lang w:val="es-CL"/>
        </w:rPr>
        <w:t xml:space="preserve"> 7,25: «</w:t>
      </w:r>
      <w:proofErr w:type="spellStart"/>
      <w:r w:rsidRPr="00535B0E">
        <w:rPr>
          <w:lang w:val="es-CL"/>
        </w:rPr>
        <w:t>ἔσο</w:t>
      </w:r>
      <w:proofErr w:type="spellEnd"/>
      <w:r w:rsidRPr="00535B0E">
        <w:rPr>
          <w:lang w:val="es-CL"/>
        </w:rPr>
        <w:t xml:space="preserve">πτρον </w:t>
      </w:r>
      <w:proofErr w:type="spellStart"/>
      <w:r w:rsidRPr="00535B0E">
        <w:rPr>
          <w:lang w:val="es-CL"/>
        </w:rPr>
        <w:t>ἀκηλίδωτον</w:t>
      </w:r>
      <w:proofErr w:type="spellEnd"/>
      <w:r w:rsidRPr="00535B0E">
        <w:rPr>
          <w:lang w:val="es-CL"/>
        </w:rPr>
        <w:t xml:space="preserve"> </w:t>
      </w:r>
      <w:proofErr w:type="spellStart"/>
      <w:r w:rsidRPr="00535B0E">
        <w:rPr>
          <w:lang w:val="es-CL"/>
        </w:rPr>
        <w:t>τῆς</w:t>
      </w:r>
      <w:proofErr w:type="spellEnd"/>
      <w:r w:rsidRPr="00535B0E">
        <w:rPr>
          <w:lang w:val="es-CL"/>
        </w:rPr>
        <w:t xml:space="preserve"> </w:t>
      </w:r>
      <w:proofErr w:type="spellStart"/>
      <w:r w:rsidRPr="00535B0E">
        <w:rPr>
          <w:lang w:val="es-CL"/>
        </w:rPr>
        <w:t>τοῦ</w:t>
      </w:r>
      <w:proofErr w:type="spellEnd"/>
      <w:r w:rsidRPr="00535B0E">
        <w:rPr>
          <w:lang w:val="es-CL"/>
        </w:rPr>
        <w:t xml:space="preserve"> </w:t>
      </w:r>
      <w:proofErr w:type="spellStart"/>
      <w:r w:rsidRPr="00535B0E">
        <w:rPr>
          <w:lang w:val="es-CL"/>
        </w:rPr>
        <w:t>θεοῦ</w:t>
      </w:r>
      <w:proofErr w:type="spellEnd"/>
      <w:r w:rsidRPr="00535B0E">
        <w:rPr>
          <w:lang w:val="es-CL"/>
        </w:rPr>
        <w:t xml:space="preserve"> </w:t>
      </w:r>
      <w:proofErr w:type="spellStart"/>
      <w:r w:rsidRPr="00535B0E">
        <w:rPr>
          <w:lang w:val="es-CL"/>
        </w:rPr>
        <w:t>ἐνεργεί</w:t>
      </w:r>
      <w:proofErr w:type="spellEnd"/>
      <w:r w:rsidRPr="00535B0E">
        <w:rPr>
          <w:lang w:val="es-CL"/>
        </w:rPr>
        <w:t>ας».</w:t>
      </w:r>
    </w:p>
  </w:footnote>
  <w:footnote w:id="98">
    <w:p w14:paraId="4727CBEF"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Comentar el «tiempo oportuno» de la intervención de Dios.</w:t>
      </w:r>
    </w:p>
  </w:footnote>
  <w:footnote w:id="99">
    <w:p w14:paraId="5CC77B6B"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Jn</w:t>
      </w:r>
      <w:proofErr w:type="spellEnd"/>
      <w:r w:rsidRPr="00535B0E">
        <w:rPr>
          <w:lang w:val="es-CL"/>
        </w:rPr>
        <w:t xml:space="preserve"> 5,19.</w:t>
      </w:r>
    </w:p>
  </w:footnote>
  <w:footnote w:id="100">
    <w:p w14:paraId="6BD6B1C7"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Jn</w:t>
      </w:r>
      <w:proofErr w:type="spellEnd"/>
      <w:r w:rsidRPr="00535B0E">
        <w:rPr>
          <w:lang w:val="es-CL"/>
        </w:rPr>
        <w:t xml:space="preserve"> 5,19.</w:t>
      </w:r>
    </w:p>
  </w:footnote>
  <w:footnote w:id="101">
    <w:p w14:paraId="266F0D71"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Unidad dinámica entre el Hijo y el Padre.</w:t>
      </w:r>
    </w:p>
  </w:footnote>
  <w:footnote w:id="102">
    <w:p w14:paraId="0D635C21"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NOTA ¿hay datos sobre estas opiniones rechazadas por Orígenes?</w:t>
      </w:r>
    </w:p>
  </w:footnote>
  <w:footnote w:id="103">
    <w:p w14:paraId="37D21AAE"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Sab</w:t>
      </w:r>
      <w:proofErr w:type="spellEnd"/>
      <w:r w:rsidRPr="00535B0E">
        <w:rPr>
          <w:lang w:val="es-CL"/>
        </w:rPr>
        <w:t xml:space="preserve"> 7,26: «</w:t>
      </w:r>
      <w:proofErr w:type="spellStart"/>
      <w:r w:rsidRPr="00535B0E">
        <w:rPr>
          <w:lang w:val="es-CL"/>
        </w:rPr>
        <w:t>εἰκὼν</w:t>
      </w:r>
      <w:proofErr w:type="spellEnd"/>
      <w:r w:rsidRPr="00535B0E">
        <w:rPr>
          <w:lang w:val="es-CL"/>
        </w:rPr>
        <w:t xml:space="preserve"> </w:t>
      </w:r>
      <w:proofErr w:type="spellStart"/>
      <w:r w:rsidRPr="00535B0E">
        <w:rPr>
          <w:lang w:val="es-CL"/>
        </w:rPr>
        <w:t>τῆς</w:t>
      </w:r>
      <w:proofErr w:type="spellEnd"/>
      <w:r w:rsidRPr="00535B0E">
        <w:rPr>
          <w:lang w:val="es-CL"/>
        </w:rPr>
        <w:t xml:space="preserve"> </w:t>
      </w:r>
      <w:proofErr w:type="spellStart"/>
      <w:r w:rsidRPr="00535B0E">
        <w:rPr>
          <w:lang w:val="es-CL"/>
        </w:rPr>
        <w:t>ἀγ</w:t>
      </w:r>
      <w:proofErr w:type="spellEnd"/>
      <w:r w:rsidRPr="00535B0E">
        <w:rPr>
          <w:lang w:val="es-CL"/>
        </w:rPr>
        <w:t>αθότητος α</w:t>
      </w:r>
      <w:proofErr w:type="spellStart"/>
      <w:r w:rsidRPr="00535B0E">
        <w:rPr>
          <w:lang w:val="es-CL"/>
        </w:rPr>
        <w:t>ὐτοῦ</w:t>
      </w:r>
      <w:proofErr w:type="spellEnd"/>
      <w:r w:rsidRPr="00535B0E">
        <w:rPr>
          <w:lang w:val="es-CL"/>
        </w:rPr>
        <w:t>».</w:t>
      </w:r>
    </w:p>
  </w:footnote>
  <w:footnote w:id="104">
    <w:p w14:paraId="12566400"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Col 1,15.</w:t>
      </w:r>
    </w:p>
  </w:footnote>
  <w:footnote w:id="105">
    <w:p w14:paraId="1746FEDD" w14:textId="77777777" w:rsidR="001627CC" w:rsidRPr="00535B0E" w:rsidRDefault="00887348" w:rsidP="00887348">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Jn</w:t>
      </w:r>
      <w:proofErr w:type="spellEnd"/>
      <w:r w:rsidRPr="00535B0E">
        <w:rPr>
          <w:lang w:val="es-CL"/>
        </w:rPr>
        <w:t xml:space="preserve"> 17,3.</w:t>
      </w:r>
    </w:p>
  </w:footnote>
  <w:footnote w:id="106">
    <w:p w14:paraId="19AC13DE"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w:t>
      </w:r>
      <w:r w:rsidRPr="00535B0E">
        <w:rPr>
          <w:highlight w:val="green"/>
          <w:lang w:val="es-CL"/>
        </w:rPr>
        <w:t xml:space="preserve">Fr. griego tomado de </w:t>
      </w:r>
      <w:r w:rsidRPr="00535B0E">
        <w:rPr>
          <w:smallCaps/>
          <w:highlight w:val="green"/>
          <w:lang w:val="es-CL"/>
        </w:rPr>
        <w:t>Justiniano</w:t>
      </w:r>
      <w:r w:rsidRPr="00535B0E">
        <w:rPr>
          <w:highlight w:val="green"/>
          <w:lang w:val="es-CL"/>
        </w:rPr>
        <w:t xml:space="preserve">, </w:t>
      </w:r>
      <w:proofErr w:type="spellStart"/>
      <w:r w:rsidRPr="00535B0E">
        <w:rPr>
          <w:i/>
          <w:highlight w:val="green"/>
          <w:lang w:val="es-CL"/>
        </w:rPr>
        <w:t>Ep</w:t>
      </w:r>
      <w:proofErr w:type="spellEnd"/>
      <w:r w:rsidRPr="00535B0E">
        <w:rPr>
          <w:i/>
          <w:highlight w:val="green"/>
          <w:lang w:val="es-CL"/>
        </w:rPr>
        <w:t xml:space="preserve">. ad </w:t>
      </w:r>
      <w:proofErr w:type="spellStart"/>
      <w:r w:rsidRPr="00535B0E">
        <w:rPr>
          <w:i/>
          <w:highlight w:val="green"/>
          <w:lang w:val="es-CL"/>
        </w:rPr>
        <w:t>Mennam</w:t>
      </w:r>
      <w:proofErr w:type="spellEnd"/>
      <w:r w:rsidRPr="00535B0E">
        <w:rPr>
          <w:highlight w:val="green"/>
          <w:lang w:val="es-CL"/>
        </w:rPr>
        <w:t xml:space="preserve">, fr. VII (ACO III, </w:t>
      </w:r>
      <w:r w:rsidRPr="00535B0E">
        <w:rPr>
          <w:smallCaps/>
          <w:highlight w:val="green"/>
          <w:lang w:val="es-CL"/>
        </w:rPr>
        <w:t xml:space="preserve">Schwartz, </w:t>
      </w:r>
      <w:r w:rsidRPr="00535B0E">
        <w:rPr>
          <w:highlight w:val="green"/>
          <w:lang w:val="es-CL"/>
        </w:rPr>
        <w:t>210,2-6).</w:t>
      </w:r>
      <w:r w:rsidRPr="00535B0E">
        <w:rPr>
          <w:lang w:val="es-CL"/>
        </w:rPr>
        <w:t xml:space="preserve"> Los términos </w:t>
      </w:r>
      <w:proofErr w:type="spellStart"/>
      <w:r w:rsidRPr="00535B0E">
        <w:rPr>
          <w:lang w:val="es-CL"/>
        </w:rPr>
        <w:t>ἡγέομ</w:t>
      </w:r>
      <w:proofErr w:type="spellEnd"/>
      <w:r w:rsidRPr="00535B0E">
        <w:rPr>
          <w:lang w:val="es-CL"/>
        </w:rPr>
        <w:t xml:space="preserve">αι y </w:t>
      </w:r>
      <w:proofErr w:type="spellStart"/>
      <w:r w:rsidRPr="00535B0E">
        <w:rPr>
          <w:lang w:val="es-CL"/>
        </w:rPr>
        <w:t>τάχ</w:t>
      </w:r>
      <w:proofErr w:type="spellEnd"/>
      <w:r w:rsidRPr="00535B0E">
        <w:rPr>
          <w:lang w:val="es-CL"/>
        </w:rPr>
        <w:t>α, presentes en el fragmento, expresan el carácter exploratorio de estas afirmaciones de Orígenes.</w:t>
      </w:r>
    </w:p>
  </w:footnote>
  <w:footnote w:id="107">
    <w:p w14:paraId="7982EC3C"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Mientras en </w:t>
      </w:r>
      <w:proofErr w:type="spellStart"/>
      <w:r w:rsidRPr="00535B0E">
        <w:rPr>
          <w:i/>
          <w:lang w:val="es-CL"/>
        </w:rPr>
        <w:t>Princ</w:t>
      </w:r>
      <w:proofErr w:type="spellEnd"/>
      <w:r w:rsidRPr="00535B0E">
        <w:rPr>
          <w:lang w:val="es-CL"/>
        </w:rPr>
        <w:t xml:space="preserve"> I,2,9 Orígenes reconoce dos potencias, de acuerdo a 1Co 1,24 y </w:t>
      </w:r>
      <w:proofErr w:type="spellStart"/>
      <w:r w:rsidRPr="00535B0E">
        <w:rPr>
          <w:lang w:val="es-CL"/>
        </w:rPr>
        <w:t>Sab</w:t>
      </w:r>
      <w:proofErr w:type="spellEnd"/>
      <w:r w:rsidRPr="00535B0E">
        <w:rPr>
          <w:lang w:val="es-CL"/>
        </w:rPr>
        <w:t xml:space="preserve"> 7,25, en este texto reconoce una única bondad, según Mc 10,18.</w:t>
      </w:r>
    </w:p>
  </w:footnote>
  <w:footnote w:id="108">
    <w:p w14:paraId="2EADA9AB"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Mc 10,18.</w:t>
      </w:r>
    </w:p>
  </w:footnote>
  <w:footnote w:id="109">
    <w:p w14:paraId="5752BFF0"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Mc 10,18. Ver en la </w:t>
      </w:r>
      <w:r w:rsidRPr="00535B0E">
        <w:rPr>
          <w:i/>
          <w:highlight w:val="yellow"/>
          <w:lang w:val="es-CL"/>
        </w:rPr>
        <w:t xml:space="preserve">Biblia </w:t>
      </w:r>
      <w:proofErr w:type="spellStart"/>
      <w:r w:rsidRPr="00535B0E">
        <w:rPr>
          <w:i/>
          <w:highlight w:val="yellow"/>
          <w:lang w:val="es-CL"/>
        </w:rPr>
        <w:t>Patristica</w:t>
      </w:r>
      <w:proofErr w:type="spellEnd"/>
      <w:r w:rsidRPr="00535B0E">
        <w:rPr>
          <w:highlight w:val="yellow"/>
          <w:lang w:val="es-CL"/>
        </w:rPr>
        <w:t xml:space="preserve"> I y II</w:t>
      </w:r>
      <w:r w:rsidRPr="00535B0E">
        <w:rPr>
          <w:lang w:val="es-CL"/>
        </w:rPr>
        <w:t>.</w:t>
      </w:r>
    </w:p>
  </w:footnote>
  <w:footnote w:id="110">
    <w:p w14:paraId="1C9A4A95" w14:textId="77777777" w:rsidR="00887348" w:rsidRPr="00535B0E" w:rsidRDefault="00887348" w:rsidP="00887348">
      <w:pPr>
        <w:pStyle w:val="Textonotapie"/>
        <w:rPr>
          <w:lang w:val="es-CL"/>
        </w:rPr>
      </w:pPr>
      <w:r w:rsidRPr="00535B0E">
        <w:rPr>
          <w:rStyle w:val="Refdenotaalpie"/>
          <w:lang w:val="es-CL"/>
        </w:rPr>
        <w:footnoteRef/>
      </w:r>
      <w:r w:rsidRPr="00535B0E">
        <w:rPr>
          <w:lang w:val="es-CL"/>
        </w:rPr>
        <w:t xml:space="preserve"> Rufino debió adecuar el lenguaje teológico técnico de estas afirmaciones, sobre todo, respecto de la «procedencia» del Espíritu Santo.</w:t>
      </w:r>
    </w:p>
  </w:footnote>
  <w:footnote w:id="111">
    <w:p w14:paraId="662BFB49" w14:textId="77777777" w:rsidR="001627CC" w:rsidRPr="00535B0E" w:rsidRDefault="001627CC" w:rsidP="001627CC">
      <w:pPr>
        <w:pStyle w:val="Textonotapie"/>
        <w:rPr>
          <w:lang w:val="es-CL"/>
        </w:rPr>
      </w:pPr>
      <w:r w:rsidRPr="00535B0E">
        <w:rPr>
          <w:rStyle w:val="Refdenotaalpie"/>
          <w:lang w:val="es-CL"/>
        </w:rPr>
        <w:footnoteRef/>
      </w:r>
      <w:r w:rsidRPr="00535B0E">
        <w:rPr>
          <w:lang w:val="es-CL"/>
        </w:rPr>
        <w:t xml:space="preserve"> Orígenes aquí contradice la doctrina valentiniana: la santidad no se posee por naturaleza (</w:t>
      </w:r>
      <w:proofErr w:type="spellStart"/>
      <w:r w:rsidRPr="00535B0E">
        <w:rPr>
          <w:i/>
          <w:lang w:val="es-CL"/>
        </w:rPr>
        <w:t>substantialiter</w:t>
      </w:r>
      <w:proofErr w:type="spellEnd"/>
      <w:r w:rsidRPr="00535B0E">
        <w:rPr>
          <w:lang w:val="es-CL"/>
        </w:rPr>
        <w:t>), sino por gracia (del Espíritu) y por virtud (del racional).</w:t>
      </w:r>
    </w:p>
  </w:footnote>
  <w:footnote w:id="112">
    <w:p w14:paraId="40541276" w14:textId="77777777" w:rsidR="001627CC" w:rsidRPr="00535B0E" w:rsidRDefault="001627CC" w:rsidP="001627CC">
      <w:pPr>
        <w:pStyle w:val="Textonotapie"/>
        <w:rPr>
          <w:lang w:val="es-CL"/>
        </w:rPr>
      </w:pPr>
      <w:r w:rsidRPr="00535B0E">
        <w:rPr>
          <w:rStyle w:val="Refdenotaalpie"/>
          <w:lang w:val="es-CL"/>
        </w:rPr>
        <w:footnoteRef/>
      </w:r>
      <w:r w:rsidRPr="00535B0E">
        <w:rPr>
          <w:lang w:val="es-CL"/>
        </w:rPr>
        <w:t xml:space="preserve"> Orígenes muestra el camino trinitario </w:t>
      </w:r>
      <w:r w:rsidRPr="00535B0E">
        <w:rPr>
          <w:i/>
          <w:lang w:val="es-CL"/>
        </w:rPr>
        <w:t>«de ida y vuelta»</w:t>
      </w:r>
      <w:r w:rsidRPr="00535B0E">
        <w:rPr>
          <w:lang w:val="es-CL"/>
        </w:rPr>
        <w:t xml:space="preserve"> en la divinización de los racionales: Dios Padre concede el «ser», que es condición para que el Logos conceda ser «racional», que es, a su vez, es condición para que el Espíritu Santo conceda al racional ser «santo»; y a la inversa, el don del Espíritu vuelve capaces del Logos en cuanto justicia de Dios.</w:t>
      </w:r>
    </w:p>
  </w:footnote>
  <w:footnote w:id="113">
    <w:p w14:paraId="745504C4" w14:textId="77777777" w:rsidR="001627CC" w:rsidRPr="00535B0E" w:rsidRDefault="001627CC" w:rsidP="001627CC">
      <w:pPr>
        <w:pStyle w:val="Textonotapie"/>
        <w:rPr>
          <w:lang w:val="es-CL"/>
        </w:rPr>
      </w:pPr>
      <w:r w:rsidRPr="00535B0E">
        <w:rPr>
          <w:rStyle w:val="Refdenotaalpie"/>
          <w:lang w:val="es-CL"/>
        </w:rPr>
        <w:footnoteRef/>
      </w:r>
      <w:r w:rsidRPr="00535B0E">
        <w:rPr>
          <w:lang w:val="es-CL"/>
        </w:rPr>
        <w:t xml:space="preserve"> 1Co 12,6.</w:t>
      </w:r>
    </w:p>
  </w:footnote>
  <w:footnote w:id="114">
    <w:p w14:paraId="7CA4D37A" w14:textId="77777777" w:rsidR="001627CC" w:rsidRPr="00535B0E" w:rsidRDefault="001627CC" w:rsidP="001627CC">
      <w:pPr>
        <w:pStyle w:val="Textonotapie"/>
        <w:rPr>
          <w:lang w:val="es-CL"/>
        </w:rPr>
      </w:pPr>
      <w:r w:rsidRPr="00535B0E">
        <w:rPr>
          <w:rStyle w:val="Refdenotaalpie"/>
          <w:lang w:val="es-CL"/>
        </w:rPr>
        <w:footnoteRef/>
      </w:r>
      <w:r w:rsidRPr="00535B0E">
        <w:rPr>
          <w:lang w:val="es-CL"/>
        </w:rPr>
        <w:t xml:space="preserve"> Cf. </w:t>
      </w:r>
      <w:proofErr w:type="spellStart"/>
      <w:r w:rsidRPr="00535B0E">
        <w:rPr>
          <w:lang w:val="es-CL"/>
        </w:rPr>
        <w:t>Éx</w:t>
      </w:r>
      <w:proofErr w:type="spellEnd"/>
      <w:r w:rsidRPr="00535B0E">
        <w:rPr>
          <w:lang w:val="es-CL"/>
        </w:rPr>
        <w:t xml:space="preserve"> 3,14.</w:t>
      </w:r>
    </w:p>
  </w:footnote>
  <w:footnote w:id="115">
    <w:p w14:paraId="5A51EE53" w14:textId="77777777" w:rsidR="005955B7" w:rsidRPr="00087A13" w:rsidRDefault="005955B7" w:rsidP="005955B7">
      <w:pPr>
        <w:pStyle w:val="Textonotapie"/>
        <w:rPr>
          <w:lang w:val="en-US"/>
        </w:rPr>
      </w:pPr>
      <w:r w:rsidRPr="00535B0E">
        <w:rPr>
          <w:rStyle w:val="Refdenotaalpie"/>
          <w:lang w:val="es-CL"/>
        </w:rPr>
        <w:footnoteRef/>
      </w:r>
      <w:r w:rsidRPr="00535B0E">
        <w:rPr>
          <w:lang w:val="es-CL"/>
        </w:rPr>
        <w:t xml:space="preserve"> NOTA carácter infinito del progreso espiritual. </w:t>
      </w:r>
      <w:r w:rsidRPr="00087A13">
        <w:rPr>
          <w:lang w:val="en-US"/>
        </w:rPr>
        <w:t xml:space="preserve">Cf. </w:t>
      </w:r>
      <w:proofErr w:type="spellStart"/>
      <w:r w:rsidRPr="00087A13">
        <w:rPr>
          <w:i/>
          <w:lang w:val="en-US"/>
        </w:rPr>
        <w:t>HomNm</w:t>
      </w:r>
      <w:proofErr w:type="spellEnd"/>
      <w:r w:rsidRPr="00087A13">
        <w:rPr>
          <w:lang w:val="en-US"/>
        </w:rPr>
        <w:t xml:space="preserve"> XVII,4,</w:t>
      </w:r>
    </w:p>
  </w:footnote>
  <w:footnote w:id="116">
    <w:p w14:paraId="1430BB80" w14:textId="77777777" w:rsidR="005955B7" w:rsidRPr="00535B0E" w:rsidRDefault="005955B7" w:rsidP="005955B7">
      <w:pPr>
        <w:pStyle w:val="Textonotapie"/>
        <w:rPr>
          <w:lang w:val="es-CL"/>
        </w:rPr>
      </w:pPr>
      <w:r w:rsidRPr="00535B0E">
        <w:rPr>
          <w:rStyle w:val="Refdenotaalpie"/>
          <w:lang w:val="es-CL"/>
        </w:rPr>
        <w:footnoteRef/>
      </w:r>
      <w:r w:rsidRPr="00535B0E">
        <w:rPr>
          <w:lang w:val="es-CL"/>
        </w:rPr>
        <w:t xml:space="preserve"> </w:t>
      </w:r>
      <w:r w:rsidRPr="00535B0E">
        <w:rPr>
          <w:highlight w:val="lightGray"/>
          <w:lang w:val="es-CL"/>
        </w:rPr>
        <w:t>Por crítica interna, parece mejor comenzar aquí el I,4 y dejar I,4,1-2 como conclusión de I,3</w:t>
      </w:r>
      <w:r w:rsidRPr="00535B0E">
        <w:rPr>
          <w:lang w:val="es-CL"/>
        </w:rPr>
        <w:t>.</w:t>
      </w:r>
    </w:p>
  </w:footnote>
  <w:footnote w:id="117">
    <w:p w14:paraId="2C95CCB5" w14:textId="77777777" w:rsidR="005955B7" w:rsidRPr="00535B0E" w:rsidRDefault="005955B7" w:rsidP="005955B7">
      <w:pPr>
        <w:pStyle w:val="Textonotapie"/>
        <w:rPr>
          <w:lang w:val="es-CL"/>
        </w:rPr>
      </w:pPr>
      <w:r w:rsidRPr="00535B0E">
        <w:rPr>
          <w:rStyle w:val="Refdenotaalpie"/>
          <w:lang w:val="es-CL"/>
        </w:rPr>
        <w:footnoteRef/>
      </w:r>
      <w:r w:rsidRPr="00535B0E">
        <w:rPr>
          <w:lang w:val="es-CL"/>
        </w:rPr>
        <w:t xml:space="preserve"> NOTA el término </w:t>
      </w:r>
      <w:proofErr w:type="spellStart"/>
      <w:r w:rsidRPr="00535B0E">
        <w:rPr>
          <w:lang w:val="es-CL"/>
        </w:rPr>
        <w:t>τρί</w:t>
      </w:r>
      <w:proofErr w:type="spellEnd"/>
      <w:r w:rsidRPr="00535B0E">
        <w:rPr>
          <w:lang w:val="es-CL"/>
        </w:rPr>
        <w:t>ας en Orígenes.</w:t>
      </w:r>
    </w:p>
  </w:footnote>
  <w:footnote w:id="118">
    <w:p w14:paraId="09DAFFDE" w14:textId="77777777" w:rsidR="005955B7" w:rsidRPr="00535B0E" w:rsidRDefault="005955B7" w:rsidP="005955B7">
      <w:pPr>
        <w:pStyle w:val="Textonotapie"/>
        <w:rPr>
          <w:lang w:val="es-CL"/>
        </w:rPr>
      </w:pPr>
      <w:r w:rsidRPr="00535B0E">
        <w:rPr>
          <w:rStyle w:val="Refdenotaalpie"/>
          <w:lang w:val="es-CL"/>
        </w:rPr>
        <w:footnoteRef/>
      </w:r>
      <w:r w:rsidRPr="00535B0E">
        <w:rPr>
          <w:lang w:val="es-CL"/>
        </w:rPr>
        <w:t xml:space="preserve"> NOTA comentar los títulos y la traducción de Rufino. ¿Falta el término π</w:t>
      </w:r>
      <w:proofErr w:type="spellStart"/>
      <w:r w:rsidRPr="00535B0E">
        <w:rPr>
          <w:lang w:val="es-CL"/>
        </w:rPr>
        <w:t>ρονοητικός</w:t>
      </w:r>
      <w:proofErr w:type="spellEnd"/>
      <w:r w:rsidRPr="00535B0E">
        <w:rPr>
          <w:lang w:val="es-CL"/>
        </w:rPr>
        <w:t>?</w:t>
      </w:r>
    </w:p>
  </w:footnote>
  <w:footnote w:id="119">
    <w:p w14:paraId="31969F65" w14:textId="77777777" w:rsidR="005955B7" w:rsidRPr="00535B0E" w:rsidRDefault="005955B7" w:rsidP="005955B7">
      <w:pPr>
        <w:pStyle w:val="Textonotapie"/>
        <w:rPr>
          <w:lang w:val="es-CL"/>
        </w:rPr>
      </w:pPr>
      <w:r w:rsidRPr="00535B0E">
        <w:rPr>
          <w:rStyle w:val="Refdenotaalpie"/>
          <w:lang w:val="es-CL"/>
        </w:rPr>
        <w:footnoteRef/>
      </w:r>
      <w:r w:rsidRPr="00535B0E">
        <w:rPr>
          <w:lang w:val="es-CL"/>
        </w:rPr>
        <w:t xml:space="preserve"> NOTA tensión entre la inactividad divina y la creación en el tiempo.</w:t>
      </w:r>
    </w:p>
  </w:footnote>
  <w:footnote w:id="120">
    <w:p w14:paraId="7A6DC4EC" w14:textId="77777777" w:rsidR="005955B7" w:rsidRPr="00535B0E" w:rsidRDefault="005955B7" w:rsidP="005955B7">
      <w:pPr>
        <w:pStyle w:val="Textonotapie"/>
        <w:rPr>
          <w:lang w:val="es-CL"/>
        </w:rPr>
      </w:pPr>
      <w:r w:rsidRPr="00535B0E">
        <w:rPr>
          <w:rStyle w:val="Refdenotaalpie"/>
          <w:lang w:val="es-CL"/>
        </w:rPr>
        <w:footnoteRef/>
      </w:r>
      <w:r w:rsidRPr="00535B0E">
        <w:rPr>
          <w:lang w:val="es-CL"/>
        </w:rPr>
        <w:t xml:space="preserve"> Esta solución provisoria, propuesta hipotéticamente en el curso de la investigación, no expresa toda la opinión de Orígenes, que será aclarada en el párrafo siguiente. Este tipo de afirmaciones, dichas por ejercicio (</w:t>
      </w:r>
      <w:proofErr w:type="spellStart"/>
      <w:r w:rsidRPr="00535B0E">
        <w:rPr>
          <w:lang w:val="es-CL"/>
        </w:rPr>
        <w:t>ὡς</w:t>
      </w:r>
      <w:proofErr w:type="spellEnd"/>
      <w:r w:rsidRPr="00535B0E">
        <w:rPr>
          <w:lang w:val="es-CL"/>
        </w:rPr>
        <w:t xml:space="preserve"> </w:t>
      </w:r>
      <w:proofErr w:type="spellStart"/>
      <w:r w:rsidRPr="00535B0E">
        <w:rPr>
          <w:lang w:val="es-CL"/>
        </w:rPr>
        <w:t>ἐν</w:t>
      </w:r>
      <w:proofErr w:type="spellEnd"/>
      <w:r w:rsidRPr="00535B0E">
        <w:rPr>
          <w:lang w:val="es-CL"/>
        </w:rPr>
        <w:t xml:space="preserve"> </w:t>
      </w:r>
      <w:proofErr w:type="spellStart"/>
      <w:r w:rsidRPr="00535B0E">
        <w:rPr>
          <w:lang w:val="es-CL"/>
        </w:rPr>
        <w:t>γυμν</w:t>
      </w:r>
      <w:proofErr w:type="spellEnd"/>
      <w:r w:rsidRPr="00535B0E">
        <w:rPr>
          <w:lang w:val="es-CL"/>
        </w:rPr>
        <w:t xml:space="preserve">ασίᾳ </w:t>
      </w:r>
      <w:proofErr w:type="spellStart"/>
      <w:r w:rsidRPr="00535B0E">
        <w:rPr>
          <w:lang w:val="es-CL"/>
        </w:rPr>
        <w:t>λεγόμεν</w:t>
      </w:r>
      <w:proofErr w:type="spellEnd"/>
      <w:r w:rsidRPr="00535B0E">
        <w:rPr>
          <w:lang w:val="es-CL"/>
        </w:rPr>
        <w:t>α) según la expresión de Atanasio (</w:t>
      </w:r>
      <w:proofErr w:type="spellStart"/>
      <w:r w:rsidRPr="00535B0E">
        <w:rPr>
          <w:i/>
          <w:lang w:val="es-CL"/>
        </w:rPr>
        <w:t>Decr</w:t>
      </w:r>
      <w:proofErr w:type="spellEnd"/>
      <w:r w:rsidRPr="00535B0E">
        <w:rPr>
          <w:lang w:val="es-CL"/>
        </w:rPr>
        <w:t xml:space="preserve">., 27,2), son el fundamento de muchos de los problemas de la posteridad teológica de Orígenes. OJO </w:t>
      </w:r>
      <w:proofErr w:type="spellStart"/>
      <w:r w:rsidRPr="00535B0E">
        <w:rPr>
          <w:lang w:val="es-CL"/>
        </w:rPr>
        <w:t>Asterio</w:t>
      </w:r>
      <w:proofErr w:type="spellEnd"/>
      <w:r w:rsidRPr="00535B0E">
        <w:rPr>
          <w:lang w:val="es-CL"/>
        </w:rPr>
        <w:t>.</w:t>
      </w:r>
    </w:p>
  </w:footnote>
  <w:footnote w:id="121">
    <w:p w14:paraId="60288CC4" w14:textId="77777777" w:rsidR="005955B7" w:rsidRPr="00535B0E" w:rsidRDefault="005955B7" w:rsidP="005955B7">
      <w:pPr>
        <w:pStyle w:val="Textonotapie"/>
        <w:rPr>
          <w:lang w:val="es-CL"/>
        </w:rPr>
      </w:pPr>
      <w:r w:rsidRPr="00535B0E">
        <w:rPr>
          <w:rStyle w:val="Refdenotaalpie"/>
          <w:lang w:val="es-CL"/>
        </w:rPr>
        <w:footnoteRef/>
      </w:r>
      <w:r w:rsidRPr="00535B0E">
        <w:rPr>
          <w:lang w:val="es-CL"/>
        </w:rPr>
        <w:t xml:space="preserve"> Cf. </w:t>
      </w:r>
      <w:proofErr w:type="spellStart"/>
      <w:r w:rsidRPr="00535B0E">
        <w:rPr>
          <w:lang w:val="es-CL"/>
        </w:rPr>
        <w:t>Prov</w:t>
      </w:r>
      <w:proofErr w:type="spellEnd"/>
      <w:r w:rsidRPr="00535B0E">
        <w:rPr>
          <w:lang w:val="es-CL"/>
        </w:rPr>
        <w:t xml:space="preserve"> 8,31. ¿Se refiere al orbe en cuanto modelo del mundo sensible?</w:t>
      </w:r>
    </w:p>
  </w:footnote>
  <w:footnote w:id="122">
    <w:p w14:paraId="0EAD1EF0" w14:textId="77777777" w:rsidR="005955B7" w:rsidRPr="00535B0E" w:rsidRDefault="005955B7" w:rsidP="005955B7">
      <w:pPr>
        <w:pStyle w:val="Textonotapie"/>
        <w:rPr>
          <w:lang w:val="es-CL"/>
        </w:rPr>
      </w:pPr>
      <w:r w:rsidRPr="00535B0E">
        <w:rPr>
          <w:rStyle w:val="Refdenotaalpie"/>
          <w:lang w:val="es-CL"/>
        </w:rPr>
        <w:footnoteRef/>
      </w:r>
      <w:r w:rsidRPr="00535B0E">
        <w:rPr>
          <w:lang w:val="es-CL"/>
        </w:rPr>
        <w:t xml:space="preserve"> Cf. </w:t>
      </w:r>
      <w:proofErr w:type="spellStart"/>
      <w:r w:rsidRPr="00535B0E">
        <w:rPr>
          <w:i/>
          <w:lang w:val="es-CL"/>
        </w:rPr>
        <w:t>Princ</w:t>
      </w:r>
      <w:proofErr w:type="spellEnd"/>
      <w:r w:rsidRPr="00535B0E">
        <w:rPr>
          <w:lang w:val="es-CL"/>
        </w:rPr>
        <w:t xml:space="preserve"> I,2,2.</w:t>
      </w:r>
    </w:p>
  </w:footnote>
  <w:footnote w:id="123">
    <w:p w14:paraId="22888799" w14:textId="77777777" w:rsidR="005955B7" w:rsidRPr="00535B0E" w:rsidRDefault="005955B7" w:rsidP="005955B7">
      <w:pPr>
        <w:pStyle w:val="Textonotapie"/>
        <w:rPr>
          <w:lang w:val="es-CL"/>
        </w:rPr>
      </w:pPr>
      <w:r w:rsidRPr="00535B0E">
        <w:rPr>
          <w:rStyle w:val="Refdenotaalpie"/>
          <w:lang w:val="es-CL"/>
        </w:rPr>
        <w:footnoteRef/>
      </w:r>
      <w:r w:rsidRPr="00535B0E">
        <w:rPr>
          <w:lang w:val="es-CL"/>
        </w:rPr>
        <w:t xml:space="preserve"> Sal 103,24. NOTA comentar del dilema de Orígenes: Ni creaturas coeternas, ni Dios ocioso. Ireneo, </w:t>
      </w:r>
      <w:r w:rsidRPr="00535B0E">
        <w:rPr>
          <w:i/>
          <w:lang w:val="es-CL"/>
        </w:rPr>
        <w:t xml:space="preserve">Adv. </w:t>
      </w:r>
      <w:proofErr w:type="spellStart"/>
      <w:r w:rsidRPr="00535B0E">
        <w:rPr>
          <w:i/>
          <w:lang w:val="es-CL"/>
        </w:rPr>
        <w:t>haer</w:t>
      </w:r>
      <w:proofErr w:type="spellEnd"/>
      <w:r w:rsidRPr="00535B0E">
        <w:rPr>
          <w:lang w:val="es-CL"/>
        </w:rPr>
        <w:t xml:space="preserve">., II,28,3, evita entrar </w:t>
      </w:r>
      <w:proofErr w:type="spellStart"/>
      <w:r w:rsidRPr="00535B0E">
        <w:rPr>
          <w:lang w:val="es-CL"/>
        </w:rPr>
        <w:t>el</w:t>
      </w:r>
      <w:proofErr w:type="spellEnd"/>
      <w:r w:rsidRPr="00535B0E">
        <w:rPr>
          <w:lang w:val="es-CL"/>
        </w:rPr>
        <w:t xml:space="preserve"> </w:t>
      </w:r>
      <w:proofErr w:type="spellStart"/>
      <w:r w:rsidRPr="00535B0E">
        <w:rPr>
          <w:lang w:val="es-CL"/>
        </w:rPr>
        <w:t>el</w:t>
      </w:r>
      <w:proofErr w:type="spellEnd"/>
      <w:r w:rsidRPr="00535B0E">
        <w:rPr>
          <w:lang w:val="es-CL"/>
        </w:rPr>
        <w:t xml:space="preserve"> tema: </w:t>
      </w:r>
      <w:r w:rsidRPr="00535B0E">
        <w:rPr>
          <w:i/>
          <w:lang w:val="es-CL"/>
        </w:rPr>
        <w:t>«Si alguno pregunta: ¿Qué hacía Dios antes de crear el mundo? Le diremos que ése es un problema de Dios»</w:t>
      </w:r>
      <w:r w:rsidRPr="00535B0E">
        <w:rPr>
          <w:lang w:val="es-CL"/>
        </w:rPr>
        <w:t>.</w:t>
      </w:r>
    </w:p>
  </w:footnote>
  <w:footnote w:id="124">
    <w:p w14:paraId="6AC6CB13" w14:textId="77777777" w:rsidR="005955B7" w:rsidRPr="00535B0E" w:rsidRDefault="005955B7" w:rsidP="005955B7">
      <w:pPr>
        <w:pStyle w:val="Textonotapie"/>
        <w:rPr>
          <w:lang w:val="es-CL"/>
        </w:rPr>
      </w:pPr>
      <w:r w:rsidRPr="00535B0E">
        <w:rPr>
          <w:rStyle w:val="Refdenotaalpie"/>
          <w:lang w:val="es-CL"/>
        </w:rPr>
        <w:footnoteRef/>
      </w:r>
      <w:r w:rsidRPr="00535B0E">
        <w:rPr>
          <w:lang w:val="es-CL"/>
        </w:rPr>
        <w:t xml:space="preserve"> De este modo, para Orígenes la creación, que eternamente ha estado prefigurada en la Sabiduría de Dios, en el tiempo será plasmada sustancialmente. Así evita afirmar tanto la eternidad de las creaturas como la inactividad de Dios.</w:t>
      </w:r>
    </w:p>
  </w:footnote>
  <w:footnote w:id="125">
    <w:p w14:paraId="67699794" w14:textId="77777777" w:rsidR="005955B7" w:rsidRPr="00535B0E" w:rsidRDefault="005955B7" w:rsidP="005955B7">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Eccl</w:t>
      </w:r>
      <w:proofErr w:type="spellEnd"/>
      <w:r w:rsidRPr="00535B0E">
        <w:rPr>
          <w:lang w:val="es-CL"/>
        </w:rPr>
        <w:t xml:space="preserve"> 1,9-10.</w:t>
      </w:r>
    </w:p>
  </w:footnote>
  <w:footnote w:id="126">
    <w:p w14:paraId="58E8F662" w14:textId="77777777" w:rsidR="005955B7" w:rsidRPr="00535B0E" w:rsidRDefault="005955B7" w:rsidP="005955B7">
      <w:pPr>
        <w:pStyle w:val="Textonotapie"/>
        <w:rPr>
          <w:lang w:val="es-CL"/>
        </w:rPr>
      </w:pPr>
      <w:r w:rsidRPr="00535B0E">
        <w:rPr>
          <w:rStyle w:val="Refdenotaalpie"/>
          <w:highlight w:val="green"/>
          <w:lang w:val="es-CL"/>
        </w:rPr>
        <w:footnoteRef/>
      </w:r>
      <w:r w:rsidRPr="00535B0E">
        <w:rPr>
          <w:highlight w:val="green"/>
          <w:lang w:val="es-CL"/>
        </w:rPr>
        <w:t xml:space="preserve"> Fr. griego tomado de </w:t>
      </w:r>
      <w:r w:rsidRPr="00535B0E">
        <w:rPr>
          <w:smallCaps/>
          <w:highlight w:val="green"/>
          <w:lang w:val="es-CL"/>
        </w:rPr>
        <w:t>Justiniano</w:t>
      </w:r>
      <w:r w:rsidRPr="00535B0E">
        <w:rPr>
          <w:highlight w:val="green"/>
          <w:lang w:val="es-CL"/>
        </w:rPr>
        <w:t xml:space="preserve">, </w:t>
      </w:r>
      <w:proofErr w:type="spellStart"/>
      <w:r w:rsidRPr="00535B0E">
        <w:rPr>
          <w:i/>
          <w:highlight w:val="green"/>
          <w:lang w:val="es-CL"/>
        </w:rPr>
        <w:t>Ep</w:t>
      </w:r>
      <w:proofErr w:type="spellEnd"/>
      <w:r w:rsidRPr="00535B0E">
        <w:rPr>
          <w:i/>
          <w:highlight w:val="green"/>
          <w:lang w:val="es-CL"/>
        </w:rPr>
        <w:t xml:space="preserve">. ad </w:t>
      </w:r>
      <w:proofErr w:type="spellStart"/>
      <w:r w:rsidRPr="00535B0E">
        <w:rPr>
          <w:i/>
          <w:highlight w:val="green"/>
          <w:lang w:val="es-CL"/>
        </w:rPr>
        <w:t>Mennam</w:t>
      </w:r>
      <w:proofErr w:type="spellEnd"/>
      <w:r w:rsidRPr="00535B0E">
        <w:rPr>
          <w:highlight w:val="green"/>
          <w:lang w:val="es-CL"/>
        </w:rPr>
        <w:t xml:space="preserve">, fr. XI (ACO III, </w:t>
      </w:r>
      <w:r w:rsidRPr="00535B0E">
        <w:rPr>
          <w:smallCaps/>
          <w:highlight w:val="green"/>
          <w:lang w:val="es-CL"/>
        </w:rPr>
        <w:t xml:space="preserve">Schwartz, </w:t>
      </w:r>
      <w:r w:rsidRPr="00535B0E">
        <w:rPr>
          <w:highlight w:val="green"/>
          <w:lang w:val="es-CL"/>
        </w:rPr>
        <w:t>210,26-27). El fragmento y su colocación son seguros porque el texto latino coincide de modo literal con el griego.</w:t>
      </w:r>
    </w:p>
  </w:footnote>
  <w:footnote w:id="127">
    <w:p w14:paraId="7C4103D6" w14:textId="77777777" w:rsidR="009D70C9" w:rsidRDefault="009D70C9" w:rsidP="009D70C9">
      <w:pPr>
        <w:pStyle w:val="Textonotapie"/>
      </w:pPr>
      <w:r>
        <w:rPr>
          <w:rStyle w:val="Refdenotaalpie"/>
        </w:rPr>
        <w:footnoteRef/>
      </w:r>
      <w:r>
        <w:t xml:space="preserve"> Si bien Orígenes es consciente de que ya ha tratado cuestiones relativas al mundo en el tratado de las criaturas racionales (</w:t>
      </w:r>
      <w:proofErr w:type="spellStart"/>
      <w:r w:rsidRPr="00A81B6C">
        <w:rPr>
          <w:i/>
        </w:rPr>
        <w:t>Princ</w:t>
      </w:r>
      <w:proofErr w:type="spellEnd"/>
      <w:r>
        <w:t xml:space="preserve"> I,5-8), aquí comienza el tratado sobre el mundo, que concluye en </w:t>
      </w:r>
      <w:proofErr w:type="spellStart"/>
      <w:r w:rsidRPr="003503DF">
        <w:rPr>
          <w:i/>
        </w:rPr>
        <w:t>Princ</w:t>
      </w:r>
      <w:proofErr w:type="spellEnd"/>
      <w:r>
        <w:t xml:space="preserve"> II,3 (cf. </w:t>
      </w:r>
      <w:proofErr w:type="spellStart"/>
      <w:r w:rsidRPr="00080BB0">
        <w:rPr>
          <w:i/>
        </w:rPr>
        <w:t>Princ</w:t>
      </w:r>
      <w:proofErr w:type="spellEnd"/>
      <w:r>
        <w:t xml:space="preserve"> II,3,6: </w:t>
      </w:r>
      <w:r w:rsidRPr="007047EB">
        <w:rPr>
          <w:i/>
        </w:rPr>
        <w:t xml:space="preserve">«de </w:t>
      </w:r>
      <w:proofErr w:type="spellStart"/>
      <w:r w:rsidRPr="007047EB">
        <w:rPr>
          <w:i/>
        </w:rPr>
        <w:t>mundi</w:t>
      </w:r>
      <w:proofErr w:type="spellEnd"/>
      <w:r w:rsidRPr="007047EB">
        <w:rPr>
          <w:i/>
        </w:rPr>
        <w:t xml:space="preserve"> </w:t>
      </w:r>
      <w:proofErr w:type="spellStart"/>
      <w:r w:rsidRPr="007047EB">
        <w:rPr>
          <w:i/>
        </w:rPr>
        <w:t>ratione</w:t>
      </w:r>
      <w:proofErr w:type="spellEnd"/>
      <w:r w:rsidRPr="007047EB">
        <w:rPr>
          <w:i/>
        </w:rPr>
        <w:t>»</w:t>
      </w:r>
      <w:r>
        <w:t>).</w:t>
      </w:r>
    </w:p>
  </w:footnote>
  <w:footnote w:id="128">
    <w:p w14:paraId="653D1AB5"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BUSCAR la mejor traducción para «status».</w:t>
      </w:r>
    </w:p>
  </w:footnote>
  <w:footnote w:id="129">
    <w:p w14:paraId="7436763B"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afiliación filosófica de esta repartición del mundo.</w:t>
      </w:r>
    </w:p>
  </w:footnote>
  <w:footnote w:id="130">
    <w:p w14:paraId="6862A586"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smallCaps/>
          <w:highlight w:val="red"/>
          <w:lang w:val="es-CL"/>
        </w:rPr>
        <w:t>Koetschau</w:t>
      </w:r>
      <w:proofErr w:type="spellEnd"/>
      <w:r w:rsidRPr="00535B0E">
        <w:rPr>
          <w:highlight w:val="red"/>
          <w:lang w:val="es-CL"/>
        </w:rPr>
        <w:t xml:space="preserve"> integra aquí un fragmento de </w:t>
      </w:r>
      <w:r w:rsidRPr="00535B0E">
        <w:rPr>
          <w:smallCaps/>
          <w:highlight w:val="red"/>
          <w:lang w:val="es-CL"/>
        </w:rPr>
        <w:t>Justiniano</w:t>
      </w:r>
      <w:r w:rsidRPr="00535B0E">
        <w:rPr>
          <w:highlight w:val="red"/>
          <w:lang w:val="es-CL"/>
        </w:rPr>
        <w:t xml:space="preserve">, </w:t>
      </w:r>
      <w:proofErr w:type="spellStart"/>
      <w:r w:rsidRPr="00535B0E">
        <w:rPr>
          <w:i/>
          <w:highlight w:val="red"/>
          <w:lang w:val="es-CL"/>
        </w:rPr>
        <w:t>Ep</w:t>
      </w:r>
      <w:proofErr w:type="spellEnd"/>
      <w:r w:rsidRPr="00535B0E">
        <w:rPr>
          <w:i/>
          <w:highlight w:val="red"/>
          <w:lang w:val="es-CL"/>
        </w:rPr>
        <w:t xml:space="preserve">. ad </w:t>
      </w:r>
      <w:proofErr w:type="spellStart"/>
      <w:r w:rsidRPr="00535B0E">
        <w:rPr>
          <w:i/>
          <w:highlight w:val="red"/>
          <w:lang w:val="es-CL"/>
        </w:rPr>
        <w:t>Mennam</w:t>
      </w:r>
      <w:proofErr w:type="spellEnd"/>
      <w:r w:rsidRPr="00535B0E">
        <w:rPr>
          <w:highlight w:val="red"/>
          <w:lang w:val="es-CL"/>
        </w:rPr>
        <w:t>, fr. XVIII. No es fácil determinar si se trata de una ampliación de Rufino o de un resumen de Justiniano.</w:t>
      </w:r>
    </w:p>
  </w:footnote>
  <w:footnote w:id="131">
    <w:p w14:paraId="2B74FBB1"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sobre la providencia, ver fuentes estoicas.</w:t>
      </w:r>
    </w:p>
  </w:footnote>
  <w:footnote w:id="132">
    <w:p w14:paraId="41E8925D"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Contra la doctrina gnóstica y, sobre todo, </w:t>
      </w:r>
      <w:proofErr w:type="spellStart"/>
      <w:r w:rsidRPr="00535B0E">
        <w:rPr>
          <w:lang w:val="es-CL"/>
        </w:rPr>
        <w:t>marcionita</w:t>
      </w:r>
      <w:proofErr w:type="spellEnd"/>
      <w:r w:rsidRPr="00535B0E">
        <w:rPr>
          <w:lang w:val="es-CL"/>
        </w:rPr>
        <w:t xml:space="preserve">, que distinguía al Dios creador del Dios salvador, Orígenes insiste en que el carácter universal de la creación es fundamento del carácter universal de la salvación: sólo el Creador de </w:t>
      </w:r>
      <w:r w:rsidRPr="00535B0E">
        <w:rPr>
          <w:i/>
          <w:lang w:val="es-CL"/>
        </w:rPr>
        <w:t>todo</w:t>
      </w:r>
      <w:r w:rsidRPr="00535B0E">
        <w:rPr>
          <w:lang w:val="es-CL"/>
        </w:rPr>
        <w:t xml:space="preserve"> puede ser el Salvador de </w:t>
      </w:r>
      <w:r w:rsidRPr="00535B0E">
        <w:rPr>
          <w:i/>
          <w:lang w:val="es-CL"/>
        </w:rPr>
        <w:t>todo</w:t>
      </w:r>
      <w:r w:rsidRPr="00535B0E">
        <w:rPr>
          <w:lang w:val="es-CL"/>
        </w:rPr>
        <w:t>.</w:t>
      </w:r>
    </w:p>
  </w:footnote>
  <w:footnote w:id="133">
    <w:p w14:paraId="1243C431"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¿Estabilidad final?</w:t>
      </w:r>
    </w:p>
  </w:footnote>
  <w:footnote w:id="134">
    <w:p w14:paraId="4CCA4D70"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Cf. 1Co 12,12.</w:t>
      </w:r>
    </w:p>
  </w:footnote>
  <w:footnote w:id="135">
    <w:p w14:paraId="0809A007"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¿De dónde proviene la metáfora del mundo como un animal?</w:t>
      </w:r>
    </w:p>
  </w:footnote>
  <w:footnote w:id="136">
    <w:p w14:paraId="744CD3F4"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Jr 23,24.</w:t>
      </w:r>
    </w:p>
  </w:footnote>
  <w:footnote w:id="137">
    <w:p w14:paraId="426C264F"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Is 66,1.</w:t>
      </w:r>
    </w:p>
  </w:footnote>
  <w:footnote w:id="138">
    <w:p w14:paraId="4A06897A"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Mt 5,34-35.</w:t>
      </w:r>
    </w:p>
  </w:footnote>
  <w:footnote w:id="139">
    <w:p w14:paraId="77D4F2EC"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w:t>
      </w:r>
      <w:proofErr w:type="spellStart"/>
      <w:r w:rsidRPr="00087A13">
        <w:rPr>
          <w:lang w:val="en-US"/>
        </w:rPr>
        <w:t>Hech</w:t>
      </w:r>
      <w:proofErr w:type="spellEnd"/>
      <w:r w:rsidRPr="00087A13">
        <w:rPr>
          <w:lang w:val="en-US"/>
        </w:rPr>
        <w:t xml:space="preserve"> 17,28.</w:t>
      </w:r>
    </w:p>
  </w:footnote>
  <w:footnote w:id="140">
    <w:p w14:paraId="3F782D43"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Jr</w:t>
      </w:r>
      <w:proofErr w:type="spellEnd"/>
      <w:r w:rsidRPr="00535B0E">
        <w:rPr>
          <w:lang w:val="es-CL"/>
        </w:rPr>
        <w:t xml:space="preserve"> 23,24.</w:t>
      </w:r>
    </w:p>
  </w:footnote>
  <w:footnote w:id="141">
    <w:p w14:paraId="006D41FA"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teoría </w:t>
      </w:r>
      <w:proofErr w:type="spellStart"/>
      <w:r w:rsidRPr="00535B0E">
        <w:rPr>
          <w:lang w:val="es-CL"/>
        </w:rPr>
        <w:t>origeniana</w:t>
      </w:r>
      <w:proofErr w:type="spellEnd"/>
      <w:r w:rsidRPr="00535B0E">
        <w:rPr>
          <w:lang w:val="es-CL"/>
        </w:rPr>
        <w:t xml:space="preserve"> de los </w:t>
      </w:r>
      <w:r w:rsidRPr="00535B0E">
        <w:rPr>
          <w:highlight w:val="green"/>
          <w:lang w:val="es-CL"/>
        </w:rPr>
        <w:t>mundos sucesivos</w:t>
      </w:r>
      <w:r w:rsidRPr="00535B0E">
        <w:rPr>
          <w:lang w:val="es-CL"/>
        </w:rPr>
        <w:t xml:space="preserve">. Así como este mundo se originó de una diversidad del mundo anterior, el mundo futuro comenzará con las diversidades del presente. Según la lógica del razonamiento: el mundo inicial comenzó unitario y se diversificó por el libre albedrío, esta diversidad es causa de </w:t>
      </w:r>
      <w:proofErr w:type="gramStart"/>
      <w:r w:rsidRPr="00535B0E">
        <w:rPr>
          <w:lang w:val="es-CL"/>
        </w:rPr>
        <w:t>la diversidades</w:t>
      </w:r>
      <w:proofErr w:type="gramEnd"/>
      <w:r w:rsidRPr="00535B0E">
        <w:rPr>
          <w:lang w:val="es-CL"/>
        </w:rPr>
        <w:t xml:space="preserve"> del mundo actual, que al llegar a su fin será variado, como a su inicio, y será causa de la variedad inicial del mundo futuro que alcanzará, finalmente, la unidad.</w:t>
      </w:r>
    </w:p>
  </w:footnote>
  <w:footnote w:id="142">
    <w:p w14:paraId="7A88D71A"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Afiliación filosófica de esta teoría.</w:t>
      </w:r>
    </w:p>
  </w:footnote>
  <w:footnote w:id="143">
    <w:p w14:paraId="6EB104FE"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Definición de materia.</w:t>
      </w:r>
    </w:p>
  </w:footnote>
  <w:footnote w:id="144">
    <w:p w14:paraId="18197618"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la materia ingénita en la tradición filosófica. Cf. </w:t>
      </w:r>
      <w:proofErr w:type="spellStart"/>
      <w:r w:rsidRPr="00535B0E">
        <w:rPr>
          <w:lang w:val="es-CL"/>
        </w:rPr>
        <w:t>GnHom</w:t>
      </w:r>
      <w:proofErr w:type="spellEnd"/>
      <w:r w:rsidRPr="00535B0E">
        <w:rPr>
          <w:lang w:val="es-CL"/>
        </w:rPr>
        <w:t xml:space="preserve"> XIV,3.</w:t>
      </w:r>
    </w:p>
  </w:footnote>
  <w:footnote w:id="145">
    <w:p w14:paraId="23D426E6"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Orígenes contrasta a los platónicos y estoicos contra los epicúreos.</w:t>
      </w:r>
    </w:p>
  </w:footnote>
  <w:footnote w:id="146">
    <w:p w14:paraId="1CE51787"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¿Contra </w:t>
      </w:r>
      <w:proofErr w:type="spellStart"/>
      <w:r w:rsidRPr="00535B0E">
        <w:rPr>
          <w:lang w:val="es-CL"/>
        </w:rPr>
        <w:t>quiénes</w:t>
      </w:r>
      <w:proofErr w:type="spellEnd"/>
      <w:r w:rsidRPr="00535B0E">
        <w:rPr>
          <w:lang w:val="es-CL"/>
        </w:rPr>
        <w:t xml:space="preserve"> va esta crítica?</w:t>
      </w:r>
    </w:p>
  </w:footnote>
  <w:footnote w:id="147">
    <w:p w14:paraId="1BC464F2"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2Mac 7,28. Texto clásico para probar la creación de la nada: «</w:t>
      </w:r>
      <w:proofErr w:type="spellStart"/>
      <w:r w:rsidRPr="00535B0E">
        <w:rPr>
          <w:lang w:val="es-CL"/>
        </w:rPr>
        <w:t>οὐκ</w:t>
      </w:r>
      <w:proofErr w:type="spellEnd"/>
      <w:r w:rsidRPr="00535B0E">
        <w:rPr>
          <w:lang w:val="es-CL"/>
        </w:rPr>
        <w:t xml:space="preserve"> </w:t>
      </w:r>
      <w:proofErr w:type="spellStart"/>
      <w:r w:rsidRPr="00535B0E">
        <w:rPr>
          <w:lang w:val="es-CL"/>
        </w:rPr>
        <w:t>ἐξ</w:t>
      </w:r>
      <w:proofErr w:type="spellEnd"/>
      <w:r w:rsidRPr="00535B0E">
        <w:rPr>
          <w:lang w:val="es-CL"/>
        </w:rPr>
        <w:t xml:space="preserve"> </w:t>
      </w:r>
      <w:proofErr w:type="spellStart"/>
      <w:r w:rsidRPr="00535B0E">
        <w:rPr>
          <w:lang w:val="es-CL"/>
        </w:rPr>
        <w:t>ὄντων</w:t>
      </w:r>
      <w:proofErr w:type="spellEnd"/>
      <w:r w:rsidRPr="00535B0E">
        <w:rPr>
          <w:lang w:val="es-CL"/>
        </w:rPr>
        <w:t>».</w:t>
      </w:r>
    </w:p>
  </w:footnote>
  <w:footnote w:id="148">
    <w:p w14:paraId="586155A7"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r w:rsidRPr="00535B0E">
        <w:rPr>
          <w:smallCaps/>
          <w:lang w:val="es-CL"/>
        </w:rPr>
        <w:t>Hermas</w:t>
      </w:r>
      <w:r w:rsidRPr="00535B0E">
        <w:rPr>
          <w:lang w:val="es-CL"/>
        </w:rPr>
        <w:t xml:space="preserve">, </w:t>
      </w:r>
      <w:r w:rsidRPr="00535B0E">
        <w:rPr>
          <w:i/>
          <w:lang w:val="es-CL"/>
        </w:rPr>
        <w:t>El Pastor</w:t>
      </w:r>
      <w:r w:rsidRPr="00535B0E">
        <w:rPr>
          <w:lang w:val="es-CL"/>
        </w:rPr>
        <w:t xml:space="preserve">, Mandamiento I,1 (FP 6, 120). El mismo texto está citado en </w:t>
      </w:r>
      <w:proofErr w:type="spellStart"/>
      <w:r w:rsidRPr="00535B0E">
        <w:rPr>
          <w:i/>
          <w:lang w:val="es-CL"/>
        </w:rPr>
        <w:t>Princ</w:t>
      </w:r>
      <w:proofErr w:type="spellEnd"/>
      <w:r w:rsidRPr="00535B0E">
        <w:rPr>
          <w:lang w:val="es-CL"/>
        </w:rPr>
        <w:t xml:space="preserve"> I, </w:t>
      </w:r>
      <w:proofErr w:type="spellStart"/>
      <w:r w:rsidRPr="00535B0E">
        <w:rPr>
          <w:i/>
          <w:lang w:val="es-CL"/>
        </w:rPr>
        <w:t>praef</w:t>
      </w:r>
      <w:proofErr w:type="spellEnd"/>
      <w:r w:rsidRPr="00535B0E">
        <w:rPr>
          <w:lang w:val="es-CL"/>
        </w:rPr>
        <w:t>. 4, en una traducción notablemente diferente.</w:t>
      </w:r>
    </w:p>
  </w:footnote>
  <w:footnote w:id="149">
    <w:p w14:paraId="291FDB49"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Sal 148,5.</w:t>
      </w:r>
    </w:p>
  </w:footnote>
  <w:footnote w:id="150">
    <w:p w14:paraId="462C3D69"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clarificar la ascendencia filosófica de la relación entre materia, forma, cualidades. </w:t>
      </w:r>
      <w:proofErr w:type="gramStart"/>
      <w:r w:rsidRPr="00535B0E">
        <w:rPr>
          <w:lang w:val="es-CL"/>
        </w:rPr>
        <w:t>ADEMÁS</w:t>
      </w:r>
      <w:proofErr w:type="gramEnd"/>
      <w:r w:rsidRPr="00535B0E">
        <w:rPr>
          <w:lang w:val="es-CL"/>
        </w:rPr>
        <w:t xml:space="preserve"> tiende a distinguir «</w:t>
      </w:r>
      <w:proofErr w:type="spellStart"/>
      <w:r w:rsidRPr="00535B0E">
        <w:rPr>
          <w:lang w:val="es-CL"/>
        </w:rPr>
        <w:t>γίγνομ</w:t>
      </w:r>
      <w:proofErr w:type="spellEnd"/>
      <w:r w:rsidRPr="00535B0E">
        <w:rPr>
          <w:lang w:val="es-CL"/>
        </w:rPr>
        <w:t>αι» de «</w:t>
      </w:r>
      <w:proofErr w:type="spellStart"/>
      <w:r w:rsidRPr="00535B0E">
        <w:rPr>
          <w:lang w:val="es-CL"/>
        </w:rPr>
        <w:t>κτίζω</w:t>
      </w:r>
      <w:proofErr w:type="spellEnd"/>
      <w:r w:rsidRPr="00535B0E">
        <w:rPr>
          <w:lang w:val="es-CL"/>
        </w:rPr>
        <w:t>».</w:t>
      </w:r>
    </w:p>
  </w:footnote>
  <w:footnote w:id="151">
    <w:p w14:paraId="2A3CC055"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generación eterna y perpetua.</w:t>
      </w:r>
    </w:p>
  </w:footnote>
  <w:footnote w:id="152">
    <w:p w14:paraId="77AB58E3"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si la materia es posterior, ¿no se afirma entonces que los racionales han vivido sin cuerpo?</w:t>
      </w:r>
    </w:p>
  </w:footnote>
  <w:footnote w:id="153">
    <w:p w14:paraId="037DFEC5"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¿La materia como </w:t>
      </w:r>
      <w:proofErr w:type="spellStart"/>
      <w:r w:rsidRPr="00535B0E">
        <w:rPr>
          <w:i/>
          <w:lang w:val="es-CL"/>
        </w:rPr>
        <w:t>principium</w:t>
      </w:r>
      <w:proofErr w:type="spellEnd"/>
      <w:r w:rsidRPr="00535B0E">
        <w:rPr>
          <w:i/>
          <w:lang w:val="es-CL"/>
        </w:rPr>
        <w:t xml:space="preserve"> </w:t>
      </w:r>
      <w:proofErr w:type="spellStart"/>
      <w:r w:rsidRPr="00535B0E">
        <w:rPr>
          <w:i/>
          <w:lang w:val="es-CL"/>
        </w:rPr>
        <w:t>indivituationis</w:t>
      </w:r>
      <w:proofErr w:type="spellEnd"/>
      <w:r w:rsidRPr="00535B0E">
        <w:rPr>
          <w:lang w:val="es-CL"/>
        </w:rPr>
        <w:t>? ¿Se trata de la diversificación de los seres inferiores, es decir, los no racionales? Pues los racionales se diversifican por el libre albedrío.</w:t>
      </w:r>
    </w:p>
  </w:footnote>
  <w:footnote w:id="154">
    <w:p w14:paraId="13A37A40"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Principio exegético: Orígenes, sobre la base de 1Co 2,13, se vale de la comparación y confrontación de textos bíblicos semejantes para profundizar el significado de la Escritura.</w:t>
      </w:r>
    </w:p>
  </w:footnote>
  <w:footnote w:id="155">
    <w:p w14:paraId="0195A2F3"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Cf. 1Co 15,24.</w:t>
      </w:r>
    </w:p>
  </w:footnote>
  <w:footnote w:id="156">
    <w:p w14:paraId="6498F282"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Posturas filosóficas sobre los mundos sucesivos.</w:t>
      </w:r>
    </w:p>
  </w:footnote>
  <w:footnote w:id="157">
    <w:p w14:paraId="5A9C41D6"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NOTA Cf. </w:t>
      </w:r>
      <w:proofErr w:type="spellStart"/>
      <w:r w:rsidRPr="00087A13">
        <w:rPr>
          <w:i/>
          <w:lang w:val="en-US"/>
        </w:rPr>
        <w:t>Princ</w:t>
      </w:r>
      <w:proofErr w:type="spellEnd"/>
      <w:r w:rsidRPr="00087A13">
        <w:rPr>
          <w:lang w:val="en-US"/>
        </w:rPr>
        <w:t xml:space="preserve"> II,1,2.</w:t>
      </w:r>
    </w:p>
  </w:footnote>
  <w:footnote w:id="158">
    <w:p w14:paraId="3796A787" w14:textId="77777777" w:rsidR="009D70C9" w:rsidRPr="00535B0E" w:rsidRDefault="009D70C9" w:rsidP="009D70C9">
      <w:pPr>
        <w:pStyle w:val="Textonotapie"/>
        <w:rPr>
          <w:lang w:val="es-CL"/>
        </w:rPr>
      </w:pPr>
      <w:r w:rsidRPr="00535B0E">
        <w:rPr>
          <w:rStyle w:val="Refdenotaalpie"/>
          <w:lang w:val="es-CL"/>
        </w:rPr>
        <w:footnoteRef/>
      </w:r>
      <w:r w:rsidRPr="00087A13">
        <w:rPr>
          <w:lang w:val="en-US"/>
        </w:rPr>
        <w:t xml:space="preserve"> 1Co 15,53-56. </w:t>
      </w:r>
      <w:r w:rsidRPr="00535B0E">
        <w:rPr>
          <w:lang w:val="es-CL"/>
        </w:rPr>
        <w:t xml:space="preserve">Cf. </w:t>
      </w:r>
      <w:proofErr w:type="spellStart"/>
      <w:r w:rsidRPr="00535B0E">
        <w:rPr>
          <w:lang w:val="es-CL"/>
        </w:rPr>
        <w:t>Is</w:t>
      </w:r>
      <w:proofErr w:type="spellEnd"/>
      <w:r w:rsidRPr="00535B0E">
        <w:rPr>
          <w:lang w:val="es-CL"/>
        </w:rPr>
        <w:t xml:space="preserve"> 25,8; Os 13,14.</w:t>
      </w:r>
    </w:p>
  </w:footnote>
  <w:footnote w:id="159">
    <w:p w14:paraId="29A5B864"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Rom</w:t>
      </w:r>
      <w:proofErr w:type="spellEnd"/>
      <w:r w:rsidRPr="00535B0E">
        <w:rPr>
          <w:lang w:val="es-CL"/>
        </w:rPr>
        <w:t xml:space="preserve"> 13,14. Cf. C. </w:t>
      </w:r>
      <w:proofErr w:type="spellStart"/>
      <w:r w:rsidRPr="00535B0E">
        <w:rPr>
          <w:smallCaps/>
          <w:lang w:val="es-CL"/>
        </w:rPr>
        <w:t>Noce</w:t>
      </w:r>
      <w:proofErr w:type="spellEnd"/>
      <w:r w:rsidRPr="00535B0E">
        <w:rPr>
          <w:lang w:val="es-CL"/>
        </w:rPr>
        <w:t xml:space="preserve">, </w:t>
      </w:r>
      <w:proofErr w:type="spellStart"/>
      <w:r w:rsidRPr="00535B0E">
        <w:rPr>
          <w:i/>
          <w:lang w:val="es-CL"/>
        </w:rPr>
        <w:t>Vestis</w:t>
      </w:r>
      <w:proofErr w:type="spellEnd"/>
      <w:r w:rsidRPr="00535B0E">
        <w:rPr>
          <w:i/>
          <w:lang w:val="es-CL"/>
        </w:rPr>
        <w:t xml:space="preserve"> varia. </w:t>
      </w:r>
      <w:proofErr w:type="spellStart"/>
      <w:r w:rsidRPr="00535B0E">
        <w:rPr>
          <w:i/>
          <w:lang w:val="es-CL"/>
        </w:rPr>
        <w:t>L'immagine</w:t>
      </w:r>
      <w:proofErr w:type="spellEnd"/>
      <w:r w:rsidRPr="00535B0E">
        <w:rPr>
          <w:i/>
          <w:lang w:val="es-CL"/>
        </w:rPr>
        <w:t xml:space="preserve"> </w:t>
      </w:r>
      <w:proofErr w:type="spellStart"/>
      <w:r w:rsidRPr="00535B0E">
        <w:rPr>
          <w:i/>
          <w:lang w:val="es-CL"/>
        </w:rPr>
        <w:t>della</w:t>
      </w:r>
      <w:proofErr w:type="spellEnd"/>
      <w:r w:rsidRPr="00535B0E">
        <w:rPr>
          <w:i/>
          <w:lang w:val="es-CL"/>
        </w:rPr>
        <w:t xml:space="preserve"> veste </w:t>
      </w:r>
      <w:proofErr w:type="spellStart"/>
      <w:r w:rsidRPr="00535B0E">
        <w:rPr>
          <w:i/>
          <w:lang w:val="es-CL"/>
        </w:rPr>
        <w:t>nell'opera</w:t>
      </w:r>
      <w:proofErr w:type="spellEnd"/>
      <w:r w:rsidRPr="00535B0E">
        <w:rPr>
          <w:i/>
          <w:lang w:val="es-CL"/>
        </w:rPr>
        <w:t xml:space="preserve"> di </w:t>
      </w:r>
      <w:proofErr w:type="spellStart"/>
      <w:r w:rsidRPr="00535B0E">
        <w:rPr>
          <w:i/>
          <w:lang w:val="es-CL"/>
        </w:rPr>
        <w:t>Origene</w:t>
      </w:r>
      <w:proofErr w:type="spellEnd"/>
      <w:r w:rsidRPr="00535B0E">
        <w:rPr>
          <w:lang w:val="es-CL"/>
        </w:rPr>
        <w:t xml:space="preserve"> (Roma 2002).</w:t>
      </w:r>
    </w:p>
  </w:footnote>
  <w:footnote w:id="160">
    <w:p w14:paraId="559F9FB4"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1Co 15,53.</w:t>
      </w:r>
    </w:p>
  </w:footnote>
  <w:footnote w:id="161">
    <w:p w14:paraId="67BEB240"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1Co 15,53.</w:t>
      </w:r>
    </w:p>
  </w:footnote>
  <w:footnote w:id="162">
    <w:p w14:paraId="19C936BD"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1Co 15,53.</w:t>
      </w:r>
    </w:p>
  </w:footnote>
  <w:footnote w:id="163">
    <w:p w14:paraId="5745C34E"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1Co 13,9.</w:t>
      </w:r>
    </w:p>
  </w:footnote>
  <w:footnote w:id="164">
    <w:p w14:paraId="2A626E97"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1Co 13,12.</w:t>
      </w:r>
    </w:p>
  </w:footnote>
  <w:footnote w:id="165">
    <w:p w14:paraId="1D3955DF"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1Co 15,53.</w:t>
      </w:r>
    </w:p>
  </w:footnote>
  <w:footnote w:id="166">
    <w:p w14:paraId="3BA01CA3"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1Co 15,53-54.</w:t>
      </w:r>
    </w:p>
  </w:footnote>
  <w:footnote w:id="167">
    <w:p w14:paraId="08775DC7"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Sab 9,15.</w:t>
      </w:r>
    </w:p>
  </w:footnote>
  <w:footnote w:id="168">
    <w:p w14:paraId="6655567C"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1Co 15,55-56.</w:t>
      </w:r>
    </w:p>
  </w:footnote>
  <w:footnote w:id="169">
    <w:p w14:paraId="72E3BFEA"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smallCaps/>
          <w:highlight w:val="green"/>
          <w:lang w:val="es-CL"/>
        </w:rPr>
        <w:t>Koetschau</w:t>
      </w:r>
      <w:proofErr w:type="spellEnd"/>
      <w:r w:rsidRPr="00535B0E">
        <w:rPr>
          <w:highlight w:val="green"/>
          <w:lang w:val="es-CL"/>
        </w:rPr>
        <w:t xml:space="preserve"> integra aquí un fragmento de </w:t>
      </w:r>
      <w:r w:rsidRPr="00535B0E">
        <w:rPr>
          <w:smallCaps/>
          <w:highlight w:val="green"/>
          <w:lang w:val="es-CL"/>
        </w:rPr>
        <w:t>Justiniano</w:t>
      </w:r>
      <w:r w:rsidRPr="00535B0E">
        <w:rPr>
          <w:highlight w:val="green"/>
          <w:lang w:val="es-CL"/>
        </w:rPr>
        <w:t xml:space="preserve"> ofrece un texto más sintético de los mismos conceptos. </w:t>
      </w:r>
      <w:proofErr w:type="spellStart"/>
      <w:r w:rsidRPr="00535B0E">
        <w:rPr>
          <w:i/>
          <w:highlight w:val="green"/>
          <w:lang w:val="es-CL"/>
        </w:rPr>
        <w:t>Ep</w:t>
      </w:r>
      <w:proofErr w:type="spellEnd"/>
      <w:r w:rsidRPr="00535B0E">
        <w:rPr>
          <w:i/>
          <w:highlight w:val="green"/>
          <w:lang w:val="es-CL"/>
        </w:rPr>
        <w:t xml:space="preserve">. ad </w:t>
      </w:r>
      <w:proofErr w:type="spellStart"/>
      <w:r w:rsidRPr="00535B0E">
        <w:rPr>
          <w:i/>
          <w:highlight w:val="green"/>
          <w:lang w:val="es-CL"/>
        </w:rPr>
        <w:t>Mennam</w:t>
      </w:r>
      <w:proofErr w:type="spellEnd"/>
      <w:r w:rsidRPr="00535B0E">
        <w:rPr>
          <w:highlight w:val="green"/>
          <w:lang w:val="es-CL"/>
        </w:rPr>
        <w:t xml:space="preserve">, fr. IXX (ACO III, </w:t>
      </w:r>
      <w:r w:rsidRPr="00535B0E">
        <w:rPr>
          <w:smallCaps/>
          <w:highlight w:val="green"/>
          <w:lang w:val="es-CL"/>
        </w:rPr>
        <w:t xml:space="preserve">Schwartz, </w:t>
      </w:r>
      <w:r w:rsidRPr="00535B0E">
        <w:rPr>
          <w:highlight w:val="green"/>
          <w:lang w:val="es-CL"/>
        </w:rPr>
        <w:t>III,211,24-27).</w:t>
      </w:r>
    </w:p>
  </w:footnote>
  <w:footnote w:id="170">
    <w:p w14:paraId="2646714A"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Doctrina estoica de la repetición de mundos idénticos.</w:t>
      </w:r>
    </w:p>
  </w:footnote>
  <w:footnote w:id="171">
    <w:p w14:paraId="7774F254"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En este ciclo </w:t>
      </w:r>
      <w:r w:rsidRPr="00535B0E">
        <w:rPr>
          <w:i/>
          <w:lang w:val="es-CL"/>
        </w:rPr>
        <w:t>«filosófico»</w:t>
      </w:r>
      <w:r w:rsidRPr="00535B0E">
        <w:rPr>
          <w:lang w:val="es-CL"/>
        </w:rPr>
        <w:t xml:space="preserve"> Orígenes no ataca el determinismo gnóstico, sino el determinismo astral, tan relevante en la antigüedad.</w:t>
      </w:r>
    </w:p>
  </w:footnote>
  <w:footnote w:id="172">
    <w:p w14:paraId="5C818789"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Heb</w:t>
      </w:r>
      <w:proofErr w:type="spellEnd"/>
      <w:r w:rsidRPr="00535B0E">
        <w:rPr>
          <w:lang w:val="es-CL"/>
        </w:rPr>
        <w:t xml:space="preserve"> 9,26.</w:t>
      </w:r>
    </w:p>
  </w:footnote>
  <w:footnote w:id="173">
    <w:p w14:paraId="703978E5"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Ef</w:t>
      </w:r>
      <w:proofErr w:type="spellEnd"/>
      <w:r w:rsidRPr="00535B0E">
        <w:rPr>
          <w:lang w:val="es-CL"/>
        </w:rPr>
        <w:t xml:space="preserve"> 2,7.</w:t>
      </w:r>
    </w:p>
  </w:footnote>
  <w:footnote w:id="174">
    <w:p w14:paraId="67DFD922"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Cf. </w:t>
      </w:r>
      <w:proofErr w:type="spellStart"/>
      <w:r w:rsidRPr="00535B0E">
        <w:rPr>
          <w:lang w:val="es-CL"/>
        </w:rPr>
        <w:t>Hech</w:t>
      </w:r>
      <w:proofErr w:type="spellEnd"/>
      <w:r w:rsidRPr="00535B0E">
        <w:rPr>
          <w:lang w:val="es-CL"/>
        </w:rPr>
        <w:t xml:space="preserve"> 3,21.</w:t>
      </w:r>
    </w:p>
  </w:footnote>
  <w:footnote w:id="175">
    <w:p w14:paraId="1199D594"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La expresión «et </w:t>
      </w:r>
      <w:proofErr w:type="spellStart"/>
      <w:r w:rsidRPr="00535B0E">
        <w:rPr>
          <w:lang w:val="es-CL"/>
        </w:rPr>
        <w:t>adhuc</w:t>
      </w:r>
      <w:proofErr w:type="spellEnd"/>
      <w:r w:rsidRPr="00535B0E">
        <w:rPr>
          <w:lang w:val="es-CL"/>
        </w:rPr>
        <w:t xml:space="preserve">» (καὶ </w:t>
      </w:r>
      <w:proofErr w:type="spellStart"/>
      <w:r w:rsidRPr="00535B0E">
        <w:rPr>
          <w:lang w:val="es-CL"/>
        </w:rPr>
        <w:t>ἔτι</w:t>
      </w:r>
      <w:proofErr w:type="spellEnd"/>
      <w:r w:rsidRPr="00535B0E">
        <w:rPr>
          <w:lang w:val="es-CL"/>
        </w:rPr>
        <w:t xml:space="preserve">), que proviene de </w:t>
      </w:r>
      <w:proofErr w:type="spellStart"/>
      <w:r w:rsidRPr="00535B0E">
        <w:rPr>
          <w:lang w:val="es-CL"/>
        </w:rPr>
        <w:t>Éx</w:t>
      </w:r>
      <w:proofErr w:type="spellEnd"/>
      <w:r w:rsidRPr="00535B0E">
        <w:rPr>
          <w:lang w:val="es-CL"/>
        </w:rPr>
        <w:t xml:space="preserve"> 15,18: «</w:t>
      </w:r>
      <w:proofErr w:type="spellStart"/>
      <w:r w:rsidRPr="00535B0E">
        <w:rPr>
          <w:lang w:val="es-CL"/>
        </w:rPr>
        <w:t>κύριος</w:t>
      </w:r>
      <w:proofErr w:type="spellEnd"/>
      <w:r w:rsidRPr="00535B0E">
        <w:rPr>
          <w:lang w:val="es-CL"/>
        </w:rPr>
        <w:t xml:space="preserve"> βα</w:t>
      </w:r>
      <w:proofErr w:type="spellStart"/>
      <w:r w:rsidRPr="00535B0E">
        <w:rPr>
          <w:lang w:val="es-CL"/>
        </w:rPr>
        <w:t>σιλεύων</w:t>
      </w:r>
      <w:proofErr w:type="spellEnd"/>
      <w:r w:rsidRPr="00535B0E">
        <w:rPr>
          <w:lang w:val="es-CL"/>
        </w:rPr>
        <w:t xml:space="preserve"> </w:t>
      </w:r>
      <w:proofErr w:type="spellStart"/>
      <w:r w:rsidRPr="00535B0E">
        <w:rPr>
          <w:lang w:val="es-CL"/>
        </w:rPr>
        <w:t>τὸν</w:t>
      </w:r>
      <w:proofErr w:type="spellEnd"/>
      <w:r w:rsidRPr="00535B0E">
        <w:rPr>
          <w:lang w:val="es-CL"/>
        </w:rPr>
        <w:t xml:space="preserve"> α</w:t>
      </w:r>
      <w:proofErr w:type="spellStart"/>
      <w:r w:rsidRPr="00535B0E">
        <w:rPr>
          <w:lang w:val="es-CL"/>
        </w:rPr>
        <w:t>ἰῶν</w:t>
      </w:r>
      <w:proofErr w:type="spellEnd"/>
      <w:r w:rsidRPr="00535B0E">
        <w:rPr>
          <w:lang w:val="es-CL"/>
        </w:rPr>
        <w:t>α καὶ ἐπ᾽ α</w:t>
      </w:r>
      <w:proofErr w:type="spellStart"/>
      <w:r w:rsidRPr="00535B0E">
        <w:rPr>
          <w:lang w:val="es-CL"/>
        </w:rPr>
        <w:t>ἰῶν</w:t>
      </w:r>
      <w:proofErr w:type="spellEnd"/>
      <w:r w:rsidRPr="00535B0E">
        <w:rPr>
          <w:lang w:val="es-CL"/>
        </w:rPr>
        <w:t xml:space="preserve">α καὶ </w:t>
      </w:r>
      <w:proofErr w:type="spellStart"/>
      <w:r w:rsidRPr="00535B0E">
        <w:rPr>
          <w:lang w:val="es-CL"/>
        </w:rPr>
        <w:t>ἔτι</w:t>
      </w:r>
      <w:proofErr w:type="spellEnd"/>
      <w:r w:rsidRPr="00535B0E">
        <w:rPr>
          <w:lang w:val="es-CL"/>
        </w:rPr>
        <w:t xml:space="preserve">», efectivamente sugiere algo más allá del siglo. En una homilía, Orígenes explica que esta expresión significa un tiempo sin ningún término: </w:t>
      </w:r>
      <w:r w:rsidRPr="00535B0E">
        <w:rPr>
          <w:i/>
          <w:lang w:val="es-CL"/>
        </w:rPr>
        <w:t>«</w:t>
      </w:r>
      <w:proofErr w:type="spellStart"/>
      <w:r w:rsidRPr="00535B0E">
        <w:rPr>
          <w:i/>
          <w:lang w:val="es-CL"/>
        </w:rPr>
        <w:t>Quod</w:t>
      </w:r>
      <w:proofErr w:type="spellEnd"/>
      <w:r w:rsidRPr="00535B0E">
        <w:rPr>
          <w:i/>
          <w:lang w:val="es-CL"/>
        </w:rPr>
        <w:t xml:space="preserve"> vero </w:t>
      </w:r>
      <w:proofErr w:type="spellStart"/>
      <w:r w:rsidRPr="00535B0E">
        <w:rPr>
          <w:i/>
          <w:lang w:val="es-CL"/>
        </w:rPr>
        <w:t>addidit</w:t>
      </w:r>
      <w:proofErr w:type="spellEnd"/>
      <w:r w:rsidRPr="00535B0E">
        <w:rPr>
          <w:i/>
          <w:lang w:val="es-CL"/>
        </w:rPr>
        <w:t xml:space="preserve"> in hoc loco: "et </w:t>
      </w:r>
      <w:proofErr w:type="spellStart"/>
      <w:r w:rsidRPr="00535B0E">
        <w:rPr>
          <w:i/>
          <w:lang w:val="es-CL"/>
        </w:rPr>
        <w:t>adhuc</w:t>
      </w:r>
      <w:proofErr w:type="spellEnd"/>
      <w:r w:rsidRPr="00535B0E">
        <w:rPr>
          <w:i/>
          <w:lang w:val="es-CL"/>
        </w:rPr>
        <w:t xml:space="preserve">", </w:t>
      </w:r>
      <w:proofErr w:type="spellStart"/>
      <w:r w:rsidRPr="00535B0E">
        <w:rPr>
          <w:i/>
          <w:lang w:val="es-CL"/>
        </w:rPr>
        <w:t>nullum</w:t>
      </w:r>
      <w:proofErr w:type="spellEnd"/>
      <w:r w:rsidRPr="00535B0E">
        <w:rPr>
          <w:i/>
          <w:lang w:val="es-CL"/>
        </w:rPr>
        <w:t xml:space="preserve"> </w:t>
      </w:r>
      <w:proofErr w:type="spellStart"/>
      <w:r w:rsidRPr="00535B0E">
        <w:rPr>
          <w:i/>
          <w:lang w:val="es-CL"/>
        </w:rPr>
        <w:t>sensum</w:t>
      </w:r>
      <w:proofErr w:type="spellEnd"/>
      <w:r w:rsidRPr="00535B0E">
        <w:rPr>
          <w:i/>
          <w:lang w:val="es-CL"/>
        </w:rPr>
        <w:t xml:space="preserve"> </w:t>
      </w:r>
      <w:proofErr w:type="spellStart"/>
      <w:r w:rsidRPr="00535B0E">
        <w:rPr>
          <w:i/>
          <w:lang w:val="es-CL"/>
        </w:rPr>
        <w:t>termini</w:t>
      </w:r>
      <w:proofErr w:type="spellEnd"/>
      <w:r w:rsidRPr="00535B0E">
        <w:rPr>
          <w:i/>
          <w:lang w:val="es-CL"/>
        </w:rPr>
        <w:t xml:space="preserve"> </w:t>
      </w:r>
      <w:proofErr w:type="spellStart"/>
      <w:r w:rsidRPr="00535B0E">
        <w:rPr>
          <w:i/>
          <w:lang w:val="es-CL"/>
        </w:rPr>
        <w:t>alicuius</w:t>
      </w:r>
      <w:proofErr w:type="spellEnd"/>
      <w:r w:rsidRPr="00535B0E">
        <w:rPr>
          <w:i/>
          <w:lang w:val="es-CL"/>
        </w:rPr>
        <w:t xml:space="preserve"> </w:t>
      </w:r>
      <w:proofErr w:type="spellStart"/>
      <w:r w:rsidRPr="00535B0E">
        <w:rPr>
          <w:i/>
          <w:lang w:val="es-CL"/>
        </w:rPr>
        <w:t>aut</w:t>
      </w:r>
      <w:proofErr w:type="spellEnd"/>
      <w:r w:rsidRPr="00535B0E">
        <w:rPr>
          <w:i/>
          <w:lang w:val="es-CL"/>
        </w:rPr>
        <w:t xml:space="preserve"> </w:t>
      </w:r>
      <w:proofErr w:type="spellStart"/>
      <w:r w:rsidRPr="00535B0E">
        <w:rPr>
          <w:i/>
          <w:lang w:val="es-CL"/>
        </w:rPr>
        <w:t>finis</w:t>
      </w:r>
      <w:proofErr w:type="spellEnd"/>
      <w:r w:rsidRPr="00535B0E">
        <w:rPr>
          <w:i/>
          <w:lang w:val="es-CL"/>
        </w:rPr>
        <w:t xml:space="preserve"> </w:t>
      </w:r>
      <w:proofErr w:type="spellStart"/>
      <w:r w:rsidRPr="00535B0E">
        <w:rPr>
          <w:i/>
          <w:lang w:val="es-CL"/>
        </w:rPr>
        <w:t>reliquit</w:t>
      </w:r>
      <w:proofErr w:type="spellEnd"/>
      <w:r w:rsidRPr="00535B0E">
        <w:rPr>
          <w:i/>
          <w:lang w:val="es-CL"/>
        </w:rPr>
        <w:t>»</w:t>
      </w:r>
      <w:r w:rsidRPr="00535B0E">
        <w:rPr>
          <w:lang w:val="es-CL"/>
        </w:rPr>
        <w:t xml:space="preserve"> (</w:t>
      </w:r>
      <w:proofErr w:type="spellStart"/>
      <w:r w:rsidRPr="00535B0E">
        <w:rPr>
          <w:i/>
          <w:lang w:val="es-CL"/>
        </w:rPr>
        <w:t>ÉxHom</w:t>
      </w:r>
      <w:proofErr w:type="spellEnd"/>
      <w:r w:rsidRPr="00535B0E">
        <w:rPr>
          <w:lang w:val="es-CL"/>
        </w:rPr>
        <w:t xml:space="preserve"> VI,13).</w:t>
      </w:r>
    </w:p>
  </w:footnote>
  <w:footnote w:id="176">
    <w:p w14:paraId="55A35BA4"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Jn</w:t>
      </w:r>
      <w:proofErr w:type="spellEnd"/>
      <w:r w:rsidRPr="00535B0E">
        <w:rPr>
          <w:lang w:val="es-CL"/>
        </w:rPr>
        <w:t xml:space="preserve"> 17,24.</w:t>
      </w:r>
    </w:p>
  </w:footnote>
  <w:footnote w:id="177">
    <w:p w14:paraId="76FF8A5A"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Jn</w:t>
      </w:r>
      <w:proofErr w:type="spellEnd"/>
      <w:r w:rsidRPr="00535B0E">
        <w:rPr>
          <w:lang w:val="es-CL"/>
        </w:rPr>
        <w:t xml:space="preserve"> 17,21.</w:t>
      </w:r>
    </w:p>
  </w:footnote>
  <w:footnote w:id="178">
    <w:p w14:paraId="446B8E7D"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Cf. 1Co 15,28.</w:t>
      </w:r>
    </w:p>
  </w:footnote>
  <w:footnote w:id="179">
    <w:p w14:paraId="6D462B8C"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Naturalmente, todas aquellas explicaciones que requiere un latino para comprender el texto, deben atribuirse a Rufino.</w:t>
      </w:r>
    </w:p>
  </w:footnote>
  <w:footnote w:id="180">
    <w:p w14:paraId="38018768" w14:textId="77777777" w:rsidR="009D70C9" w:rsidRPr="004240C7" w:rsidRDefault="009D70C9" w:rsidP="009D70C9">
      <w:pPr>
        <w:pStyle w:val="Textonotapie"/>
        <w:rPr>
          <w:lang w:val="es-CL"/>
        </w:rPr>
      </w:pPr>
      <w:r>
        <w:rPr>
          <w:rStyle w:val="Refdenotaalpie"/>
        </w:rPr>
        <w:footnoteRef/>
      </w:r>
      <w:r>
        <w:t xml:space="preserve"> </w:t>
      </w:r>
      <w:proofErr w:type="spellStart"/>
      <w:r>
        <w:rPr>
          <w:lang w:val="es-CL"/>
        </w:rPr>
        <w:t>Schnizer</w:t>
      </w:r>
      <w:proofErr w:type="spellEnd"/>
      <w:r>
        <w:rPr>
          <w:lang w:val="es-CL"/>
        </w:rPr>
        <w:t xml:space="preserve"> piensa que Orígenes debió citar</w:t>
      </w:r>
      <w:r w:rsidRPr="004240C7">
        <w:rPr>
          <w:lang w:val="es-CL"/>
        </w:rPr>
        <w:t xml:space="preserve"> </w:t>
      </w:r>
      <w:r>
        <w:rPr>
          <w:lang w:val="es-CL"/>
        </w:rPr>
        <w:t xml:space="preserve">aquí algún texto bíblico que usa </w:t>
      </w:r>
      <w:proofErr w:type="spellStart"/>
      <w:r w:rsidRPr="004240C7">
        <w:rPr>
          <w:lang w:val="es-CL"/>
        </w:rPr>
        <w:t>κόσμος</w:t>
      </w:r>
      <w:proofErr w:type="spellEnd"/>
      <w:r>
        <w:rPr>
          <w:lang w:val="es-CL"/>
        </w:rPr>
        <w:t xml:space="preserve"> como sinónimo de ornamento, tal como </w:t>
      </w:r>
      <w:proofErr w:type="spellStart"/>
      <w:r>
        <w:rPr>
          <w:lang w:val="es-CL"/>
        </w:rPr>
        <w:t>Dt</w:t>
      </w:r>
      <w:proofErr w:type="spellEnd"/>
      <w:r>
        <w:rPr>
          <w:lang w:val="es-CL"/>
        </w:rPr>
        <w:t xml:space="preserve"> 4,19 o </w:t>
      </w:r>
      <w:proofErr w:type="spellStart"/>
      <w:r>
        <w:rPr>
          <w:lang w:val="es-CL"/>
        </w:rPr>
        <w:t>Est</w:t>
      </w:r>
      <w:proofErr w:type="spellEnd"/>
      <w:r>
        <w:rPr>
          <w:lang w:val="es-CL"/>
        </w:rPr>
        <w:t xml:space="preserve"> 4,17 (cf. </w:t>
      </w:r>
      <w:proofErr w:type="spellStart"/>
      <w:r w:rsidRPr="004240C7">
        <w:rPr>
          <w:i/>
          <w:lang w:val="es-CL"/>
        </w:rPr>
        <w:t>MtCom</w:t>
      </w:r>
      <w:proofErr w:type="spellEnd"/>
      <w:r>
        <w:rPr>
          <w:lang w:val="es-CL"/>
        </w:rPr>
        <w:t xml:space="preserve"> XIII,20).</w:t>
      </w:r>
    </w:p>
  </w:footnote>
  <w:footnote w:id="181">
    <w:p w14:paraId="2DB469D6"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Is</w:t>
      </w:r>
      <w:proofErr w:type="spellEnd"/>
      <w:r w:rsidRPr="00535B0E">
        <w:rPr>
          <w:lang w:val="es-CL"/>
        </w:rPr>
        <w:t xml:space="preserve"> 3,24.</w:t>
      </w:r>
    </w:p>
  </w:footnote>
  <w:footnote w:id="182">
    <w:p w14:paraId="7D4D1466"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Sab</w:t>
      </w:r>
      <w:proofErr w:type="spellEnd"/>
      <w:r w:rsidRPr="00535B0E">
        <w:rPr>
          <w:lang w:val="es-CL"/>
        </w:rPr>
        <w:t xml:space="preserve"> 18,24.</w:t>
      </w:r>
    </w:p>
  </w:footnote>
  <w:footnote w:id="183">
    <w:p w14:paraId="11148F35"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1Jn 5,19.</w:t>
      </w:r>
    </w:p>
  </w:footnote>
  <w:footnote w:id="184">
    <w:p w14:paraId="5CC6AB5C"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r w:rsidRPr="00535B0E">
        <w:rPr>
          <w:smallCaps/>
          <w:lang w:val="es-CL"/>
        </w:rPr>
        <w:t>Clemente romano</w:t>
      </w:r>
      <w:r w:rsidRPr="00535B0E">
        <w:rPr>
          <w:lang w:val="es-CL"/>
        </w:rPr>
        <w:t xml:space="preserve">, </w:t>
      </w:r>
      <w:r w:rsidRPr="00535B0E">
        <w:rPr>
          <w:i/>
          <w:lang w:val="es-CL"/>
        </w:rPr>
        <w:t>A los corintios</w:t>
      </w:r>
      <w:r w:rsidRPr="00535B0E">
        <w:rPr>
          <w:lang w:val="es-CL"/>
        </w:rPr>
        <w:t>, I,20,8, cf. (FP 4, 98-99).</w:t>
      </w:r>
    </w:p>
  </w:footnote>
  <w:footnote w:id="185">
    <w:p w14:paraId="4CA8D0B9"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1Co 7,31.</w:t>
      </w:r>
    </w:p>
  </w:footnote>
  <w:footnote w:id="186">
    <w:p w14:paraId="035C1D0E"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Jn</w:t>
      </w:r>
      <w:proofErr w:type="spellEnd"/>
      <w:r w:rsidRPr="00535B0E">
        <w:rPr>
          <w:lang w:val="es-CL"/>
        </w:rPr>
        <w:t xml:space="preserve"> 17,14.16.</w:t>
      </w:r>
    </w:p>
  </w:footnote>
  <w:footnote w:id="187">
    <w:p w14:paraId="7FD35F60"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Jn</w:t>
      </w:r>
      <w:proofErr w:type="spellEnd"/>
      <w:r w:rsidRPr="00535B0E">
        <w:rPr>
          <w:lang w:val="es-CL"/>
        </w:rPr>
        <w:t xml:space="preserve"> 17,14.16.</w:t>
      </w:r>
    </w:p>
  </w:footnote>
  <w:footnote w:id="188">
    <w:p w14:paraId="6AFED60A"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Orígenes y el mundo de las ideas.</w:t>
      </w:r>
    </w:p>
  </w:footnote>
  <w:footnote w:id="189">
    <w:p w14:paraId="4D663AB0"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r w:rsidRPr="00535B0E">
        <w:rPr>
          <w:smallCaps/>
          <w:lang w:val="es-CL"/>
        </w:rPr>
        <w:t>Clemente romano</w:t>
      </w:r>
      <w:r w:rsidRPr="00535B0E">
        <w:rPr>
          <w:lang w:val="es-CL"/>
        </w:rPr>
        <w:t xml:space="preserve">, </w:t>
      </w:r>
      <w:r w:rsidRPr="00535B0E">
        <w:rPr>
          <w:i/>
          <w:lang w:val="es-CL"/>
        </w:rPr>
        <w:t>A los corintios</w:t>
      </w:r>
      <w:r w:rsidRPr="00535B0E">
        <w:rPr>
          <w:lang w:val="es-CL"/>
        </w:rPr>
        <w:t>, I,20,8, cf. (FP 4, 98-99).</w:t>
      </w:r>
    </w:p>
  </w:footnote>
  <w:footnote w:id="190">
    <w:p w14:paraId="65E651EB"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Más allá de la multiplicidad de mundos, la providencia del único Dios, asegura la unidad de los mundos.</w:t>
      </w:r>
    </w:p>
  </w:footnote>
  <w:footnote w:id="191">
    <w:p w14:paraId="4FE1985C"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w:t>
      </w:r>
      <w:proofErr w:type="spellStart"/>
      <w:r w:rsidRPr="00087A13">
        <w:rPr>
          <w:lang w:val="en-US"/>
        </w:rPr>
        <w:t>Éx</w:t>
      </w:r>
      <w:proofErr w:type="spellEnd"/>
      <w:r w:rsidRPr="00087A13">
        <w:rPr>
          <w:lang w:val="en-US"/>
        </w:rPr>
        <w:t xml:space="preserve"> 3,8; </w:t>
      </w:r>
      <w:proofErr w:type="spellStart"/>
      <w:r w:rsidRPr="00087A13">
        <w:rPr>
          <w:lang w:val="en-US"/>
        </w:rPr>
        <w:t>Lc</w:t>
      </w:r>
      <w:proofErr w:type="spellEnd"/>
      <w:r w:rsidRPr="00087A13">
        <w:rPr>
          <w:lang w:val="en-US"/>
        </w:rPr>
        <w:t xml:space="preserve"> 8,8; Sal 26,13; Sal 141,6.</w:t>
      </w:r>
    </w:p>
  </w:footnote>
  <w:footnote w:id="192">
    <w:p w14:paraId="1C9EE228"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Mt 5,5.</w:t>
      </w:r>
    </w:p>
  </w:footnote>
  <w:footnote w:id="193">
    <w:p w14:paraId="1656DF1E" w14:textId="77777777" w:rsidR="009D70C9" w:rsidRPr="00535B0E" w:rsidRDefault="009D70C9" w:rsidP="009D70C9">
      <w:pPr>
        <w:pStyle w:val="Textonotapie"/>
        <w:rPr>
          <w:lang w:val="es-CL"/>
        </w:rPr>
      </w:pPr>
      <w:r w:rsidRPr="00535B0E">
        <w:rPr>
          <w:rStyle w:val="Refdenotaalpie"/>
          <w:lang w:val="es-CL"/>
        </w:rPr>
        <w:footnoteRef/>
      </w:r>
      <w:r w:rsidRPr="00087A13">
        <w:rPr>
          <w:lang w:val="en-US"/>
        </w:rPr>
        <w:t xml:space="preserve"> </w:t>
      </w:r>
      <w:proofErr w:type="spellStart"/>
      <w:r w:rsidRPr="00087A13">
        <w:rPr>
          <w:lang w:val="en-US"/>
        </w:rPr>
        <w:t>Gn</w:t>
      </w:r>
      <w:proofErr w:type="spellEnd"/>
      <w:r w:rsidRPr="00087A13">
        <w:rPr>
          <w:lang w:val="en-US"/>
        </w:rPr>
        <w:t xml:space="preserve"> 1,1. </w:t>
      </w:r>
      <w:r w:rsidRPr="00535B0E">
        <w:rPr>
          <w:lang w:val="es-CL"/>
        </w:rPr>
        <w:t xml:space="preserve">Clara alusión al perdido </w:t>
      </w:r>
      <w:r w:rsidRPr="00535B0E">
        <w:rPr>
          <w:i/>
          <w:lang w:val="es-CL"/>
        </w:rPr>
        <w:t>Comentario al Génesis</w:t>
      </w:r>
      <w:r w:rsidRPr="00535B0E">
        <w:rPr>
          <w:lang w:val="es-CL"/>
        </w:rPr>
        <w:t xml:space="preserve"> de Orígenes. Este tipo de observaciones permiten reconstruir algunos elementos de la cronología de las obras de Orígenes.</w:t>
      </w:r>
    </w:p>
  </w:footnote>
  <w:footnote w:id="194">
    <w:p w14:paraId="1DBA396C" w14:textId="77777777" w:rsidR="009D70C9" w:rsidRPr="009D70C9" w:rsidRDefault="009D70C9" w:rsidP="009D70C9">
      <w:pPr>
        <w:pStyle w:val="Textonotapie"/>
        <w:rPr>
          <w:lang w:val="en-US"/>
        </w:rPr>
      </w:pPr>
      <w:r w:rsidRPr="00535B0E">
        <w:rPr>
          <w:rStyle w:val="Refdenotaalpie"/>
          <w:lang w:val="es-CL"/>
        </w:rPr>
        <w:footnoteRef/>
      </w:r>
      <w:r w:rsidRPr="009D70C9">
        <w:rPr>
          <w:lang w:val="en-US"/>
        </w:rPr>
        <w:t xml:space="preserve"> 2Co 4,18-5,1.</w:t>
      </w:r>
    </w:p>
  </w:footnote>
  <w:footnote w:id="195">
    <w:p w14:paraId="0C39AE91" w14:textId="77777777" w:rsidR="009D70C9" w:rsidRPr="009D70C9" w:rsidRDefault="009D70C9" w:rsidP="009D70C9">
      <w:pPr>
        <w:pStyle w:val="Textonotapie"/>
        <w:rPr>
          <w:lang w:val="en-US"/>
        </w:rPr>
      </w:pPr>
      <w:r w:rsidRPr="00535B0E">
        <w:rPr>
          <w:rStyle w:val="Refdenotaalpie"/>
          <w:lang w:val="es-CL"/>
        </w:rPr>
        <w:footnoteRef/>
      </w:r>
      <w:r w:rsidRPr="009D70C9">
        <w:rPr>
          <w:lang w:val="en-US"/>
        </w:rPr>
        <w:t xml:space="preserve"> Sal 8,4. Cf. Heb 1,10.</w:t>
      </w:r>
    </w:p>
  </w:footnote>
  <w:footnote w:id="196">
    <w:p w14:paraId="1BEAAB59" w14:textId="77777777" w:rsidR="009D70C9" w:rsidRPr="009D70C9" w:rsidRDefault="009D70C9" w:rsidP="009D70C9">
      <w:pPr>
        <w:pStyle w:val="Textonotapie"/>
        <w:rPr>
          <w:lang w:val="en-US"/>
        </w:rPr>
      </w:pPr>
      <w:r w:rsidRPr="00535B0E">
        <w:rPr>
          <w:rStyle w:val="Refdenotaalpie"/>
          <w:lang w:val="es-CL"/>
        </w:rPr>
        <w:footnoteRef/>
      </w:r>
      <w:r w:rsidRPr="009D70C9">
        <w:rPr>
          <w:lang w:val="en-US"/>
        </w:rPr>
        <w:t xml:space="preserve"> Is 66,2.</w:t>
      </w:r>
    </w:p>
  </w:footnote>
  <w:footnote w:id="197">
    <w:p w14:paraId="14BC316D"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Según Orígenes, las creaturas visibles han sido hechas por las manos de Dios, pero las creaturas invisibles no han sido hechas por las manos de Dios.</w:t>
      </w:r>
    </w:p>
  </w:footnote>
  <w:footnote w:id="198">
    <w:p w14:paraId="12C0F000"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w:t>
      </w:r>
      <w:proofErr w:type="spellStart"/>
      <w:r w:rsidRPr="00087A13">
        <w:rPr>
          <w:i/>
          <w:lang w:val="en-US"/>
        </w:rPr>
        <w:t>Princ</w:t>
      </w:r>
      <w:proofErr w:type="spellEnd"/>
      <w:r w:rsidRPr="00087A13">
        <w:rPr>
          <w:lang w:val="en-US"/>
        </w:rPr>
        <w:t xml:space="preserve"> II,11,7.</w:t>
      </w:r>
    </w:p>
  </w:footnote>
  <w:footnote w:id="199">
    <w:p w14:paraId="0EC3FBD5"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1Co 6,17; </w:t>
      </w:r>
      <w:proofErr w:type="spellStart"/>
      <w:r w:rsidRPr="00087A13">
        <w:rPr>
          <w:i/>
          <w:lang w:val="en-US"/>
        </w:rPr>
        <w:t>Heracl</w:t>
      </w:r>
      <w:proofErr w:type="spellEnd"/>
      <w:r w:rsidRPr="00087A13">
        <w:rPr>
          <w:lang w:val="en-US"/>
        </w:rPr>
        <w:t>., 3.</w:t>
      </w:r>
    </w:p>
  </w:footnote>
  <w:footnote w:id="200">
    <w:p w14:paraId="0FA0C6F7"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1Co 15,52.</w:t>
      </w:r>
    </w:p>
  </w:footnote>
  <w:footnote w:id="201">
    <w:p w14:paraId="25FDA821"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Mt 5,5.</w:t>
      </w:r>
    </w:p>
  </w:footnote>
  <w:footnote w:id="202">
    <w:p w14:paraId="0F27CEE3"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Mt 5,5.</w:t>
      </w:r>
    </w:p>
  </w:footnote>
  <w:footnote w:id="203">
    <w:p w14:paraId="0538863A"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Mt 5,3.</w:t>
      </w:r>
    </w:p>
  </w:footnote>
  <w:footnote w:id="204">
    <w:p w14:paraId="6482158B" w14:textId="77777777" w:rsidR="009D70C9" w:rsidRPr="00CF2370" w:rsidRDefault="009D70C9" w:rsidP="009D70C9">
      <w:pPr>
        <w:pStyle w:val="Textonotapie"/>
        <w:rPr>
          <w:lang w:val="es-CL"/>
        </w:rPr>
      </w:pPr>
      <w:r w:rsidRPr="00535B0E">
        <w:rPr>
          <w:rStyle w:val="Refdenotaalpie"/>
          <w:lang w:val="es-CL"/>
        </w:rPr>
        <w:footnoteRef/>
      </w:r>
      <w:r w:rsidRPr="00CF2370">
        <w:rPr>
          <w:lang w:val="es-CL"/>
        </w:rPr>
        <w:t xml:space="preserve"> Sal 36,34.</w:t>
      </w:r>
    </w:p>
  </w:footnote>
  <w:footnote w:id="205">
    <w:p w14:paraId="6D81515B"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Orígenes interpreta espiritualmente la topografía: </w:t>
      </w:r>
      <w:r w:rsidRPr="00535B0E">
        <w:rPr>
          <w:i/>
          <w:lang w:val="es-CL"/>
        </w:rPr>
        <w:t>«</w:t>
      </w:r>
      <w:r w:rsidRPr="00535B0E">
        <w:rPr>
          <w:i/>
          <w:spacing w:val="-2"/>
          <w:lang w:val="es-CL"/>
        </w:rPr>
        <w:t>Cuando leemos las santas Escrituras, debemos observar de qué manera se usa subir y bajar en cada uno de los pasajes. Porque si consideramos esto con extremo cuidado, encontramos que casi nunca se dice que alguien haya descendido a un lugar santo, ni se menciona que haya subido a un lugar vergonzoso</w:t>
      </w:r>
      <w:r w:rsidRPr="00535B0E">
        <w:rPr>
          <w:i/>
          <w:lang w:val="es-CL"/>
        </w:rPr>
        <w:t>»</w:t>
      </w:r>
      <w:r w:rsidRPr="00535B0E">
        <w:rPr>
          <w:lang w:val="es-CL"/>
        </w:rPr>
        <w:t xml:space="preserve"> (</w:t>
      </w:r>
      <w:proofErr w:type="spellStart"/>
      <w:r w:rsidRPr="00535B0E">
        <w:rPr>
          <w:i/>
          <w:spacing w:val="-2"/>
          <w:lang w:val="es-CL"/>
        </w:rPr>
        <w:t>Gen.Hom</w:t>
      </w:r>
      <w:proofErr w:type="spellEnd"/>
      <w:r w:rsidRPr="00535B0E">
        <w:rPr>
          <w:spacing w:val="-2"/>
          <w:lang w:val="es-CL"/>
        </w:rPr>
        <w:t xml:space="preserve"> XV,1); la estirpe de Abraham «bajó» a Egipto; los hijos de Israel «subieron» desde Egipto a Canaán (</w:t>
      </w:r>
      <w:proofErr w:type="spellStart"/>
      <w:r w:rsidRPr="00535B0E">
        <w:rPr>
          <w:i/>
          <w:spacing w:val="-2"/>
          <w:lang w:val="es-CL"/>
        </w:rPr>
        <w:t>Gen.Hom</w:t>
      </w:r>
      <w:proofErr w:type="spellEnd"/>
      <w:r w:rsidRPr="00535B0E">
        <w:rPr>
          <w:spacing w:val="-2"/>
          <w:lang w:val="es-CL"/>
        </w:rPr>
        <w:t xml:space="preserve"> XV,1); de acuerdo con </w:t>
      </w:r>
      <w:proofErr w:type="spellStart"/>
      <w:r w:rsidRPr="00535B0E">
        <w:rPr>
          <w:spacing w:val="-2"/>
          <w:lang w:val="es-CL"/>
        </w:rPr>
        <w:t>Lc</w:t>
      </w:r>
      <w:proofErr w:type="spellEnd"/>
      <w:r w:rsidRPr="00535B0E">
        <w:rPr>
          <w:spacing w:val="-2"/>
          <w:lang w:val="es-CL"/>
        </w:rPr>
        <w:t xml:space="preserve"> 10,30 la «bajada» de un hombre de Jerusalén (paraíso) a Jericó (mundo) representa la caída de Adán del paraíso (</w:t>
      </w:r>
      <w:proofErr w:type="spellStart"/>
      <w:r w:rsidRPr="00535B0E">
        <w:rPr>
          <w:i/>
          <w:spacing w:val="-2"/>
          <w:lang w:val="es-CL"/>
        </w:rPr>
        <w:t>Jos.Hom</w:t>
      </w:r>
      <w:proofErr w:type="spellEnd"/>
      <w:r w:rsidRPr="00535B0E">
        <w:rPr>
          <w:spacing w:val="-2"/>
          <w:lang w:val="es-CL"/>
        </w:rPr>
        <w:t xml:space="preserve"> VI,4; </w:t>
      </w:r>
      <w:proofErr w:type="spellStart"/>
      <w:r w:rsidRPr="00535B0E">
        <w:rPr>
          <w:i/>
          <w:spacing w:val="-2"/>
          <w:lang w:val="es-CL"/>
        </w:rPr>
        <w:t>Luc.Hom</w:t>
      </w:r>
      <w:proofErr w:type="spellEnd"/>
      <w:r w:rsidRPr="00535B0E">
        <w:rPr>
          <w:spacing w:val="-2"/>
          <w:lang w:val="es-CL"/>
        </w:rPr>
        <w:t xml:space="preserve"> XXXIV,3-4; </w:t>
      </w:r>
      <w:r w:rsidRPr="00535B0E">
        <w:rPr>
          <w:i/>
          <w:spacing w:val="-2"/>
          <w:lang w:val="es-CL"/>
        </w:rPr>
        <w:t>Mat.Com</w:t>
      </w:r>
      <w:r w:rsidRPr="00535B0E">
        <w:rPr>
          <w:spacing w:val="-2"/>
          <w:lang w:val="es-CL"/>
        </w:rPr>
        <w:t xml:space="preserve"> XVI,9); Jesús «baja» a </w:t>
      </w:r>
      <w:proofErr w:type="spellStart"/>
      <w:r w:rsidRPr="00535B0E">
        <w:rPr>
          <w:spacing w:val="-2"/>
          <w:lang w:val="es-CL"/>
        </w:rPr>
        <w:t>Cafarnaum</w:t>
      </w:r>
      <w:proofErr w:type="spellEnd"/>
      <w:r w:rsidRPr="00535B0E">
        <w:rPr>
          <w:spacing w:val="-2"/>
          <w:lang w:val="es-CL"/>
        </w:rPr>
        <w:t>, que es el lugar de los enfermos (</w:t>
      </w:r>
      <w:r w:rsidRPr="00535B0E">
        <w:rPr>
          <w:i/>
          <w:spacing w:val="-2"/>
          <w:lang w:val="es-CL"/>
        </w:rPr>
        <w:t>Io.Com</w:t>
      </w:r>
      <w:r w:rsidRPr="00535B0E">
        <w:rPr>
          <w:spacing w:val="-2"/>
          <w:lang w:val="es-CL"/>
        </w:rPr>
        <w:t xml:space="preserve"> </w:t>
      </w:r>
      <w:r w:rsidRPr="00535B0E">
        <w:rPr>
          <w:smallCaps/>
          <w:spacing w:val="-2"/>
          <w:lang w:val="es-CL"/>
        </w:rPr>
        <w:t>XIII,lxiii</w:t>
      </w:r>
      <w:r w:rsidRPr="00535B0E">
        <w:rPr>
          <w:spacing w:val="-2"/>
          <w:lang w:val="es-CL"/>
        </w:rPr>
        <w:t>,455) y «sube» a Jerusalén (</w:t>
      </w:r>
      <w:r w:rsidRPr="00535B0E">
        <w:rPr>
          <w:i/>
          <w:spacing w:val="-2"/>
          <w:lang w:val="es-CL"/>
        </w:rPr>
        <w:t>Io.Com</w:t>
      </w:r>
      <w:r w:rsidRPr="00535B0E">
        <w:rPr>
          <w:spacing w:val="-2"/>
          <w:lang w:val="es-CL"/>
        </w:rPr>
        <w:t xml:space="preserve"> </w:t>
      </w:r>
      <w:r w:rsidRPr="00535B0E">
        <w:rPr>
          <w:smallCaps/>
          <w:spacing w:val="-2"/>
          <w:lang w:val="es-CL"/>
        </w:rPr>
        <w:t>X,xxiii</w:t>
      </w:r>
      <w:r w:rsidRPr="00535B0E">
        <w:rPr>
          <w:spacing w:val="-2"/>
          <w:lang w:val="es-CL"/>
        </w:rPr>
        <w:t xml:space="preserve">,131-137); en </w:t>
      </w:r>
      <w:proofErr w:type="spellStart"/>
      <w:r w:rsidRPr="00535B0E">
        <w:rPr>
          <w:i/>
          <w:spacing w:val="-2"/>
          <w:lang w:val="es-CL"/>
        </w:rPr>
        <w:t>Jer.Hom</w:t>
      </w:r>
      <w:proofErr w:type="spellEnd"/>
      <w:r w:rsidRPr="00535B0E">
        <w:rPr>
          <w:spacing w:val="-2"/>
          <w:lang w:val="es-CL"/>
        </w:rPr>
        <w:t xml:space="preserve"> XIX,13, aparece un elogio de los lugares altos. Cf. J. </w:t>
      </w:r>
      <w:r w:rsidRPr="00535B0E">
        <w:rPr>
          <w:smallCaps/>
          <w:spacing w:val="-2"/>
          <w:lang w:val="es-CL"/>
        </w:rPr>
        <w:t>Fernández Lago</w:t>
      </w:r>
      <w:r w:rsidRPr="00535B0E">
        <w:rPr>
          <w:spacing w:val="-2"/>
          <w:lang w:val="es-CL"/>
        </w:rPr>
        <w:t xml:space="preserve">, </w:t>
      </w:r>
      <w:r w:rsidRPr="00535B0E">
        <w:rPr>
          <w:i/>
          <w:spacing w:val="-2"/>
          <w:lang w:val="es-CL"/>
        </w:rPr>
        <w:t>La Montaña, en las homilías de Orígenes</w:t>
      </w:r>
      <w:r w:rsidRPr="00535B0E">
        <w:rPr>
          <w:spacing w:val="-2"/>
          <w:lang w:val="es-CL"/>
        </w:rPr>
        <w:t xml:space="preserve"> (Santiago de Compostela 1993) 52-59.</w:t>
      </w:r>
    </w:p>
  </w:footnote>
  <w:footnote w:id="206">
    <w:p w14:paraId="151B046D"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Gn</w:t>
      </w:r>
      <w:proofErr w:type="spellEnd"/>
      <w:r w:rsidRPr="00535B0E">
        <w:rPr>
          <w:lang w:val="es-CL"/>
        </w:rPr>
        <w:t xml:space="preserve"> 1,21. NOTA El alma de los animales en el helenismo.</w:t>
      </w:r>
    </w:p>
  </w:footnote>
  <w:footnote w:id="207">
    <w:p w14:paraId="48858085"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La misma definición en </w:t>
      </w:r>
      <w:proofErr w:type="spellStart"/>
      <w:r w:rsidRPr="00535B0E">
        <w:rPr>
          <w:lang w:val="es-CL"/>
        </w:rPr>
        <w:t>Crisipo</w:t>
      </w:r>
      <w:proofErr w:type="spellEnd"/>
      <w:r w:rsidRPr="00535B0E">
        <w:rPr>
          <w:lang w:val="es-CL"/>
        </w:rPr>
        <w:t xml:space="preserve">, </w:t>
      </w:r>
      <w:r w:rsidRPr="00535B0E">
        <w:rPr>
          <w:i/>
          <w:lang w:val="es-CL"/>
        </w:rPr>
        <w:t>SVF</w:t>
      </w:r>
      <w:r w:rsidRPr="00535B0E">
        <w:rPr>
          <w:lang w:val="es-CL"/>
        </w:rPr>
        <w:t xml:space="preserve"> II,458; Filón, </w:t>
      </w:r>
      <w:proofErr w:type="spellStart"/>
      <w:r w:rsidRPr="00535B0E">
        <w:rPr>
          <w:i/>
          <w:lang w:val="es-CL"/>
        </w:rPr>
        <w:t>Leg</w:t>
      </w:r>
      <w:proofErr w:type="spellEnd"/>
      <w:r w:rsidRPr="00535B0E">
        <w:rPr>
          <w:i/>
          <w:lang w:val="es-CL"/>
        </w:rPr>
        <w:t xml:space="preserve">. </w:t>
      </w:r>
      <w:proofErr w:type="spellStart"/>
      <w:r w:rsidRPr="00535B0E">
        <w:rPr>
          <w:i/>
          <w:lang w:val="es-CL"/>
        </w:rPr>
        <w:t>All</w:t>
      </w:r>
      <w:proofErr w:type="spellEnd"/>
      <w:r w:rsidRPr="00535B0E">
        <w:rPr>
          <w:lang w:val="es-CL"/>
        </w:rPr>
        <w:t>., II,23,</w:t>
      </w:r>
    </w:p>
  </w:footnote>
  <w:footnote w:id="208">
    <w:p w14:paraId="44A04DA0"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w:t>
      </w:r>
      <w:proofErr w:type="spellStart"/>
      <w:r w:rsidRPr="00087A13">
        <w:rPr>
          <w:lang w:val="en-US"/>
        </w:rPr>
        <w:t>Lv</w:t>
      </w:r>
      <w:proofErr w:type="spellEnd"/>
      <w:r w:rsidRPr="00087A13">
        <w:rPr>
          <w:lang w:val="en-US"/>
        </w:rPr>
        <w:t xml:space="preserve"> 17,14.</w:t>
      </w:r>
    </w:p>
  </w:footnote>
  <w:footnote w:id="209">
    <w:p w14:paraId="54CECEC3"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w:t>
      </w:r>
      <w:proofErr w:type="spellStart"/>
      <w:r w:rsidRPr="00087A13">
        <w:rPr>
          <w:lang w:val="en-US"/>
        </w:rPr>
        <w:t>Gn</w:t>
      </w:r>
      <w:proofErr w:type="spellEnd"/>
      <w:r w:rsidRPr="00087A13">
        <w:rPr>
          <w:lang w:val="en-US"/>
        </w:rPr>
        <w:t xml:space="preserve"> 1,24.</w:t>
      </w:r>
    </w:p>
  </w:footnote>
  <w:footnote w:id="210">
    <w:p w14:paraId="1CDEEE4D"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w:t>
      </w:r>
      <w:proofErr w:type="spellStart"/>
      <w:r w:rsidRPr="00087A13">
        <w:rPr>
          <w:lang w:val="en-US"/>
        </w:rPr>
        <w:t>Gn</w:t>
      </w:r>
      <w:proofErr w:type="spellEnd"/>
      <w:r w:rsidRPr="00087A13">
        <w:rPr>
          <w:lang w:val="en-US"/>
        </w:rPr>
        <w:t xml:space="preserve"> 2,7.</w:t>
      </w:r>
    </w:p>
  </w:footnote>
  <w:footnote w:id="211">
    <w:p w14:paraId="2F68C32F" w14:textId="77777777" w:rsidR="009D70C9" w:rsidRPr="00CF2370" w:rsidRDefault="009D70C9" w:rsidP="009D70C9">
      <w:pPr>
        <w:pStyle w:val="Textonotapie"/>
        <w:rPr>
          <w:lang w:val="es-CL"/>
        </w:rPr>
      </w:pPr>
      <w:r w:rsidRPr="00535B0E">
        <w:rPr>
          <w:rStyle w:val="Refdenotaalpie"/>
          <w:lang w:val="es-CL"/>
        </w:rPr>
        <w:footnoteRef/>
      </w:r>
      <w:r w:rsidRPr="00CF2370">
        <w:rPr>
          <w:lang w:val="es-CL"/>
        </w:rPr>
        <w:t xml:space="preserve"> Cf. </w:t>
      </w:r>
      <w:proofErr w:type="spellStart"/>
      <w:r w:rsidRPr="00CF2370">
        <w:rPr>
          <w:lang w:val="es-CL"/>
        </w:rPr>
        <w:t>Heb</w:t>
      </w:r>
      <w:proofErr w:type="spellEnd"/>
      <w:r w:rsidRPr="00CF2370">
        <w:rPr>
          <w:lang w:val="es-CL"/>
        </w:rPr>
        <w:t xml:space="preserve"> 1,14.</w:t>
      </w:r>
    </w:p>
  </w:footnote>
  <w:footnote w:id="212">
    <w:p w14:paraId="6114B94A"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LXX no dice «alma», sino «rostro». Buscar versiones gr. del AT.</w:t>
      </w:r>
    </w:p>
  </w:footnote>
  <w:footnote w:id="213">
    <w:p w14:paraId="73153634"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w:t>
      </w:r>
      <w:proofErr w:type="spellStart"/>
      <w:r w:rsidRPr="00087A13">
        <w:rPr>
          <w:lang w:val="en-US"/>
        </w:rPr>
        <w:t>Lv</w:t>
      </w:r>
      <w:proofErr w:type="spellEnd"/>
      <w:r w:rsidRPr="00087A13">
        <w:rPr>
          <w:lang w:val="en-US"/>
        </w:rPr>
        <w:t xml:space="preserve"> 17,10.</w:t>
      </w:r>
    </w:p>
  </w:footnote>
  <w:footnote w:id="214">
    <w:p w14:paraId="0FCD5F6E"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Is 1,13-14.</w:t>
      </w:r>
    </w:p>
  </w:footnote>
  <w:footnote w:id="215">
    <w:p w14:paraId="54D2C039"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Sal 21,20-21.</w:t>
      </w:r>
    </w:p>
  </w:footnote>
  <w:footnote w:id="216">
    <w:p w14:paraId="34252C90"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Se </w:t>
      </w:r>
      <w:proofErr w:type="spellStart"/>
      <w:r w:rsidRPr="00087A13">
        <w:rPr>
          <w:lang w:val="en-US"/>
        </w:rPr>
        <w:t>refiere</w:t>
      </w:r>
      <w:proofErr w:type="spellEnd"/>
      <w:r w:rsidRPr="00087A13">
        <w:rPr>
          <w:lang w:val="en-US"/>
        </w:rPr>
        <w:t xml:space="preserve"> a </w:t>
      </w:r>
      <w:proofErr w:type="spellStart"/>
      <w:r w:rsidRPr="00087A13">
        <w:rPr>
          <w:i/>
          <w:lang w:val="en-US"/>
        </w:rPr>
        <w:t>Princ</w:t>
      </w:r>
      <w:proofErr w:type="spellEnd"/>
      <w:r w:rsidRPr="00087A13">
        <w:rPr>
          <w:lang w:val="en-US"/>
        </w:rPr>
        <w:t xml:space="preserve"> </w:t>
      </w:r>
      <w:proofErr w:type="gramStart"/>
      <w:r w:rsidRPr="00087A13">
        <w:rPr>
          <w:lang w:val="en-US"/>
        </w:rPr>
        <w:t>I,*</w:t>
      </w:r>
      <w:proofErr w:type="gramEnd"/>
      <w:r w:rsidRPr="00087A13">
        <w:rPr>
          <w:lang w:val="en-US"/>
        </w:rPr>
        <w:t>**.</w:t>
      </w:r>
    </w:p>
  </w:footnote>
  <w:footnote w:id="217">
    <w:p w14:paraId="112B72B2"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1Co 2,14.</w:t>
      </w:r>
    </w:p>
  </w:footnote>
  <w:footnote w:id="218">
    <w:p w14:paraId="4ADBDD19"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1Co 15,44.</w:t>
      </w:r>
    </w:p>
  </w:footnote>
  <w:footnote w:id="219">
    <w:p w14:paraId="6FBDD807"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w:t>
      </w:r>
      <w:proofErr w:type="spellStart"/>
      <w:r w:rsidRPr="00087A13">
        <w:rPr>
          <w:i/>
          <w:lang w:val="en-US"/>
        </w:rPr>
        <w:t>Princ</w:t>
      </w:r>
      <w:proofErr w:type="spellEnd"/>
      <w:r w:rsidRPr="00087A13">
        <w:rPr>
          <w:lang w:val="en-US"/>
        </w:rPr>
        <w:t xml:space="preserve"> </w:t>
      </w:r>
      <w:proofErr w:type="gramStart"/>
      <w:r w:rsidRPr="00087A13">
        <w:rPr>
          <w:lang w:val="en-US"/>
        </w:rPr>
        <w:t>II,*</w:t>
      </w:r>
      <w:proofErr w:type="gramEnd"/>
      <w:r w:rsidRPr="00087A13">
        <w:rPr>
          <w:lang w:val="en-US"/>
        </w:rPr>
        <w:t>**.</w:t>
      </w:r>
    </w:p>
  </w:footnote>
  <w:footnote w:id="220">
    <w:p w14:paraId="61157D7A"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1Co 14,15.</w:t>
      </w:r>
    </w:p>
  </w:footnote>
  <w:footnote w:id="221">
    <w:p w14:paraId="107B91C2"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1Pe 1,9.</w:t>
      </w:r>
    </w:p>
  </w:footnote>
  <w:footnote w:id="222">
    <w:p w14:paraId="6F936A2F"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Cf. </w:t>
      </w:r>
      <w:proofErr w:type="spellStart"/>
      <w:r w:rsidRPr="00535B0E">
        <w:rPr>
          <w:lang w:val="es-CL"/>
        </w:rPr>
        <w:t>Lc</w:t>
      </w:r>
      <w:proofErr w:type="spellEnd"/>
      <w:r w:rsidRPr="00535B0E">
        <w:rPr>
          <w:lang w:val="es-CL"/>
        </w:rPr>
        <w:t xml:space="preserve"> 19,10.</w:t>
      </w:r>
    </w:p>
  </w:footnote>
  <w:footnote w:id="223">
    <w:p w14:paraId="055D7B73"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¿De quién viene la idea de que el alma es una mente enfriada?</w:t>
      </w:r>
    </w:p>
  </w:footnote>
  <w:footnote w:id="224">
    <w:p w14:paraId="6E558D51"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Heb 12,29; cf. Dt 4,24; 9,3.</w:t>
      </w:r>
    </w:p>
  </w:footnote>
  <w:footnote w:id="225">
    <w:p w14:paraId="631B5283"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Heb 1,7; cf. Sal 103,4.</w:t>
      </w:r>
    </w:p>
  </w:footnote>
  <w:footnote w:id="226">
    <w:p w14:paraId="2A394F9F"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Ex 3,2.</w:t>
      </w:r>
    </w:p>
  </w:footnote>
  <w:footnote w:id="227">
    <w:p w14:paraId="73B04D0B"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Cf. </w:t>
      </w:r>
      <w:proofErr w:type="spellStart"/>
      <w:r w:rsidRPr="00535B0E">
        <w:rPr>
          <w:lang w:val="es-CL"/>
        </w:rPr>
        <w:t>Rom</w:t>
      </w:r>
      <w:proofErr w:type="spellEnd"/>
      <w:r w:rsidRPr="00535B0E">
        <w:rPr>
          <w:lang w:val="es-CL"/>
        </w:rPr>
        <w:t xml:space="preserve"> 12,11.</w:t>
      </w:r>
    </w:p>
  </w:footnote>
  <w:footnote w:id="228">
    <w:p w14:paraId="4D88875F"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Jer</w:t>
      </w:r>
      <w:proofErr w:type="spellEnd"/>
      <w:r w:rsidRPr="00535B0E">
        <w:rPr>
          <w:lang w:val="es-CL"/>
        </w:rPr>
        <w:t xml:space="preserve"> 1,9.</w:t>
      </w:r>
    </w:p>
  </w:footnote>
  <w:footnote w:id="229">
    <w:p w14:paraId="09BE2267"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Orígenes supone que etimológicamente </w:t>
      </w:r>
      <w:proofErr w:type="spellStart"/>
      <w:r w:rsidRPr="00535B0E">
        <w:rPr>
          <w:lang w:val="es-CL"/>
        </w:rPr>
        <w:t>ψυχή</w:t>
      </w:r>
      <w:proofErr w:type="spellEnd"/>
      <w:r w:rsidRPr="00535B0E">
        <w:rPr>
          <w:lang w:val="es-CL"/>
        </w:rPr>
        <w:t xml:space="preserve"> (alma) proviene del verbo </w:t>
      </w:r>
      <w:proofErr w:type="spellStart"/>
      <w:r w:rsidRPr="00535B0E">
        <w:rPr>
          <w:lang w:val="es-CL"/>
        </w:rPr>
        <w:t>ψύχω</w:t>
      </w:r>
      <w:proofErr w:type="spellEnd"/>
      <w:r w:rsidRPr="00535B0E">
        <w:rPr>
          <w:lang w:val="es-CL"/>
        </w:rPr>
        <w:t xml:space="preserve"> (enfriar).</w:t>
      </w:r>
    </w:p>
  </w:footnote>
  <w:footnote w:id="230">
    <w:p w14:paraId="5E3A898E"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Mt 24,12.</w:t>
      </w:r>
    </w:p>
  </w:footnote>
  <w:footnote w:id="231">
    <w:p w14:paraId="06BBF903"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Is 27,1.</w:t>
      </w:r>
    </w:p>
  </w:footnote>
  <w:footnote w:id="232">
    <w:p w14:paraId="744C9532"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Am 9,3.</w:t>
      </w:r>
    </w:p>
  </w:footnote>
  <w:footnote w:id="233">
    <w:p w14:paraId="39048657"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Job 41,25.</w:t>
      </w:r>
    </w:p>
  </w:footnote>
  <w:footnote w:id="234">
    <w:p w14:paraId="7DA29616"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Cf. </w:t>
      </w:r>
      <w:proofErr w:type="spellStart"/>
      <w:r w:rsidRPr="00535B0E">
        <w:rPr>
          <w:lang w:val="es-CL"/>
        </w:rPr>
        <w:t>Jr</w:t>
      </w:r>
      <w:proofErr w:type="spellEnd"/>
      <w:r w:rsidRPr="00535B0E">
        <w:rPr>
          <w:lang w:val="es-CL"/>
        </w:rPr>
        <w:t xml:space="preserve"> 1,14.</w:t>
      </w:r>
    </w:p>
  </w:footnote>
  <w:footnote w:id="235">
    <w:p w14:paraId="6164CC11"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Sir 43,20.</w:t>
      </w:r>
    </w:p>
  </w:footnote>
  <w:footnote w:id="236">
    <w:p w14:paraId="72F58E9A"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En este lugar, </w:t>
      </w:r>
      <w:proofErr w:type="spellStart"/>
      <w:r w:rsidRPr="00535B0E">
        <w:rPr>
          <w:lang w:val="es-CL"/>
        </w:rPr>
        <w:t>Koetschau</w:t>
      </w:r>
      <w:proofErr w:type="spellEnd"/>
      <w:r w:rsidRPr="00535B0E">
        <w:rPr>
          <w:lang w:val="es-CL"/>
        </w:rPr>
        <w:t xml:space="preserve"> supone una laguna e integra </w:t>
      </w:r>
      <w:r w:rsidRPr="00535B0E">
        <w:rPr>
          <w:smallCaps/>
          <w:lang w:val="es-CL"/>
        </w:rPr>
        <w:t>Epifanio</w:t>
      </w:r>
      <w:r w:rsidRPr="00535B0E">
        <w:rPr>
          <w:lang w:val="es-CL"/>
        </w:rPr>
        <w:t xml:space="preserve">, </w:t>
      </w:r>
      <w:proofErr w:type="spellStart"/>
      <w:r w:rsidRPr="00535B0E">
        <w:rPr>
          <w:i/>
          <w:lang w:val="es-CL"/>
        </w:rPr>
        <w:t>Panarion</w:t>
      </w:r>
      <w:proofErr w:type="spellEnd"/>
      <w:r w:rsidRPr="00535B0E">
        <w:rPr>
          <w:lang w:val="es-CL"/>
        </w:rPr>
        <w:t xml:space="preserve">, 64,4. </w:t>
      </w:r>
    </w:p>
  </w:footnote>
  <w:footnote w:id="237">
    <w:p w14:paraId="516C8F66"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Sir 6,4.</w:t>
      </w:r>
    </w:p>
  </w:footnote>
  <w:footnote w:id="238">
    <w:p w14:paraId="4CC613CC"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Ez 18,4.</w:t>
      </w:r>
    </w:p>
  </w:footnote>
  <w:footnote w:id="239">
    <w:p w14:paraId="65F2477B"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Ez 18,4.</w:t>
      </w:r>
    </w:p>
  </w:footnote>
  <w:footnote w:id="240">
    <w:p w14:paraId="1AAD39BD"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Sal 114,7.</w:t>
      </w:r>
    </w:p>
  </w:footnote>
  <w:footnote w:id="241">
    <w:p w14:paraId="028CCB66"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Cf. </w:t>
      </w:r>
      <w:proofErr w:type="spellStart"/>
      <w:r w:rsidRPr="00535B0E">
        <w:rPr>
          <w:lang w:val="es-CL"/>
        </w:rPr>
        <w:t>Rom</w:t>
      </w:r>
      <w:proofErr w:type="spellEnd"/>
      <w:r w:rsidRPr="00535B0E">
        <w:rPr>
          <w:lang w:val="es-CL"/>
        </w:rPr>
        <w:t xml:space="preserve"> 8,20.</w:t>
      </w:r>
    </w:p>
  </w:footnote>
  <w:footnote w:id="242">
    <w:p w14:paraId="6E63C352"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Se integra el texto de </w:t>
      </w:r>
      <w:r w:rsidRPr="00535B0E">
        <w:rPr>
          <w:smallCaps/>
          <w:lang w:val="es-CL"/>
        </w:rPr>
        <w:t>Jerónimo</w:t>
      </w:r>
      <w:r w:rsidRPr="00535B0E">
        <w:rPr>
          <w:lang w:val="es-CL"/>
        </w:rPr>
        <w:t xml:space="preserve">, </w:t>
      </w:r>
      <w:proofErr w:type="spellStart"/>
      <w:r w:rsidRPr="00535B0E">
        <w:rPr>
          <w:i/>
          <w:lang w:val="es-CL"/>
        </w:rPr>
        <w:t>Ep</w:t>
      </w:r>
      <w:proofErr w:type="spellEnd"/>
      <w:r w:rsidRPr="00535B0E">
        <w:rPr>
          <w:lang w:val="es-CL"/>
        </w:rPr>
        <w:t>. 124,6</w:t>
      </w:r>
      <w:r w:rsidRPr="00535B0E">
        <w:rPr>
          <w:i/>
          <w:lang w:val="es-CL"/>
        </w:rPr>
        <w:t xml:space="preserve"> Ad </w:t>
      </w:r>
      <w:proofErr w:type="spellStart"/>
      <w:r w:rsidRPr="00535B0E">
        <w:rPr>
          <w:i/>
          <w:lang w:val="es-CL"/>
        </w:rPr>
        <w:t>Avitum</w:t>
      </w:r>
      <w:proofErr w:type="spellEnd"/>
      <w:r w:rsidRPr="00535B0E">
        <w:rPr>
          <w:lang w:val="es-CL"/>
        </w:rPr>
        <w:t xml:space="preserve"> (</w:t>
      </w:r>
      <w:proofErr w:type="spellStart"/>
      <w:r w:rsidRPr="00535B0E">
        <w:rPr>
          <w:smallCaps/>
          <w:lang w:val="es-CL"/>
        </w:rPr>
        <w:t>Hilberg</w:t>
      </w:r>
      <w:proofErr w:type="spellEnd"/>
      <w:r w:rsidRPr="00535B0E">
        <w:rPr>
          <w:lang w:val="es-CL"/>
        </w:rPr>
        <w:t>, 104,2-16).</w:t>
      </w:r>
    </w:p>
  </w:footnote>
  <w:footnote w:id="243">
    <w:p w14:paraId="044914A2"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Jn</w:t>
      </w:r>
      <w:proofErr w:type="spellEnd"/>
      <w:r w:rsidRPr="00535B0E">
        <w:rPr>
          <w:lang w:val="es-CL"/>
        </w:rPr>
        <w:t xml:space="preserve"> 12,27.</w:t>
      </w:r>
    </w:p>
  </w:footnote>
  <w:footnote w:id="244">
    <w:p w14:paraId="02A94E5E"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Mt 26,38.</w:t>
      </w:r>
    </w:p>
  </w:footnote>
  <w:footnote w:id="245">
    <w:p w14:paraId="34301283"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Jn</w:t>
      </w:r>
      <w:proofErr w:type="spellEnd"/>
      <w:r w:rsidRPr="00535B0E">
        <w:rPr>
          <w:lang w:val="es-CL"/>
        </w:rPr>
        <w:t xml:space="preserve"> 10,18.</w:t>
      </w:r>
    </w:p>
  </w:footnote>
  <w:footnote w:id="246">
    <w:p w14:paraId="3343056F"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Cf. </w:t>
      </w:r>
      <w:proofErr w:type="spellStart"/>
      <w:r w:rsidRPr="00535B0E">
        <w:rPr>
          <w:lang w:val="es-CL"/>
        </w:rPr>
        <w:t>Lc</w:t>
      </w:r>
      <w:proofErr w:type="spellEnd"/>
      <w:r w:rsidRPr="00535B0E">
        <w:rPr>
          <w:lang w:val="es-CL"/>
        </w:rPr>
        <w:t xml:space="preserve"> 23,46.</w:t>
      </w:r>
    </w:p>
  </w:footnote>
  <w:footnote w:id="247">
    <w:p w14:paraId="2D3435A3"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Cf. Mt 26,41.</w:t>
      </w:r>
    </w:p>
  </w:footnote>
  <w:footnote w:id="248">
    <w:p w14:paraId="46FA7E8A"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El mismo principio de la </w:t>
      </w:r>
      <w:r w:rsidRPr="00535B0E">
        <w:rPr>
          <w:i/>
          <w:lang w:val="es-CL"/>
        </w:rPr>
        <w:t>«homonimia»</w:t>
      </w:r>
      <w:r w:rsidRPr="00535B0E">
        <w:rPr>
          <w:lang w:val="es-CL"/>
        </w:rPr>
        <w:t xml:space="preserve"> expuesto en el Comentario al Cantar de los cantares, en referencia al hombre, está referido aquí a Dios.</w:t>
      </w:r>
    </w:p>
  </w:footnote>
  <w:footnote w:id="249">
    <w:p w14:paraId="12D5432F"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En esta explicación, el Hijo es comparado con el alma, y el Padre, con el cuerpo.</w:t>
      </w:r>
    </w:p>
  </w:footnote>
  <w:footnote w:id="250">
    <w:p w14:paraId="1A7F2DC1"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Cf. Sal 34,20; 83,7.</w:t>
      </w:r>
    </w:p>
  </w:footnote>
  <w:footnote w:id="251">
    <w:p w14:paraId="1C0B0A20"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Sal 43,20.</w:t>
      </w:r>
    </w:p>
  </w:footnote>
  <w:footnote w:id="252">
    <w:p w14:paraId="6E902C43"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Mt 26,38.</w:t>
      </w:r>
    </w:p>
  </w:footnote>
  <w:footnote w:id="253">
    <w:p w14:paraId="2BFF00D9"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¿Quién propuso esta interpretación?</w:t>
      </w:r>
    </w:p>
  </w:footnote>
  <w:footnote w:id="254">
    <w:p w14:paraId="70D05E12"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Aquí, </w:t>
      </w:r>
      <w:proofErr w:type="spellStart"/>
      <w:r w:rsidRPr="00535B0E">
        <w:rPr>
          <w:smallCaps/>
          <w:lang w:val="es-CL"/>
        </w:rPr>
        <w:t>Koetschau</w:t>
      </w:r>
      <w:proofErr w:type="spellEnd"/>
      <w:r w:rsidRPr="00535B0E">
        <w:rPr>
          <w:lang w:val="es-CL"/>
        </w:rPr>
        <w:t xml:space="preserve"> integra la siguiente combinación de textos de Justiniano: «***».</w:t>
      </w:r>
    </w:p>
  </w:footnote>
  <w:footnote w:id="255">
    <w:p w14:paraId="04B5BF32"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¿Quiénes?</w:t>
      </w:r>
    </w:p>
  </w:footnote>
  <w:footnote w:id="256">
    <w:p w14:paraId="4B748EF2"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Sobre el concepto de «infinito».</w:t>
      </w:r>
    </w:p>
  </w:footnote>
  <w:footnote w:id="257">
    <w:p w14:paraId="519CB314"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Cf. </w:t>
      </w:r>
      <w:proofErr w:type="spellStart"/>
      <w:r w:rsidRPr="00535B0E">
        <w:rPr>
          <w:lang w:val="es-CL"/>
        </w:rPr>
        <w:t>Sab</w:t>
      </w:r>
      <w:proofErr w:type="spellEnd"/>
      <w:r w:rsidRPr="00535B0E">
        <w:rPr>
          <w:lang w:val="es-CL"/>
        </w:rPr>
        <w:t xml:space="preserve"> 11,20.</w:t>
      </w:r>
    </w:p>
  </w:footnote>
  <w:footnote w:id="258">
    <w:p w14:paraId="038EE5F4"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Gn</w:t>
      </w:r>
      <w:proofErr w:type="spellEnd"/>
      <w:r w:rsidRPr="00535B0E">
        <w:rPr>
          <w:lang w:val="es-CL"/>
        </w:rPr>
        <w:t xml:space="preserve"> 1,1.</w:t>
      </w:r>
    </w:p>
  </w:footnote>
  <w:footnote w:id="259">
    <w:p w14:paraId="1C187365"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Creación primara y segundaria.</w:t>
      </w:r>
    </w:p>
  </w:footnote>
  <w:footnote w:id="260">
    <w:p w14:paraId="710FB48B"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Cf. </w:t>
      </w:r>
      <w:r w:rsidRPr="00535B0E">
        <w:rPr>
          <w:smallCaps/>
          <w:lang w:val="es-CL"/>
        </w:rPr>
        <w:t>Ireneo</w:t>
      </w:r>
      <w:r w:rsidRPr="00535B0E">
        <w:rPr>
          <w:lang w:val="es-CL"/>
        </w:rPr>
        <w:t xml:space="preserve">, </w:t>
      </w:r>
      <w:r w:rsidRPr="00535B0E">
        <w:rPr>
          <w:i/>
          <w:lang w:val="es-CL"/>
        </w:rPr>
        <w:t xml:space="preserve">Adv. </w:t>
      </w:r>
      <w:proofErr w:type="spellStart"/>
      <w:r w:rsidRPr="00535B0E">
        <w:rPr>
          <w:i/>
          <w:lang w:val="es-CL"/>
        </w:rPr>
        <w:t>haer</w:t>
      </w:r>
      <w:proofErr w:type="spellEnd"/>
      <w:r w:rsidRPr="00535B0E">
        <w:rPr>
          <w:lang w:val="es-CL"/>
        </w:rPr>
        <w:t>., III,8,3: «</w:t>
      </w:r>
      <w:proofErr w:type="spellStart"/>
      <w:r w:rsidRPr="00535B0E">
        <w:rPr>
          <w:lang w:val="es-CL"/>
        </w:rPr>
        <w:t>Quae</w:t>
      </w:r>
      <w:proofErr w:type="spellEnd"/>
      <w:r w:rsidRPr="00535B0E">
        <w:rPr>
          <w:lang w:val="es-CL"/>
        </w:rPr>
        <w:t xml:space="preserve"> </w:t>
      </w:r>
      <w:proofErr w:type="spellStart"/>
      <w:r w:rsidRPr="00535B0E">
        <w:rPr>
          <w:lang w:val="es-CL"/>
        </w:rPr>
        <w:t>uero</w:t>
      </w:r>
      <w:proofErr w:type="spellEnd"/>
      <w:r w:rsidRPr="00535B0E">
        <w:rPr>
          <w:lang w:val="es-CL"/>
        </w:rPr>
        <w:t xml:space="preserve"> ab </w:t>
      </w:r>
      <w:proofErr w:type="spellStart"/>
      <w:r w:rsidRPr="00535B0E">
        <w:rPr>
          <w:lang w:val="es-CL"/>
        </w:rPr>
        <w:t>eo</w:t>
      </w:r>
      <w:proofErr w:type="spellEnd"/>
      <w:r w:rsidRPr="00535B0E">
        <w:rPr>
          <w:lang w:val="es-CL"/>
        </w:rPr>
        <w:t xml:space="preserve"> </w:t>
      </w:r>
      <w:proofErr w:type="spellStart"/>
      <w:r w:rsidRPr="00535B0E">
        <w:rPr>
          <w:lang w:val="es-CL"/>
        </w:rPr>
        <w:t>facta</w:t>
      </w:r>
      <w:proofErr w:type="spellEnd"/>
      <w:r w:rsidRPr="00535B0E">
        <w:rPr>
          <w:lang w:val="es-CL"/>
        </w:rPr>
        <w:t xml:space="preserve"> sunt </w:t>
      </w:r>
      <w:proofErr w:type="spellStart"/>
      <w:r w:rsidRPr="00535B0E">
        <w:rPr>
          <w:lang w:val="es-CL"/>
        </w:rPr>
        <w:t>initium</w:t>
      </w:r>
      <w:proofErr w:type="spellEnd"/>
      <w:r w:rsidRPr="00535B0E">
        <w:rPr>
          <w:lang w:val="es-CL"/>
        </w:rPr>
        <w:t xml:space="preserve"> </w:t>
      </w:r>
      <w:proofErr w:type="spellStart"/>
      <w:r w:rsidRPr="00535B0E">
        <w:rPr>
          <w:lang w:val="es-CL"/>
        </w:rPr>
        <w:t>sumpserunt</w:t>
      </w:r>
      <w:proofErr w:type="spellEnd"/>
      <w:r w:rsidRPr="00535B0E">
        <w:rPr>
          <w:lang w:val="es-CL"/>
        </w:rPr>
        <w:t xml:space="preserve">; </w:t>
      </w:r>
      <w:proofErr w:type="spellStart"/>
      <w:r w:rsidRPr="00535B0E">
        <w:rPr>
          <w:lang w:val="es-CL"/>
        </w:rPr>
        <w:t>quaecumque</w:t>
      </w:r>
      <w:proofErr w:type="spellEnd"/>
      <w:r w:rsidRPr="00535B0E">
        <w:rPr>
          <w:lang w:val="es-CL"/>
        </w:rPr>
        <w:t xml:space="preserve"> </w:t>
      </w:r>
      <w:proofErr w:type="spellStart"/>
      <w:r w:rsidRPr="00535B0E">
        <w:rPr>
          <w:lang w:val="es-CL"/>
        </w:rPr>
        <w:t>autem</w:t>
      </w:r>
      <w:proofErr w:type="spellEnd"/>
      <w:r w:rsidRPr="00535B0E">
        <w:rPr>
          <w:lang w:val="es-CL"/>
        </w:rPr>
        <w:t xml:space="preserve"> </w:t>
      </w:r>
      <w:proofErr w:type="spellStart"/>
      <w:r w:rsidRPr="00535B0E">
        <w:rPr>
          <w:lang w:val="es-CL"/>
        </w:rPr>
        <w:t>initium</w:t>
      </w:r>
      <w:proofErr w:type="spellEnd"/>
      <w:r w:rsidRPr="00535B0E">
        <w:rPr>
          <w:lang w:val="es-CL"/>
        </w:rPr>
        <w:t xml:space="preserve"> </w:t>
      </w:r>
      <w:proofErr w:type="spellStart"/>
      <w:r w:rsidRPr="00535B0E">
        <w:rPr>
          <w:lang w:val="es-CL"/>
        </w:rPr>
        <w:t>sumpserunt</w:t>
      </w:r>
      <w:proofErr w:type="spellEnd"/>
      <w:r w:rsidRPr="00535B0E">
        <w:rPr>
          <w:lang w:val="es-CL"/>
        </w:rPr>
        <w:t xml:space="preserve">, et </w:t>
      </w:r>
      <w:proofErr w:type="spellStart"/>
      <w:r w:rsidRPr="00535B0E">
        <w:rPr>
          <w:lang w:val="es-CL"/>
        </w:rPr>
        <w:t>dissolutionem</w:t>
      </w:r>
      <w:proofErr w:type="spellEnd"/>
      <w:r w:rsidRPr="00535B0E">
        <w:rPr>
          <w:lang w:val="es-CL"/>
        </w:rPr>
        <w:t xml:space="preserve"> </w:t>
      </w:r>
      <w:proofErr w:type="spellStart"/>
      <w:r w:rsidRPr="00535B0E">
        <w:rPr>
          <w:lang w:val="es-CL"/>
        </w:rPr>
        <w:t>possunt</w:t>
      </w:r>
      <w:proofErr w:type="spellEnd"/>
      <w:r w:rsidRPr="00535B0E">
        <w:rPr>
          <w:lang w:val="es-CL"/>
        </w:rPr>
        <w:t xml:space="preserve"> </w:t>
      </w:r>
      <w:proofErr w:type="spellStart"/>
      <w:r w:rsidRPr="00535B0E">
        <w:rPr>
          <w:lang w:val="es-CL"/>
        </w:rPr>
        <w:t>percipere</w:t>
      </w:r>
      <w:proofErr w:type="spellEnd"/>
      <w:r w:rsidRPr="00535B0E">
        <w:rPr>
          <w:lang w:val="es-CL"/>
        </w:rPr>
        <w:t xml:space="preserve"> et </w:t>
      </w:r>
      <w:proofErr w:type="spellStart"/>
      <w:r w:rsidRPr="00535B0E">
        <w:rPr>
          <w:lang w:val="es-CL"/>
        </w:rPr>
        <w:t>subiecta</w:t>
      </w:r>
      <w:proofErr w:type="spellEnd"/>
      <w:r w:rsidRPr="00535B0E">
        <w:rPr>
          <w:lang w:val="es-CL"/>
        </w:rPr>
        <w:t xml:space="preserve"> sunt et </w:t>
      </w:r>
      <w:proofErr w:type="spellStart"/>
      <w:r w:rsidRPr="00535B0E">
        <w:rPr>
          <w:lang w:val="es-CL"/>
        </w:rPr>
        <w:t>indigent</w:t>
      </w:r>
      <w:proofErr w:type="spellEnd"/>
      <w:r w:rsidRPr="00535B0E">
        <w:rPr>
          <w:lang w:val="es-CL"/>
        </w:rPr>
        <w:t xml:space="preserve"> </w:t>
      </w:r>
      <w:proofErr w:type="spellStart"/>
      <w:r w:rsidRPr="00535B0E">
        <w:rPr>
          <w:lang w:val="es-CL"/>
        </w:rPr>
        <w:t>eius</w:t>
      </w:r>
      <w:proofErr w:type="spellEnd"/>
      <w:r w:rsidRPr="00535B0E">
        <w:rPr>
          <w:lang w:val="es-CL"/>
        </w:rPr>
        <w:t xml:space="preserve"> qui se </w:t>
      </w:r>
      <w:proofErr w:type="spellStart"/>
      <w:r w:rsidRPr="00535B0E">
        <w:rPr>
          <w:lang w:val="es-CL"/>
        </w:rPr>
        <w:t>fecit</w:t>
      </w:r>
      <w:proofErr w:type="spellEnd"/>
      <w:r w:rsidRPr="00535B0E">
        <w:rPr>
          <w:lang w:val="es-CL"/>
        </w:rPr>
        <w:t xml:space="preserve">». Cf. </w:t>
      </w:r>
      <w:r w:rsidRPr="00535B0E">
        <w:rPr>
          <w:i/>
          <w:lang w:val="es-CL"/>
        </w:rPr>
        <w:t xml:space="preserve">Adv. </w:t>
      </w:r>
      <w:proofErr w:type="spellStart"/>
      <w:r w:rsidRPr="00535B0E">
        <w:rPr>
          <w:i/>
          <w:lang w:val="es-CL"/>
        </w:rPr>
        <w:t>haer</w:t>
      </w:r>
      <w:proofErr w:type="spellEnd"/>
      <w:r w:rsidRPr="00535B0E">
        <w:rPr>
          <w:lang w:val="es-CL"/>
        </w:rPr>
        <w:t>., IV,38,1-4.</w:t>
      </w:r>
    </w:p>
  </w:footnote>
  <w:footnote w:id="261">
    <w:p w14:paraId="028E23F3"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El ser de las creaturas como don, cf. el Hijo.</w:t>
      </w:r>
    </w:p>
  </w:footnote>
  <w:footnote w:id="262">
    <w:p w14:paraId="2205C0AD"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La variedad de las mentes es causa de la diversidad del mundo material.</w:t>
      </w:r>
    </w:p>
  </w:footnote>
  <w:footnote w:id="263">
    <w:p w14:paraId="51BD6472"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1Co 15,41.</w:t>
      </w:r>
    </w:p>
  </w:footnote>
  <w:footnote w:id="264">
    <w:p w14:paraId="69C351B6"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La pregunta por la causa de la diversidad es un modo de preguntarse por la causa del mal.</w:t>
      </w:r>
    </w:p>
  </w:footnote>
  <w:footnote w:id="265">
    <w:p w14:paraId="0522AD54"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Cf. </w:t>
      </w:r>
      <w:proofErr w:type="spellStart"/>
      <w:r w:rsidRPr="00535B0E">
        <w:rPr>
          <w:lang w:val="es-CL"/>
        </w:rPr>
        <w:t>Ef</w:t>
      </w:r>
      <w:proofErr w:type="spellEnd"/>
      <w:r w:rsidRPr="00535B0E">
        <w:rPr>
          <w:lang w:val="es-CL"/>
        </w:rPr>
        <w:t xml:space="preserve"> 4,9; </w:t>
      </w:r>
      <w:proofErr w:type="spellStart"/>
      <w:r w:rsidRPr="00535B0E">
        <w:rPr>
          <w:lang w:val="es-CL"/>
        </w:rPr>
        <w:t>Flp</w:t>
      </w:r>
      <w:proofErr w:type="spellEnd"/>
      <w:r w:rsidRPr="00535B0E">
        <w:rPr>
          <w:lang w:val="es-CL"/>
        </w:rPr>
        <w:t xml:space="preserve"> 2,10.</w:t>
      </w:r>
    </w:p>
  </w:footnote>
  <w:footnote w:id="266">
    <w:p w14:paraId="1E602CCF"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Orígenes distingue los seres creados por sí mismos, de aquellos creados como consecuencia de los primeros, por causa del pecado, cf. </w:t>
      </w:r>
      <w:proofErr w:type="spellStart"/>
      <w:r w:rsidRPr="00535B0E">
        <w:rPr>
          <w:i/>
          <w:lang w:val="es-CL"/>
        </w:rPr>
        <w:t>Princ</w:t>
      </w:r>
      <w:proofErr w:type="spellEnd"/>
      <w:r w:rsidRPr="00535B0E">
        <w:rPr>
          <w:lang w:val="es-CL"/>
        </w:rPr>
        <w:t xml:space="preserve"> I,2,2.</w:t>
      </w:r>
    </w:p>
  </w:footnote>
  <w:footnote w:id="267">
    <w:p w14:paraId="6AA3CB00"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Col 1,16.</w:t>
      </w:r>
    </w:p>
  </w:footnote>
  <w:footnote w:id="268">
    <w:p w14:paraId="28AFBBFB"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Jn</w:t>
      </w:r>
      <w:proofErr w:type="spellEnd"/>
      <w:r w:rsidRPr="00535B0E">
        <w:rPr>
          <w:lang w:val="es-CL"/>
        </w:rPr>
        <w:t xml:space="preserve"> 1,1-3.</w:t>
      </w:r>
    </w:p>
  </w:footnote>
  <w:footnote w:id="269">
    <w:p w14:paraId="78CB651F"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Sal 103,24.</w:t>
      </w:r>
    </w:p>
  </w:footnote>
  <w:footnote w:id="270">
    <w:p w14:paraId="2DF34768"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Distinción entre la creación primaria y secundaria.</w:t>
      </w:r>
    </w:p>
  </w:footnote>
  <w:footnote w:id="271">
    <w:p w14:paraId="69071F0B"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Cf. </w:t>
      </w:r>
      <w:proofErr w:type="spellStart"/>
      <w:r w:rsidRPr="00535B0E">
        <w:rPr>
          <w:lang w:val="es-CL"/>
        </w:rPr>
        <w:t>Rom</w:t>
      </w:r>
      <w:proofErr w:type="spellEnd"/>
      <w:r w:rsidRPr="00535B0E">
        <w:rPr>
          <w:lang w:val="es-CL"/>
        </w:rPr>
        <w:t xml:space="preserve"> 9,10-13; </w:t>
      </w:r>
      <w:proofErr w:type="spellStart"/>
      <w:r w:rsidRPr="00535B0E">
        <w:rPr>
          <w:lang w:val="es-CL"/>
        </w:rPr>
        <w:t>Gn</w:t>
      </w:r>
      <w:proofErr w:type="spellEnd"/>
      <w:r w:rsidRPr="00535B0E">
        <w:rPr>
          <w:lang w:val="es-CL"/>
        </w:rPr>
        <w:t xml:space="preserve"> 25,21-26.</w:t>
      </w:r>
    </w:p>
  </w:footnote>
  <w:footnote w:id="272">
    <w:p w14:paraId="513EE706"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Disyuntiva planteada por los gnósticos: si las diversidades no corresponden a las naturalezas, entonces provienen de la casualidad o de la injusticia del creador.</w:t>
      </w:r>
    </w:p>
  </w:footnote>
  <w:footnote w:id="273">
    <w:p w14:paraId="7531BEF2"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Cf. 1Co 2,10.</w:t>
      </w:r>
    </w:p>
  </w:footnote>
  <w:footnote w:id="274">
    <w:p w14:paraId="10774E17"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Cf. 2Tim 2,20.</w:t>
      </w:r>
    </w:p>
  </w:footnote>
  <w:footnote w:id="275">
    <w:p w14:paraId="4BFB8BB7"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En este texto se muestra los motivos que llevan a Orígenes a proponer el pecado de la preexistencia como causa de la diversidad. ***.</w:t>
      </w:r>
    </w:p>
  </w:footnote>
  <w:footnote w:id="276">
    <w:p w14:paraId="0C2BD0A3"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Rom</w:t>
      </w:r>
      <w:proofErr w:type="spellEnd"/>
      <w:r w:rsidRPr="00535B0E">
        <w:rPr>
          <w:lang w:val="es-CL"/>
        </w:rPr>
        <w:t xml:space="preserve"> 9,11-13.</w:t>
      </w:r>
    </w:p>
  </w:footnote>
  <w:footnote w:id="277">
    <w:p w14:paraId="07EFB8F0"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Rom</w:t>
      </w:r>
      <w:proofErr w:type="spellEnd"/>
      <w:r w:rsidRPr="00535B0E">
        <w:rPr>
          <w:lang w:val="es-CL"/>
        </w:rPr>
        <w:t xml:space="preserve"> 9,14.</w:t>
      </w:r>
    </w:p>
  </w:footnote>
  <w:footnote w:id="278">
    <w:p w14:paraId="129679C0"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Rom</w:t>
      </w:r>
      <w:proofErr w:type="spellEnd"/>
      <w:r w:rsidRPr="00535B0E">
        <w:rPr>
          <w:lang w:val="es-CL"/>
        </w:rPr>
        <w:t xml:space="preserve"> 9,14.</w:t>
      </w:r>
    </w:p>
  </w:footnote>
  <w:footnote w:id="279">
    <w:p w14:paraId="31C974D2"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Rom</w:t>
      </w:r>
      <w:proofErr w:type="spellEnd"/>
      <w:r w:rsidRPr="00535B0E">
        <w:rPr>
          <w:lang w:val="es-CL"/>
        </w:rPr>
        <w:t xml:space="preserve"> 9,11.</w:t>
      </w:r>
    </w:p>
  </w:footnote>
  <w:footnote w:id="280">
    <w:p w14:paraId="18936D5D"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Doctrina </w:t>
      </w:r>
      <w:proofErr w:type="spellStart"/>
      <w:r w:rsidRPr="00535B0E">
        <w:rPr>
          <w:lang w:val="es-CL"/>
        </w:rPr>
        <w:t>origeniana</w:t>
      </w:r>
      <w:proofErr w:type="spellEnd"/>
      <w:r w:rsidRPr="00535B0E">
        <w:rPr>
          <w:lang w:val="es-CL"/>
        </w:rPr>
        <w:t xml:space="preserve"> de la preexistencia de las almas. Clemente rechaza la preexistencia de las almas, </w:t>
      </w:r>
      <w:proofErr w:type="spellStart"/>
      <w:r w:rsidRPr="00535B0E">
        <w:rPr>
          <w:i/>
          <w:lang w:val="es-CL"/>
        </w:rPr>
        <w:t>Strom</w:t>
      </w:r>
      <w:proofErr w:type="spellEnd"/>
      <w:r w:rsidRPr="00535B0E">
        <w:rPr>
          <w:lang w:val="es-CL"/>
        </w:rPr>
        <w:t xml:space="preserve">., IV,167,4; III,13,2; IV,83,2; IV,88,1; </w:t>
      </w:r>
      <w:proofErr w:type="spellStart"/>
      <w:r w:rsidRPr="00535B0E">
        <w:rPr>
          <w:i/>
          <w:lang w:val="es-CL"/>
        </w:rPr>
        <w:t>Eclog</w:t>
      </w:r>
      <w:proofErr w:type="spellEnd"/>
      <w:r w:rsidRPr="00535B0E">
        <w:rPr>
          <w:lang w:val="es-CL"/>
        </w:rPr>
        <w:t>., 17.</w:t>
      </w:r>
    </w:p>
  </w:footnote>
  <w:footnote w:id="281">
    <w:p w14:paraId="6AD750CA"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Rom</w:t>
      </w:r>
      <w:proofErr w:type="spellEnd"/>
      <w:r w:rsidRPr="00535B0E">
        <w:rPr>
          <w:lang w:val="es-CL"/>
        </w:rPr>
        <w:t xml:space="preserve"> 8,20.</w:t>
      </w:r>
    </w:p>
  </w:footnote>
  <w:footnote w:id="282">
    <w:p w14:paraId="61434493"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Rom</w:t>
      </w:r>
      <w:proofErr w:type="spellEnd"/>
      <w:r w:rsidRPr="00535B0E">
        <w:rPr>
          <w:lang w:val="es-CL"/>
        </w:rPr>
        <w:t xml:space="preserve"> 9,14.</w:t>
      </w:r>
    </w:p>
  </w:footnote>
  <w:footnote w:id="283">
    <w:p w14:paraId="6CAAAA85"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La preexistencia como solución al problema de la causa de la diversidad.</w:t>
      </w:r>
    </w:p>
  </w:footnote>
  <w:footnote w:id="284">
    <w:p w14:paraId="6A5C9877" w14:textId="77777777" w:rsidR="009D70C9" w:rsidRDefault="009D70C9" w:rsidP="009D70C9">
      <w:pPr>
        <w:pStyle w:val="Textonotapie"/>
      </w:pPr>
      <w:r>
        <w:rPr>
          <w:rStyle w:val="Refdenotaalpie"/>
        </w:rPr>
        <w:footnoteRef/>
      </w:r>
      <w:r>
        <w:t xml:space="preserve"> Se refiere a </w:t>
      </w:r>
      <w:proofErr w:type="spellStart"/>
      <w:r w:rsidRPr="001B5FB3">
        <w:rPr>
          <w:i/>
        </w:rPr>
        <w:t>Princ</w:t>
      </w:r>
      <w:proofErr w:type="spellEnd"/>
      <w:r>
        <w:t xml:space="preserve"> II,10.</w:t>
      </w:r>
    </w:p>
  </w:footnote>
  <w:footnote w:id="285">
    <w:p w14:paraId="7D51F9A6"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2Tim 2,20.</w:t>
      </w:r>
    </w:p>
  </w:footnote>
  <w:footnote w:id="286">
    <w:p w14:paraId="4CE34F23"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2Tim 2,21.</w:t>
      </w:r>
    </w:p>
  </w:footnote>
  <w:footnote w:id="287">
    <w:p w14:paraId="475FD90A"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La insistencia </w:t>
      </w:r>
      <w:r w:rsidRPr="00535B0E">
        <w:rPr>
          <w:i/>
          <w:lang w:val="es-CL"/>
        </w:rPr>
        <w:t>«a sí mismos»</w:t>
      </w:r>
      <w:r w:rsidRPr="00535B0E">
        <w:rPr>
          <w:lang w:val="es-CL"/>
        </w:rPr>
        <w:t>, busca dejar claro que las diversidades no son iniciales, sino que provienen del propio ejercicio del libre albedrío.</w:t>
      </w:r>
    </w:p>
  </w:footnote>
  <w:footnote w:id="288">
    <w:p w14:paraId="431640FB"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Los que nacen </w:t>
      </w:r>
      <w:r w:rsidRPr="00535B0E">
        <w:rPr>
          <w:i/>
          <w:lang w:val="es-CL"/>
        </w:rPr>
        <w:t>«para cumplir algo en este mundo»</w:t>
      </w:r>
      <w:r w:rsidRPr="00535B0E">
        <w:rPr>
          <w:lang w:val="es-CL"/>
        </w:rPr>
        <w:t xml:space="preserve"> puede ser una alusión a los racionales que se han mantenido puros y son enviados al mundo para prestar un servicio.</w:t>
      </w:r>
    </w:p>
  </w:footnote>
  <w:footnote w:id="289">
    <w:p w14:paraId="47C7A9AF"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Cf. REUNIR CITAS. ***.</w:t>
      </w:r>
    </w:p>
  </w:footnote>
  <w:footnote w:id="290">
    <w:p w14:paraId="51C589DF"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sobre el </w:t>
      </w:r>
      <w:r w:rsidRPr="00535B0E">
        <w:rPr>
          <w:i/>
          <w:lang w:val="es-CL"/>
        </w:rPr>
        <w:t xml:space="preserve">De </w:t>
      </w:r>
      <w:proofErr w:type="spellStart"/>
      <w:r w:rsidRPr="00535B0E">
        <w:rPr>
          <w:i/>
          <w:lang w:val="es-CL"/>
        </w:rPr>
        <w:t>resurrectione</w:t>
      </w:r>
      <w:proofErr w:type="spellEnd"/>
      <w:r w:rsidRPr="00535B0E">
        <w:rPr>
          <w:lang w:val="es-CL"/>
        </w:rPr>
        <w:t xml:space="preserve"> de Orígenes.</w:t>
      </w:r>
    </w:p>
  </w:footnote>
  <w:footnote w:id="291">
    <w:p w14:paraId="22470E0D"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Los interlocutores de Orígenes son griegos cultos que chocan con la «</w:t>
      </w:r>
      <w:proofErr w:type="spellStart"/>
      <w:r w:rsidRPr="00535B0E">
        <w:rPr>
          <w:lang w:val="es-CL"/>
        </w:rPr>
        <w:t>fides</w:t>
      </w:r>
      <w:proofErr w:type="spellEnd"/>
      <w:r w:rsidRPr="00535B0E">
        <w:rPr>
          <w:lang w:val="es-CL"/>
        </w:rPr>
        <w:t xml:space="preserve"> </w:t>
      </w:r>
      <w:proofErr w:type="spellStart"/>
      <w:r w:rsidRPr="00535B0E">
        <w:rPr>
          <w:lang w:val="es-CL"/>
        </w:rPr>
        <w:t>simpliciorum</w:t>
      </w:r>
      <w:proofErr w:type="spellEnd"/>
      <w:r w:rsidRPr="00535B0E">
        <w:rPr>
          <w:lang w:val="es-CL"/>
        </w:rPr>
        <w:t>» que profesa una escatología inaceptable para ellos y, por lo mismo, tienden a adherir a los gnósticos.</w:t>
      </w:r>
    </w:p>
  </w:footnote>
  <w:footnote w:id="292">
    <w:p w14:paraId="1AF2BAA1"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1Co 15,44.</w:t>
      </w:r>
    </w:p>
  </w:footnote>
  <w:footnote w:id="293">
    <w:p w14:paraId="6CEE64EA"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Ascendencia filosófica de esta afirmación.</w:t>
      </w:r>
    </w:p>
  </w:footnote>
  <w:footnote w:id="294">
    <w:p w14:paraId="10A24837"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1Co 15,39-42.</w:t>
      </w:r>
    </w:p>
  </w:footnote>
  <w:footnote w:id="295">
    <w:p w14:paraId="3CB92C57"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1Co 15,41.</w:t>
      </w:r>
    </w:p>
  </w:footnote>
  <w:footnote w:id="296">
    <w:p w14:paraId="26E6CE96"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1Co 15,39.</w:t>
      </w:r>
    </w:p>
  </w:footnote>
  <w:footnote w:id="297">
    <w:p w14:paraId="7F90272E"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1Co 15,50.</w:t>
      </w:r>
    </w:p>
  </w:footnote>
  <w:footnote w:id="298">
    <w:p w14:paraId="583C15FB"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1Co 15,51.</w:t>
      </w:r>
    </w:p>
  </w:footnote>
  <w:footnote w:id="299">
    <w:p w14:paraId="14242B35"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1Co 15,36-38.</w:t>
      </w:r>
    </w:p>
  </w:footnote>
  <w:footnote w:id="300">
    <w:p w14:paraId="4A9A4EBE"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Mt 25,41.</w:t>
      </w:r>
    </w:p>
  </w:footnote>
  <w:footnote w:id="301">
    <w:p w14:paraId="1CCBBB99"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Is 50,11.</w:t>
      </w:r>
    </w:p>
  </w:footnote>
  <w:footnote w:id="302">
    <w:p w14:paraId="4EE897A0"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Preocupación por salvar la bondad de Dios: el pecador es autor de sus propios castigos (¿respuesta alternativa a la apocatástasis?).</w:t>
      </w:r>
    </w:p>
  </w:footnote>
  <w:footnote w:id="303">
    <w:p w14:paraId="4C0DB40F"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Cf. 1Co 3,12.</w:t>
      </w:r>
    </w:p>
  </w:footnote>
  <w:footnote w:id="304">
    <w:p w14:paraId="44C1829C"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Rom</w:t>
      </w:r>
      <w:proofErr w:type="spellEnd"/>
      <w:r w:rsidRPr="00535B0E">
        <w:rPr>
          <w:lang w:val="es-CL"/>
        </w:rPr>
        <w:t xml:space="preserve"> 2,15-16.</w:t>
      </w:r>
    </w:p>
  </w:footnote>
  <w:footnote w:id="305">
    <w:p w14:paraId="4EBC685F"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todo este desarrollo busca mostrar que el mismo pecador es autor de sus propios castigos, y de ese modo exculpar a Dios de los castigos, para mostrar su bondad, contra las acusaciones gnósticas y </w:t>
      </w:r>
      <w:proofErr w:type="spellStart"/>
      <w:r w:rsidRPr="00535B0E">
        <w:rPr>
          <w:lang w:val="es-CL"/>
        </w:rPr>
        <w:t>marcionitas</w:t>
      </w:r>
      <w:proofErr w:type="spellEnd"/>
      <w:r w:rsidRPr="00535B0E">
        <w:rPr>
          <w:lang w:val="es-CL"/>
        </w:rPr>
        <w:t>.</w:t>
      </w:r>
    </w:p>
  </w:footnote>
  <w:footnote w:id="306">
    <w:p w14:paraId="2CFCEC37"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Alusión a los que optan por el suicidio. </w:t>
      </w:r>
    </w:p>
  </w:footnote>
  <w:footnote w:id="307">
    <w:p w14:paraId="7DFEBC70" w14:textId="77777777" w:rsidR="009D70C9" w:rsidRPr="00535B0E" w:rsidRDefault="009D70C9" w:rsidP="009D70C9">
      <w:pPr>
        <w:rPr>
          <w:sz w:val="20"/>
          <w:szCs w:val="20"/>
        </w:rPr>
      </w:pPr>
      <w:r w:rsidRPr="00535B0E">
        <w:rPr>
          <w:rStyle w:val="Refdenotaalpie"/>
          <w:sz w:val="20"/>
          <w:szCs w:val="20"/>
        </w:rPr>
        <w:footnoteRef/>
      </w:r>
      <w:r w:rsidRPr="00535B0E">
        <w:rPr>
          <w:sz w:val="20"/>
          <w:szCs w:val="20"/>
        </w:rPr>
        <w:t xml:space="preserve"> NOTA La metáfora del médico que «corta y quema» es un lugar común en la literatura griega y cristiana. Cf. </w:t>
      </w:r>
      <w:r w:rsidRPr="00535B0E">
        <w:rPr>
          <w:rFonts w:eastAsia="Calibri"/>
          <w:smallCaps/>
          <w:spacing w:val="-2"/>
          <w:sz w:val="20"/>
          <w:szCs w:val="20"/>
        </w:rPr>
        <w:t>Heráclito</w:t>
      </w:r>
      <w:r w:rsidRPr="00535B0E">
        <w:rPr>
          <w:rFonts w:eastAsia="Calibri"/>
          <w:spacing w:val="-2"/>
          <w:sz w:val="20"/>
          <w:szCs w:val="20"/>
        </w:rPr>
        <w:t xml:space="preserve">, </w:t>
      </w:r>
      <w:r w:rsidRPr="00535B0E">
        <w:rPr>
          <w:rFonts w:eastAsia="Calibri"/>
          <w:i/>
          <w:spacing w:val="-2"/>
          <w:sz w:val="20"/>
          <w:szCs w:val="20"/>
        </w:rPr>
        <w:t>fr</w:t>
      </w:r>
      <w:r w:rsidRPr="00535B0E">
        <w:rPr>
          <w:rFonts w:eastAsia="Calibri"/>
          <w:spacing w:val="-2"/>
          <w:sz w:val="20"/>
          <w:szCs w:val="20"/>
        </w:rPr>
        <w:t xml:space="preserve">. 58; </w:t>
      </w:r>
      <w:r w:rsidRPr="00535B0E">
        <w:rPr>
          <w:rFonts w:eastAsia="Calibri"/>
          <w:smallCaps/>
          <w:spacing w:val="-2"/>
          <w:sz w:val="20"/>
          <w:szCs w:val="20"/>
        </w:rPr>
        <w:t>Esquilo</w:t>
      </w:r>
      <w:r w:rsidRPr="00535B0E">
        <w:rPr>
          <w:rFonts w:eastAsia="Calibri"/>
          <w:spacing w:val="-2"/>
          <w:sz w:val="20"/>
          <w:szCs w:val="20"/>
        </w:rPr>
        <w:t xml:space="preserve">, </w:t>
      </w:r>
      <w:proofErr w:type="spellStart"/>
      <w:r w:rsidRPr="00535B0E">
        <w:rPr>
          <w:rFonts w:eastAsia="Calibri"/>
          <w:i/>
          <w:spacing w:val="-2"/>
          <w:sz w:val="20"/>
          <w:szCs w:val="20"/>
        </w:rPr>
        <w:t>Agamemnon</w:t>
      </w:r>
      <w:proofErr w:type="spellEnd"/>
      <w:r w:rsidRPr="00535B0E">
        <w:rPr>
          <w:rFonts w:eastAsia="Calibri"/>
          <w:spacing w:val="-2"/>
          <w:sz w:val="20"/>
          <w:szCs w:val="20"/>
        </w:rPr>
        <w:t>, 848-850</w:t>
      </w:r>
      <w:r w:rsidRPr="00535B0E">
        <w:rPr>
          <w:spacing w:val="-2"/>
          <w:sz w:val="20"/>
          <w:szCs w:val="20"/>
        </w:rPr>
        <w:t>; Platón,</w:t>
      </w:r>
      <w:r w:rsidRPr="00535B0E">
        <w:rPr>
          <w:rFonts w:eastAsia="Calibri"/>
          <w:spacing w:val="-2"/>
          <w:sz w:val="20"/>
          <w:szCs w:val="20"/>
        </w:rPr>
        <w:t xml:space="preserve"> </w:t>
      </w:r>
      <w:proofErr w:type="spellStart"/>
      <w:r w:rsidRPr="00535B0E">
        <w:rPr>
          <w:rFonts w:eastAsia="Calibri"/>
          <w:i/>
          <w:spacing w:val="-2"/>
          <w:sz w:val="20"/>
          <w:szCs w:val="20"/>
        </w:rPr>
        <w:t>Politicus</w:t>
      </w:r>
      <w:proofErr w:type="spellEnd"/>
      <w:r w:rsidRPr="00535B0E">
        <w:rPr>
          <w:rFonts w:eastAsia="Calibri"/>
          <w:spacing w:val="-2"/>
          <w:sz w:val="20"/>
          <w:szCs w:val="20"/>
        </w:rPr>
        <w:t xml:space="preserve">, </w:t>
      </w:r>
      <w:r w:rsidRPr="00535B0E">
        <w:rPr>
          <w:rFonts w:eastAsia="Calibri"/>
          <w:smallCaps/>
          <w:spacing w:val="-2"/>
          <w:sz w:val="20"/>
          <w:szCs w:val="20"/>
        </w:rPr>
        <w:t>293a-b</w:t>
      </w:r>
      <w:r w:rsidRPr="00535B0E">
        <w:rPr>
          <w:smallCaps/>
          <w:spacing w:val="-2"/>
          <w:sz w:val="20"/>
          <w:szCs w:val="20"/>
        </w:rPr>
        <w:t>;</w:t>
      </w:r>
      <w:r w:rsidRPr="00535B0E">
        <w:rPr>
          <w:i/>
          <w:spacing w:val="-2"/>
          <w:sz w:val="20"/>
          <w:szCs w:val="20"/>
        </w:rPr>
        <w:t xml:space="preserve"> </w:t>
      </w:r>
      <w:proofErr w:type="spellStart"/>
      <w:r w:rsidRPr="00535B0E">
        <w:rPr>
          <w:rFonts w:eastAsia="Calibri"/>
          <w:i/>
          <w:spacing w:val="-2"/>
          <w:sz w:val="20"/>
          <w:szCs w:val="20"/>
        </w:rPr>
        <w:t>Gorg</w:t>
      </w:r>
      <w:proofErr w:type="spellEnd"/>
      <w:r w:rsidRPr="00535B0E">
        <w:rPr>
          <w:rFonts w:eastAsia="Calibri"/>
          <w:spacing w:val="-2"/>
          <w:sz w:val="20"/>
          <w:szCs w:val="20"/>
        </w:rPr>
        <w:t xml:space="preserve">., </w:t>
      </w:r>
      <w:r w:rsidRPr="00535B0E">
        <w:rPr>
          <w:rFonts w:eastAsia="Calibri"/>
          <w:smallCaps/>
          <w:spacing w:val="-2"/>
          <w:sz w:val="20"/>
          <w:szCs w:val="20"/>
        </w:rPr>
        <w:t>521e-522a</w:t>
      </w:r>
      <w:r w:rsidRPr="00535B0E">
        <w:rPr>
          <w:smallCaps/>
          <w:spacing w:val="-2"/>
          <w:sz w:val="20"/>
          <w:szCs w:val="20"/>
        </w:rPr>
        <w:t>;</w:t>
      </w:r>
      <w:r w:rsidRPr="00535B0E">
        <w:rPr>
          <w:i/>
          <w:spacing w:val="-2"/>
          <w:sz w:val="20"/>
          <w:szCs w:val="20"/>
        </w:rPr>
        <w:t xml:space="preserve"> </w:t>
      </w:r>
      <w:r w:rsidRPr="00535B0E">
        <w:rPr>
          <w:rFonts w:eastAsia="Calibri"/>
          <w:smallCaps/>
          <w:spacing w:val="-2"/>
          <w:sz w:val="20"/>
          <w:szCs w:val="20"/>
        </w:rPr>
        <w:t>456b</w:t>
      </w:r>
      <w:r w:rsidRPr="00535B0E">
        <w:rPr>
          <w:rFonts w:eastAsia="Calibri"/>
          <w:spacing w:val="-2"/>
          <w:sz w:val="20"/>
          <w:szCs w:val="20"/>
        </w:rPr>
        <w:t xml:space="preserve">; </w:t>
      </w:r>
      <w:r w:rsidRPr="00535B0E">
        <w:rPr>
          <w:rFonts w:eastAsia="Calibri"/>
          <w:smallCaps/>
          <w:spacing w:val="-2"/>
          <w:sz w:val="20"/>
          <w:szCs w:val="20"/>
        </w:rPr>
        <w:t>480c</w:t>
      </w:r>
      <w:r w:rsidRPr="00535B0E">
        <w:rPr>
          <w:spacing w:val="-2"/>
          <w:sz w:val="20"/>
          <w:szCs w:val="20"/>
        </w:rPr>
        <w:t xml:space="preserve">; </w:t>
      </w:r>
      <w:proofErr w:type="spellStart"/>
      <w:r w:rsidRPr="00535B0E">
        <w:rPr>
          <w:rFonts w:eastAsia="Calibri"/>
          <w:i/>
          <w:spacing w:val="-2"/>
          <w:sz w:val="20"/>
          <w:szCs w:val="20"/>
        </w:rPr>
        <w:t>Prot</w:t>
      </w:r>
      <w:proofErr w:type="spellEnd"/>
      <w:r w:rsidRPr="00535B0E">
        <w:rPr>
          <w:rFonts w:eastAsia="Calibri"/>
          <w:spacing w:val="-2"/>
          <w:sz w:val="20"/>
          <w:szCs w:val="20"/>
        </w:rPr>
        <w:t xml:space="preserve">., </w:t>
      </w:r>
      <w:r w:rsidRPr="00535B0E">
        <w:rPr>
          <w:rFonts w:eastAsia="Calibri"/>
          <w:smallCaps/>
          <w:spacing w:val="-2"/>
          <w:sz w:val="20"/>
          <w:szCs w:val="20"/>
        </w:rPr>
        <w:t>354a</w:t>
      </w:r>
      <w:r w:rsidRPr="00535B0E">
        <w:rPr>
          <w:rFonts w:eastAsia="Calibri"/>
          <w:spacing w:val="-2"/>
          <w:sz w:val="20"/>
          <w:szCs w:val="20"/>
        </w:rPr>
        <w:t xml:space="preserve">; </w:t>
      </w:r>
      <w:r w:rsidRPr="00535B0E">
        <w:rPr>
          <w:smallCaps/>
          <w:spacing w:val="-2"/>
          <w:sz w:val="20"/>
          <w:szCs w:val="20"/>
        </w:rPr>
        <w:t>Luciano</w:t>
      </w:r>
      <w:r w:rsidRPr="00535B0E">
        <w:rPr>
          <w:spacing w:val="-2"/>
          <w:sz w:val="20"/>
          <w:szCs w:val="20"/>
        </w:rPr>
        <w:t xml:space="preserve">, </w:t>
      </w:r>
      <w:proofErr w:type="spellStart"/>
      <w:r w:rsidRPr="00535B0E">
        <w:rPr>
          <w:rFonts w:eastAsia="Calibri"/>
          <w:i/>
          <w:spacing w:val="-2"/>
          <w:sz w:val="20"/>
          <w:szCs w:val="20"/>
        </w:rPr>
        <w:t>Apol</w:t>
      </w:r>
      <w:proofErr w:type="spellEnd"/>
      <w:r w:rsidRPr="00535B0E">
        <w:rPr>
          <w:rFonts w:eastAsia="Calibri"/>
          <w:spacing w:val="-2"/>
          <w:sz w:val="20"/>
          <w:szCs w:val="20"/>
        </w:rPr>
        <w:t>., 2</w:t>
      </w:r>
      <w:r w:rsidRPr="00535B0E">
        <w:rPr>
          <w:spacing w:val="-2"/>
          <w:sz w:val="20"/>
          <w:szCs w:val="20"/>
        </w:rPr>
        <w:t xml:space="preserve">; </w:t>
      </w:r>
      <w:r w:rsidRPr="00535B0E">
        <w:rPr>
          <w:rFonts w:eastAsia="Calibri"/>
          <w:smallCaps/>
          <w:spacing w:val="-2"/>
          <w:sz w:val="20"/>
          <w:szCs w:val="20"/>
        </w:rPr>
        <w:t>Plutarco</w:t>
      </w:r>
      <w:r w:rsidRPr="00535B0E">
        <w:rPr>
          <w:rFonts w:eastAsia="Calibri"/>
          <w:spacing w:val="-2"/>
          <w:sz w:val="20"/>
          <w:szCs w:val="20"/>
        </w:rPr>
        <w:t xml:space="preserve">, </w:t>
      </w:r>
      <w:r w:rsidRPr="00535B0E">
        <w:rPr>
          <w:rFonts w:eastAsia="Calibri"/>
          <w:i/>
          <w:spacing w:val="-2"/>
          <w:sz w:val="20"/>
          <w:szCs w:val="20"/>
        </w:rPr>
        <w:t xml:space="preserve">De </w:t>
      </w:r>
      <w:proofErr w:type="spellStart"/>
      <w:r w:rsidRPr="00535B0E">
        <w:rPr>
          <w:rFonts w:eastAsia="Calibri"/>
          <w:i/>
          <w:spacing w:val="-2"/>
          <w:sz w:val="20"/>
          <w:szCs w:val="20"/>
        </w:rPr>
        <w:t>sera</w:t>
      </w:r>
      <w:proofErr w:type="spellEnd"/>
      <w:r w:rsidRPr="00535B0E">
        <w:rPr>
          <w:rFonts w:eastAsia="Calibri"/>
          <w:i/>
          <w:spacing w:val="-2"/>
          <w:sz w:val="20"/>
          <w:szCs w:val="20"/>
        </w:rPr>
        <w:t>,</w:t>
      </w:r>
      <w:r w:rsidRPr="00535B0E">
        <w:rPr>
          <w:rFonts w:eastAsia="Calibri"/>
          <w:spacing w:val="-2"/>
          <w:sz w:val="20"/>
          <w:szCs w:val="20"/>
        </w:rPr>
        <w:t xml:space="preserve"> 4; </w:t>
      </w:r>
      <w:r w:rsidRPr="00535B0E">
        <w:rPr>
          <w:rFonts w:eastAsia="Calibri"/>
          <w:smallCaps/>
          <w:spacing w:val="-2"/>
          <w:sz w:val="20"/>
          <w:szCs w:val="20"/>
        </w:rPr>
        <w:t>Filón</w:t>
      </w:r>
      <w:r w:rsidRPr="00535B0E">
        <w:rPr>
          <w:rFonts w:eastAsia="Calibri"/>
          <w:spacing w:val="-2"/>
          <w:sz w:val="20"/>
          <w:szCs w:val="20"/>
        </w:rPr>
        <w:t xml:space="preserve">, </w:t>
      </w:r>
      <w:r w:rsidRPr="00535B0E">
        <w:rPr>
          <w:rFonts w:eastAsia="Calibri"/>
          <w:i/>
          <w:spacing w:val="-2"/>
          <w:sz w:val="20"/>
          <w:szCs w:val="20"/>
        </w:rPr>
        <w:t>Jos.</w:t>
      </w:r>
      <w:r w:rsidRPr="00535B0E">
        <w:rPr>
          <w:rFonts w:eastAsia="Calibri"/>
          <w:spacing w:val="-2"/>
          <w:sz w:val="20"/>
          <w:szCs w:val="20"/>
        </w:rPr>
        <w:t xml:space="preserve">, 76; </w:t>
      </w:r>
      <w:r w:rsidRPr="00535B0E">
        <w:rPr>
          <w:rFonts w:eastAsia="Calibri"/>
          <w:i/>
          <w:spacing w:val="-2"/>
          <w:sz w:val="20"/>
          <w:szCs w:val="20"/>
        </w:rPr>
        <w:t>Cher.</w:t>
      </w:r>
      <w:r w:rsidRPr="00535B0E">
        <w:rPr>
          <w:rFonts w:eastAsia="Calibri"/>
          <w:spacing w:val="-2"/>
          <w:sz w:val="20"/>
          <w:szCs w:val="20"/>
        </w:rPr>
        <w:t xml:space="preserve">, 15; </w:t>
      </w:r>
      <w:proofErr w:type="spellStart"/>
      <w:r w:rsidRPr="00535B0E">
        <w:rPr>
          <w:rFonts w:eastAsia="Calibri"/>
          <w:i/>
          <w:spacing w:val="-2"/>
          <w:sz w:val="20"/>
          <w:szCs w:val="20"/>
        </w:rPr>
        <w:t>Leg</w:t>
      </w:r>
      <w:proofErr w:type="spellEnd"/>
      <w:r w:rsidRPr="00535B0E">
        <w:rPr>
          <w:rFonts w:eastAsia="Calibri"/>
          <w:i/>
          <w:spacing w:val="-2"/>
          <w:sz w:val="20"/>
          <w:szCs w:val="20"/>
        </w:rPr>
        <w:t xml:space="preserve">. </w:t>
      </w:r>
      <w:proofErr w:type="spellStart"/>
      <w:r w:rsidRPr="00535B0E">
        <w:rPr>
          <w:rFonts w:eastAsia="Calibri"/>
          <w:i/>
          <w:spacing w:val="-2"/>
          <w:sz w:val="20"/>
          <w:szCs w:val="20"/>
        </w:rPr>
        <w:t>All</w:t>
      </w:r>
      <w:proofErr w:type="spellEnd"/>
      <w:r w:rsidRPr="00535B0E">
        <w:rPr>
          <w:rFonts w:eastAsia="Calibri"/>
          <w:spacing w:val="-2"/>
          <w:sz w:val="20"/>
          <w:szCs w:val="20"/>
        </w:rPr>
        <w:t xml:space="preserve">., III, 226; </w:t>
      </w:r>
      <w:proofErr w:type="spellStart"/>
      <w:r w:rsidRPr="00535B0E">
        <w:rPr>
          <w:rFonts w:eastAsia="Calibri"/>
          <w:i/>
          <w:spacing w:val="-2"/>
          <w:sz w:val="20"/>
          <w:szCs w:val="20"/>
        </w:rPr>
        <w:t>Decal</w:t>
      </w:r>
      <w:proofErr w:type="spellEnd"/>
      <w:r w:rsidRPr="00535B0E">
        <w:rPr>
          <w:rFonts w:eastAsia="Calibri"/>
          <w:spacing w:val="-2"/>
          <w:sz w:val="20"/>
          <w:szCs w:val="20"/>
        </w:rPr>
        <w:t xml:space="preserve">., 150; </w:t>
      </w:r>
      <w:r w:rsidRPr="00535B0E">
        <w:rPr>
          <w:rFonts w:eastAsia="Calibri"/>
          <w:smallCaps/>
          <w:spacing w:val="-2"/>
          <w:sz w:val="20"/>
          <w:szCs w:val="20"/>
        </w:rPr>
        <w:t>Clemente</w:t>
      </w:r>
      <w:r w:rsidRPr="00535B0E">
        <w:rPr>
          <w:rFonts w:eastAsia="Calibri"/>
          <w:spacing w:val="-2"/>
          <w:sz w:val="20"/>
          <w:szCs w:val="20"/>
        </w:rPr>
        <w:t xml:space="preserve">, </w:t>
      </w:r>
      <w:proofErr w:type="spellStart"/>
      <w:r w:rsidRPr="00535B0E">
        <w:rPr>
          <w:rFonts w:eastAsia="Calibri"/>
          <w:i/>
          <w:spacing w:val="-2"/>
          <w:sz w:val="20"/>
          <w:szCs w:val="20"/>
        </w:rPr>
        <w:t>Protr</w:t>
      </w:r>
      <w:proofErr w:type="spellEnd"/>
      <w:r w:rsidRPr="00535B0E">
        <w:rPr>
          <w:rFonts w:eastAsia="Calibri"/>
          <w:spacing w:val="-2"/>
          <w:sz w:val="20"/>
          <w:szCs w:val="20"/>
        </w:rPr>
        <w:t xml:space="preserve">., 8,2; </w:t>
      </w:r>
      <w:proofErr w:type="spellStart"/>
      <w:r w:rsidRPr="00535B0E">
        <w:rPr>
          <w:rFonts w:eastAsia="Calibri"/>
          <w:i/>
          <w:spacing w:val="-2"/>
          <w:sz w:val="20"/>
          <w:szCs w:val="20"/>
        </w:rPr>
        <w:t>Paed</w:t>
      </w:r>
      <w:proofErr w:type="spellEnd"/>
      <w:r w:rsidRPr="00535B0E">
        <w:rPr>
          <w:rFonts w:eastAsia="Calibri"/>
          <w:spacing w:val="-2"/>
          <w:sz w:val="20"/>
          <w:szCs w:val="20"/>
        </w:rPr>
        <w:t xml:space="preserve">., I,64-65; </w:t>
      </w:r>
      <w:proofErr w:type="spellStart"/>
      <w:r w:rsidRPr="00535B0E">
        <w:rPr>
          <w:rFonts w:eastAsia="Calibri"/>
          <w:i/>
          <w:spacing w:val="-2"/>
          <w:sz w:val="20"/>
          <w:szCs w:val="20"/>
        </w:rPr>
        <w:t>Strom</w:t>
      </w:r>
      <w:proofErr w:type="spellEnd"/>
      <w:r w:rsidRPr="00535B0E">
        <w:rPr>
          <w:rFonts w:eastAsia="Calibri"/>
          <w:spacing w:val="-2"/>
          <w:sz w:val="20"/>
          <w:szCs w:val="20"/>
        </w:rPr>
        <w:t xml:space="preserve">., VII,103,2; </w:t>
      </w:r>
      <w:r w:rsidRPr="00535B0E">
        <w:rPr>
          <w:rFonts w:eastAsia="Calibri"/>
          <w:smallCaps/>
          <w:spacing w:val="-2"/>
          <w:sz w:val="20"/>
          <w:szCs w:val="20"/>
        </w:rPr>
        <w:t>Tertuliano</w:t>
      </w:r>
      <w:r w:rsidRPr="00535B0E">
        <w:rPr>
          <w:rFonts w:eastAsia="Calibri"/>
          <w:spacing w:val="-2"/>
          <w:sz w:val="20"/>
          <w:szCs w:val="20"/>
        </w:rPr>
        <w:t xml:space="preserve">, </w:t>
      </w:r>
      <w:r w:rsidRPr="00535B0E">
        <w:rPr>
          <w:rFonts w:eastAsia="Calibri"/>
          <w:i/>
          <w:spacing w:val="-2"/>
          <w:sz w:val="20"/>
          <w:szCs w:val="20"/>
        </w:rPr>
        <w:t>Adv. Marc</w:t>
      </w:r>
      <w:r w:rsidRPr="00535B0E">
        <w:rPr>
          <w:rFonts w:eastAsia="Calibri"/>
          <w:spacing w:val="-2"/>
          <w:sz w:val="20"/>
          <w:szCs w:val="20"/>
        </w:rPr>
        <w:t>., II,16,1-2</w:t>
      </w:r>
      <w:r w:rsidRPr="00535B0E">
        <w:rPr>
          <w:spacing w:val="-2"/>
          <w:sz w:val="20"/>
          <w:szCs w:val="20"/>
        </w:rPr>
        <w:t xml:space="preserve">; y es frecuentemente usada por </w:t>
      </w:r>
      <w:r w:rsidRPr="00535B0E">
        <w:rPr>
          <w:smallCaps/>
          <w:spacing w:val="-2"/>
          <w:sz w:val="20"/>
          <w:szCs w:val="20"/>
        </w:rPr>
        <w:t>Orígenes</w:t>
      </w:r>
      <w:r w:rsidRPr="00535B0E">
        <w:rPr>
          <w:spacing w:val="-2"/>
          <w:sz w:val="20"/>
          <w:szCs w:val="20"/>
        </w:rPr>
        <w:t xml:space="preserve">: </w:t>
      </w:r>
      <w:proofErr w:type="spellStart"/>
      <w:proofErr w:type="gramStart"/>
      <w:r w:rsidRPr="00535B0E">
        <w:rPr>
          <w:rFonts w:eastAsia="Calibri"/>
          <w:i/>
          <w:spacing w:val="-2"/>
          <w:sz w:val="20"/>
          <w:szCs w:val="20"/>
        </w:rPr>
        <w:t>Ez.Hom</w:t>
      </w:r>
      <w:proofErr w:type="spellEnd"/>
      <w:proofErr w:type="gramEnd"/>
      <w:r w:rsidRPr="00535B0E">
        <w:rPr>
          <w:rFonts w:eastAsia="Calibri"/>
          <w:spacing w:val="-2"/>
          <w:sz w:val="20"/>
          <w:szCs w:val="20"/>
        </w:rPr>
        <w:t xml:space="preserve"> V,1; </w:t>
      </w:r>
      <w:proofErr w:type="spellStart"/>
      <w:r w:rsidRPr="00535B0E">
        <w:rPr>
          <w:rFonts w:eastAsia="Calibri"/>
          <w:i/>
          <w:spacing w:val="-2"/>
          <w:sz w:val="20"/>
          <w:szCs w:val="20"/>
        </w:rPr>
        <w:t>Jos.Hom</w:t>
      </w:r>
      <w:proofErr w:type="spellEnd"/>
      <w:r w:rsidRPr="00535B0E">
        <w:rPr>
          <w:rFonts w:eastAsia="Calibri"/>
          <w:spacing w:val="-2"/>
          <w:sz w:val="20"/>
          <w:szCs w:val="20"/>
        </w:rPr>
        <w:t xml:space="preserve"> VII,6</w:t>
      </w:r>
      <w:r w:rsidRPr="00535B0E">
        <w:rPr>
          <w:spacing w:val="-2"/>
          <w:sz w:val="20"/>
          <w:szCs w:val="20"/>
        </w:rPr>
        <w:t>;</w:t>
      </w:r>
      <w:r w:rsidRPr="00535B0E">
        <w:rPr>
          <w:i/>
          <w:spacing w:val="-2"/>
          <w:sz w:val="20"/>
          <w:szCs w:val="20"/>
        </w:rPr>
        <w:t xml:space="preserve"> </w:t>
      </w:r>
      <w:proofErr w:type="spellStart"/>
      <w:r w:rsidRPr="00535B0E">
        <w:rPr>
          <w:rFonts w:eastAsia="Calibri"/>
          <w:i/>
          <w:spacing w:val="-2"/>
          <w:sz w:val="20"/>
          <w:szCs w:val="20"/>
        </w:rPr>
        <w:t>Mat.Ser</w:t>
      </w:r>
      <w:proofErr w:type="spellEnd"/>
      <w:r w:rsidRPr="00535B0E">
        <w:rPr>
          <w:rFonts w:eastAsia="Calibri"/>
          <w:spacing w:val="-2"/>
          <w:sz w:val="20"/>
          <w:szCs w:val="20"/>
        </w:rPr>
        <w:t xml:space="preserve"> 20</w:t>
      </w:r>
      <w:r w:rsidRPr="00535B0E">
        <w:rPr>
          <w:spacing w:val="-2"/>
          <w:sz w:val="20"/>
          <w:szCs w:val="20"/>
        </w:rPr>
        <w:t xml:space="preserve">; </w:t>
      </w:r>
      <w:proofErr w:type="spellStart"/>
      <w:r w:rsidRPr="00535B0E">
        <w:rPr>
          <w:rFonts w:eastAsia="Calibri"/>
          <w:i/>
          <w:spacing w:val="-2"/>
          <w:sz w:val="20"/>
          <w:szCs w:val="20"/>
        </w:rPr>
        <w:t>Jer.Hom</w:t>
      </w:r>
      <w:proofErr w:type="spellEnd"/>
      <w:r w:rsidRPr="00535B0E">
        <w:rPr>
          <w:rFonts w:eastAsia="Calibri"/>
          <w:spacing w:val="-2"/>
          <w:sz w:val="20"/>
          <w:szCs w:val="20"/>
        </w:rPr>
        <w:t xml:space="preserve"> XII,5</w:t>
      </w:r>
      <w:r w:rsidRPr="00535B0E">
        <w:rPr>
          <w:spacing w:val="-2"/>
          <w:sz w:val="20"/>
          <w:szCs w:val="20"/>
        </w:rPr>
        <w:t xml:space="preserve">; </w:t>
      </w:r>
      <w:r w:rsidRPr="00535B0E">
        <w:rPr>
          <w:rFonts w:eastAsia="Calibri"/>
          <w:spacing w:val="-2"/>
          <w:sz w:val="20"/>
          <w:szCs w:val="20"/>
        </w:rPr>
        <w:t>XX,3</w:t>
      </w:r>
      <w:r w:rsidRPr="00535B0E">
        <w:rPr>
          <w:spacing w:val="-2"/>
          <w:sz w:val="20"/>
          <w:szCs w:val="20"/>
        </w:rPr>
        <w:t xml:space="preserve">; </w:t>
      </w:r>
      <w:proofErr w:type="spellStart"/>
      <w:r w:rsidRPr="00535B0E">
        <w:rPr>
          <w:rFonts w:eastAsia="Calibri"/>
          <w:i/>
          <w:spacing w:val="-2"/>
          <w:sz w:val="20"/>
          <w:szCs w:val="20"/>
        </w:rPr>
        <w:t>Cels</w:t>
      </w:r>
      <w:proofErr w:type="spellEnd"/>
      <w:r w:rsidRPr="00535B0E">
        <w:rPr>
          <w:spacing w:val="-2"/>
          <w:sz w:val="20"/>
          <w:szCs w:val="20"/>
        </w:rPr>
        <w:t xml:space="preserve"> VI,</w:t>
      </w:r>
      <w:r w:rsidRPr="00535B0E">
        <w:rPr>
          <w:rFonts w:eastAsia="Calibri"/>
          <w:spacing w:val="-2"/>
          <w:sz w:val="20"/>
          <w:szCs w:val="20"/>
        </w:rPr>
        <w:t>56</w:t>
      </w:r>
      <w:r w:rsidRPr="00535B0E">
        <w:rPr>
          <w:spacing w:val="-2"/>
          <w:sz w:val="20"/>
          <w:szCs w:val="20"/>
        </w:rPr>
        <w:t>;</w:t>
      </w:r>
      <w:r w:rsidRPr="00535B0E">
        <w:rPr>
          <w:rFonts w:eastAsia="Calibri"/>
          <w:spacing w:val="-2"/>
          <w:sz w:val="20"/>
          <w:szCs w:val="20"/>
        </w:rPr>
        <w:t xml:space="preserve"> </w:t>
      </w:r>
      <w:proofErr w:type="spellStart"/>
      <w:r w:rsidRPr="00535B0E">
        <w:rPr>
          <w:rFonts w:eastAsia="Calibri"/>
          <w:i/>
          <w:spacing w:val="-2"/>
          <w:sz w:val="20"/>
          <w:szCs w:val="20"/>
        </w:rPr>
        <w:t>Ez.Cat</w:t>
      </w:r>
      <w:proofErr w:type="spellEnd"/>
      <w:r w:rsidRPr="00535B0E">
        <w:rPr>
          <w:rFonts w:eastAsia="Calibri"/>
          <w:spacing w:val="-2"/>
          <w:sz w:val="20"/>
          <w:szCs w:val="20"/>
        </w:rPr>
        <w:t xml:space="preserve"> § 7 (</w:t>
      </w:r>
      <w:r w:rsidRPr="00535B0E">
        <w:rPr>
          <w:rFonts w:eastAsia="Calibri"/>
          <w:i/>
          <w:spacing w:val="-2"/>
          <w:sz w:val="20"/>
          <w:szCs w:val="20"/>
        </w:rPr>
        <w:t>PG</w:t>
      </w:r>
      <w:r w:rsidRPr="00535B0E">
        <w:rPr>
          <w:rFonts w:eastAsia="Calibri"/>
          <w:spacing w:val="-2"/>
          <w:sz w:val="20"/>
          <w:szCs w:val="20"/>
        </w:rPr>
        <w:t xml:space="preserve">, XIII </w:t>
      </w:r>
      <w:r w:rsidRPr="00535B0E">
        <w:rPr>
          <w:rFonts w:eastAsia="Calibri"/>
          <w:smallCaps/>
          <w:spacing w:val="-2"/>
          <w:sz w:val="20"/>
          <w:szCs w:val="20"/>
        </w:rPr>
        <w:t>789c</w:t>
      </w:r>
      <w:r w:rsidRPr="00535B0E">
        <w:rPr>
          <w:rFonts w:eastAsia="Calibri"/>
          <w:spacing w:val="-2"/>
          <w:sz w:val="20"/>
          <w:szCs w:val="20"/>
        </w:rPr>
        <w:t>)</w:t>
      </w:r>
      <w:r w:rsidRPr="00535B0E">
        <w:rPr>
          <w:spacing w:val="-2"/>
          <w:sz w:val="20"/>
          <w:szCs w:val="20"/>
        </w:rPr>
        <w:t>.</w:t>
      </w:r>
      <w:r w:rsidRPr="00535B0E">
        <w:rPr>
          <w:rFonts w:eastAsia="Calibri"/>
          <w:smallCaps/>
          <w:spacing w:val="-2"/>
          <w:sz w:val="20"/>
          <w:szCs w:val="20"/>
        </w:rPr>
        <w:t xml:space="preserve"> </w:t>
      </w:r>
      <w:r w:rsidRPr="00535B0E">
        <w:rPr>
          <w:rFonts w:eastAsia="Calibri"/>
          <w:spacing w:val="-2"/>
          <w:sz w:val="20"/>
          <w:szCs w:val="20"/>
        </w:rPr>
        <w:t xml:space="preserve">Como tratamiento, aparece en el Corpus </w:t>
      </w:r>
      <w:proofErr w:type="spellStart"/>
      <w:r w:rsidRPr="00535B0E">
        <w:rPr>
          <w:rFonts w:eastAsia="Calibri"/>
          <w:spacing w:val="-2"/>
          <w:sz w:val="20"/>
          <w:szCs w:val="20"/>
        </w:rPr>
        <w:t>Hippocraticum</w:t>
      </w:r>
      <w:proofErr w:type="spellEnd"/>
      <w:r w:rsidRPr="00535B0E">
        <w:rPr>
          <w:rFonts w:eastAsia="Calibri"/>
          <w:spacing w:val="-2"/>
          <w:sz w:val="20"/>
          <w:szCs w:val="20"/>
        </w:rPr>
        <w:t xml:space="preserve">, </w:t>
      </w:r>
      <w:proofErr w:type="spellStart"/>
      <w:r w:rsidRPr="00535B0E">
        <w:rPr>
          <w:rFonts w:eastAsia="Calibri"/>
          <w:i/>
          <w:spacing w:val="-2"/>
          <w:sz w:val="20"/>
          <w:szCs w:val="20"/>
        </w:rPr>
        <w:t>Aphor</w:t>
      </w:r>
      <w:proofErr w:type="spellEnd"/>
      <w:r w:rsidRPr="00535B0E">
        <w:rPr>
          <w:rFonts w:eastAsia="Calibri"/>
          <w:spacing w:val="-2"/>
          <w:sz w:val="20"/>
          <w:szCs w:val="20"/>
        </w:rPr>
        <w:t>., VII,87</w:t>
      </w:r>
      <w:r w:rsidRPr="00535B0E">
        <w:rPr>
          <w:spacing w:val="-2"/>
          <w:sz w:val="20"/>
          <w:szCs w:val="20"/>
        </w:rPr>
        <w:t>,</w:t>
      </w:r>
    </w:p>
  </w:footnote>
  <w:footnote w:id="308">
    <w:p w14:paraId="30901950"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Cf. </w:t>
      </w:r>
      <w:proofErr w:type="spellStart"/>
      <w:r w:rsidRPr="00535B0E">
        <w:rPr>
          <w:lang w:val="es-CL"/>
        </w:rPr>
        <w:t>Dt</w:t>
      </w:r>
      <w:proofErr w:type="spellEnd"/>
      <w:r w:rsidRPr="00535B0E">
        <w:rPr>
          <w:lang w:val="es-CL"/>
        </w:rPr>
        <w:t xml:space="preserve"> 28,22.28-29.</w:t>
      </w:r>
    </w:p>
  </w:footnote>
  <w:footnote w:id="309">
    <w:p w14:paraId="2327D906" w14:textId="77777777" w:rsidR="009D70C9" w:rsidRPr="00087A13" w:rsidRDefault="009D70C9" w:rsidP="009D70C9">
      <w:pPr>
        <w:pStyle w:val="Textonotapie"/>
        <w:rPr>
          <w:lang w:val="en-US"/>
        </w:rPr>
      </w:pPr>
      <w:r w:rsidRPr="00535B0E">
        <w:rPr>
          <w:rStyle w:val="Refdenotaalpie"/>
          <w:lang w:val="es-CL"/>
        </w:rPr>
        <w:footnoteRef/>
      </w:r>
      <w:r w:rsidRPr="00535B0E">
        <w:rPr>
          <w:lang w:val="es-CL"/>
        </w:rPr>
        <w:t xml:space="preserve"> Cf. </w:t>
      </w:r>
      <w:proofErr w:type="spellStart"/>
      <w:r w:rsidRPr="00535B0E">
        <w:rPr>
          <w:lang w:val="es-CL"/>
        </w:rPr>
        <w:t>Jr</w:t>
      </w:r>
      <w:proofErr w:type="spellEnd"/>
      <w:r w:rsidRPr="00535B0E">
        <w:rPr>
          <w:lang w:val="es-CL"/>
        </w:rPr>
        <w:t xml:space="preserve"> 32,1-2.13-14. NOTA el vómito es metáfora del hastío del pecado. </w:t>
      </w:r>
      <w:proofErr w:type="spellStart"/>
      <w:r w:rsidRPr="00087A13">
        <w:rPr>
          <w:i/>
          <w:lang w:val="en-US"/>
        </w:rPr>
        <w:t>Orat</w:t>
      </w:r>
      <w:proofErr w:type="spellEnd"/>
      <w:r w:rsidRPr="00087A13">
        <w:rPr>
          <w:lang w:val="en-US"/>
        </w:rPr>
        <w:t xml:space="preserve"> XXIX,13; </w:t>
      </w:r>
      <w:proofErr w:type="spellStart"/>
      <w:r w:rsidRPr="00087A13">
        <w:rPr>
          <w:i/>
          <w:lang w:val="en-US"/>
        </w:rPr>
        <w:t>Princ</w:t>
      </w:r>
      <w:proofErr w:type="spellEnd"/>
      <w:r w:rsidRPr="00087A13">
        <w:rPr>
          <w:lang w:val="en-US"/>
        </w:rPr>
        <w:t xml:space="preserve"> III,1,13; III,1,17; III,4,3; </w:t>
      </w:r>
      <w:proofErr w:type="spellStart"/>
      <w:r w:rsidRPr="00087A13">
        <w:rPr>
          <w:i/>
          <w:lang w:val="en-US"/>
        </w:rPr>
        <w:t>Cels</w:t>
      </w:r>
      <w:proofErr w:type="spellEnd"/>
      <w:r w:rsidRPr="00087A13">
        <w:rPr>
          <w:lang w:val="en-US"/>
        </w:rPr>
        <w:t xml:space="preserve"> V,32.</w:t>
      </w:r>
    </w:p>
  </w:footnote>
  <w:footnote w:id="310">
    <w:p w14:paraId="4ABD6F2E"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Is 4,4.</w:t>
      </w:r>
    </w:p>
  </w:footnote>
  <w:footnote w:id="311">
    <w:p w14:paraId="605F13CC"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Is 47,14-15.</w:t>
      </w:r>
    </w:p>
  </w:footnote>
  <w:footnote w:id="312">
    <w:p w14:paraId="3A875C04"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Is 66,16.</w:t>
      </w:r>
    </w:p>
  </w:footnote>
  <w:footnote w:id="313">
    <w:p w14:paraId="75E1D64C"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Mal 3,3.</w:t>
      </w:r>
    </w:p>
  </w:footnote>
  <w:footnote w:id="314">
    <w:p w14:paraId="73E7216F"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w:t>
      </w:r>
      <w:proofErr w:type="spellStart"/>
      <w:r w:rsidRPr="00087A13">
        <w:rPr>
          <w:lang w:val="en-US"/>
        </w:rPr>
        <w:t>Lc</w:t>
      </w:r>
      <w:proofErr w:type="spellEnd"/>
      <w:r w:rsidRPr="00087A13">
        <w:rPr>
          <w:lang w:val="en-US"/>
        </w:rPr>
        <w:t xml:space="preserve"> 12,42-46.</w:t>
      </w:r>
    </w:p>
  </w:footnote>
  <w:footnote w:id="315">
    <w:p w14:paraId="04FA9B09"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Mt 25,25; </w:t>
      </w:r>
      <w:proofErr w:type="spellStart"/>
      <w:r w:rsidRPr="00087A13">
        <w:rPr>
          <w:lang w:val="en-US"/>
        </w:rPr>
        <w:t>Lc</w:t>
      </w:r>
      <w:proofErr w:type="spellEnd"/>
      <w:r w:rsidRPr="00087A13">
        <w:rPr>
          <w:lang w:val="en-US"/>
        </w:rPr>
        <w:t xml:space="preserve"> 19,20.</w:t>
      </w:r>
    </w:p>
  </w:footnote>
  <w:footnote w:id="316">
    <w:p w14:paraId="1D1A578D"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1Co 6,17.</w:t>
      </w:r>
    </w:p>
  </w:footnote>
  <w:footnote w:id="317">
    <w:p w14:paraId="169D874E"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w:t>
      </w:r>
      <w:proofErr w:type="spellStart"/>
      <w:r w:rsidRPr="00087A13">
        <w:rPr>
          <w:lang w:val="en-US"/>
        </w:rPr>
        <w:t>Gn</w:t>
      </w:r>
      <w:proofErr w:type="spellEnd"/>
      <w:r w:rsidRPr="00087A13">
        <w:rPr>
          <w:lang w:val="en-US"/>
        </w:rPr>
        <w:t xml:space="preserve"> 1,26.</w:t>
      </w:r>
    </w:p>
  </w:footnote>
  <w:footnote w:id="318">
    <w:p w14:paraId="345C6EF6"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w:t>
      </w:r>
      <w:proofErr w:type="spellStart"/>
      <w:r w:rsidRPr="00087A13">
        <w:rPr>
          <w:lang w:val="en-US"/>
        </w:rPr>
        <w:t>Lc</w:t>
      </w:r>
      <w:proofErr w:type="spellEnd"/>
      <w:r w:rsidRPr="00087A13">
        <w:rPr>
          <w:lang w:val="en-US"/>
        </w:rPr>
        <w:t xml:space="preserve"> 12,46.</w:t>
      </w:r>
    </w:p>
  </w:footnote>
  <w:footnote w:id="319">
    <w:p w14:paraId="5919B2F9"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Mt 18,10.</w:t>
      </w:r>
    </w:p>
  </w:footnote>
  <w:footnote w:id="320">
    <w:p w14:paraId="49F3F1F8"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Mt 8,12.</w:t>
      </w:r>
    </w:p>
  </w:footnote>
  <w:footnote w:id="321">
    <w:p w14:paraId="2E968612"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Mt 5,25; </w:t>
      </w:r>
      <w:proofErr w:type="spellStart"/>
      <w:r w:rsidRPr="00087A13">
        <w:rPr>
          <w:lang w:val="en-US"/>
        </w:rPr>
        <w:t>Lc</w:t>
      </w:r>
      <w:proofErr w:type="spellEnd"/>
      <w:r w:rsidRPr="00087A13">
        <w:rPr>
          <w:lang w:val="en-US"/>
        </w:rPr>
        <w:t xml:space="preserve"> 12,58; </w:t>
      </w:r>
      <w:proofErr w:type="spellStart"/>
      <w:r w:rsidRPr="00087A13">
        <w:rPr>
          <w:i/>
          <w:lang w:val="en-US"/>
        </w:rPr>
        <w:t>Princ</w:t>
      </w:r>
      <w:proofErr w:type="spellEnd"/>
      <w:r w:rsidRPr="00087A13">
        <w:rPr>
          <w:lang w:val="en-US"/>
        </w:rPr>
        <w:t xml:space="preserve"> II,10,1.</w:t>
      </w:r>
    </w:p>
  </w:footnote>
  <w:footnote w:id="322">
    <w:p w14:paraId="5FA2253F"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Cf. Col 3,3.</w:t>
      </w:r>
    </w:p>
  </w:footnote>
  <w:footnote w:id="323">
    <w:p w14:paraId="6A7BD161"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La misma crítica hace Cayo a </w:t>
      </w:r>
      <w:proofErr w:type="spellStart"/>
      <w:r w:rsidRPr="00535B0E">
        <w:rPr>
          <w:lang w:val="es-CL"/>
        </w:rPr>
        <w:t>Cerinto</w:t>
      </w:r>
      <w:proofErr w:type="spellEnd"/>
      <w:r w:rsidRPr="00535B0E">
        <w:rPr>
          <w:lang w:val="es-CL"/>
        </w:rPr>
        <w:t xml:space="preserve"> (cf. HE III,28,2).</w:t>
      </w:r>
    </w:p>
  </w:footnote>
  <w:footnote w:id="324">
    <w:p w14:paraId="2B1C5ADE"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Cf. </w:t>
      </w:r>
      <w:proofErr w:type="spellStart"/>
      <w:r w:rsidRPr="00535B0E">
        <w:rPr>
          <w:lang w:val="es-CL"/>
        </w:rPr>
        <w:t>Ap</w:t>
      </w:r>
      <w:proofErr w:type="spellEnd"/>
      <w:r w:rsidRPr="00535B0E">
        <w:rPr>
          <w:lang w:val="es-CL"/>
        </w:rPr>
        <w:t xml:space="preserve"> 21,19-20. La reconstrucción de Jerusalén, en clave milenarista, se encuentra ampliamente atestiguada en la tradición </w:t>
      </w:r>
      <w:proofErr w:type="gramStart"/>
      <w:r w:rsidRPr="00535B0E">
        <w:rPr>
          <w:lang w:val="es-CL"/>
        </w:rPr>
        <w:t>Cristiana</w:t>
      </w:r>
      <w:proofErr w:type="gramEnd"/>
      <w:r w:rsidRPr="00535B0E">
        <w:rPr>
          <w:lang w:val="es-CL"/>
        </w:rPr>
        <w:t xml:space="preserve">: Justino, </w:t>
      </w:r>
      <w:r w:rsidRPr="00535B0E">
        <w:rPr>
          <w:i/>
          <w:lang w:val="es-CL"/>
        </w:rPr>
        <w:t>Dial</w:t>
      </w:r>
      <w:r w:rsidRPr="00535B0E">
        <w:rPr>
          <w:lang w:val="es-CL"/>
        </w:rPr>
        <w:t>., 80,5.</w:t>
      </w:r>
    </w:p>
  </w:footnote>
  <w:footnote w:id="325">
    <w:p w14:paraId="79D6CE50"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Is 60,10-12; 61,5.</w:t>
      </w:r>
    </w:p>
  </w:footnote>
  <w:footnote w:id="326">
    <w:p w14:paraId="40B5C0D5"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Is 60,5-6; 55,1-2; 60,16; 61,6.</w:t>
      </w:r>
    </w:p>
  </w:footnote>
  <w:footnote w:id="327">
    <w:p w14:paraId="17B38944"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 Is 65,13-14.</w:t>
      </w:r>
    </w:p>
  </w:footnote>
  <w:footnote w:id="328">
    <w:p w14:paraId="5DA5C008"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Mt 26,29.</w:t>
      </w:r>
    </w:p>
  </w:footnote>
  <w:footnote w:id="329">
    <w:p w14:paraId="3AC4D3F0"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Cf. Mt 5,6.</w:t>
      </w:r>
    </w:p>
  </w:footnote>
  <w:footnote w:id="330">
    <w:p w14:paraId="2C0380A5"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Lc</w:t>
      </w:r>
      <w:proofErr w:type="spellEnd"/>
      <w:r w:rsidRPr="00535B0E">
        <w:rPr>
          <w:lang w:val="es-CL"/>
        </w:rPr>
        <w:t xml:space="preserve"> 19,19.</w:t>
      </w:r>
    </w:p>
  </w:footnote>
  <w:footnote w:id="331">
    <w:p w14:paraId="1D6B0758"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Prov</w:t>
      </w:r>
      <w:proofErr w:type="spellEnd"/>
      <w:r w:rsidRPr="00535B0E">
        <w:rPr>
          <w:lang w:val="es-CL"/>
        </w:rPr>
        <w:t xml:space="preserve"> 9,1-5 (citación deficiente).</w:t>
      </w:r>
    </w:p>
  </w:footnote>
  <w:footnote w:id="332">
    <w:p w14:paraId="2E0586CC"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1Pe 2,4-6.</w:t>
      </w:r>
    </w:p>
  </w:footnote>
  <w:footnote w:id="333">
    <w:p w14:paraId="2511130F"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Mt 4,4; cf. Dt 8,3.</w:t>
      </w:r>
    </w:p>
  </w:footnote>
  <w:footnote w:id="334">
    <w:p w14:paraId="1B14DCDA"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Deseo natural de Dios.</w:t>
      </w:r>
    </w:p>
  </w:footnote>
  <w:footnote w:id="335">
    <w:p w14:paraId="0A6945BB"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2Tes 2,2-3.</w:t>
      </w:r>
    </w:p>
  </w:footnote>
  <w:footnote w:id="336">
    <w:p w14:paraId="03A4C2B2"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Cf. 2Co 3,3.</w:t>
      </w:r>
    </w:p>
  </w:footnote>
  <w:footnote w:id="337">
    <w:p w14:paraId="62CDDD23" w14:textId="77777777" w:rsidR="009D70C9" w:rsidRPr="00087A13" w:rsidRDefault="009D70C9" w:rsidP="009D70C9">
      <w:pPr>
        <w:pStyle w:val="Textonotapie"/>
        <w:rPr>
          <w:lang w:val="en-US"/>
        </w:rPr>
      </w:pPr>
      <w:r w:rsidRPr="00535B0E">
        <w:rPr>
          <w:rStyle w:val="Refdenotaalpie"/>
          <w:lang w:val="es-CL"/>
        </w:rPr>
        <w:footnoteRef/>
      </w:r>
      <w:r w:rsidRPr="00087A13">
        <w:rPr>
          <w:lang w:val="en-US"/>
        </w:rPr>
        <w:t xml:space="preserve"> Mt 25,29.</w:t>
      </w:r>
    </w:p>
  </w:footnote>
  <w:footnote w:id="338">
    <w:p w14:paraId="0EA96395"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Flp</w:t>
      </w:r>
      <w:proofErr w:type="spellEnd"/>
      <w:r w:rsidRPr="00535B0E">
        <w:rPr>
          <w:lang w:val="es-CL"/>
        </w:rPr>
        <w:t xml:space="preserve"> 1,23.</w:t>
      </w:r>
    </w:p>
  </w:footnote>
  <w:footnote w:id="339">
    <w:p w14:paraId="135DF2C5"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Se expresa el deseo de Orígenes por conocer los diferentes significados de «espíritu».</w:t>
      </w:r>
    </w:p>
  </w:footnote>
  <w:footnote w:id="340">
    <w:p w14:paraId="1637266B"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¿Montanistas?</w:t>
      </w:r>
    </w:p>
  </w:footnote>
  <w:footnote w:id="341">
    <w:p w14:paraId="5CC988D9"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Ef</w:t>
      </w:r>
      <w:proofErr w:type="spellEnd"/>
      <w:r w:rsidRPr="00535B0E">
        <w:rPr>
          <w:lang w:val="es-CL"/>
        </w:rPr>
        <w:t xml:space="preserve"> 2,2.</w:t>
      </w:r>
    </w:p>
  </w:footnote>
  <w:footnote w:id="342">
    <w:p w14:paraId="3A93CC97"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1Te 4,17.</w:t>
      </w:r>
    </w:p>
  </w:footnote>
  <w:footnote w:id="343">
    <w:p w14:paraId="531C9BF0"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El mismo motivo en </w:t>
      </w:r>
      <w:proofErr w:type="spellStart"/>
      <w:r w:rsidRPr="00535B0E">
        <w:rPr>
          <w:lang w:val="es-CL"/>
        </w:rPr>
        <w:t>Is.hom</w:t>
      </w:r>
      <w:proofErr w:type="spellEnd"/>
      <w:r w:rsidRPr="00535B0E">
        <w:rPr>
          <w:lang w:val="es-CL"/>
        </w:rPr>
        <w:t xml:space="preserve"> IX.</w:t>
      </w:r>
    </w:p>
  </w:footnote>
  <w:footnote w:id="344">
    <w:p w14:paraId="0B973349"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Cf. 1Co 13,12.</w:t>
      </w:r>
    </w:p>
  </w:footnote>
  <w:footnote w:id="345">
    <w:p w14:paraId="42973CFA"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Jn</w:t>
      </w:r>
      <w:proofErr w:type="spellEnd"/>
      <w:r w:rsidRPr="00535B0E">
        <w:rPr>
          <w:lang w:val="es-CL"/>
        </w:rPr>
        <w:t xml:space="preserve"> 14,2.</w:t>
      </w:r>
    </w:p>
  </w:footnote>
  <w:footnote w:id="346">
    <w:p w14:paraId="3F0B2B45"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w:t>
      </w:r>
      <w:proofErr w:type="spellStart"/>
      <w:r w:rsidRPr="00535B0E">
        <w:rPr>
          <w:lang w:val="es-CL"/>
        </w:rPr>
        <w:t>Jn</w:t>
      </w:r>
      <w:proofErr w:type="spellEnd"/>
      <w:r w:rsidRPr="00535B0E">
        <w:rPr>
          <w:lang w:val="es-CL"/>
        </w:rPr>
        <w:t xml:space="preserve"> 14,2.</w:t>
      </w:r>
    </w:p>
  </w:footnote>
  <w:footnote w:id="347">
    <w:p w14:paraId="2A87D7D9" w14:textId="77777777" w:rsidR="009D70C9" w:rsidRPr="00535B0E" w:rsidRDefault="009D70C9" w:rsidP="009D70C9">
      <w:pPr>
        <w:pStyle w:val="Textonotapie"/>
        <w:rPr>
          <w:lang w:val="es-CL"/>
        </w:rPr>
      </w:pPr>
      <w:r w:rsidRPr="00535B0E">
        <w:rPr>
          <w:rStyle w:val="Refdenotaalpie"/>
          <w:lang w:val="es-CL"/>
        </w:rPr>
        <w:footnoteRef/>
      </w:r>
      <w:r w:rsidRPr="00535B0E">
        <w:rPr>
          <w:lang w:val="es-CL"/>
        </w:rPr>
        <w:t xml:space="preserve"> NOTA Diferencia entre «las realidades que no se ven» y «las realidades invisibles».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48"/>
    <w:rsid w:val="00117A2A"/>
    <w:rsid w:val="001627CC"/>
    <w:rsid w:val="001B1D1B"/>
    <w:rsid w:val="001D7F2C"/>
    <w:rsid w:val="00374AAE"/>
    <w:rsid w:val="004E1FAC"/>
    <w:rsid w:val="005955B7"/>
    <w:rsid w:val="00805248"/>
    <w:rsid w:val="00887348"/>
    <w:rsid w:val="009D70C9"/>
    <w:rsid w:val="00C150D1"/>
    <w:rsid w:val="00C21009"/>
    <w:rsid w:val="00CF237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639DE"/>
  <w15:chartTrackingRefBased/>
  <w15:docId w15:val="{DD32CC9A-610D-4235-98CF-4EF34B0D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7348"/>
    <w:pPr>
      <w:spacing w:after="80" w:line="240" w:lineRule="auto"/>
      <w:jc w:val="both"/>
    </w:pPr>
    <w:rPr>
      <w:rFonts w:ascii="Palatino Linotype" w:eastAsia="Times New Roman" w:hAnsi="Palatino Linotype" w:cs="Times New Roman"/>
      <w:szCs w:val="24"/>
      <w:lang w:eastAsia="es-ES_tradnl"/>
    </w:rPr>
  </w:style>
  <w:style w:type="paragraph" w:styleId="Ttulo1">
    <w:name w:val="heading 1"/>
    <w:basedOn w:val="Normal"/>
    <w:next w:val="Normal"/>
    <w:link w:val="Ttulo1Car"/>
    <w:uiPriority w:val="9"/>
    <w:qFormat/>
    <w:rsid w:val="00CF2370"/>
    <w:pPr>
      <w:keepNext/>
      <w:keepLines/>
      <w:spacing w:before="240" w:after="0"/>
      <w:outlineLvl w:val="0"/>
    </w:pPr>
    <w:rPr>
      <w:rFonts w:eastAsiaTheme="majorEastAsia" w:cstheme="majorBidi"/>
      <w:sz w:val="24"/>
      <w:szCs w:val="32"/>
    </w:rPr>
  </w:style>
  <w:style w:type="paragraph" w:styleId="Ttulo2">
    <w:name w:val="heading 2"/>
    <w:basedOn w:val="Normal"/>
    <w:next w:val="Normal"/>
    <w:link w:val="Ttulo2Car"/>
    <w:uiPriority w:val="9"/>
    <w:unhideWhenUsed/>
    <w:qFormat/>
    <w:rsid w:val="00CF2370"/>
    <w:pPr>
      <w:keepNext/>
      <w:keepLines/>
      <w:spacing w:before="40" w:after="0"/>
      <w:outlineLvl w:val="1"/>
    </w:pPr>
    <w:rPr>
      <w:rFonts w:eastAsiaTheme="majorEastAsia" w:cstheme="majorBidi"/>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887348"/>
    <w:rPr>
      <w:rFonts w:eastAsia="Calibri"/>
      <w:sz w:val="20"/>
      <w:szCs w:val="20"/>
      <w:lang w:val="es-ES" w:eastAsia="en-US"/>
    </w:rPr>
  </w:style>
  <w:style w:type="character" w:customStyle="1" w:styleId="TextonotapieCar">
    <w:name w:val="Texto nota pie Car"/>
    <w:basedOn w:val="Fuentedeprrafopredeter"/>
    <w:link w:val="Textonotapie"/>
    <w:uiPriority w:val="99"/>
    <w:rsid w:val="00887348"/>
    <w:rPr>
      <w:rFonts w:ascii="Palatino Linotype" w:eastAsia="Calibri" w:hAnsi="Palatino Linotype" w:cs="Times New Roman"/>
      <w:sz w:val="20"/>
      <w:szCs w:val="20"/>
      <w:lang w:val="es-ES"/>
    </w:rPr>
  </w:style>
  <w:style w:type="character" w:styleId="Refdenotaalpie">
    <w:name w:val="footnote reference"/>
    <w:uiPriority w:val="99"/>
    <w:rsid w:val="00887348"/>
    <w:rPr>
      <w:vertAlign w:val="superscript"/>
    </w:rPr>
  </w:style>
  <w:style w:type="character" w:customStyle="1" w:styleId="apple-style-span">
    <w:name w:val="apple-style-span"/>
    <w:basedOn w:val="Fuentedeprrafopredeter"/>
    <w:rsid w:val="001627CC"/>
  </w:style>
  <w:style w:type="character" w:styleId="Refdecomentario">
    <w:name w:val="annotation reference"/>
    <w:rsid w:val="009D70C9"/>
    <w:rPr>
      <w:sz w:val="18"/>
      <w:szCs w:val="18"/>
    </w:rPr>
  </w:style>
  <w:style w:type="paragraph" w:styleId="Textocomentario">
    <w:name w:val="annotation text"/>
    <w:basedOn w:val="Normal"/>
    <w:link w:val="TextocomentarioCar"/>
    <w:rsid w:val="009D70C9"/>
    <w:rPr>
      <w:sz w:val="24"/>
    </w:rPr>
  </w:style>
  <w:style w:type="character" w:customStyle="1" w:styleId="TextocomentarioCar">
    <w:name w:val="Texto comentario Car"/>
    <w:basedOn w:val="Fuentedeprrafopredeter"/>
    <w:link w:val="Textocomentario"/>
    <w:rsid w:val="009D70C9"/>
    <w:rPr>
      <w:rFonts w:ascii="Palatino Linotype" w:eastAsia="Times New Roman" w:hAnsi="Palatino Linotype" w:cs="Times New Roman"/>
      <w:sz w:val="24"/>
      <w:szCs w:val="24"/>
      <w:lang w:eastAsia="es-ES_tradnl"/>
    </w:rPr>
  </w:style>
  <w:style w:type="paragraph" w:styleId="Textodeglobo">
    <w:name w:val="Balloon Text"/>
    <w:basedOn w:val="Normal"/>
    <w:link w:val="TextodegloboCar"/>
    <w:uiPriority w:val="99"/>
    <w:semiHidden/>
    <w:unhideWhenUsed/>
    <w:rsid w:val="009D70C9"/>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70C9"/>
    <w:rPr>
      <w:rFonts w:ascii="Segoe UI" w:eastAsia="Times New Roman" w:hAnsi="Segoe UI" w:cs="Segoe UI"/>
      <w:sz w:val="18"/>
      <w:szCs w:val="18"/>
      <w:lang w:eastAsia="es-ES_tradnl"/>
    </w:rPr>
  </w:style>
  <w:style w:type="paragraph" w:styleId="ndice1">
    <w:name w:val="index 1"/>
    <w:basedOn w:val="Normal"/>
    <w:next w:val="Normal"/>
    <w:autoRedefine/>
    <w:uiPriority w:val="99"/>
    <w:unhideWhenUsed/>
    <w:rsid w:val="001B1D1B"/>
    <w:pPr>
      <w:spacing w:after="0"/>
      <w:ind w:left="220" w:hanging="220"/>
      <w:jc w:val="left"/>
    </w:pPr>
    <w:rPr>
      <w:rFonts w:asciiTheme="minorHAnsi" w:hAnsiTheme="minorHAnsi"/>
      <w:sz w:val="18"/>
      <w:szCs w:val="18"/>
    </w:rPr>
  </w:style>
  <w:style w:type="paragraph" w:styleId="ndice2">
    <w:name w:val="index 2"/>
    <w:basedOn w:val="Normal"/>
    <w:next w:val="Normal"/>
    <w:autoRedefine/>
    <w:uiPriority w:val="99"/>
    <w:unhideWhenUsed/>
    <w:rsid w:val="001B1D1B"/>
    <w:pPr>
      <w:spacing w:after="0"/>
      <w:ind w:left="440" w:hanging="220"/>
      <w:jc w:val="left"/>
    </w:pPr>
    <w:rPr>
      <w:rFonts w:asciiTheme="minorHAnsi" w:hAnsiTheme="minorHAnsi"/>
      <w:sz w:val="18"/>
      <w:szCs w:val="18"/>
    </w:rPr>
  </w:style>
  <w:style w:type="paragraph" w:styleId="ndice3">
    <w:name w:val="index 3"/>
    <w:basedOn w:val="Normal"/>
    <w:next w:val="Normal"/>
    <w:autoRedefine/>
    <w:uiPriority w:val="99"/>
    <w:unhideWhenUsed/>
    <w:rsid w:val="001B1D1B"/>
    <w:pPr>
      <w:spacing w:after="0"/>
      <w:ind w:left="660" w:hanging="220"/>
      <w:jc w:val="left"/>
    </w:pPr>
    <w:rPr>
      <w:rFonts w:asciiTheme="minorHAnsi" w:hAnsiTheme="minorHAnsi"/>
      <w:sz w:val="18"/>
      <w:szCs w:val="18"/>
    </w:rPr>
  </w:style>
  <w:style w:type="paragraph" w:styleId="ndice4">
    <w:name w:val="index 4"/>
    <w:basedOn w:val="Normal"/>
    <w:next w:val="Normal"/>
    <w:autoRedefine/>
    <w:uiPriority w:val="99"/>
    <w:unhideWhenUsed/>
    <w:rsid w:val="001B1D1B"/>
    <w:pPr>
      <w:spacing w:after="0"/>
      <w:ind w:left="880" w:hanging="220"/>
      <w:jc w:val="left"/>
    </w:pPr>
    <w:rPr>
      <w:rFonts w:asciiTheme="minorHAnsi" w:hAnsiTheme="minorHAnsi"/>
      <w:sz w:val="18"/>
      <w:szCs w:val="18"/>
    </w:rPr>
  </w:style>
  <w:style w:type="paragraph" w:styleId="ndice5">
    <w:name w:val="index 5"/>
    <w:basedOn w:val="Normal"/>
    <w:next w:val="Normal"/>
    <w:autoRedefine/>
    <w:uiPriority w:val="99"/>
    <w:unhideWhenUsed/>
    <w:rsid w:val="001B1D1B"/>
    <w:pPr>
      <w:spacing w:after="0"/>
      <w:ind w:left="1100" w:hanging="220"/>
      <w:jc w:val="left"/>
    </w:pPr>
    <w:rPr>
      <w:rFonts w:asciiTheme="minorHAnsi" w:hAnsiTheme="minorHAnsi"/>
      <w:sz w:val="18"/>
      <w:szCs w:val="18"/>
    </w:rPr>
  </w:style>
  <w:style w:type="paragraph" w:styleId="ndice6">
    <w:name w:val="index 6"/>
    <w:basedOn w:val="Normal"/>
    <w:next w:val="Normal"/>
    <w:autoRedefine/>
    <w:uiPriority w:val="99"/>
    <w:unhideWhenUsed/>
    <w:rsid w:val="001B1D1B"/>
    <w:pPr>
      <w:spacing w:after="0"/>
      <w:ind w:left="1320" w:hanging="220"/>
      <w:jc w:val="left"/>
    </w:pPr>
    <w:rPr>
      <w:rFonts w:asciiTheme="minorHAnsi" w:hAnsiTheme="minorHAnsi"/>
      <w:sz w:val="18"/>
      <w:szCs w:val="18"/>
    </w:rPr>
  </w:style>
  <w:style w:type="paragraph" w:styleId="ndice7">
    <w:name w:val="index 7"/>
    <w:basedOn w:val="Normal"/>
    <w:next w:val="Normal"/>
    <w:autoRedefine/>
    <w:uiPriority w:val="99"/>
    <w:unhideWhenUsed/>
    <w:rsid w:val="001B1D1B"/>
    <w:pPr>
      <w:spacing w:after="0"/>
      <w:ind w:left="1540" w:hanging="220"/>
      <w:jc w:val="left"/>
    </w:pPr>
    <w:rPr>
      <w:rFonts w:asciiTheme="minorHAnsi" w:hAnsiTheme="minorHAnsi"/>
      <w:sz w:val="18"/>
      <w:szCs w:val="18"/>
    </w:rPr>
  </w:style>
  <w:style w:type="paragraph" w:styleId="ndice8">
    <w:name w:val="index 8"/>
    <w:basedOn w:val="Normal"/>
    <w:next w:val="Normal"/>
    <w:autoRedefine/>
    <w:uiPriority w:val="99"/>
    <w:unhideWhenUsed/>
    <w:rsid w:val="001B1D1B"/>
    <w:pPr>
      <w:spacing w:after="0"/>
      <w:ind w:left="1760" w:hanging="220"/>
      <w:jc w:val="left"/>
    </w:pPr>
    <w:rPr>
      <w:rFonts w:asciiTheme="minorHAnsi" w:hAnsiTheme="minorHAnsi"/>
      <w:sz w:val="18"/>
      <w:szCs w:val="18"/>
    </w:rPr>
  </w:style>
  <w:style w:type="paragraph" w:styleId="ndice9">
    <w:name w:val="index 9"/>
    <w:basedOn w:val="Normal"/>
    <w:next w:val="Normal"/>
    <w:autoRedefine/>
    <w:uiPriority w:val="99"/>
    <w:unhideWhenUsed/>
    <w:rsid w:val="001B1D1B"/>
    <w:pPr>
      <w:spacing w:after="0"/>
      <w:ind w:left="1980" w:hanging="220"/>
      <w:jc w:val="left"/>
    </w:pPr>
    <w:rPr>
      <w:rFonts w:asciiTheme="minorHAnsi" w:hAnsiTheme="minorHAnsi"/>
      <w:sz w:val="18"/>
      <w:szCs w:val="18"/>
    </w:rPr>
  </w:style>
  <w:style w:type="paragraph" w:styleId="Ttulodendice">
    <w:name w:val="index heading"/>
    <w:basedOn w:val="Normal"/>
    <w:next w:val="ndice1"/>
    <w:uiPriority w:val="99"/>
    <w:unhideWhenUsed/>
    <w:rsid w:val="001B1D1B"/>
    <w:pPr>
      <w:spacing w:before="240" w:after="120"/>
      <w:jc w:val="center"/>
    </w:pPr>
    <w:rPr>
      <w:rFonts w:asciiTheme="minorHAnsi" w:hAnsiTheme="minorHAnsi"/>
      <w:b/>
      <w:bCs/>
      <w:sz w:val="26"/>
      <w:szCs w:val="26"/>
    </w:rPr>
  </w:style>
  <w:style w:type="character" w:customStyle="1" w:styleId="Ttulo1Car">
    <w:name w:val="Título 1 Car"/>
    <w:basedOn w:val="Fuentedeprrafopredeter"/>
    <w:link w:val="Ttulo1"/>
    <w:uiPriority w:val="9"/>
    <w:rsid w:val="00CF2370"/>
    <w:rPr>
      <w:rFonts w:ascii="Palatino Linotype" w:eastAsiaTheme="majorEastAsia" w:hAnsi="Palatino Linotype" w:cstheme="majorBidi"/>
      <w:sz w:val="24"/>
      <w:szCs w:val="32"/>
      <w:lang w:eastAsia="es-ES_tradnl"/>
    </w:rPr>
  </w:style>
  <w:style w:type="character" w:customStyle="1" w:styleId="Ttulo2Car">
    <w:name w:val="Título 2 Car"/>
    <w:basedOn w:val="Fuentedeprrafopredeter"/>
    <w:link w:val="Ttulo2"/>
    <w:uiPriority w:val="9"/>
    <w:rsid w:val="00CF2370"/>
    <w:rPr>
      <w:rFonts w:ascii="Palatino Linotype" w:eastAsiaTheme="majorEastAsia" w:hAnsi="Palatino Linotype" w:cstheme="majorBidi"/>
      <w:sz w:val="24"/>
      <w:szCs w:val="26"/>
      <w:lang w:eastAsia="es-ES_tradnl"/>
    </w:rPr>
  </w:style>
  <w:style w:type="paragraph" w:styleId="TtuloTDC">
    <w:name w:val="TOC Heading"/>
    <w:basedOn w:val="Ttulo1"/>
    <w:next w:val="Normal"/>
    <w:uiPriority w:val="39"/>
    <w:unhideWhenUsed/>
    <w:qFormat/>
    <w:rsid w:val="00CF2370"/>
    <w:pPr>
      <w:spacing w:line="259" w:lineRule="auto"/>
      <w:jc w:val="left"/>
      <w:outlineLvl w:val="9"/>
    </w:pPr>
    <w:rPr>
      <w:rFonts w:asciiTheme="majorHAnsi" w:hAnsiTheme="majorHAnsi"/>
      <w:color w:val="2F5496" w:themeColor="accent1" w:themeShade="BF"/>
      <w:sz w:val="32"/>
      <w:lang w:eastAsia="es-CL"/>
    </w:rPr>
  </w:style>
  <w:style w:type="paragraph" w:styleId="TDC2">
    <w:name w:val="toc 2"/>
    <w:basedOn w:val="Normal"/>
    <w:next w:val="Normal"/>
    <w:autoRedefine/>
    <w:uiPriority w:val="39"/>
    <w:unhideWhenUsed/>
    <w:rsid w:val="00CF2370"/>
    <w:pPr>
      <w:spacing w:after="100" w:line="259" w:lineRule="auto"/>
      <w:ind w:left="220"/>
      <w:jc w:val="left"/>
    </w:pPr>
    <w:rPr>
      <w:rFonts w:asciiTheme="minorHAnsi" w:eastAsiaTheme="minorEastAsia" w:hAnsiTheme="minorHAnsi"/>
      <w:szCs w:val="22"/>
      <w:lang w:eastAsia="es-CL"/>
    </w:rPr>
  </w:style>
  <w:style w:type="paragraph" w:styleId="TDC1">
    <w:name w:val="toc 1"/>
    <w:basedOn w:val="Normal"/>
    <w:next w:val="Normal"/>
    <w:autoRedefine/>
    <w:uiPriority w:val="39"/>
    <w:unhideWhenUsed/>
    <w:rsid w:val="00CF2370"/>
    <w:pPr>
      <w:spacing w:after="100" w:line="259" w:lineRule="auto"/>
      <w:jc w:val="left"/>
    </w:pPr>
    <w:rPr>
      <w:rFonts w:asciiTheme="minorHAnsi" w:eastAsiaTheme="minorEastAsia" w:hAnsiTheme="minorHAnsi"/>
      <w:szCs w:val="22"/>
      <w:lang w:eastAsia="es-CL"/>
    </w:rPr>
  </w:style>
  <w:style w:type="paragraph" w:styleId="TDC3">
    <w:name w:val="toc 3"/>
    <w:basedOn w:val="Normal"/>
    <w:next w:val="Normal"/>
    <w:autoRedefine/>
    <w:uiPriority w:val="39"/>
    <w:unhideWhenUsed/>
    <w:rsid w:val="00CF2370"/>
    <w:pPr>
      <w:spacing w:after="100" w:line="259" w:lineRule="auto"/>
      <w:ind w:left="440"/>
      <w:jc w:val="left"/>
    </w:pPr>
    <w:rPr>
      <w:rFonts w:asciiTheme="minorHAnsi" w:eastAsiaTheme="minorEastAsia" w:hAnsiTheme="minorHAnsi"/>
      <w:szCs w:val="22"/>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AE42A-9F86-4F4F-842E-7D131DCEF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76</Pages>
  <Words>25192</Words>
  <Characters>138560</Characters>
  <Application>Microsoft Office Word</Application>
  <DocSecurity>0</DocSecurity>
  <Lines>1154</Lines>
  <Paragraphs>326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Luna</dc:creator>
  <cp:keywords/>
  <dc:description/>
  <cp:lastModifiedBy>Jonathan Luna</cp:lastModifiedBy>
  <cp:revision>5</cp:revision>
  <dcterms:created xsi:type="dcterms:W3CDTF">2024-05-10T02:33:00Z</dcterms:created>
  <dcterms:modified xsi:type="dcterms:W3CDTF">2024-05-10T03:43:00Z</dcterms:modified>
</cp:coreProperties>
</file>